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BALTIMORE, US (USBAL)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20,370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SIJ2424154</w:t>
            </w:r>
          </w:p>
        </w:tc>
        <w:tc>
          <w:tcPr>
            <w:tcW w:type="dxa" w:w="617"/>
          </w:tcPr>
          <w:p>
            <w:r>
              <w:t>5RFR-15206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