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2 x 40'HC</w:t>
            </w:r>
          </w:p>
        </w:tc>
        <w:tc>
          <w:tcPr>
            <w:tcW w:type="dxa" w:w="665"/>
          </w:tcPr>
          <w:p>
            <w:r>
              <w:t>67,953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HLCUSIN700516271</w:t>
            </w:r>
          </w:p>
        </w:tc>
        <w:tc>
          <w:tcPr>
            <w:tcW w:type="dxa" w:w="665"/>
          </w:tcPr>
          <w:p>
            <w:r>
              <w:t>36111554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