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Discharge Port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Voyage No.</w:t>
            </w:r>
          </w:p>
        </w:tc>
        <w:tc>
          <w:tcPr>
            <w:tcW w:type="dxa" w:w="665"/>
          </w:tcPr>
          <w:p>
            <w:r>
              <w:t>Description</w:t>
            </w:r>
          </w:p>
        </w:tc>
        <w:tc>
          <w:tcPr>
            <w:tcW w:type="dxa" w:w="665"/>
          </w:tcPr>
          <w:p>
            <w:r>
              <w:t>B/L NUMBER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 (MIDDLE EAST) FZE</w:t>
            </w:r>
          </w:p>
        </w:tc>
        <w:tc>
          <w:tcPr>
            <w:tcW w:type="dxa" w:w="665"/>
          </w:tcPr>
          <w:p>
            <w:r>
              <w:t>CLIFFORD PAPER INC</w:t>
            </w:r>
          </w:p>
        </w:tc>
        <w:tc>
          <w:tcPr>
            <w:tcW w:type="dxa" w:w="665"/>
          </w:tcPr>
          <w:p>
            <w:r>
              <w:t>CLIFFORD PAPER INC</w:t>
            </w:r>
          </w:p>
        </w:tc>
        <w:tc>
          <w:tcPr>
            <w:tcW w:type="dxa" w:w="665"/>
          </w:tcPr>
          <w:p>
            <w:r>
              <w:t>NANTONG, CHINA (CNNTG)</w:t>
            </w:r>
          </w:p>
        </w:tc>
        <w:tc>
          <w:tcPr>
            <w:tcW w:type="dxa" w:w="665"/>
          </w:tcPr>
          <w:p>
            <w:r>
              <w:t>BRISBANE, AUSTRALIA (AUBNE)</w:t>
            </w:r>
          </w:p>
        </w:tc>
        <w:tc>
          <w:tcPr>
            <w:tcW w:type="dxa" w:w="665"/>
          </w:tcPr>
          <w:p>
            <w:r>
              <w:t>1 x 20'GP</w:t>
            </w:r>
          </w:p>
        </w:tc>
        <w:tc>
          <w:tcPr>
            <w:tcW w:type="dxa" w:w="665"/>
          </w:tcPr>
          <w:p>
            <w:r>
              <w:t>21,342 KG</w:t>
            </w:r>
          </w:p>
        </w:tc>
        <w:tc>
          <w:tcPr>
            <w:tcW w:type="dxa" w:w="665"/>
          </w:tcPr>
          <w:p>
            <w:r>
              <w:t>LE HAVRE V.QI540A</w:t>
            </w:r>
          </w:p>
        </w:tc>
        <w:tc>
          <w:tcPr>
            <w:tcW w:type="dxa" w:w="665"/>
          </w:tcPr>
          <w:p>
            <w:r>
              <w:t>BS012</w:t>
            </w:r>
          </w:p>
        </w:tc>
        <w:tc>
          <w:tcPr>
            <w:tcW w:type="dxa" w:w="665"/>
          </w:tcPr>
          <w:p>
            <w:r>
              <w:t>FUJITO PAPERONE INKJET PAPER</w:t>
            </w:r>
          </w:p>
        </w:tc>
        <w:tc>
          <w:tcPr>
            <w:tcW w:type="dxa" w:w="665"/>
          </w:tcPr>
          <w:p>
            <w:r>
              <w:t>MCLSIN3934835</w:t>
            </w:r>
          </w:p>
        </w:tc>
        <w:tc>
          <w:tcPr>
            <w:tcW w:type="dxa" w:w="665"/>
          </w:tcPr>
          <w:p>
            <w:r>
              <w:t>MCLSINJEA2564208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