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Discharge Port</w:t>
            </w:r>
          </w:p>
        </w:tc>
        <w:tc>
          <w:tcPr>
            <w:tcW w:type="dxa" w:w="665"/>
          </w:tcPr>
          <w:p>
            <w:r>
              <w:t>Container Count</w:t>
            </w:r>
          </w:p>
        </w:tc>
        <w:tc>
          <w:tcPr>
            <w:tcW w:type="dxa" w:w="665"/>
          </w:tcPr>
          <w:p>
            <w:r>
              <w:t>Gross Weight (KG)</w:t>
            </w:r>
          </w:p>
        </w:tc>
        <w:tc>
          <w:tcPr>
            <w:tcW w:type="dxa" w:w="665"/>
          </w:tcPr>
          <w:p>
            <w:r>
              <w:t>Export Carrier (vessel, voyage)</w:t>
            </w:r>
          </w:p>
        </w:tc>
        <w:tc>
          <w:tcPr>
            <w:tcW w:type="dxa" w:w="665"/>
          </w:tcPr>
          <w:p>
            <w:r>
              <w:t>Voy.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PACIFIC OFFICE (M) SDN BHD</w:t>
            </w:r>
          </w:p>
        </w:tc>
        <w:tc>
          <w:tcPr>
            <w:tcW w:type="dxa" w:w="665"/>
          </w:tcPr>
          <w:p>
            <w:r>
              <w:t>NAGAPPA EXPORTS</w:t>
            </w:r>
          </w:p>
        </w:tc>
        <w:tc>
          <w:tcPr>
            <w:tcW w:type="dxa" w:w="665"/>
          </w:tcPr>
          <w:p>
            <w:r>
              <w:t>NHAVA SHEVA, INDIA (INNSA)</w:t>
            </w:r>
          </w:p>
        </w:tc>
        <w:tc>
          <w:tcPr>
            <w:tcW w:type="dxa" w:w="665"/>
          </w:tcPr>
          <w:p>
            <w:r>
              <w:t>MERSIN, TURKEY (TRMER)</w:t>
            </w:r>
          </w:p>
        </w:tc>
        <w:tc>
          <w:tcPr>
            <w:tcW w:type="dxa" w:w="665"/>
          </w:tcPr>
          <w:p>
            <w:r>
              <w:t>11 x 40'HC</w:t>
            </w:r>
          </w:p>
        </w:tc>
        <w:tc>
          <w:tcPr>
            <w:tcW w:type="dxa" w:w="665"/>
          </w:tcPr>
          <w:p>
            <w:r>
              <w:t>264,180 KG</w:t>
            </w:r>
          </w:p>
        </w:tc>
        <w:tc>
          <w:tcPr>
            <w:tcW w:type="dxa" w:w="665"/>
          </w:tcPr>
          <w:p>
            <w:r>
              <w:t>SOLID 16 V.044NW2</w:t>
            </w:r>
          </w:p>
        </w:tc>
        <w:tc>
          <w:tcPr>
            <w:tcW w:type="dxa" w:w="665"/>
          </w:tcPr>
          <w:p>
            <w:r>
              <w:t>11S</w:t>
            </w:r>
          </w:p>
        </w:tc>
        <w:tc>
          <w:tcPr>
            <w:tcW w:type="dxa" w:w="665"/>
          </w:tcPr>
          <w:p>
            <w:r>
              <w:t>PAPERBOARD</w:t>
            </w:r>
          </w:p>
        </w:tc>
        <w:tc>
          <w:tcPr>
            <w:tcW w:type="dxa" w:w="665"/>
          </w:tcPr>
          <w:p>
            <w:r>
              <w:t>HLCUSIN086376599</w:t>
            </w:r>
          </w:p>
        </w:tc>
        <w:tc>
          <w:tcPr>
            <w:tcW w:type="dxa" w:w="665"/>
          </w:tcPr>
          <w:p>
            <w:r>
              <w:t>16247314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