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Port of Discharge (POD)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Weight (KG)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 (MIDDLE EAST) FZE</w:t>
            </w:r>
          </w:p>
        </w:tc>
        <w:tc>
          <w:tcPr>
            <w:tcW w:type="dxa" w:w="665"/>
          </w:tcPr>
          <w:p>
            <w:r>
              <w:t>ORIENT LINKS CO (LLC)</w:t>
            </w:r>
          </w:p>
        </w:tc>
        <w:tc>
          <w:tcPr>
            <w:tcW w:type="dxa" w:w="665"/>
          </w:tcPr>
          <w:p>
            <w:r>
              <w:t>SAFQA LIMITED</w:t>
            </w:r>
          </w:p>
        </w:tc>
        <w:tc>
          <w:tcPr>
            <w:tcW w:type="dxa" w:w="665"/>
          </w:tcPr>
          <w:p>
            <w:r>
              <w:t>BUATAN, INDONESIA (IDBUA)</w:t>
            </w:r>
          </w:p>
        </w:tc>
        <w:tc>
          <w:tcPr>
            <w:tcW w:type="dxa" w:w="665"/>
          </w:tcPr>
          <w:p>
            <w:r>
              <w:t>PYEONGTAEK, SOUTH KOREA (KRPTK)</w:t>
            </w:r>
          </w:p>
        </w:tc>
        <w:tc>
          <w:tcPr>
            <w:tcW w:type="dxa" w:w="665"/>
          </w:tcPr>
          <w:p>
            <w:r>
              <w:t>10 x 20'FCL</w:t>
            </w:r>
          </w:p>
        </w:tc>
        <w:tc>
          <w:tcPr>
            <w:tcW w:type="dxa" w:w="665"/>
          </w:tcPr>
          <w:p>
            <w:r>
              <w:t>236,690 KG</w:t>
            </w:r>
          </w:p>
        </w:tc>
        <w:tc>
          <w:tcPr>
            <w:tcW w:type="dxa" w:w="665"/>
          </w:tcPr>
          <w:p>
            <w:r>
              <w:t>MARCOPOLO 810 V.BS005</w:t>
            </w:r>
          </w:p>
        </w:tc>
        <w:tc>
          <w:tcPr>
            <w:tcW w:type="dxa" w:w="665"/>
          </w:tcPr>
          <w:p>
            <w:r>
              <w:t>2545E</w:t>
            </w:r>
          </w:p>
        </w:tc>
        <w:tc>
          <w:tcPr>
            <w:tcW w:type="dxa" w:w="665"/>
          </w:tcPr>
          <w:p>
            <w:r>
              <w:t>COATED IVORY BOARD</w:t>
            </w:r>
          </w:p>
        </w:tc>
        <w:tc>
          <w:tcPr>
            <w:tcW w:type="dxa" w:w="665"/>
          </w:tcPr>
          <w:p>
            <w:r>
              <w:t>EGLV260055955017</w:t>
            </w:r>
          </w:p>
        </w:tc>
        <w:tc>
          <w:tcPr>
            <w:tcW w:type="dxa" w:w="665"/>
          </w:tcPr>
          <w:p>
            <w:r>
              <w:t>070500283325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