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UAB NOVAKOPA</w:t>
            </w:r>
          </w:p>
        </w:tc>
        <w:tc>
          <w:tcPr>
            <w:tcW w:type="dxa" w:w="665"/>
          </w:tcPr>
          <w:p>
            <w:r>
              <w:t>UAB NOVAKOPA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HOCHIMINH CITY, VIETNAM (VNSGN)</w:t>
            </w:r>
          </w:p>
        </w:tc>
        <w:tc>
          <w:tcPr>
            <w:tcW w:type="dxa" w:w="665"/>
          </w:tcPr>
          <w:p>
            <w:r>
              <w:t>12 x 20'GP</w:t>
            </w:r>
          </w:p>
        </w:tc>
        <w:tc>
          <w:tcPr>
            <w:tcW w:type="dxa" w:w="665"/>
          </w:tcPr>
          <w:p>
            <w:r>
              <w:t>268,980 KG</w:t>
            </w:r>
          </w:p>
        </w:tc>
        <w:tc>
          <w:tcPr>
            <w:tcW w:type="dxa" w:w="665"/>
          </w:tcPr>
          <w:p>
            <w:r>
              <w:t>MARCOPOLO 810 V.BS005</w:t>
            </w:r>
          </w:p>
        </w:tc>
        <w:tc>
          <w:tcPr>
            <w:tcW w:type="dxa" w:w="665"/>
          </w:tcPr>
          <w:p>
            <w:r>
              <w:t>BS012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MEDUUD616324</w:t>
            </w:r>
          </w:p>
        </w:tc>
        <w:tc>
          <w:tcPr>
            <w:tcW w:type="dxa" w:w="665"/>
          </w:tcPr>
          <w:p>
            <w:r>
              <w:t>MSDUL0942588899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