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35D62" w14:textId="77777777" w:rsidR="00E93DFF" w:rsidRPr="00E93DFF" w:rsidRDefault="00E93DFF" w:rsidP="00E93DFF">
      <w:pPr>
        <w:rPr>
          <w:b/>
          <w:bCs/>
        </w:rPr>
      </w:pPr>
      <w:r w:rsidRPr="00E93DFF">
        <w:rPr>
          <w:b/>
          <w:bCs/>
        </w:rPr>
        <w:t>The Pattern in Your Influences</w:t>
      </w:r>
    </w:p>
    <w:p w14:paraId="2DB240AF" w14:textId="77777777" w:rsidR="00E93DFF" w:rsidRPr="00E93DFF" w:rsidRDefault="00E93DFF" w:rsidP="00E93DFF">
      <w:r w:rsidRPr="00E93DFF">
        <w:t>These aren't random favorites. They share a specific DNA: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7952"/>
      </w:tblGrid>
      <w:tr w:rsidR="00E93DFF" w:rsidRPr="00E93DFF" w14:paraId="3C8DDFC1" w14:textId="77777777">
        <w:trPr>
          <w:tblHeader/>
          <w:tblCellSpacing w:w="15" w:type="dxa"/>
        </w:trPr>
        <w:tc>
          <w:tcPr>
            <w:tcW w:w="0" w:type="auto"/>
            <w:vAlign w:val="center"/>
            <w:hideMark/>
          </w:tcPr>
          <w:p w14:paraId="2A684960" w14:textId="77777777" w:rsidR="00E93DFF" w:rsidRPr="00E93DFF" w:rsidRDefault="00E93DFF" w:rsidP="00E93DFF">
            <w:pPr>
              <w:rPr>
                <w:b/>
                <w:bCs/>
              </w:rPr>
            </w:pPr>
            <w:r w:rsidRPr="00E93DFF">
              <w:rPr>
                <w:b/>
                <w:bCs/>
              </w:rPr>
              <w:t>Work</w:t>
            </w:r>
          </w:p>
        </w:tc>
        <w:tc>
          <w:tcPr>
            <w:tcW w:w="0" w:type="auto"/>
            <w:vAlign w:val="center"/>
            <w:hideMark/>
          </w:tcPr>
          <w:p w14:paraId="7DD3AC82" w14:textId="77777777" w:rsidR="00E93DFF" w:rsidRPr="00E93DFF" w:rsidRDefault="00E93DFF" w:rsidP="00E93DFF">
            <w:pPr>
              <w:rPr>
                <w:b/>
                <w:bCs/>
              </w:rPr>
            </w:pPr>
            <w:r w:rsidRPr="00E93DFF">
              <w:rPr>
                <w:b/>
                <w:bCs/>
              </w:rPr>
              <w:t xml:space="preserve">What it's </w:t>
            </w:r>
            <w:proofErr w:type="gramStart"/>
            <w:r w:rsidRPr="00E93DFF">
              <w:rPr>
                <w:b/>
                <w:bCs/>
              </w:rPr>
              <w:t>actually about</w:t>
            </w:r>
            <w:proofErr w:type="gramEnd"/>
          </w:p>
        </w:tc>
      </w:tr>
      <w:tr w:rsidR="00E93DFF" w:rsidRPr="00E93DFF" w14:paraId="61FE6A90" w14:textId="77777777">
        <w:trPr>
          <w:tblCellSpacing w:w="15" w:type="dxa"/>
        </w:trPr>
        <w:tc>
          <w:tcPr>
            <w:tcW w:w="0" w:type="auto"/>
            <w:vAlign w:val="center"/>
            <w:hideMark/>
          </w:tcPr>
          <w:p w14:paraId="29CDB194" w14:textId="77777777" w:rsidR="00E93DFF" w:rsidRPr="00E93DFF" w:rsidRDefault="00E93DFF" w:rsidP="00E93DFF">
            <w:r w:rsidRPr="00E93DFF">
              <w:rPr>
                <w:b/>
                <w:bCs/>
              </w:rPr>
              <w:t>Andor</w:t>
            </w:r>
          </w:p>
        </w:tc>
        <w:tc>
          <w:tcPr>
            <w:tcW w:w="0" w:type="auto"/>
            <w:vAlign w:val="center"/>
            <w:hideMark/>
          </w:tcPr>
          <w:p w14:paraId="532232A9" w14:textId="77777777" w:rsidR="00E93DFF" w:rsidRPr="00E93DFF" w:rsidRDefault="00E93DFF" w:rsidP="00E93DFF">
            <w:r w:rsidRPr="00E93DFF">
              <w:t>The machinery of resistance and empire—bureaucracy, logistics, the slow grind of institutional power. Star Wars without spectacle.</w:t>
            </w:r>
          </w:p>
        </w:tc>
      </w:tr>
      <w:tr w:rsidR="00E93DFF" w:rsidRPr="00E93DFF" w14:paraId="7DA8A428" w14:textId="77777777">
        <w:trPr>
          <w:tblCellSpacing w:w="15" w:type="dxa"/>
        </w:trPr>
        <w:tc>
          <w:tcPr>
            <w:tcW w:w="0" w:type="auto"/>
            <w:vAlign w:val="center"/>
            <w:hideMark/>
          </w:tcPr>
          <w:p w14:paraId="784B0919" w14:textId="77777777" w:rsidR="00E93DFF" w:rsidRPr="00E93DFF" w:rsidRDefault="00E93DFF" w:rsidP="00E93DFF">
            <w:r w:rsidRPr="00E93DFF">
              <w:rPr>
                <w:b/>
                <w:bCs/>
              </w:rPr>
              <w:t>Foundation</w:t>
            </w:r>
          </w:p>
        </w:tc>
        <w:tc>
          <w:tcPr>
            <w:tcW w:w="0" w:type="auto"/>
            <w:vAlign w:val="center"/>
            <w:hideMark/>
          </w:tcPr>
          <w:p w14:paraId="71A90EC6" w14:textId="77777777" w:rsidR="00E93DFF" w:rsidRPr="00E93DFF" w:rsidRDefault="00E93DFF" w:rsidP="00E93DFF">
            <w:r w:rsidRPr="00E93DFF">
              <w:t>Civilizational-scale pattern recognition. Can you predict the behavior of empires through mathematics?</w:t>
            </w:r>
          </w:p>
        </w:tc>
      </w:tr>
      <w:tr w:rsidR="00E93DFF" w:rsidRPr="00E93DFF" w14:paraId="03358EEC" w14:textId="77777777">
        <w:trPr>
          <w:tblCellSpacing w:w="15" w:type="dxa"/>
        </w:trPr>
        <w:tc>
          <w:tcPr>
            <w:tcW w:w="0" w:type="auto"/>
            <w:vAlign w:val="center"/>
            <w:hideMark/>
          </w:tcPr>
          <w:p w14:paraId="49AE97D4" w14:textId="77777777" w:rsidR="00E93DFF" w:rsidRPr="00E93DFF" w:rsidRDefault="00E93DFF" w:rsidP="00E93DFF">
            <w:r w:rsidRPr="00E93DFF">
              <w:rPr>
                <w:b/>
                <w:bCs/>
              </w:rPr>
              <w:t>Severance</w:t>
            </w:r>
          </w:p>
        </w:tc>
        <w:tc>
          <w:tcPr>
            <w:tcW w:w="0" w:type="auto"/>
            <w:vAlign w:val="center"/>
            <w:hideMark/>
          </w:tcPr>
          <w:p w14:paraId="4A037F40" w14:textId="77777777" w:rsidR="00E93DFF" w:rsidRPr="00E93DFF" w:rsidRDefault="00E93DFF" w:rsidP="00E93DFF">
            <w:r w:rsidRPr="00E93DFF">
              <w:t xml:space="preserve">Corporate alienation as horror. The </w:t>
            </w:r>
            <w:proofErr w:type="spellStart"/>
            <w:r w:rsidRPr="00E93DFF">
              <w:t xml:space="preserve">self </w:t>
            </w:r>
            <w:proofErr w:type="gramStart"/>
            <w:r w:rsidRPr="00E93DFF">
              <w:t>bifurcated</w:t>
            </w:r>
            <w:proofErr w:type="spellEnd"/>
            <w:proofErr w:type="gramEnd"/>
            <w:r w:rsidRPr="00E93DFF">
              <w:t xml:space="preserve"> by work. The mundane made uncanny.</w:t>
            </w:r>
          </w:p>
        </w:tc>
      </w:tr>
      <w:tr w:rsidR="00E93DFF" w:rsidRPr="00E93DFF" w14:paraId="014E9111" w14:textId="77777777">
        <w:trPr>
          <w:tblCellSpacing w:w="15" w:type="dxa"/>
        </w:trPr>
        <w:tc>
          <w:tcPr>
            <w:tcW w:w="0" w:type="auto"/>
            <w:vAlign w:val="center"/>
            <w:hideMark/>
          </w:tcPr>
          <w:p w14:paraId="38B8B0F4" w14:textId="77777777" w:rsidR="00E93DFF" w:rsidRPr="00E93DFF" w:rsidRDefault="00E93DFF" w:rsidP="00E93DFF">
            <w:r w:rsidRPr="00E93DFF">
              <w:rPr>
                <w:b/>
                <w:bCs/>
              </w:rPr>
              <w:t>Jurassic Park</w:t>
            </w:r>
          </w:p>
        </w:tc>
        <w:tc>
          <w:tcPr>
            <w:tcW w:w="0" w:type="auto"/>
            <w:vAlign w:val="center"/>
            <w:hideMark/>
          </w:tcPr>
          <w:p w14:paraId="2069437B" w14:textId="77777777" w:rsidR="00E93DFF" w:rsidRPr="00E93DFF" w:rsidRDefault="00E93DFF" w:rsidP="00E93DFF">
            <w:r w:rsidRPr="00E93DFF">
              <w:t xml:space="preserve">Systems thinking as </w:t>
            </w:r>
            <w:proofErr w:type="gramStart"/>
            <w:r w:rsidRPr="00E93DFF">
              <w:t>thriller</w:t>
            </w:r>
            <w:proofErr w:type="gramEnd"/>
            <w:r w:rsidRPr="00E93DFF">
              <w:t>. Chaos theory, unintended consequences, the hubris of control.</w:t>
            </w:r>
          </w:p>
        </w:tc>
      </w:tr>
    </w:tbl>
    <w:p w14:paraId="3E1FE250" w14:textId="77777777" w:rsidR="00E93DFF" w:rsidRPr="00E93DFF" w:rsidRDefault="00E93DFF" w:rsidP="00E93DFF">
      <w:r w:rsidRPr="00E93DFF">
        <w:t>Now add your earlier list—Nolan, the Duffers, Liu Cixin—and a composite emerges:</w:t>
      </w:r>
    </w:p>
    <w:p w14:paraId="6839E630" w14:textId="77777777" w:rsidR="00E93DFF" w:rsidRPr="00E93DFF" w:rsidRDefault="00E93DFF" w:rsidP="00E93DFF">
      <w:r w:rsidRPr="00E93DFF">
        <w:rPr>
          <w:b/>
          <w:bCs/>
        </w:rPr>
        <w:t>You're drawn to stories about systems, not heroes.</w:t>
      </w:r>
    </w:p>
    <w:p w14:paraId="10409D8D" w14:textId="77777777" w:rsidR="00E93DFF" w:rsidRPr="00E93DFF" w:rsidRDefault="00E93DFF" w:rsidP="00E93DFF">
      <w:r w:rsidRPr="00E93DFF">
        <w:t xml:space="preserve">In most fiction, individuals drive events. In your favorites, systems do. Cassian Andor matters, but the Empire-as-bureaucracy is the real subject. Severance's characters are memorable, but </w:t>
      </w:r>
      <w:proofErr w:type="spellStart"/>
      <w:r w:rsidRPr="00E93DFF">
        <w:t>Lumon</w:t>
      </w:r>
      <w:proofErr w:type="spellEnd"/>
      <w:r w:rsidRPr="00E93DFF">
        <w:t xml:space="preserve"> Industries—its procedures, its architecture, its logic—is the engine of dread. Jurassic Park isn't about </w:t>
      </w:r>
      <w:proofErr w:type="gramStart"/>
      <w:r w:rsidRPr="00E93DFF">
        <w:t>the people</w:t>
      </w:r>
      <w:proofErr w:type="gramEnd"/>
      <w:r w:rsidRPr="00E93DFF">
        <w:t>; it's about what happens when complex systems escape control.</w:t>
      </w:r>
    </w:p>
    <w:p w14:paraId="19E8E319" w14:textId="77777777" w:rsidR="00E93DFF" w:rsidRPr="00E93DFF" w:rsidRDefault="00E93DFF" w:rsidP="00E93DFF">
      <w:r w:rsidRPr="00E93DFF">
        <w:t>This is unusual. Most audiences want character-driven narrative. You want to feel how systems move—and what it's like to be caught inside them.</w:t>
      </w:r>
    </w:p>
    <w:p w14:paraId="165CE464" w14:textId="77777777" w:rsidR="00E93DFF" w:rsidRPr="00E93DFF" w:rsidRDefault="00E93DFF" w:rsidP="00E93DFF">
      <w:r w:rsidRPr="00E93DFF">
        <w:pict w14:anchorId="1DCA99DE">
          <v:rect id="_x0000_i1073" style="width:0;height:1.5pt" o:hralign="center" o:hrstd="t" o:hr="t" fillcolor="#a0a0a0" stroked="f"/>
        </w:pict>
      </w:r>
    </w:p>
    <w:p w14:paraId="04B28D8C" w14:textId="77777777" w:rsidR="00E93DFF" w:rsidRPr="00E93DFF" w:rsidRDefault="00E93DFF" w:rsidP="00E93DFF">
      <w:pPr>
        <w:rPr>
          <w:b/>
          <w:bCs/>
        </w:rPr>
      </w:pPr>
      <w:r w:rsidRPr="00E93DFF">
        <w:rPr>
          <w:b/>
          <w:bCs/>
        </w:rPr>
        <w:t>What This Reveals About Your Voice</w:t>
      </w:r>
    </w:p>
    <w:p w14:paraId="50ECF6B2" w14:textId="77777777" w:rsidR="00E93DFF" w:rsidRPr="00E93DFF" w:rsidRDefault="00E93DFF" w:rsidP="00E93DFF">
      <w:r w:rsidRPr="00E93DFF">
        <w:t>Your instincts point toward something specific:</w:t>
      </w:r>
    </w:p>
    <w:p w14:paraId="2DC0E567" w14:textId="77777777" w:rsidR="00E93DFF" w:rsidRPr="00E93DFF" w:rsidRDefault="00E93DFF" w:rsidP="00E93DFF">
      <w:r w:rsidRPr="00E93DFF">
        <w:rPr>
          <w:b/>
          <w:bCs/>
        </w:rPr>
        <w:t>Institutional interiority.</w:t>
      </w:r>
    </w:p>
    <w:p w14:paraId="5C2D78FB" w14:textId="77777777" w:rsidR="00E93DFF" w:rsidRPr="00E93DFF" w:rsidRDefault="00E93DFF" w:rsidP="00E93DFF">
      <w:r w:rsidRPr="00E93DFF">
        <w:t xml:space="preserve">Most writers look at institutions from outside—as villains, obstacles, settings. You're drawn to work that gets </w:t>
      </w:r>
      <w:r w:rsidRPr="00E93DFF">
        <w:rPr>
          <w:i/>
          <w:iCs/>
        </w:rPr>
        <w:t>inside</w:t>
      </w:r>
      <w:r w:rsidRPr="00E93DFF">
        <w:t xml:space="preserve"> institutional logic. Andor shows you what it's like to be a mid-level Imperial functionary who genuinely believes in order. Severance puts you inside the experience of corporate submission. Foundation asks what it would feel like to </w:t>
      </w:r>
      <w:r w:rsidRPr="00E93DFF">
        <w:rPr>
          <w:i/>
          <w:iCs/>
        </w:rPr>
        <w:t>be</w:t>
      </w:r>
      <w:r w:rsidRPr="00E93DFF">
        <w:t xml:space="preserve"> the mathematician who sees </w:t>
      </w:r>
      <w:proofErr w:type="gramStart"/>
      <w:r w:rsidRPr="00E93DFF">
        <w:t>civilizations</w:t>
      </w:r>
      <w:proofErr w:type="gramEnd"/>
      <w:r w:rsidRPr="00E93DFF">
        <w:t xml:space="preserve"> as data points.</w:t>
      </w:r>
    </w:p>
    <w:p w14:paraId="578729D9" w14:textId="77777777" w:rsidR="00E93DFF" w:rsidRPr="00E93DFF" w:rsidRDefault="00E93DFF" w:rsidP="00E93DFF">
      <w:r w:rsidRPr="00E93DFF">
        <w:lastRenderedPageBreak/>
        <w:t xml:space="preserve">Your trading background gives you something rare here: you've </w:t>
      </w:r>
      <w:proofErr w:type="gramStart"/>
      <w:r w:rsidRPr="00E93DFF">
        <w:t>actually lived</w:t>
      </w:r>
      <w:proofErr w:type="gramEnd"/>
      <w:r w:rsidRPr="00E93DFF">
        <w:t xml:space="preserve"> inside institutional logic. You know what it feels like to see the world through a firm's risk parameters. To think in positions and exposures. To subordinate personal feeling to systemic function.</w:t>
      </w:r>
    </w:p>
    <w:p w14:paraId="775D3C8D" w14:textId="77777777" w:rsidR="00E93DFF" w:rsidRPr="00E93DFF" w:rsidRDefault="00E93DFF" w:rsidP="00E93DFF">
      <w:r w:rsidRPr="00E93DFF">
        <w:t>That's not trauma to overcome. That's material to use.</w:t>
      </w:r>
    </w:p>
    <w:p w14:paraId="4EE8DB71" w14:textId="77777777" w:rsidR="00E93DFF" w:rsidRPr="00E93DFF" w:rsidRDefault="00E93DFF" w:rsidP="00E93DFF">
      <w:r w:rsidRPr="00E93DFF">
        <w:pict w14:anchorId="007D92D3">
          <v:rect id="_x0000_i1074" style="width:0;height:1.5pt" o:hralign="center" o:hrstd="t" o:hr="t" fillcolor="#a0a0a0" stroked="f"/>
        </w:pict>
      </w:r>
    </w:p>
    <w:p w14:paraId="56375F62" w14:textId="77777777" w:rsidR="00E93DFF" w:rsidRPr="00E93DFF" w:rsidRDefault="00E93DFF" w:rsidP="00E93DFF">
      <w:pPr>
        <w:rPr>
          <w:b/>
          <w:bCs/>
        </w:rPr>
      </w:pPr>
      <w:r w:rsidRPr="00E93DFF">
        <w:rPr>
          <w:b/>
          <w:bCs/>
        </w:rPr>
        <w:t>The "Mundane Made Strange" Technique</w:t>
      </w:r>
    </w:p>
    <w:p w14:paraId="25530A92" w14:textId="77777777" w:rsidR="00E93DFF" w:rsidRPr="00E93DFF" w:rsidRDefault="00E93DFF" w:rsidP="00E93DFF">
      <w:r w:rsidRPr="00E93DFF">
        <w:t>Severance is the clearest example, but all your favorites do this:</w:t>
      </w:r>
    </w:p>
    <w:p w14:paraId="7DC93FF4" w14:textId="77777777" w:rsidR="00E93DFF" w:rsidRPr="00E93DFF" w:rsidRDefault="00E93DFF" w:rsidP="00E93DFF">
      <w:r w:rsidRPr="00E93DFF">
        <w:t xml:space="preserve">They take familiar environments—offices, theme parks, military bureaucracies, research labs—and defamiliarize them. They don't invent alien worlds; they make our world </w:t>
      </w:r>
      <w:proofErr w:type="gramStart"/>
      <w:r w:rsidRPr="00E93DFF">
        <w:t>feel alien</w:t>
      </w:r>
      <w:proofErr w:type="gramEnd"/>
      <w:r w:rsidRPr="00E93DFF">
        <w:t>.</w:t>
      </w:r>
    </w:p>
    <w:p w14:paraId="2CA76755" w14:textId="77777777" w:rsidR="00E93DFF" w:rsidRPr="00E93DFF" w:rsidRDefault="00E93DFF" w:rsidP="00E93DFF">
      <w:r w:rsidRPr="00E93DFF">
        <w:t>This is a specific technique, and it plays to your strengths.</w:t>
      </w:r>
    </w:p>
    <w:p w14:paraId="2D33ECBD" w14:textId="77777777" w:rsidR="00E93DFF" w:rsidRPr="00E93DFF" w:rsidRDefault="00E93DFF" w:rsidP="00E93DFF">
      <w:r w:rsidRPr="00E93DFF">
        <w:t>You know control rooms, trading floors, conference calls, site visits, stakeholder meetings. You know the texture of institutional life—the jargon, the rituals, the way power moves through email chains and org charts. Most writers don't. They imagine institutions from movies. You've been inside them.</w:t>
      </w:r>
    </w:p>
    <w:p w14:paraId="3C0DE5BA" w14:textId="77777777" w:rsidR="00E93DFF" w:rsidRPr="00E93DFF" w:rsidRDefault="00E93DFF" w:rsidP="00E93DFF">
      <w:r w:rsidRPr="00E93DFF">
        <w:t>Your fiction could take these spaces and make them strange. Not by adding monsters—by shifting the angle until the everyday becomes uncanny.</w:t>
      </w:r>
    </w:p>
    <w:p w14:paraId="7C32ECF4" w14:textId="77777777" w:rsidR="00E93DFF" w:rsidRPr="00E93DFF" w:rsidRDefault="00E93DFF" w:rsidP="00E93DFF">
      <w:r w:rsidRPr="00E93DFF">
        <w:t xml:space="preserve">An energy trading floor during a grid emergency. A hydrogen facility site </w:t>
      </w:r>
      <w:proofErr w:type="gramStart"/>
      <w:r w:rsidRPr="00E93DFF">
        <w:t>visit</w:t>
      </w:r>
      <w:proofErr w:type="gramEnd"/>
      <w:r w:rsidRPr="00E93DFF">
        <w:t xml:space="preserve"> where something is slightly </w:t>
      </w:r>
      <w:proofErr w:type="gramStart"/>
      <w:r w:rsidRPr="00E93DFF">
        <w:t>wrong</w:t>
      </w:r>
      <w:proofErr w:type="gramEnd"/>
      <w:r w:rsidRPr="00E93DFF">
        <w:t xml:space="preserve"> but no one will name it. A conference room where everyone is optimizing for something the reader slowly realizes is monstrous.</w:t>
      </w:r>
    </w:p>
    <w:p w14:paraId="48B94B6B" w14:textId="77777777" w:rsidR="00E93DFF" w:rsidRPr="00E93DFF" w:rsidRDefault="00E93DFF" w:rsidP="00E93DFF">
      <w:proofErr w:type="gramStart"/>
      <w:r w:rsidRPr="00E93DFF">
        <w:t>The horror</w:t>
      </w:r>
      <w:proofErr w:type="gramEnd"/>
      <w:r w:rsidRPr="00E93DFF">
        <w:t xml:space="preserve"> isn't imported. It emerges from the logic of the system itself.</w:t>
      </w:r>
    </w:p>
    <w:p w14:paraId="078F2E9A" w14:textId="77777777" w:rsidR="00E93DFF" w:rsidRPr="00E93DFF" w:rsidRDefault="00E93DFF" w:rsidP="00E93DFF">
      <w:r w:rsidRPr="00E93DFF">
        <w:pict w14:anchorId="6C764C77">
          <v:rect id="_x0000_i1075" style="width:0;height:1.5pt" o:hralign="center" o:hrstd="t" o:hr="t" fillcolor="#a0a0a0" stroked="f"/>
        </w:pict>
      </w:r>
    </w:p>
    <w:p w14:paraId="1AFB7E8C" w14:textId="77777777" w:rsidR="00E93DFF" w:rsidRPr="00E93DFF" w:rsidRDefault="00E93DFF" w:rsidP="00E93DFF">
      <w:pPr>
        <w:rPr>
          <w:b/>
          <w:bCs/>
        </w:rPr>
      </w:pPr>
      <w:r w:rsidRPr="00E93DFF">
        <w:rPr>
          <w:b/>
          <w:bCs/>
        </w:rPr>
        <w:t>Competence Under Constraint</w:t>
      </w:r>
    </w:p>
    <w:p w14:paraId="3D3287F8" w14:textId="77777777" w:rsidR="00E93DFF" w:rsidRPr="00E93DFF" w:rsidRDefault="00E93DFF" w:rsidP="00E93DFF">
      <w:r w:rsidRPr="00E93DFF">
        <w:t xml:space="preserve">Another thread: your favorites feature people who are </w:t>
      </w:r>
      <w:r w:rsidRPr="00E93DFF">
        <w:rPr>
          <w:i/>
          <w:iCs/>
        </w:rPr>
        <w:t>good at what they do</w:t>
      </w:r>
      <w:r w:rsidRPr="00E93DFF">
        <w:t xml:space="preserve"> but </w:t>
      </w:r>
      <w:r w:rsidRPr="00E93DFF">
        <w:rPr>
          <w:i/>
          <w:iCs/>
        </w:rPr>
        <w:t>trapped within systems they can't escape</w:t>
      </w:r>
      <w:r w:rsidRPr="00E93DFF">
        <w:t>.</w:t>
      </w:r>
    </w:p>
    <w:p w14:paraId="5696F708" w14:textId="77777777" w:rsidR="00E93DFF" w:rsidRPr="00E93DFF" w:rsidRDefault="00E93DFF" w:rsidP="00E93DFF">
      <w:r w:rsidRPr="00E93DFF">
        <w:t xml:space="preserve">Cassian is a skilled operative. The </w:t>
      </w:r>
      <w:proofErr w:type="spellStart"/>
      <w:r w:rsidRPr="00E93DFF">
        <w:t>innies</w:t>
      </w:r>
      <w:proofErr w:type="spellEnd"/>
      <w:r w:rsidRPr="00E93DFF">
        <w:t xml:space="preserve"> in Severance are competent employees. The scientists in Jurassic Park are experts. These aren't stories about incompetent people making mistakes. They're about capable people navigating constraints—and sometimes discovering the constraints are larger than they thought.</w:t>
      </w:r>
    </w:p>
    <w:p w14:paraId="788FC1BF" w14:textId="77777777" w:rsidR="00E93DFF" w:rsidRPr="00E93DFF" w:rsidRDefault="00E93DFF" w:rsidP="00E93DFF">
      <w:r w:rsidRPr="00E93DFF">
        <w:lastRenderedPageBreak/>
        <w:t>This matters for your characters. Your protagonists shouldn't be rebels or outliers. They should be insiders—people who understand the system, who are even good at operating within it—and that's precisely what makes their situation tragic or uncanny. They see the logic from inside. They might even agree with it. And then something shifts.</w:t>
      </w:r>
    </w:p>
    <w:p w14:paraId="3E08C668" w14:textId="77777777" w:rsidR="00E93DFF" w:rsidRPr="00E93DFF" w:rsidRDefault="00E93DFF" w:rsidP="00E93DFF">
      <w:r w:rsidRPr="00E93DFF">
        <w:pict w14:anchorId="11606AB2">
          <v:rect id="_x0000_i1076" style="width:0;height:1.5pt" o:hralign="center" o:hrstd="t" o:hr="t" fillcolor="#a0a0a0" stroked="f"/>
        </w:pict>
      </w:r>
    </w:p>
    <w:p w14:paraId="71B04DBC" w14:textId="77777777" w:rsidR="00E93DFF" w:rsidRPr="00E93DFF" w:rsidRDefault="00E93DFF" w:rsidP="00E93DFF">
      <w:pPr>
        <w:rPr>
          <w:b/>
          <w:bCs/>
        </w:rPr>
      </w:pPr>
      <w:r w:rsidRPr="00E93DFF">
        <w:rPr>
          <w:b/>
          <w:bCs/>
        </w:rPr>
        <w:t>Patience and Accumulation</w:t>
      </w:r>
    </w:p>
    <w:p w14:paraId="13A309DB" w14:textId="77777777" w:rsidR="00E93DFF" w:rsidRPr="00E93DFF" w:rsidRDefault="00E93DFF" w:rsidP="00E93DFF">
      <w:r w:rsidRPr="00E93DFF">
        <w:t xml:space="preserve">Andor is famously slow for Star Wars. Severance builds through repetition, tiny variations, details that only pay off episodes later. Foundation operates </w:t>
      </w:r>
      <w:proofErr w:type="gramStart"/>
      <w:r w:rsidRPr="00E93DFF">
        <w:t>on</w:t>
      </w:r>
      <w:proofErr w:type="gramEnd"/>
      <w:r w:rsidRPr="00E93DFF">
        <w:t xml:space="preserve"> centuries.</w:t>
      </w:r>
    </w:p>
    <w:p w14:paraId="70BDC10A" w14:textId="77777777" w:rsidR="00E93DFF" w:rsidRPr="00E93DFF" w:rsidRDefault="00E93DFF" w:rsidP="00E93DFF">
      <w:r w:rsidRPr="00E93DFF">
        <w:t>These are not propulsive thrillers. They're slow-burn stories that trust the audience to stay with them while pressure accumulates.</w:t>
      </w:r>
    </w:p>
    <w:p w14:paraId="3AA39C76" w14:textId="77777777" w:rsidR="00E93DFF" w:rsidRPr="00E93DFF" w:rsidRDefault="00E93DFF" w:rsidP="00E93DFF">
      <w:r w:rsidRPr="00E93DFF">
        <w:t>Your matter-of-fact style serves this well. You don't need explosive sentences. You need sentences that build, that layer, that create weight through accumulation. The flatness becomes a kind of tension—the reader waits for something to crack.</w:t>
      </w:r>
    </w:p>
    <w:p w14:paraId="31B63036" w14:textId="77777777" w:rsidR="00E93DFF" w:rsidRPr="00E93DFF" w:rsidRDefault="00E93DFF" w:rsidP="00E93DFF">
      <w:r w:rsidRPr="00E93DFF">
        <w:t xml:space="preserve">This suggests your natural length might be </w:t>
      </w:r>
      <w:r w:rsidRPr="00E93DFF">
        <w:rPr>
          <w:i/>
          <w:iCs/>
        </w:rPr>
        <w:t>longer</w:t>
      </w:r>
      <w:r w:rsidRPr="00E93DFF">
        <w:t xml:space="preserve"> than short stories. Novellas or novels, where systems can be fully developed and pressure can build over time. But you should still practice short form </w:t>
      </w:r>
      <w:proofErr w:type="gramStart"/>
      <w:r w:rsidRPr="00E93DFF">
        <w:t>first—</w:t>
      </w:r>
      <w:proofErr w:type="gramEnd"/>
      <w:r w:rsidRPr="00E93DFF">
        <w:t>it teaches economy and structure. Just know that when you eventually write something longer, it will likely feel more natural.</w:t>
      </w:r>
    </w:p>
    <w:p w14:paraId="35645D30" w14:textId="77777777" w:rsidR="00E93DFF" w:rsidRPr="00E93DFF" w:rsidRDefault="00E93DFF" w:rsidP="00E93DFF">
      <w:r w:rsidRPr="00E93DFF">
        <w:pict w14:anchorId="3AE9D840">
          <v:rect id="_x0000_i1077" style="width:0;height:1.5pt" o:hralign="center" o:hrstd="t" o:hr="t" fillcolor="#a0a0a0" stroked="f"/>
        </w:pict>
      </w:r>
    </w:p>
    <w:p w14:paraId="6657BE8C" w14:textId="77777777" w:rsidR="00E93DFF" w:rsidRPr="00E93DFF" w:rsidRDefault="00E93DFF" w:rsidP="00E93DFF">
      <w:pPr>
        <w:rPr>
          <w:b/>
          <w:bCs/>
        </w:rPr>
      </w:pPr>
      <w:r w:rsidRPr="00E93DFF">
        <w:rPr>
          <w:b/>
          <w:bCs/>
        </w:rPr>
        <w:t>Revised Reading List</w:t>
      </w:r>
    </w:p>
    <w:p w14:paraId="4F35DEF8" w14:textId="77777777" w:rsidR="00E93DFF" w:rsidRPr="00E93DFF" w:rsidRDefault="00E93DFF" w:rsidP="00E93DFF">
      <w:r w:rsidRPr="00E93DFF">
        <w:t xml:space="preserve">Given these influences, </w:t>
      </w:r>
      <w:proofErr w:type="gramStart"/>
      <w:r w:rsidRPr="00E93DFF">
        <w:t>I'd</w:t>
      </w:r>
      <w:proofErr w:type="gramEnd"/>
      <w:r w:rsidRPr="00E93DFF">
        <w:t xml:space="preserve"> adjust your craft study:</w:t>
      </w:r>
    </w:p>
    <w:p w14:paraId="60B7AF53" w14:textId="77777777" w:rsidR="00E93DFF" w:rsidRPr="00E93DFF" w:rsidRDefault="00E93DFF" w:rsidP="00E93DFF">
      <w:r w:rsidRPr="00E93DFF">
        <w:rPr>
          <w:b/>
          <w:bCs/>
        </w:rPr>
        <w:t>Add:</w:t>
      </w:r>
    </w:p>
    <w:p w14:paraId="01CDFE30" w14:textId="77777777" w:rsidR="00E93DFF" w:rsidRPr="00E93DFF" w:rsidRDefault="00E93DFF" w:rsidP="00E93DFF">
      <w:pPr>
        <w:numPr>
          <w:ilvl w:val="0"/>
          <w:numId w:val="1"/>
        </w:numPr>
      </w:pPr>
      <w:r w:rsidRPr="00E93DFF">
        <w:rPr>
          <w:b/>
          <w:bCs/>
        </w:rPr>
        <w:t>Kim Stanley Robinson</w:t>
      </w:r>
      <w:r w:rsidRPr="00E93DFF">
        <w:t xml:space="preserve">, </w:t>
      </w:r>
      <w:r w:rsidRPr="00E93DFF">
        <w:rPr>
          <w:i/>
          <w:iCs/>
        </w:rPr>
        <w:t>The Ministry for the Future</w:t>
      </w:r>
      <w:r w:rsidRPr="00E93DFF">
        <w:t xml:space="preserve"> or </w:t>
      </w:r>
      <w:r w:rsidRPr="00E93DFF">
        <w:rPr>
          <w:i/>
          <w:iCs/>
        </w:rPr>
        <w:t>Red Mars</w:t>
      </w:r>
      <w:r w:rsidRPr="00E93DFF">
        <w:t>—hard SF about building and managing civilizations, deeply interested in political and economic systems, patient accumulation of detail</w:t>
      </w:r>
    </w:p>
    <w:p w14:paraId="569D34A7" w14:textId="77777777" w:rsidR="00E93DFF" w:rsidRPr="00E93DFF" w:rsidRDefault="00E93DFF" w:rsidP="00E93DFF">
      <w:pPr>
        <w:numPr>
          <w:ilvl w:val="0"/>
          <w:numId w:val="1"/>
        </w:numPr>
      </w:pPr>
      <w:r w:rsidRPr="00E93DFF">
        <w:rPr>
          <w:b/>
          <w:bCs/>
        </w:rPr>
        <w:t>Paolo Bacigalupi</w:t>
      </w:r>
      <w:r w:rsidRPr="00E93DFF">
        <w:t xml:space="preserve">, </w:t>
      </w:r>
      <w:r w:rsidRPr="00E93DFF">
        <w:rPr>
          <w:i/>
          <w:iCs/>
        </w:rPr>
        <w:t>The Water Knife</w:t>
      </w:r>
      <w:r w:rsidRPr="00E93DFF">
        <w:t>—near-future systems collapse, corporate power, resource economics rendered as thriller</w:t>
      </w:r>
    </w:p>
    <w:p w14:paraId="67F9D3DE" w14:textId="77777777" w:rsidR="00E93DFF" w:rsidRPr="00E93DFF" w:rsidRDefault="00E93DFF" w:rsidP="00E93DFF">
      <w:pPr>
        <w:numPr>
          <w:ilvl w:val="0"/>
          <w:numId w:val="1"/>
        </w:numPr>
      </w:pPr>
      <w:r w:rsidRPr="00E93DFF">
        <w:rPr>
          <w:b/>
          <w:bCs/>
        </w:rPr>
        <w:t>William Gibson</w:t>
      </w:r>
      <w:r w:rsidRPr="00E93DFF">
        <w:t xml:space="preserve">, </w:t>
      </w:r>
      <w:r w:rsidRPr="00E93DFF">
        <w:rPr>
          <w:i/>
          <w:iCs/>
        </w:rPr>
        <w:t>Pattern Recognition</w:t>
      </w:r>
      <w:r w:rsidRPr="00E93DFF">
        <w:t xml:space="preserve"> or </w:t>
      </w:r>
      <w:r w:rsidRPr="00E93DFF">
        <w:rPr>
          <w:i/>
          <w:iCs/>
        </w:rPr>
        <w:t>The Peripheral</w:t>
      </w:r>
      <w:r w:rsidRPr="00E93DFF">
        <w:t>—systems thinking, corporate intrigue, the texture of institutional life, cool precise prose</w:t>
      </w:r>
    </w:p>
    <w:p w14:paraId="7641DD63" w14:textId="77777777" w:rsidR="00E93DFF" w:rsidRPr="00E93DFF" w:rsidRDefault="00E93DFF" w:rsidP="00E93DFF">
      <w:pPr>
        <w:numPr>
          <w:ilvl w:val="0"/>
          <w:numId w:val="1"/>
        </w:numPr>
      </w:pPr>
      <w:r w:rsidRPr="00E93DFF">
        <w:rPr>
          <w:b/>
          <w:bCs/>
        </w:rPr>
        <w:t>Kazuo Ishiguro</w:t>
      </w:r>
      <w:r w:rsidRPr="00E93DFF">
        <w:t xml:space="preserve">, </w:t>
      </w:r>
      <w:r w:rsidRPr="00E93DFF">
        <w:rPr>
          <w:i/>
          <w:iCs/>
        </w:rPr>
        <w:t>Never Let Me Go</w:t>
      </w:r>
      <w:r w:rsidRPr="00E93DFF">
        <w:t>—institutional horror in quiet restraint, devastating subtext</w:t>
      </w:r>
    </w:p>
    <w:p w14:paraId="57D714D3" w14:textId="77777777" w:rsidR="00E93DFF" w:rsidRPr="00E93DFF" w:rsidRDefault="00E93DFF" w:rsidP="00E93DFF">
      <w:pPr>
        <w:numPr>
          <w:ilvl w:val="0"/>
          <w:numId w:val="1"/>
        </w:numPr>
      </w:pPr>
      <w:r w:rsidRPr="00E93DFF">
        <w:rPr>
          <w:b/>
          <w:bCs/>
        </w:rPr>
        <w:lastRenderedPageBreak/>
        <w:t>Jeff VanderMeer</w:t>
      </w:r>
      <w:r w:rsidRPr="00E93DFF">
        <w:t xml:space="preserve">, </w:t>
      </w:r>
      <w:r w:rsidRPr="00E93DFF">
        <w:rPr>
          <w:i/>
          <w:iCs/>
        </w:rPr>
        <w:t>Annihilation</w:t>
      </w:r>
      <w:r w:rsidRPr="00E93DFF">
        <w:t>—the mundane made strange, systemic mystery, restraint and dread</w:t>
      </w:r>
    </w:p>
    <w:p w14:paraId="7146D836" w14:textId="77777777" w:rsidR="00E93DFF" w:rsidRPr="00E93DFF" w:rsidRDefault="00E93DFF" w:rsidP="00E93DFF">
      <w:r w:rsidRPr="00E93DFF">
        <w:rPr>
          <w:b/>
          <w:bCs/>
        </w:rPr>
        <w:t>Keep:</w:t>
      </w:r>
    </w:p>
    <w:p w14:paraId="45E18F98" w14:textId="77777777" w:rsidR="00E93DFF" w:rsidRPr="00E93DFF" w:rsidRDefault="00E93DFF" w:rsidP="00E93DFF">
      <w:pPr>
        <w:numPr>
          <w:ilvl w:val="0"/>
          <w:numId w:val="2"/>
        </w:numPr>
      </w:pPr>
      <w:r w:rsidRPr="00E93DFF">
        <w:t>Ted Chiang (precision, ideas as story)</w:t>
      </w:r>
    </w:p>
    <w:p w14:paraId="794E9D59" w14:textId="77777777" w:rsidR="00E93DFF" w:rsidRPr="00E93DFF" w:rsidRDefault="00E93DFF" w:rsidP="00E93DFF">
      <w:pPr>
        <w:numPr>
          <w:ilvl w:val="0"/>
          <w:numId w:val="2"/>
        </w:numPr>
      </w:pPr>
      <w:r w:rsidRPr="00E93DFF">
        <w:t>Annie Dillard (attention, scale shift)</w:t>
      </w:r>
    </w:p>
    <w:p w14:paraId="57F74515" w14:textId="77777777" w:rsidR="00E93DFF" w:rsidRPr="00E93DFF" w:rsidRDefault="00E93DFF" w:rsidP="00E93DFF">
      <w:pPr>
        <w:numPr>
          <w:ilvl w:val="0"/>
          <w:numId w:val="2"/>
        </w:numPr>
      </w:pPr>
      <w:r w:rsidRPr="00E93DFF">
        <w:t>Alan Lightman (short-form philosophical SF)</w:t>
      </w:r>
    </w:p>
    <w:p w14:paraId="44222A3E" w14:textId="77777777" w:rsidR="00E93DFF" w:rsidRPr="00E93DFF" w:rsidRDefault="00E93DFF" w:rsidP="00E93DFF">
      <w:r w:rsidRPr="00E93DFF">
        <w:rPr>
          <w:b/>
          <w:bCs/>
        </w:rPr>
        <w:t>Optional—for tone study:</w:t>
      </w:r>
    </w:p>
    <w:p w14:paraId="6DBB70C6" w14:textId="77777777" w:rsidR="00E93DFF" w:rsidRPr="00E93DFF" w:rsidRDefault="00E93DFF" w:rsidP="00E93DFF">
      <w:pPr>
        <w:numPr>
          <w:ilvl w:val="0"/>
          <w:numId w:val="3"/>
        </w:numPr>
      </w:pPr>
      <w:r w:rsidRPr="00E93DFF">
        <w:t>Watch Andor again with a notebook. Not for plot—for how scenes are constructed. How long does Tony Gilroy let a moment sit? How does he build tension through bureaucratic dialogue? When does he cut versus linger?</w:t>
      </w:r>
    </w:p>
    <w:p w14:paraId="4AE25D7B" w14:textId="77777777" w:rsidR="00E93DFF" w:rsidRPr="00E93DFF" w:rsidRDefault="00E93DFF" w:rsidP="00E93DFF">
      <w:r w:rsidRPr="00E93DFF">
        <w:pict w14:anchorId="3819E1D2">
          <v:rect id="_x0000_i1078" style="width:0;height:1.5pt" o:hralign="center" o:hrstd="t" o:hr="t" fillcolor="#a0a0a0" stroked="f"/>
        </w:pict>
      </w:r>
    </w:p>
    <w:p w14:paraId="692913C5" w14:textId="77777777" w:rsidR="00E93DFF" w:rsidRPr="00E93DFF" w:rsidRDefault="00E93DFF" w:rsidP="00E93DFF">
      <w:pPr>
        <w:rPr>
          <w:b/>
          <w:bCs/>
        </w:rPr>
      </w:pPr>
      <w:r w:rsidRPr="00E93DFF">
        <w:rPr>
          <w:b/>
          <w:bCs/>
        </w:rPr>
        <w:t>New Exercise: The Institutional Uncanny</w:t>
      </w:r>
    </w:p>
    <w:p w14:paraId="67E84F78" w14:textId="77777777" w:rsidR="00E93DFF" w:rsidRPr="00E93DFF" w:rsidRDefault="00E93DFF" w:rsidP="00E93DFF">
      <w:r w:rsidRPr="00E93DFF">
        <w:t>Given what you're drawn to, here's an exercise tailored to your sensibility:</w:t>
      </w:r>
    </w:p>
    <w:p w14:paraId="563DA5CE" w14:textId="77777777" w:rsidR="00E93DFF" w:rsidRPr="00E93DFF" w:rsidRDefault="00E93DFF" w:rsidP="00E93DFF">
      <w:r w:rsidRPr="00E93DFF">
        <w:rPr>
          <w:b/>
          <w:bCs/>
        </w:rPr>
        <w:t>Write a scene set in a workplace you know well—trading floor, control room, conference room, site visit—where nothing overtly wrong happens, but something is slightly off.</w:t>
      </w:r>
    </w:p>
    <w:p w14:paraId="160EA94E" w14:textId="77777777" w:rsidR="00E93DFF" w:rsidRPr="00E93DFF" w:rsidRDefault="00E93DFF" w:rsidP="00E93DFF">
      <w:r w:rsidRPr="00E93DFF">
        <w:t>Maybe the jargon has shifted in a way the protagonist doesn't recognize. Maybe a familiar procedure has a new step no one explains. Maybe everyone is behaving normally except for one detail that doesn't fit.</w:t>
      </w:r>
    </w:p>
    <w:p w14:paraId="4B81C42A" w14:textId="77777777" w:rsidR="00E93DFF" w:rsidRPr="00E93DFF" w:rsidRDefault="00E93DFF" w:rsidP="00E93DFF">
      <w:r w:rsidRPr="00E93DFF">
        <w:t xml:space="preserve">The goal: create unease through the mundane. No monsters, no revelations. Just the feeling that the system has </w:t>
      </w:r>
      <w:proofErr w:type="gramStart"/>
      <w:r w:rsidRPr="00E93DFF">
        <w:t>changed</w:t>
      </w:r>
      <w:proofErr w:type="gramEnd"/>
      <w:r w:rsidRPr="00E93DFF">
        <w:t xml:space="preserve"> and the character hasn't been told why.</w:t>
      </w:r>
    </w:p>
    <w:p w14:paraId="4C4F6D41" w14:textId="77777777" w:rsidR="00E93DFF" w:rsidRPr="00E93DFF" w:rsidRDefault="00E93DFF" w:rsidP="00E93DFF">
      <w:r w:rsidRPr="00E93DFF">
        <w:t xml:space="preserve">1,000 words. No explanation at the end. Let the reader sit with </w:t>
      </w:r>
      <w:proofErr w:type="gramStart"/>
      <w:r w:rsidRPr="00E93DFF">
        <w:t>the discomfort</w:t>
      </w:r>
      <w:proofErr w:type="gramEnd"/>
      <w:r w:rsidRPr="00E93DFF">
        <w:t>.</w:t>
      </w:r>
    </w:p>
    <w:p w14:paraId="1E1F22F8" w14:textId="77777777" w:rsidR="00E93DFF" w:rsidRPr="00E93DFF" w:rsidRDefault="00E93DFF" w:rsidP="00E93DFF">
      <w:r w:rsidRPr="00E93DFF">
        <w:t xml:space="preserve">This is Severance's technique. It's also Kafka's. And it's native to your material—because you know what institutional normalcy </w:t>
      </w:r>
      <w:proofErr w:type="gramStart"/>
      <w:r w:rsidRPr="00E93DFF">
        <w:t>actually feels</w:t>
      </w:r>
      <w:proofErr w:type="gramEnd"/>
      <w:r w:rsidRPr="00E93DFF">
        <w:t xml:space="preserve"> like, which means you know exactly how to violate it.</w:t>
      </w:r>
    </w:p>
    <w:p w14:paraId="2B8D3B18" w14:textId="77777777" w:rsidR="00E93DFF" w:rsidRPr="00E93DFF" w:rsidRDefault="00E93DFF" w:rsidP="00E93DFF">
      <w:r w:rsidRPr="00E93DFF">
        <w:pict w14:anchorId="53F91592">
          <v:rect id="_x0000_i1079" style="width:0;height:1.5pt" o:hralign="center" o:hrstd="t" o:hr="t" fillcolor="#a0a0a0" stroked="f"/>
        </w:pict>
      </w:r>
    </w:p>
    <w:p w14:paraId="6420C7A1" w14:textId="77777777" w:rsidR="00E93DFF" w:rsidRPr="00E93DFF" w:rsidRDefault="00E93DFF" w:rsidP="00E93DFF">
      <w:pPr>
        <w:rPr>
          <w:b/>
          <w:bCs/>
        </w:rPr>
      </w:pPr>
      <w:r w:rsidRPr="00E93DFF">
        <w:rPr>
          <w:b/>
          <w:bCs/>
        </w:rPr>
        <w:t>What This Means for Your Voice</w:t>
      </w:r>
    </w:p>
    <w:p w14:paraId="5897695E" w14:textId="77777777" w:rsidR="00E93DFF" w:rsidRPr="00E93DFF" w:rsidRDefault="00E93DFF" w:rsidP="00E93DFF">
      <w:proofErr w:type="gramStart"/>
      <w:r w:rsidRPr="00E93DFF">
        <w:t>Putting it</w:t>
      </w:r>
      <w:proofErr w:type="gramEnd"/>
      <w:r w:rsidRPr="00E93DFF">
        <w:t xml:space="preserve"> all together—your trading style, your synthesis brain, your scale-shift orientation, your institutional influences—your voice might sound like:</w:t>
      </w:r>
    </w:p>
    <w:p w14:paraId="43B21AFB" w14:textId="77777777" w:rsidR="00E93DFF" w:rsidRPr="00E93DFF" w:rsidRDefault="00E93DFF" w:rsidP="00E93DFF">
      <w:r w:rsidRPr="00E93DFF">
        <w:rPr>
          <w:i/>
          <w:iCs/>
        </w:rPr>
        <w:lastRenderedPageBreak/>
        <w:t xml:space="preserve">A systems thinker who writes with trader's clarity about institutions under pressure. Prose that moves like a market report—flat, precise, </w:t>
      </w:r>
      <w:proofErr w:type="gramStart"/>
      <w:r w:rsidRPr="00E93DFF">
        <w:rPr>
          <w:i/>
          <w:iCs/>
        </w:rPr>
        <w:t>matter-of-fact</w:t>
      </w:r>
      <w:proofErr w:type="gramEnd"/>
      <w:r w:rsidRPr="00E93DFF">
        <w:rPr>
          <w:i/>
          <w:iCs/>
        </w:rPr>
        <w:t xml:space="preserve">—until the moment it doesn't. Stories where </w:t>
      </w:r>
      <w:proofErr w:type="gramStart"/>
      <w:r w:rsidRPr="00E93DFF">
        <w:rPr>
          <w:i/>
          <w:iCs/>
        </w:rPr>
        <w:t>the horror</w:t>
      </w:r>
      <w:proofErr w:type="gramEnd"/>
      <w:r w:rsidRPr="00E93DFF">
        <w:rPr>
          <w:i/>
          <w:iCs/>
        </w:rPr>
        <w:t xml:space="preserve"> or wonder emerges not from outside but from the logic of the system itself. Characters who are competent insiders, not rebels. Pacing that trusts accumulation over spectacle. Scale shifts that land hard because they're surrounded by restraint.</w:t>
      </w:r>
    </w:p>
    <w:p w14:paraId="22C1F53D" w14:textId="77777777" w:rsidR="00E93DFF" w:rsidRPr="00E93DFF" w:rsidRDefault="00E93DFF" w:rsidP="00E93DFF">
      <w:r w:rsidRPr="00E93DFF">
        <w:t>That voice doesn't exist yet in SF. There are adjacent writers—Robinson's political economy, Bacigalupi's resource wars, Gibson's corporate cool—but no one is writing from inside trading logic with your specific combination of technical depth, cosmic wonder, and institutional intimacy.</w:t>
      </w:r>
    </w:p>
    <w:p w14:paraId="05E9E7C6" w14:textId="77777777" w:rsidR="00E93DFF" w:rsidRPr="00E93DFF" w:rsidRDefault="00E93DFF" w:rsidP="00E93DFF">
      <w:r w:rsidRPr="00E93DFF">
        <w:t>You wouldn't be competing with existing voices. You'd be opening new territory.</w:t>
      </w:r>
    </w:p>
    <w:p w14:paraId="796D5CC2" w14:textId="77777777" w:rsidR="00E93DFF" w:rsidRPr="00E93DFF" w:rsidRDefault="00E93DFF" w:rsidP="00E93DFF">
      <w:r w:rsidRPr="00E93DFF">
        <w:pict w14:anchorId="15BD6B8A">
          <v:rect id="_x0000_i1080" style="width:0;height:1.5pt" o:hralign="center" o:hrstd="t" o:hr="t" fillcolor="#a0a0a0" stroked="f"/>
        </w:pict>
      </w:r>
    </w:p>
    <w:p w14:paraId="738C89C4" w14:textId="77777777" w:rsidR="00E93DFF" w:rsidRPr="00E93DFF" w:rsidRDefault="00E93DFF" w:rsidP="00E93DFF">
      <w:pPr>
        <w:rPr>
          <w:b/>
          <w:bCs/>
        </w:rPr>
      </w:pPr>
      <w:r w:rsidRPr="00E93DFF">
        <w:rPr>
          <w:b/>
          <w:bCs/>
        </w:rPr>
        <w:t>One Adjustment to the Six-Month Plan</w:t>
      </w:r>
    </w:p>
    <w:p w14:paraId="718E17D1" w14:textId="77777777" w:rsidR="00E93DFF" w:rsidRPr="00E93DFF" w:rsidRDefault="00E93DFF" w:rsidP="00E93DFF">
      <w:r w:rsidRPr="00E93DFF">
        <w:t xml:space="preserve">In Month 4, when you write your short story, consider setting it not in a speculative future but in a </w:t>
      </w:r>
      <w:r w:rsidRPr="00E93DFF">
        <w:rPr>
          <w:i/>
          <w:iCs/>
        </w:rPr>
        <w:t>slightly shifted present</w:t>
      </w:r>
      <w:r w:rsidRPr="00E93DFF">
        <w:t>. An energy trading floor, a grid control room, an infrastructure site—but with one element changed. One technology that exists. One policy that passed. One event that happened.</w:t>
      </w:r>
    </w:p>
    <w:p w14:paraId="73349141" w14:textId="77777777" w:rsidR="00E93DFF" w:rsidRPr="00E93DFF" w:rsidRDefault="00E93DFF" w:rsidP="00E93DFF">
      <w:r w:rsidRPr="00E93DFF">
        <w:t>The strangeness should come from extrapolation, not invention. You're not building an alien world. You're revealing the alienness already present in the world you know.</w:t>
      </w:r>
    </w:p>
    <w:p w14:paraId="42B54CD8" w14:textId="77777777" w:rsidR="00E93DFF" w:rsidRPr="00E93DFF" w:rsidRDefault="00E93DFF" w:rsidP="00E93DFF">
      <w:r w:rsidRPr="00E93DFF">
        <w:t>That's your territory. That's where your voice lives.</w:t>
      </w:r>
    </w:p>
    <w:p w14:paraId="42F0386F" w14:textId="77777777" w:rsidR="00F62518" w:rsidRDefault="00F62518"/>
    <w:sectPr w:rsidR="00F62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B047F"/>
    <w:multiLevelType w:val="multilevel"/>
    <w:tmpl w:val="566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9712F"/>
    <w:multiLevelType w:val="multilevel"/>
    <w:tmpl w:val="EE1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77E48"/>
    <w:multiLevelType w:val="multilevel"/>
    <w:tmpl w:val="CA8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903902">
    <w:abstractNumId w:val="2"/>
  </w:num>
  <w:num w:numId="2" w16cid:durableId="1459227586">
    <w:abstractNumId w:val="1"/>
  </w:num>
  <w:num w:numId="3" w16cid:durableId="4148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DFF"/>
    <w:rsid w:val="000D7F80"/>
    <w:rsid w:val="00126C63"/>
    <w:rsid w:val="001C597D"/>
    <w:rsid w:val="00E93DFF"/>
    <w:rsid w:val="00F62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C8C1"/>
  <w15:chartTrackingRefBased/>
  <w15:docId w15:val="{810386A3-EACF-4FC0-9583-72488927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DFF"/>
    <w:rPr>
      <w:rFonts w:eastAsiaTheme="majorEastAsia" w:cstheme="majorBidi"/>
      <w:color w:val="272727" w:themeColor="text1" w:themeTint="D8"/>
    </w:rPr>
  </w:style>
  <w:style w:type="paragraph" w:styleId="Title">
    <w:name w:val="Title"/>
    <w:basedOn w:val="Normal"/>
    <w:next w:val="Normal"/>
    <w:link w:val="TitleChar"/>
    <w:uiPriority w:val="10"/>
    <w:qFormat/>
    <w:rsid w:val="00E93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DFF"/>
    <w:pPr>
      <w:spacing w:before="160"/>
      <w:jc w:val="center"/>
    </w:pPr>
    <w:rPr>
      <w:i/>
      <w:iCs/>
      <w:color w:val="404040" w:themeColor="text1" w:themeTint="BF"/>
    </w:rPr>
  </w:style>
  <w:style w:type="character" w:customStyle="1" w:styleId="QuoteChar">
    <w:name w:val="Quote Char"/>
    <w:basedOn w:val="DefaultParagraphFont"/>
    <w:link w:val="Quote"/>
    <w:uiPriority w:val="29"/>
    <w:rsid w:val="00E93DFF"/>
    <w:rPr>
      <w:i/>
      <w:iCs/>
      <w:color w:val="404040" w:themeColor="text1" w:themeTint="BF"/>
    </w:rPr>
  </w:style>
  <w:style w:type="paragraph" w:styleId="ListParagraph">
    <w:name w:val="List Paragraph"/>
    <w:basedOn w:val="Normal"/>
    <w:uiPriority w:val="34"/>
    <w:qFormat/>
    <w:rsid w:val="00E93DFF"/>
    <w:pPr>
      <w:ind w:left="720"/>
      <w:contextualSpacing/>
    </w:pPr>
  </w:style>
  <w:style w:type="character" w:styleId="IntenseEmphasis">
    <w:name w:val="Intense Emphasis"/>
    <w:basedOn w:val="DefaultParagraphFont"/>
    <w:uiPriority w:val="21"/>
    <w:qFormat/>
    <w:rsid w:val="00E93DFF"/>
    <w:rPr>
      <w:i/>
      <w:iCs/>
      <w:color w:val="0F4761" w:themeColor="accent1" w:themeShade="BF"/>
    </w:rPr>
  </w:style>
  <w:style w:type="paragraph" w:styleId="IntenseQuote">
    <w:name w:val="Intense Quote"/>
    <w:basedOn w:val="Normal"/>
    <w:next w:val="Normal"/>
    <w:link w:val="IntenseQuoteChar"/>
    <w:uiPriority w:val="30"/>
    <w:qFormat/>
    <w:rsid w:val="00E93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DFF"/>
    <w:rPr>
      <w:i/>
      <w:iCs/>
      <w:color w:val="0F4761" w:themeColor="accent1" w:themeShade="BF"/>
    </w:rPr>
  </w:style>
  <w:style w:type="character" w:styleId="IntenseReference">
    <w:name w:val="Intense Reference"/>
    <w:basedOn w:val="DefaultParagraphFont"/>
    <w:uiPriority w:val="32"/>
    <w:qFormat/>
    <w:rsid w:val="00E93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1284</Words>
  <Characters>7244</Characters>
  <Application>Microsoft Office Word</Application>
  <DocSecurity>0</DocSecurity>
  <Lines>144</Lines>
  <Paragraphs>69</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Mark</dc:creator>
  <cp:keywords/>
  <dc:description/>
  <cp:lastModifiedBy>Chung, Mark</cp:lastModifiedBy>
  <cp:revision>1</cp:revision>
  <dcterms:created xsi:type="dcterms:W3CDTF">2026-01-22T14:41:00Z</dcterms:created>
  <dcterms:modified xsi:type="dcterms:W3CDTF">2026-01-22T14:42:00Z</dcterms:modified>
</cp:coreProperties>
</file>