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148" w:rsidRDefault="00F45E30" w:rsidP="00F45E30">
      <w:pPr>
        <w:jc w:val="center"/>
        <w:rPr>
          <w:sz w:val="32"/>
          <w:szCs w:val="32"/>
        </w:rPr>
      </w:pPr>
      <w:r>
        <w:rPr>
          <w:sz w:val="32"/>
          <w:szCs w:val="32"/>
        </w:rPr>
        <w:t>Ewidencja pobranego sprzętu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95"/>
        <w:gridCol w:w="2302"/>
        <w:gridCol w:w="2180"/>
        <w:gridCol w:w="2585"/>
      </w:tblGrid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Nazwa sprzętu</w:t>
            </w: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Ilość</w:t>
            </w: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Dane pobierającego</w:t>
            </w: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  <w:tr w:rsidR="00F45E30" w:rsidTr="00F45E30">
        <w:tc>
          <w:tcPr>
            <w:tcW w:w="199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2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0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5" w:type="dxa"/>
          </w:tcPr>
          <w:p w:rsidR="00F45E30" w:rsidRDefault="00F45E30" w:rsidP="00F45E30">
            <w:pPr>
              <w:jc w:val="center"/>
              <w:rPr>
                <w:sz w:val="28"/>
                <w:szCs w:val="28"/>
              </w:rPr>
            </w:pPr>
          </w:p>
        </w:tc>
      </w:tr>
    </w:tbl>
    <w:p w:rsidR="00F45E30" w:rsidRPr="00F45E30" w:rsidRDefault="00F45E30" w:rsidP="00F45E30">
      <w:pPr>
        <w:jc w:val="both"/>
        <w:rPr>
          <w:sz w:val="28"/>
          <w:szCs w:val="28"/>
        </w:rPr>
      </w:pPr>
    </w:p>
    <w:sectPr w:rsidR="00F45E30" w:rsidRPr="00F45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30"/>
    <w:rsid w:val="00882566"/>
    <w:rsid w:val="00F45E30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A3AC"/>
  <w15:chartTrackingRefBased/>
  <w15:docId w15:val="{28AFF533-A638-4483-AF2E-A3873403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45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214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Rafał Żulewski</cp:lastModifiedBy>
  <cp:revision>1</cp:revision>
  <dcterms:created xsi:type="dcterms:W3CDTF">2020-01-15T09:25:00Z</dcterms:created>
  <dcterms:modified xsi:type="dcterms:W3CDTF">2020-01-15T09:27:00Z</dcterms:modified>
</cp:coreProperties>
</file>