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64191" w14:textId="77777777" w:rsidR="00F43215" w:rsidRPr="005A37BC" w:rsidRDefault="00F43215" w:rsidP="00F43215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5FE2FB8" w14:textId="77777777" w:rsidR="00F43215" w:rsidRDefault="00F43215" w:rsidP="00F43215">
      <w:pPr>
        <w:jc w:val="both"/>
        <w:rPr>
          <w:sz w:val="28"/>
          <w:szCs w:val="28"/>
        </w:rPr>
      </w:pPr>
      <w:r w:rsidRPr="002413FB">
        <w:rPr>
          <w:sz w:val="28"/>
          <w:szCs w:val="28"/>
        </w:rPr>
        <w:t xml:space="preserve">Firma „Wystawowo” działająca na rynku już od 1986 roku, posiadająca siedzibę w Gdańsku przy ulicy Jana III Sobieskiego 128/33 oraz pracująca w godzinach od 9:00 do 17:00 od poniedziałku do piątku. Zajmuje się ona organizacją przeróżnych wystaw zleconych przez klientów (osoby prywatne bądź różne instytucje), którzy mają wgląd w swoje zlecenie oraz mogą wprowadzać drobne zmiany dotyczące swojego zlecenia. Firma organizuje przeróżne wystawy zaczynając od wystaw antyków aż po wystawy zwierząt. </w:t>
      </w:r>
    </w:p>
    <w:p w14:paraId="737969BA" w14:textId="77777777" w:rsidR="00F43215" w:rsidRPr="003F7F37" w:rsidRDefault="00F43215" w:rsidP="00F43215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korzysta z usług kancelarii prawnej, która pomaga w ustaleniu odpowiednich umów prawnych z potencjalnymi partnerami biznesowymi, którzy chcą zlecić zorganizowanie wystawy </w:t>
      </w:r>
      <w:r>
        <w:rPr>
          <w:sz w:val="28"/>
          <w:szCs w:val="28"/>
        </w:rPr>
        <w:t>f</w:t>
      </w:r>
      <w:r w:rsidRPr="000814ED">
        <w:rPr>
          <w:sz w:val="28"/>
          <w:szCs w:val="28"/>
        </w:rPr>
        <w:t xml:space="preserve">irmie. </w:t>
      </w:r>
    </w:p>
    <w:p w14:paraId="13D9F424" w14:textId="2F1CB4B0" w:rsidR="00F43215" w:rsidRPr="00B0208D" w:rsidRDefault="00F43215" w:rsidP="00F43215">
      <w:pPr>
        <w:jc w:val="both"/>
        <w:rPr>
          <w:sz w:val="28"/>
          <w:szCs w:val="28"/>
        </w:rPr>
      </w:pPr>
      <w:r w:rsidRPr="00B0208D">
        <w:rPr>
          <w:sz w:val="28"/>
          <w:szCs w:val="28"/>
        </w:rPr>
        <w:t xml:space="preserve">W przypadku, gdy ktoś jest zainteresowany najpierw kontaktuje się </w:t>
      </w:r>
      <w:r w:rsidR="008E3681" w:rsidRPr="00B0208D">
        <w:rPr>
          <w:sz w:val="28"/>
          <w:szCs w:val="28"/>
        </w:rPr>
        <w:t>telefonicznie</w:t>
      </w:r>
      <w:r w:rsidRPr="00B0208D">
        <w:rPr>
          <w:sz w:val="28"/>
          <w:szCs w:val="28"/>
        </w:rPr>
        <w:t xml:space="preserve"> bądź mailowo z biurem </w:t>
      </w:r>
      <w:r w:rsidR="008E3681" w:rsidRPr="00B0208D">
        <w:rPr>
          <w:sz w:val="28"/>
          <w:szCs w:val="28"/>
        </w:rPr>
        <w:t>Firmy,</w:t>
      </w:r>
      <w:r w:rsidRPr="00B0208D">
        <w:rPr>
          <w:sz w:val="28"/>
          <w:szCs w:val="28"/>
        </w:rPr>
        <w:t xml:space="preserve"> aby umówić się na spotkanie z kierownikiem placówki na którym zostaną omówione szczegóły dotyczące wystawy takie jak:</w:t>
      </w:r>
    </w:p>
    <w:p w14:paraId="2B77CE63" w14:textId="77777777" w:rsidR="00F43215" w:rsidRDefault="00F43215" w:rsidP="00F4321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Kwestie prawne</w:t>
      </w:r>
    </w:p>
    <w:p w14:paraId="2E35867B" w14:textId="77777777" w:rsidR="00F43215" w:rsidRDefault="00F43215" w:rsidP="00F4321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Liczba eksponatów</w:t>
      </w:r>
    </w:p>
    <w:p w14:paraId="5674E058" w14:textId="77777777" w:rsidR="00F43215" w:rsidRDefault="00F43215" w:rsidP="00F4321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Liczba gości</w:t>
      </w:r>
    </w:p>
    <w:p w14:paraId="5CCF6AA1" w14:textId="77777777" w:rsidR="00F43215" w:rsidRDefault="00F43215" w:rsidP="00F4321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Ewentualni sędziowie</w:t>
      </w:r>
    </w:p>
    <w:p w14:paraId="1C3A9A73" w14:textId="77777777" w:rsidR="00F43215" w:rsidRDefault="00F43215" w:rsidP="00F4321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Lista gości specjalnych</w:t>
      </w:r>
    </w:p>
    <w:p w14:paraId="0F440034" w14:textId="5F160B87" w:rsidR="00F43215" w:rsidRDefault="0018638D" w:rsidP="00F432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Dostęp do ustaleń, które były w umowie ma kierownik biura, może dzięki temu zlecić archiwizację wytycznych w niej </w:t>
      </w:r>
      <w:r w:rsidR="008E3681">
        <w:rPr>
          <w:sz w:val="28"/>
          <w:szCs w:val="28"/>
        </w:rPr>
        <w:t>zawartych (</w:t>
      </w:r>
      <w:r>
        <w:rPr>
          <w:sz w:val="28"/>
          <w:szCs w:val="28"/>
        </w:rPr>
        <w:t>wytyczne wymienione wyżej</w:t>
      </w:r>
      <w:bookmarkStart w:id="0" w:name="_Hlk29393413"/>
      <w:r w:rsidR="008E3681">
        <w:rPr>
          <w:sz w:val="28"/>
          <w:szCs w:val="28"/>
        </w:rPr>
        <w:t>), a</w:t>
      </w:r>
      <w:r>
        <w:rPr>
          <w:sz w:val="28"/>
          <w:szCs w:val="28"/>
        </w:rPr>
        <w:t xml:space="preserve"> także sporządzić dla nich odpowiedni grafik. </w:t>
      </w:r>
      <w:r w:rsidR="00F43215">
        <w:rPr>
          <w:sz w:val="28"/>
          <w:szCs w:val="28"/>
        </w:rPr>
        <w:t>Po archiwizacji tych informacji kierownik placówki</w:t>
      </w:r>
      <w:r>
        <w:rPr>
          <w:sz w:val="28"/>
          <w:szCs w:val="28"/>
        </w:rPr>
        <w:t xml:space="preserve"> </w:t>
      </w:r>
      <w:r w:rsidR="00F43215">
        <w:rPr>
          <w:sz w:val="28"/>
          <w:szCs w:val="28"/>
        </w:rPr>
        <w:t>zajmuje się organizacją wystawy</w:t>
      </w:r>
      <w:bookmarkEnd w:id="0"/>
      <w:r w:rsidR="00F43215">
        <w:rPr>
          <w:sz w:val="28"/>
          <w:szCs w:val="28"/>
        </w:rPr>
        <w:t>, czyli rozplanowuje rozstawienie wyposażenia pod wystawę oraz rozkład eksponatów</w:t>
      </w:r>
      <w:r w:rsidR="00547ED8">
        <w:rPr>
          <w:sz w:val="28"/>
          <w:szCs w:val="28"/>
        </w:rPr>
        <w:t xml:space="preserve"> na stanowiskach (jeden eksponat na jedno z 50 stanowisk</w:t>
      </w:r>
      <w:bookmarkStart w:id="1" w:name="_GoBack"/>
      <w:bookmarkEnd w:id="1"/>
      <w:r w:rsidR="00547ED8">
        <w:rPr>
          <w:sz w:val="28"/>
          <w:szCs w:val="28"/>
        </w:rPr>
        <w:t>)</w:t>
      </w:r>
      <w:r w:rsidR="00F43215">
        <w:rPr>
          <w:sz w:val="28"/>
          <w:szCs w:val="28"/>
        </w:rPr>
        <w:t xml:space="preserve"> w obiekcie. Następnie kierownik </w:t>
      </w:r>
      <w:r w:rsidR="00AF7460">
        <w:rPr>
          <w:sz w:val="28"/>
          <w:szCs w:val="28"/>
        </w:rPr>
        <w:t>ochrony ustawia grafik ochrony na dane dni, które wystawa obejmuje.</w:t>
      </w:r>
      <w:r w:rsidR="00F43215">
        <w:rPr>
          <w:sz w:val="28"/>
          <w:szCs w:val="28"/>
        </w:rPr>
        <w:t xml:space="preserve"> Potem transportowane są wszystkie eksponaty potrzebne do przeprowadzenia </w:t>
      </w:r>
      <w:r w:rsidR="008E3681">
        <w:rPr>
          <w:sz w:val="28"/>
          <w:szCs w:val="28"/>
        </w:rPr>
        <w:t>wystawy (</w:t>
      </w:r>
      <w:r w:rsidR="00F43215">
        <w:rPr>
          <w:sz w:val="28"/>
          <w:szCs w:val="28"/>
        </w:rPr>
        <w:t>dostarcza je klient chcący tą wystawę zorganizować) do magazynu firmy. Kiedy kierownik stwierdzi, że nadszedł odpowiedni czas na zaczęcie organizacji, pracownicy porządkowi wyciągają eksponaty z magazynów a następnie ustawiają je według ustalonego wcześniej przez kierownika planu.</w:t>
      </w:r>
      <w:r w:rsidR="002906CA">
        <w:rPr>
          <w:sz w:val="28"/>
          <w:szCs w:val="28"/>
        </w:rPr>
        <w:t xml:space="preserve"> W przypadku problemów pracownicy zgłaszają je kierownikowi.</w:t>
      </w:r>
      <w:r w:rsidR="00F43215">
        <w:rPr>
          <w:sz w:val="28"/>
          <w:szCs w:val="28"/>
        </w:rPr>
        <w:t xml:space="preserve"> Na koniec zachodzi jeszcze ostatnie sprzątanie i placówka jest gotowa do wystawy.</w:t>
      </w:r>
    </w:p>
    <w:p w14:paraId="3EC876E0" w14:textId="77777777" w:rsidR="00F43215" w:rsidRPr="000814ED" w:rsidRDefault="00F43215" w:rsidP="00F4321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Możliwa jest organizacja wystaw charytatywnych, w których dodatkowo zatrudniani są wolontariusze, którzy pomagają uzbierać pieniądze na szczytny cel. Robią to za pomocą staromodnych puszek</w:t>
      </w:r>
    </w:p>
    <w:p w14:paraId="3E163B26" w14:textId="3E7A174B" w:rsidR="00DC06ED" w:rsidRDefault="00DC06ED" w:rsidP="00F43215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>
        <w:rPr>
          <w:sz w:val="28"/>
          <w:szCs w:val="28"/>
        </w:rPr>
        <w:t>i</w:t>
      </w:r>
      <w:r w:rsidRPr="000814ED">
        <w:rPr>
          <w:sz w:val="28"/>
          <w:szCs w:val="28"/>
        </w:rPr>
        <w:t xml:space="preserve">ę nadzorem prac pracowników biurowych, ustala grafik ich pracy oraz upewnia się, że obecny jest należyty przepływ informacji pomiędzy </w:t>
      </w:r>
      <w:r>
        <w:rPr>
          <w:sz w:val="28"/>
          <w:szCs w:val="28"/>
        </w:rPr>
        <w:t>jego podwładnymi i pozostałymi działami</w:t>
      </w:r>
      <w:r w:rsidRPr="000814ED">
        <w:rPr>
          <w:sz w:val="28"/>
          <w:szCs w:val="28"/>
        </w:rPr>
        <w:t>.</w:t>
      </w:r>
    </w:p>
    <w:p w14:paraId="7F9B8656" w14:textId="2D6602DA" w:rsidR="00DC06ED" w:rsidRPr="000814ED" w:rsidRDefault="00F43215" w:rsidP="00F43215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</w:t>
      </w:r>
      <w:r w:rsidR="00DC06ED">
        <w:rPr>
          <w:sz w:val="28"/>
          <w:szCs w:val="28"/>
        </w:rPr>
        <w:t>biurze</w:t>
      </w:r>
      <w:r w:rsidRPr="000814ED">
        <w:rPr>
          <w:sz w:val="28"/>
          <w:szCs w:val="28"/>
        </w:rPr>
        <w:t xml:space="preserve"> pracuje </w:t>
      </w:r>
      <w:r>
        <w:rPr>
          <w:sz w:val="28"/>
          <w:szCs w:val="28"/>
        </w:rPr>
        <w:t>8</w:t>
      </w:r>
      <w:r w:rsidRPr="000814ED">
        <w:rPr>
          <w:sz w:val="28"/>
          <w:szCs w:val="28"/>
        </w:rPr>
        <w:t xml:space="preserve">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się gromadzeniem danych o zleceniach na wystawy, porządkowaniem tych danych oraz ich archiwizacją (zapisywanie szczegółów dotyczących wystaw: rodzaj wystawy, liczba eksponatów, liczba gości, liczba uczestników, </w:t>
      </w:r>
      <w:r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>
        <w:rPr>
          <w:sz w:val="28"/>
          <w:szCs w:val="28"/>
        </w:rPr>
        <w:t>ów</w:t>
      </w:r>
      <w:r w:rsidRPr="000814ED">
        <w:rPr>
          <w:sz w:val="28"/>
          <w:szCs w:val="28"/>
        </w:rPr>
        <w:t xml:space="preserve">, </w:t>
      </w:r>
      <w:r w:rsidR="008E3681" w:rsidRPr="000814ED">
        <w:rPr>
          <w:sz w:val="28"/>
          <w:szCs w:val="28"/>
        </w:rPr>
        <w:t>nagrody</w:t>
      </w:r>
      <w:r w:rsidR="008E3681">
        <w:rPr>
          <w:sz w:val="28"/>
          <w:szCs w:val="28"/>
        </w:rPr>
        <w:t xml:space="preserve">) </w:t>
      </w:r>
      <w:r w:rsidR="00DC06ED">
        <w:rPr>
          <w:sz w:val="28"/>
          <w:szCs w:val="28"/>
        </w:rPr>
        <w:t>i jeżeli usuną jakąś informację, bądź spróbują zaszkodzić firmie, pociągani są do odpowiedzialności</w:t>
      </w:r>
      <w:r w:rsidRPr="000814ED">
        <w:rPr>
          <w:sz w:val="28"/>
          <w:szCs w:val="28"/>
        </w:rPr>
        <w:t>.</w:t>
      </w:r>
      <w:r w:rsidR="00DC06ED">
        <w:rPr>
          <w:sz w:val="28"/>
          <w:szCs w:val="28"/>
        </w:rPr>
        <w:t xml:space="preserve"> Mają również dostęp do swojego grafiku pracy</w:t>
      </w:r>
    </w:p>
    <w:p w14:paraId="787BCF28" w14:textId="0C7492CE" w:rsidR="00F43215" w:rsidRPr="000814ED" w:rsidRDefault="00F43215" w:rsidP="00F43215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</w:t>
      </w:r>
      <w:r>
        <w:rPr>
          <w:sz w:val="28"/>
          <w:szCs w:val="28"/>
        </w:rPr>
        <w:t>zajmują się oni</w:t>
      </w:r>
      <w:r w:rsidRPr="000814ED">
        <w:rPr>
          <w:sz w:val="28"/>
          <w:szCs w:val="28"/>
        </w:rPr>
        <w:t xml:space="preserve"> rozkładanie</w:t>
      </w:r>
      <w:r>
        <w:rPr>
          <w:sz w:val="28"/>
          <w:szCs w:val="28"/>
        </w:rPr>
        <w:t>m</w:t>
      </w:r>
      <w:r w:rsidRPr="000814ED">
        <w:rPr>
          <w:sz w:val="28"/>
          <w:szCs w:val="28"/>
        </w:rPr>
        <w:t xml:space="preserve"> całego sprzętu</w:t>
      </w:r>
      <w:r w:rsidR="00DC06ED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pod wystawę</w:t>
      </w:r>
      <w:r w:rsidR="00DC06ED">
        <w:rPr>
          <w:sz w:val="28"/>
          <w:szCs w:val="28"/>
        </w:rPr>
        <w:t xml:space="preserve"> zgodnie z wytycznymi kierownika,</w:t>
      </w:r>
      <w:r w:rsidR="00DC06ED" w:rsidRPr="00DC06ED">
        <w:rPr>
          <w:sz w:val="28"/>
          <w:szCs w:val="28"/>
        </w:rPr>
        <w:t xml:space="preserve"> </w:t>
      </w:r>
      <w:r w:rsidR="00DC06ED" w:rsidRPr="000814ED">
        <w:rPr>
          <w:sz w:val="28"/>
          <w:szCs w:val="28"/>
        </w:rPr>
        <w:t>który nadzoruje pracę pracowników porządkowych oraz ustala ich plan pracy.</w:t>
      </w:r>
      <w:r w:rsidR="00C71299">
        <w:rPr>
          <w:sz w:val="28"/>
          <w:szCs w:val="28"/>
        </w:rPr>
        <w:t xml:space="preserve"> Są oni również odpowiedzialni za utrzymanie porządku na terenie placówki.</w:t>
      </w:r>
    </w:p>
    <w:p w14:paraId="40C72A8A" w14:textId="6D8789F5" w:rsidR="00F43215" w:rsidRPr="000814ED" w:rsidRDefault="00F43215" w:rsidP="00F43215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 xml:space="preserve">kierownik </w:t>
      </w:r>
      <w:r w:rsidR="008E3681" w:rsidRPr="000814ED">
        <w:rPr>
          <w:sz w:val="28"/>
          <w:szCs w:val="28"/>
          <w:u w:val="single"/>
        </w:rPr>
        <w:t>ochrony</w:t>
      </w:r>
      <w:r w:rsidR="008E3681" w:rsidRPr="000814E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 xml:space="preserve">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  <w:r>
        <w:rPr>
          <w:sz w:val="28"/>
          <w:szCs w:val="28"/>
        </w:rPr>
        <w:t xml:space="preserve"> Ochroniarze </w:t>
      </w:r>
      <w:r w:rsidR="008E3681">
        <w:rPr>
          <w:sz w:val="28"/>
          <w:szCs w:val="28"/>
        </w:rPr>
        <w:t>komunikują</w:t>
      </w:r>
      <w:r>
        <w:rPr>
          <w:sz w:val="28"/>
          <w:szCs w:val="28"/>
        </w:rPr>
        <w:t xml:space="preserve"> się między sobą za pomocą krótkofalówek.</w:t>
      </w:r>
    </w:p>
    <w:p w14:paraId="33B7D776" w14:textId="7EFA1418" w:rsidR="00F43215" w:rsidRDefault="00F43215" w:rsidP="00F43215">
      <w:pPr>
        <w:jc w:val="both"/>
        <w:rPr>
          <w:sz w:val="28"/>
          <w:szCs w:val="28"/>
        </w:rPr>
      </w:pPr>
      <w:r>
        <w:rPr>
          <w:sz w:val="28"/>
          <w:szCs w:val="28"/>
        </w:rPr>
        <w:t>Bilety na wystawę są sprzedawane na miejscu</w:t>
      </w:r>
      <w:r w:rsidR="002906CA">
        <w:rPr>
          <w:sz w:val="28"/>
          <w:szCs w:val="28"/>
        </w:rPr>
        <w:t xml:space="preserve"> przez kasjerów</w:t>
      </w:r>
      <w:r>
        <w:rPr>
          <w:sz w:val="28"/>
          <w:szCs w:val="28"/>
        </w:rPr>
        <w:t xml:space="preserve">, w specjalnie wydzielonej recepcji. Dostępne są tam 4 różne </w:t>
      </w:r>
      <w:r w:rsidR="008E3681">
        <w:rPr>
          <w:sz w:val="28"/>
          <w:szCs w:val="28"/>
        </w:rPr>
        <w:t>kasy,</w:t>
      </w:r>
      <w:r>
        <w:rPr>
          <w:sz w:val="28"/>
          <w:szCs w:val="28"/>
        </w:rPr>
        <w:t xml:space="preserve"> gdzie oferowane są następujące rodzaje biletów:</w:t>
      </w:r>
    </w:p>
    <w:p w14:paraId="2ED18FDA" w14:textId="77777777" w:rsidR="00F43215" w:rsidRDefault="00F43215" w:rsidP="00F4321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Ulgowy – dla dzieci poniżej 6 lat (50% zniżki)</w:t>
      </w:r>
    </w:p>
    <w:p w14:paraId="38886AB3" w14:textId="77777777" w:rsidR="00F43215" w:rsidRDefault="00F43215" w:rsidP="00F4321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Normalny – dostępny dla każdego (pełna cena)</w:t>
      </w:r>
    </w:p>
    <w:p w14:paraId="647219F6" w14:textId="77777777" w:rsidR="00F43215" w:rsidRPr="00B426D8" w:rsidRDefault="00F43215" w:rsidP="00F43215">
      <w:pPr>
        <w:jc w:val="both"/>
        <w:rPr>
          <w:sz w:val="28"/>
          <w:szCs w:val="28"/>
        </w:rPr>
      </w:pPr>
      <w:r>
        <w:rPr>
          <w:sz w:val="28"/>
          <w:szCs w:val="28"/>
        </w:rPr>
        <w:t>Możliwe jest również wysyłanie zaproszeń specjalnych po przez e-mail, jednak to zależy tylko od organizatora.</w:t>
      </w:r>
    </w:p>
    <w:p w14:paraId="085AD068" w14:textId="77777777" w:rsidR="00F43215" w:rsidRPr="00B426D8" w:rsidRDefault="00F43215" w:rsidP="00F43215">
      <w:pPr>
        <w:jc w:val="both"/>
        <w:rPr>
          <w:sz w:val="28"/>
          <w:szCs w:val="28"/>
        </w:rPr>
      </w:pPr>
      <w:r>
        <w:rPr>
          <w:sz w:val="28"/>
          <w:szCs w:val="28"/>
        </w:rPr>
        <w:t>Przed budynkiem jest tablica informacyjna dostępna dla każdego na której umieszczane są ogłoszenia i szczegóły dotyczące nadchodzących wystaw.</w:t>
      </w:r>
    </w:p>
    <w:p w14:paraId="570F5452" w14:textId="77777777" w:rsidR="002906CA" w:rsidRDefault="002906CA"/>
    <w:p w14:paraId="08180B0F" w14:textId="77777777" w:rsidR="002906CA" w:rsidRDefault="002906CA"/>
    <w:p w14:paraId="1135A2E7" w14:textId="7224051E" w:rsidR="002906CA" w:rsidRDefault="005E2E28">
      <w:r>
        <w:rPr>
          <w:noProof/>
        </w:rPr>
        <w:lastRenderedPageBreak/>
        <w:drawing>
          <wp:inline distT="0" distB="0" distL="0" distR="0" wp14:anchorId="6AE54648" wp14:editId="2B64B26D">
            <wp:extent cx="5760720" cy="518922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biznesowy_PU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A744" w14:textId="77777777" w:rsidR="00C129CB" w:rsidRDefault="00C129CB" w:rsidP="00C129CB">
      <w:r>
        <w:t>Aktorzy:</w:t>
      </w:r>
    </w:p>
    <w:p w14:paraId="163D831E" w14:textId="77777777" w:rsidR="00C129CB" w:rsidRDefault="00C129CB" w:rsidP="00C129CB">
      <w:pPr>
        <w:pStyle w:val="Akapitzlist"/>
        <w:numPr>
          <w:ilvl w:val="0"/>
          <w:numId w:val="4"/>
        </w:numPr>
      </w:pPr>
      <w:r>
        <w:t>Klient</w:t>
      </w:r>
    </w:p>
    <w:p w14:paraId="50DBDE34" w14:textId="4A7A79EE" w:rsidR="00C129CB" w:rsidRDefault="00C129CB" w:rsidP="00C129CB">
      <w:pPr>
        <w:pStyle w:val="Akapitzlist"/>
        <w:numPr>
          <w:ilvl w:val="0"/>
          <w:numId w:val="4"/>
        </w:numPr>
      </w:pPr>
      <w:r>
        <w:t>Gość</w:t>
      </w:r>
    </w:p>
    <w:p w14:paraId="1DE85599" w14:textId="77777777" w:rsidR="00C129CB" w:rsidRDefault="00C129CB" w:rsidP="00C129CB">
      <w:r>
        <w:t>Pracownicy biznesowi:</w:t>
      </w:r>
    </w:p>
    <w:p w14:paraId="752886DA" w14:textId="57A47388" w:rsidR="00C129CB" w:rsidRDefault="00C129CB" w:rsidP="00C129CB">
      <w:pPr>
        <w:pStyle w:val="Akapitzlist"/>
        <w:numPr>
          <w:ilvl w:val="0"/>
          <w:numId w:val="3"/>
        </w:numPr>
      </w:pPr>
      <w:r>
        <w:t>pracownik biura</w:t>
      </w:r>
    </w:p>
    <w:p w14:paraId="5AF0FA9A" w14:textId="33A5E0A6" w:rsidR="00C129CB" w:rsidRDefault="00C129CB" w:rsidP="00C129CB">
      <w:pPr>
        <w:pStyle w:val="Akapitzlist"/>
        <w:numPr>
          <w:ilvl w:val="0"/>
          <w:numId w:val="3"/>
        </w:numPr>
      </w:pPr>
      <w:r>
        <w:t>Kasjer</w:t>
      </w:r>
    </w:p>
    <w:p w14:paraId="2ECA42D8" w14:textId="77777777" w:rsidR="00C129CB" w:rsidRDefault="00C129CB" w:rsidP="00C129CB">
      <w:pPr>
        <w:pStyle w:val="Akapitzlist"/>
        <w:numPr>
          <w:ilvl w:val="0"/>
          <w:numId w:val="3"/>
        </w:numPr>
      </w:pPr>
      <w:r>
        <w:t>Pracownik ochrony</w:t>
      </w:r>
    </w:p>
    <w:p w14:paraId="207336CE" w14:textId="77777777" w:rsidR="00C129CB" w:rsidRDefault="00C129CB" w:rsidP="00C129CB">
      <w:pPr>
        <w:pStyle w:val="Akapitzlist"/>
        <w:numPr>
          <w:ilvl w:val="0"/>
          <w:numId w:val="3"/>
        </w:numPr>
      </w:pPr>
      <w:r>
        <w:t>Pracownik porządkowy</w:t>
      </w:r>
    </w:p>
    <w:p w14:paraId="7F0A4A9C" w14:textId="77777777" w:rsidR="00C129CB" w:rsidRDefault="00C129CB" w:rsidP="00C129CB">
      <w:pPr>
        <w:pStyle w:val="Akapitzlist"/>
        <w:numPr>
          <w:ilvl w:val="0"/>
          <w:numId w:val="3"/>
        </w:numPr>
      </w:pPr>
      <w:r>
        <w:t>Kierownik placówki</w:t>
      </w:r>
    </w:p>
    <w:p w14:paraId="48DD3157" w14:textId="77777777" w:rsidR="00C129CB" w:rsidRDefault="00C129CB" w:rsidP="00C129CB">
      <w:pPr>
        <w:pStyle w:val="Akapitzlist"/>
        <w:numPr>
          <w:ilvl w:val="0"/>
          <w:numId w:val="3"/>
        </w:numPr>
      </w:pPr>
      <w:r>
        <w:t>Kierownik biura</w:t>
      </w:r>
    </w:p>
    <w:p w14:paraId="68BABB62" w14:textId="77777777" w:rsidR="00C129CB" w:rsidRDefault="00C129CB" w:rsidP="00C129CB">
      <w:pPr>
        <w:pStyle w:val="Akapitzlist"/>
        <w:numPr>
          <w:ilvl w:val="0"/>
          <w:numId w:val="3"/>
        </w:numPr>
      </w:pPr>
      <w:r>
        <w:t>Kierownik ochrony</w:t>
      </w:r>
    </w:p>
    <w:p w14:paraId="5EB38434" w14:textId="77777777" w:rsidR="00C129CB" w:rsidRDefault="00C129CB" w:rsidP="00C129CB">
      <w:r>
        <w:t>Przypadki użycia:</w:t>
      </w:r>
    </w:p>
    <w:p w14:paraId="6A4C8456" w14:textId="50322315" w:rsidR="0019663C" w:rsidRDefault="00C129CB" w:rsidP="00C129CB">
      <w:pPr>
        <w:pStyle w:val="Akapitzlist"/>
        <w:numPr>
          <w:ilvl w:val="0"/>
          <w:numId w:val="5"/>
        </w:numPr>
      </w:pPr>
      <w:r>
        <w:t>Ustalenie umowy – negocjacja umowy prawnej, warunków i szczegółów dotyczących wystawy</w:t>
      </w:r>
    </w:p>
    <w:p w14:paraId="2E78B4E5" w14:textId="292B24A4" w:rsidR="00C129CB" w:rsidRDefault="00C129CB" w:rsidP="00C129CB">
      <w:pPr>
        <w:pStyle w:val="Akapitzlist"/>
        <w:numPr>
          <w:ilvl w:val="0"/>
          <w:numId w:val="5"/>
        </w:numPr>
      </w:pPr>
      <w:r>
        <w:t>Odczyt ustaleń umowy – aktorzy powiązani mają dostęp do spisanej umowy jednak modyfikowana może być tylko za pozwoleniem obu stron (klienta i kierownika placówki)</w:t>
      </w:r>
    </w:p>
    <w:p w14:paraId="77298396" w14:textId="6DB95839" w:rsidR="00C129CB" w:rsidRDefault="00C129CB" w:rsidP="00C129CB">
      <w:pPr>
        <w:pStyle w:val="Akapitzlist"/>
        <w:numPr>
          <w:ilvl w:val="0"/>
          <w:numId w:val="5"/>
        </w:numPr>
      </w:pPr>
      <w:r>
        <w:lastRenderedPageBreak/>
        <w:t>Ustalenie planu pracy – kierownik jest odpowiedzialny za ustalenie grafiku pracy, każdy swoim pracownikom</w:t>
      </w:r>
    </w:p>
    <w:p w14:paraId="7A7A842E" w14:textId="6D33F827" w:rsidR="00C129CB" w:rsidRDefault="00C129CB" w:rsidP="00C129CB">
      <w:pPr>
        <w:pStyle w:val="Akapitzlist"/>
        <w:numPr>
          <w:ilvl w:val="0"/>
          <w:numId w:val="5"/>
        </w:numPr>
      </w:pPr>
      <w:r>
        <w:t>Rozłożenie eksponatów</w:t>
      </w:r>
    </w:p>
    <w:p w14:paraId="7DC3D17F" w14:textId="35094686" w:rsidR="005E2E28" w:rsidRDefault="005E2E28" w:rsidP="00C129CB">
      <w:pPr>
        <w:pStyle w:val="Akapitzlist"/>
        <w:numPr>
          <w:ilvl w:val="0"/>
          <w:numId w:val="5"/>
        </w:numPr>
      </w:pPr>
      <w:r>
        <w:t>Zgłoś problem – podwładny ustnie zgłasza problem swojemu przełożonemu</w:t>
      </w:r>
    </w:p>
    <w:p w14:paraId="3FE3448B" w14:textId="28F7CF8C" w:rsidR="005E2E28" w:rsidRDefault="005E2E28" w:rsidP="00C129CB">
      <w:pPr>
        <w:pStyle w:val="Akapitzlist"/>
        <w:numPr>
          <w:ilvl w:val="0"/>
          <w:numId w:val="5"/>
        </w:numPr>
      </w:pPr>
      <w:r>
        <w:t>Rozkład ochrony – rozłożenie ochrony po ośrodku</w:t>
      </w:r>
    </w:p>
    <w:p w14:paraId="45E1FE08" w14:textId="641D0DD8" w:rsidR="005E2E28" w:rsidRDefault="005E2E28" w:rsidP="00C129CB">
      <w:pPr>
        <w:pStyle w:val="Akapitzlist"/>
        <w:numPr>
          <w:ilvl w:val="0"/>
          <w:numId w:val="5"/>
        </w:numPr>
      </w:pPr>
      <w:r>
        <w:t>Odczyt planu pracy</w:t>
      </w:r>
    </w:p>
    <w:p w14:paraId="49A8F9A0" w14:textId="41BE4480" w:rsidR="005E2E28" w:rsidRDefault="00A10185" w:rsidP="00C129CB">
      <w:pPr>
        <w:pStyle w:val="Akapitzlist"/>
        <w:numPr>
          <w:ilvl w:val="0"/>
          <w:numId w:val="5"/>
        </w:numPr>
      </w:pPr>
      <w:r>
        <w:t>Sprzątanie</w:t>
      </w:r>
      <w:r w:rsidR="005E2E28">
        <w:t xml:space="preserve"> placówki</w:t>
      </w:r>
    </w:p>
    <w:p w14:paraId="095B11B4" w14:textId="511DCE1F" w:rsidR="005E2E28" w:rsidRDefault="005E2E28" w:rsidP="00C129CB">
      <w:pPr>
        <w:pStyle w:val="Akapitzlist"/>
        <w:numPr>
          <w:ilvl w:val="0"/>
          <w:numId w:val="5"/>
        </w:numPr>
      </w:pPr>
      <w:r>
        <w:t>Składanie raportu – pisemne złożenie raportu kierownikowi ochrony</w:t>
      </w:r>
    </w:p>
    <w:p w14:paraId="7F7962E2" w14:textId="068789AF" w:rsidR="005E2E28" w:rsidRDefault="005E2E28" w:rsidP="00C129CB">
      <w:pPr>
        <w:pStyle w:val="Akapitzlist"/>
        <w:numPr>
          <w:ilvl w:val="0"/>
          <w:numId w:val="5"/>
        </w:numPr>
      </w:pPr>
      <w:r>
        <w:t xml:space="preserve">Kupno </w:t>
      </w:r>
      <w:r w:rsidR="00A10185">
        <w:t>biletu</w:t>
      </w:r>
    </w:p>
    <w:p w14:paraId="206716C6" w14:textId="0DBA7259" w:rsidR="005E2E28" w:rsidRDefault="005E2E28" w:rsidP="00A10185">
      <w:pPr>
        <w:pStyle w:val="Akapitzlist"/>
        <w:numPr>
          <w:ilvl w:val="1"/>
          <w:numId w:val="5"/>
        </w:numPr>
      </w:pPr>
      <w:r>
        <w:t>Przybicie informacji do tablicy ogłoszeniowej</w:t>
      </w:r>
    </w:p>
    <w:p w14:paraId="44C179CD" w14:textId="223AE213" w:rsidR="002B32B7" w:rsidRDefault="002B32B7" w:rsidP="002B32B7">
      <w:r>
        <w:rPr>
          <w:noProof/>
        </w:rPr>
        <w:drawing>
          <wp:inline distT="0" distB="0" distL="0" distR="0" wp14:anchorId="47FFAB66" wp14:editId="6CEC9B68">
            <wp:extent cx="5760720" cy="436245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_systemowy_PU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BEAB" w14:textId="77777777" w:rsidR="0019663C" w:rsidRDefault="0019663C"/>
    <w:sectPr w:rsidR="00196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04C1F"/>
    <w:multiLevelType w:val="hybridMultilevel"/>
    <w:tmpl w:val="13C6F0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F2A09"/>
    <w:multiLevelType w:val="hybridMultilevel"/>
    <w:tmpl w:val="B5EC9E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730D7"/>
    <w:multiLevelType w:val="hybridMultilevel"/>
    <w:tmpl w:val="E5E64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A8"/>
    <w:rsid w:val="001643A8"/>
    <w:rsid w:val="0018638D"/>
    <w:rsid w:val="0019663C"/>
    <w:rsid w:val="002906CA"/>
    <w:rsid w:val="002B32B7"/>
    <w:rsid w:val="00547ED8"/>
    <w:rsid w:val="005E2E28"/>
    <w:rsid w:val="008E3681"/>
    <w:rsid w:val="00A10185"/>
    <w:rsid w:val="00AF7460"/>
    <w:rsid w:val="00C129CB"/>
    <w:rsid w:val="00C71299"/>
    <w:rsid w:val="00DC06ED"/>
    <w:rsid w:val="00F43215"/>
    <w:rsid w:val="00F7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90E8"/>
  <w15:chartTrackingRefBased/>
  <w15:docId w15:val="{6FD80F88-DADB-4BC5-8BB9-A30D93A0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32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3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4</Pages>
  <Words>700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Żygo</dc:creator>
  <cp:keywords/>
  <dc:description/>
  <cp:lastModifiedBy>Rafał Żulewski</cp:lastModifiedBy>
  <cp:revision>8</cp:revision>
  <dcterms:created xsi:type="dcterms:W3CDTF">2020-01-08T17:02:00Z</dcterms:created>
  <dcterms:modified xsi:type="dcterms:W3CDTF">2020-01-14T12:36:00Z</dcterms:modified>
</cp:coreProperties>
</file>