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56B8D9" id="Rectangle 4" o:spid="_x0000_s1026" style="position:absolute;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w:t>
      </w:r>
      <w:proofErr w:type="spellStart"/>
      <w:r>
        <w:rPr>
          <w:rFonts w:eastAsia="SimSun"/>
        </w:rPr>
        <w:t>Sciex</w:t>
      </w:r>
      <w:proofErr w:type="spellEnd"/>
      <w:r>
        <w:rPr>
          <w:rFonts w:eastAsia="SimSun"/>
        </w:rPr>
        <w:t xml:space="preserve"> </w:t>
      </w:r>
      <w:proofErr w:type="spellStart"/>
      <w:r>
        <w:rPr>
          <w:rFonts w:eastAsia="SimSun"/>
        </w:rPr>
        <w:t>TripleTOF</w:t>
      </w:r>
      <w:proofErr w:type="spellEnd"/>
      <w:r>
        <w:rPr>
          <w:rFonts w:eastAsia="SimSun"/>
        </w:rPr>
        <w:t xml:space="preserve"> 6600 </w:t>
      </w:r>
      <w:r>
        <w:rPr>
          <w:rFonts w:eastAsia="SimSun"/>
        </w:rPr>
        <w:t>仪器。如果</w:t>
      </w:r>
      <w:r>
        <w:rPr>
          <w:rFonts w:eastAsia="SimSun" w:hint="eastAsia"/>
        </w:rPr>
        <w:t>使用的数据采集</w:t>
      </w:r>
      <w:r>
        <w:rPr>
          <w:rFonts w:eastAsia="SimSun"/>
        </w:rPr>
        <w:t>于</w:t>
      </w:r>
      <w:r>
        <w:rPr>
          <w:rFonts w:eastAsia="SimSun"/>
        </w:rPr>
        <w:t>Thermo Q-</w:t>
      </w:r>
      <w:proofErr w:type="spellStart"/>
      <w:r>
        <w:rPr>
          <w:rFonts w:eastAsia="SimSun"/>
        </w:rPr>
        <w:t>Exactive</w:t>
      </w:r>
      <w:proofErr w:type="spellEnd"/>
      <w:r>
        <w:rPr>
          <w:rFonts w:eastAsia="SimSun"/>
        </w:rPr>
        <w:t xml:space="preser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6D5DCF50"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Pr>
          <w:rFonts w:eastAsia="SimSun" w:hint="eastAsia"/>
        </w:rPr>
        <w:t>分离</w:t>
      </w:r>
      <w:r>
        <w:rPr>
          <w:rFonts w:eastAsia="SimSun"/>
        </w:rPr>
        <w:t>方案和</w:t>
      </w:r>
      <w:r>
        <w:rPr>
          <w:rFonts w:eastAsia="SimSun"/>
        </w:rPr>
        <w:t xml:space="preserve"> 1 </w:t>
      </w:r>
      <w:r>
        <w:rPr>
          <w:rFonts w:eastAsia="SimSun"/>
        </w:rPr>
        <w:t>小时梯度</w:t>
      </w:r>
      <w:r>
        <w:rPr>
          <w:rFonts w:eastAsia="SimSun" w:hint="eastAsia"/>
        </w:rPr>
        <w:t>采集于</w:t>
      </w:r>
      <w:proofErr w:type="spellStart"/>
      <w:r>
        <w:rPr>
          <w:rFonts w:eastAsia="SimSun"/>
        </w:rPr>
        <w:t>QqTOF</w:t>
      </w:r>
      <w:proofErr w:type="spellEnd"/>
      <w:r>
        <w:rPr>
          <w:rFonts w:eastAsia="SimSun"/>
        </w:rPr>
        <w:t xml:space="preserve"> </w:t>
      </w:r>
      <w:r>
        <w:rPr>
          <w:rFonts w:eastAsia="SimSun"/>
        </w:rPr>
        <w:t>仪器（</w:t>
      </w:r>
      <w:r>
        <w:rPr>
          <w:rFonts w:eastAsia="SimSun"/>
        </w:rPr>
        <w:t xml:space="preserve">6600 </w:t>
      </w:r>
      <w:proofErr w:type="spellStart"/>
      <w:r>
        <w:rPr>
          <w:rFonts w:eastAsia="SimSun"/>
        </w:rPr>
        <w:t>TripleTOF</w:t>
      </w:r>
      <w:proofErr w:type="spellEnd"/>
      <w:r>
        <w:rPr>
          <w:rFonts w:eastAsia="SimSun"/>
        </w:rPr>
        <w:t>、</w:t>
      </w:r>
      <w:proofErr w:type="spellStart"/>
      <w:r>
        <w:rPr>
          <w:rFonts w:eastAsia="SimSun"/>
        </w:rPr>
        <w:t>Sciex</w:t>
      </w:r>
      <w:proofErr w:type="spellEnd"/>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r w:rsidR="0054542B">
        <w:fldChar w:fldCharType="begin"/>
      </w:r>
      <w:r w:rsidR="0054542B">
        <w:instrText xml:space="preserve"> HYPERLINK "http://www.nature.com/nbt/journal/v34/n11/full/nbt.3685.html" </w:instrText>
      </w:r>
      <w:r w:rsidR="0054542B">
        <w:fldChar w:fldCharType="separate"/>
      </w:r>
      <w:proofErr w:type="spellStart"/>
      <w:r>
        <w:rPr>
          <w:rStyle w:val="Hyperlink"/>
          <w:rFonts w:ascii="Arial" w:hAnsi="Arial" w:cs="Arial"/>
        </w:rPr>
        <w:t>LFQBench</w:t>
      </w:r>
      <w:proofErr w:type="spellEnd"/>
      <w:r>
        <w:rPr>
          <w:rStyle w:val="Hyperlink"/>
          <w:rFonts w:ascii="SimSun" w:eastAsia="SimSun" w:hAnsi="SimSun" w:cs="Arial" w:hint="eastAsia"/>
        </w:rPr>
        <w:t>研究</w:t>
      </w:r>
      <w:r w:rsidR="0054542B">
        <w:rPr>
          <w:rStyle w:val="Hyperlink"/>
          <w:rFonts w:ascii="SimSun" w:eastAsia="SimSun" w:hAnsi="SimSun" w:cs="Arial"/>
        </w:rPr>
        <w:fldChar w:fldCharType="end"/>
      </w:r>
      <w:r>
        <w:rPr>
          <w:rFonts w:eastAsia="SimSun" w:hint="eastAsia"/>
        </w:rPr>
        <w:t>。在这项研究中，用于基准化定量分析的样品由三个物种的蛋白质组以确定的比例混合组成。</w:t>
      </w:r>
    </w:p>
    <w:p w14:paraId="7C43A5AA" w14:textId="4ADEE20C" w:rsidR="001F76E6" w:rsidRDefault="00DD3FBD" w:rsidP="00DD3FB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4A3770A8" w14:textId="77777777" w:rsidR="001F76E6" w:rsidRDefault="001F76E6">
      <w:pPr>
        <w:jc w:val="both"/>
        <w:rPr>
          <w:rFonts w:ascii="Arial" w:eastAsia="SimSun" w:hAnsi="Arial" w:cs="Arial"/>
        </w:rPr>
      </w:pPr>
    </w:p>
    <w:p w14:paraId="4BE9A749" w14:textId="77777777" w:rsidR="001F76E6" w:rsidRDefault="00550DB3">
      <w:pPr>
        <w:spacing w:line="480" w:lineRule="auto"/>
        <w:ind w:left="1416" w:firstLine="708"/>
        <w:rPr>
          <w:rFonts w:ascii="Arial" w:eastAsia="SimSun" w:hAnsi="Arial" w:cs="Arial"/>
        </w:rPr>
      </w:pPr>
      <w:r>
        <w:rPr>
          <w:rFonts w:ascii="Arial" w:eastAsia="SimSun" w:hAnsi="Arial"/>
          <w:noProof/>
        </w:rPr>
        <w:drawing>
          <wp:anchor distT="0" distB="0" distL="114300" distR="114300" simplePos="0" relativeHeight="251664384" behindDoc="0" locked="0" layoutInCell="1" allowOverlap="1" wp14:anchorId="146E9CCC" wp14:editId="7281F721">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anchor>
        </w:drawing>
      </w:r>
      <w:r>
        <w:rPr>
          <w:rFonts w:eastAsia="SimSun"/>
          <w:noProof/>
        </w:rPr>
        <w:drawing>
          <wp:inline distT="0" distB="0" distL="0" distR="0" wp14:anchorId="7EF28F97" wp14:editId="3A7B958F">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stretch>
                      <a:fillRect/>
                    </a:stretch>
                  </pic:blipFill>
                  <pic:spPr>
                    <a:xfrm>
                      <a:off x="0" y="0"/>
                      <a:ext cx="660088" cy="1942079"/>
                    </a:xfrm>
                    <a:prstGeom prst="rect">
                      <a:avLst/>
                    </a:prstGeom>
                  </pic:spPr>
                </pic:pic>
              </a:graphicData>
            </a:graphic>
          </wp:inline>
        </w:drawing>
      </w:r>
      <w:r>
        <w:rPr>
          <w:rFonts w:eastAsia="SimSun"/>
        </w:rPr>
        <w:t xml:space="preserve"> </w:t>
      </w:r>
    </w:p>
    <w:p w14:paraId="5DC37595" w14:textId="77777777" w:rsidR="001F76E6" w:rsidRDefault="001F76E6">
      <w:pPr>
        <w:rPr>
          <w:rFonts w:ascii="Arial" w:eastAsia="SimSun" w:hAnsi="Arial" w:cs="Arial"/>
          <w:color w:val="808080" w:themeColor="background1" w:themeShade="80"/>
        </w:rPr>
      </w:pP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EA0059">
      <w:pPr>
        <w:rPr>
          <w:rFonts w:eastAsia="SimSun"/>
        </w:rPr>
      </w:pPr>
      <w:hyperlink r:id="rId11"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lastRenderedPageBreak/>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w:t>
      </w:r>
      <w:proofErr w:type="gramStart"/>
      <w:r>
        <w:rPr>
          <w:rFonts w:eastAsia="SimSun"/>
        </w:rPr>
        <w:t>可以改为使用</w:t>
      </w:r>
      <w:r>
        <w:rPr>
          <w:rFonts w:eastAsia="SimSun"/>
        </w:rPr>
        <w:t>“</w:t>
      </w:r>
      <w:proofErr w:type="gramEnd"/>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r w:rsidR="00C633A1">
        <w:fldChar w:fldCharType="begin"/>
      </w:r>
      <w:r w:rsidR="00C633A1">
        <w:instrText xml:space="preserve"> HYPERLINK "https://skyline.ms/wiki/home/software/Skyline/page.view?name=building_spectral_libraries" </w:instrText>
      </w:r>
      <w:r w:rsidR="00C633A1">
        <w:fldChar w:fldCharType="separate"/>
      </w:r>
      <w:r>
        <w:rPr>
          <w:rFonts w:eastAsia="SimSun"/>
          <w:color w:val="0070C0"/>
          <w:u w:val="single"/>
        </w:rPr>
        <w:t>https://skyline.ms/wiki/home/software/Skyline/page.view?name=building_spectral_libraries</w:t>
      </w:r>
      <w:r w:rsidR="00C633A1">
        <w:rPr>
          <w:rFonts w:eastAsia="SimSun"/>
          <w:color w:val="0070C0"/>
          <w:u w:val="single"/>
        </w:rPr>
        <w:fldChar w:fldCharType="end"/>
      </w:r>
      <w:r>
        <w:rPr>
          <w:rFonts w:eastAsia="SimSun"/>
        </w:rPr>
        <w:t>。您将</w:t>
      </w:r>
      <w:r>
        <w:rPr>
          <w:rFonts w:eastAsia="SimSun"/>
        </w:rPr>
        <w:lastRenderedPageBreak/>
        <w:t>从</w:t>
      </w:r>
      <w:r>
        <w:rPr>
          <w:rFonts w:eastAsia="SimSun"/>
        </w:rPr>
        <w:t xml:space="preserve"> interact.pep.xml </w:t>
      </w:r>
      <w:r>
        <w:rPr>
          <w:rFonts w:eastAsia="SimSun" w:hint="eastAsia"/>
        </w:rPr>
        <w:t>的输出</w:t>
      </w:r>
      <w:r>
        <w:rPr>
          <w:rFonts w:eastAsia="SimSun"/>
        </w:rPr>
        <w:t>文件</w:t>
      </w:r>
      <w:r>
        <w:rPr>
          <w:rFonts w:eastAsia="SimSun"/>
        </w:rPr>
        <w:t xml:space="preserve"> </w:t>
      </w:r>
      <w:proofErr w:type="spellStart"/>
      <w:r>
        <w:rPr>
          <w:rFonts w:eastAsia="SimSun"/>
        </w:rPr>
        <w:t>PeptideProphet</w:t>
      </w:r>
      <w:proofErr w:type="spellEnd"/>
      <w:r>
        <w:rPr>
          <w:rFonts w:eastAsia="SimSun"/>
        </w:rPr>
        <w:t xml:space="preserve">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77777777" w:rsidR="001F76E6" w:rsidRDefault="00550DB3">
      <w:pPr>
        <w:rPr>
          <w:rFonts w:eastAsia="SimSun"/>
        </w:rPr>
      </w:pPr>
      <w:r>
        <w:rPr>
          <w:rFonts w:eastAsia="SimSun"/>
          <w:noProof/>
        </w:rPr>
        <w:drawing>
          <wp:inline distT="0" distB="0" distL="0" distR="0" wp14:anchorId="0F923642" wp14:editId="77382ABC">
            <wp:extent cx="3848100" cy="551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lastRenderedPageBreak/>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t>导航到先前创建的</w:t>
      </w:r>
      <w:r>
        <w:rPr>
          <w:rFonts w:eastAsia="SimSun"/>
        </w:rPr>
        <w:t xml:space="preserve"> DIA-TTOF </w:t>
      </w:r>
      <w:r>
        <w:rPr>
          <w:rFonts w:eastAsia="SimSun"/>
        </w:rPr>
        <w:t>文件夹，并进入</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proofErr w:type="spellStart"/>
      <w:r>
        <w:rPr>
          <w:rFonts w:eastAsia="SimSun"/>
          <w:b/>
        </w:rPr>
        <w:t>iRT</w:t>
      </w:r>
      <w:proofErr w:type="spellEnd"/>
      <w:r>
        <w:rPr>
          <w:rFonts w:eastAsia="SimSun"/>
          <w:b/>
        </w:rPr>
        <w:t xml:space="preserve">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77777777" w:rsidR="001F76E6" w:rsidRDefault="00550DB3">
      <w:pPr>
        <w:rPr>
          <w:rFonts w:eastAsia="SimSun"/>
        </w:rPr>
      </w:pPr>
      <w:r>
        <w:rPr>
          <w:rFonts w:eastAsia="SimSun"/>
          <w:noProof/>
        </w:rPr>
        <w:drawing>
          <wp:inline distT="0" distB="0" distL="0" distR="0" wp14:anchorId="40CC674E" wp14:editId="7CA402A9">
            <wp:extent cx="38481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3848100" cy="5514975"/>
                    </a:xfrm>
                    <a:prstGeom prst="rect">
                      <a:avLst/>
                    </a:prstGeom>
                  </pic:spPr>
                </pic:pic>
              </a:graphicData>
            </a:graphic>
          </wp:inline>
        </w:drawing>
      </w:r>
    </w:p>
    <w:p w14:paraId="4AD7BA20" w14:textId="77777777" w:rsidR="001F76E6" w:rsidRDefault="00550DB3">
      <w:pPr>
        <w:pStyle w:val="ListParagraph"/>
        <w:numPr>
          <w:ilvl w:val="0"/>
          <w:numId w:val="6"/>
        </w:numPr>
        <w:rPr>
          <w:rFonts w:eastAsia="SimSun"/>
        </w:rPr>
      </w:pPr>
      <w:r>
        <w:rPr>
          <w:rFonts w:eastAsia="SimSun"/>
        </w:rPr>
        <w:t>单击</w:t>
      </w:r>
      <w:r>
        <w:rPr>
          <w:rFonts w:eastAsia="SimSun"/>
          <w:b/>
        </w:rPr>
        <w:t>下一</w:t>
      </w:r>
      <w:r>
        <w:rPr>
          <w:rFonts w:eastAsia="SimSun" w:hint="eastAsia"/>
          <w:b/>
        </w:rPr>
        <w:t>个</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proofErr w:type="spellStart"/>
      <w:r>
        <w:rPr>
          <w:rFonts w:ascii="Calibri" w:eastAsia="SimSun" w:hAnsi="Calibri" w:cs="Arial"/>
          <w:lang w:bidi="ar"/>
        </w:rPr>
        <w:t>Biognosys</w:t>
      </w:r>
      <w:proofErr w:type="spellEnd"/>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标准肽段搜索结果校准</w:t>
      </w:r>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77777777" w:rsidR="001F76E6" w:rsidRDefault="00550DB3">
      <w:pPr>
        <w:rPr>
          <w:rFonts w:eastAsia="SimSun"/>
        </w:rPr>
      </w:pPr>
      <w:r>
        <w:rPr>
          <w:rFonts w:eastAsia="SimSun"/>
          <w:noProof/>
        </w:rPr>
        <w:lastRenderedPageBreak/>
        <w:drawing>
          <wp:inline distT="0" distB="0" distL="0" distR="0" wp14:anchorId="3B06F9BE" wp14:editId="15A7BAAE">
            <wp:extent cx="5581650" cy="2124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7"/>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77777777" w:rsidR="001F76E6" w:rsidRDefault="00550DB3">
      <w:pPr>
        <w:rPr>
          <w:rFonts w:eastAsia="SimSun"/>
        </w:rPr>
      </w:pPr>
      <w:r>
        <w:rPr>
          <w:rFonts w:eastAsia="SimSun"/>
          <w:noProof/>
        </w:rPr>
        <w:drawing>
          <wp:inline distT="0" distB="0" distL="0" distR="0" wp14:anchorId="5EB151B8" wp14:editId="5398D5A3">
            <wp:extent cx="575691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8"/>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lastRenderedPageBreak/>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77777777" w:rsidR="001F76E6" w:rsidRDefault="00550DB3">
      <w:pPr>
        <w:rPr>
          <w:rFonts w:eastAsia="SimSun"/>
        </w:rPr>
      </w:pPr>
      <w:r>
        <w:rPr>
          <w:rFonts w:eastAsia="SimSun"/>
          <w:noProof/>
        </w:rPr>
        <w:drawing>
          <wp:inline distT="0" distB="0" distL="0" distR="0" wp14:anchorId="2948A73B" wp14:editId="6344542E">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77777777" w:rsidR="001F76E6" w:rsidRDefault="00550DB3">
      <w:pPr>
        <w:rPr>
          <w:rFonts w:eastAsia="SimSun"/>
        </w:rPr>
      </w:pPr>
      <w:r>
        <w:rPr>
          <w:rFonts w:eastAsia="SimSun"/>
          <w:noProof/>
        </w:rPr>
        <w:lastRenderedPageBreak/>
        <w:drawing>
          <wp:inline distT="0" distB="0" distL="0" distR="0" wp14:anchorId="4F5E4911" wp14:editId="6F2601A4">
            <wp:extent cx="38481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0"/>
                    <a:stretch>
                      <a:fillRect/>
                    </a:stretch>
                  </pic:blipFill>
                  <pic:spPr>
                    <a:xfrm>
                      <a:off x="0" y="0"/>
                      <a:ext cx="3848100" cy="5514975"/>
                    </a:xfrm>
                    <a:prstGeom prst="rect">
                      <a:avLst/>
                    </a:prstGeom>
                  </pic:spPr>
                </pic:pic>
              </a:graphicData>
            </a:graphic>
          </wp:inline>
        </w:drawing>
      </w:r>
    </w:p>
    <w:p w14:paraId="7AFBFCD5" w14:textId="77777777" w:rsidR="001F76E6" w:rsidRDefault="00550DB3">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7777777"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lastRenderedPageBreak/>
        <w:t>导入肽段搜索</w:t>
      </w:r>
      <w:r>
        <w:rPr>
          <w:rFonts w:eastAsia="SimSun"/>
        </w:rPr>
        <w:t>表单应显示如下：</w:t>
      </w:r>
    </w:p>
    <w:p w14:paraId="2A87B7CE" w14:textId="77777777" w:rsidR="001F76E6" w:rsidRDefault="00550DB3">
      <w:pPr>
        <w:rPr>
          <w:rFonts w:eastAsia="SimSun"/>
        </w:rPr>
      </w:pPr>
      <w:r>
        <w:rPr>
          <w:rFonts w:eastAsia="SimSun"/>
          <w:noProof/>
        </w:rPr>
        <w:drawing>
          <wp:inline distT="0" distB="0" distL="0" distR="0" wp14:anchorId="2019E312" wp14:editId="1C28F1FF">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1"/>
                    <a:stretch>
                      <a:fillRect/>
                    </a:stretch>
                  </pic:blipFill>
                  <pic:spPr>
                    <a:xfrm>
                      <a:off x="0" y="0"/>
                      <a:ext cx="3848100" cy="5514975"/>
                    </a:xfrm>
                    <a:prstGeom prst="rect">
                      <a:avLst/>
                    </a:prstGeom>
                  </pic:spPr>
                </pic:pic>
              </a:graphicData>
            </a:graphic>
          </wp:inline>
        </w:drawing>
      </w:r>
      <w:r>
        <w:rPr>
          <w:rFonts w:eastAsia="SimSun"/>
        </w:rPr>
        <w:t xml:space="preserve"> </w:t>
      </w:r>
    </w:p>
    <w:p w14:paraId="33A31661" w14:textId="77777777" w:rsidR="001F76E6" w:rsidRDefault="00550DB3">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77777777" w:rsidR="001F76E6" w:rsidRDefault="00550DB3">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7DCBA7BF" w14:textId="1A288A3C"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730D5C">
        <w:rPr>
          <w:rFonts w:eastAsia="SimSun" w:hint="eastAsia"/>
        </w:rPr>
        <w:t>分</w:t>
      </w:r>
      <w:r w:rsidR="00DD3FBD">
        <w:rPr>
          <w:rFonts w:eastAsia="SimSun"/>
        </w:rPr>
        <w:t>离方案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77777777" w:rsidR="001F76E6" w:rsidRDefault="00550DB3">
      <w:pPr>
        <w:pStyle w:val="ListParagraph"/>
        <w:numPr>
          <w:ilvl w:val="0"/>
          <w:numId w:val="8"/>
        </w:numPr>
        <w:rPr>
          <w:rFonts w:eastAsia="SimSun"/>
        </w:rPr>
      </w:pPr>
      <w:r>
        <w:rPr>
          <w:rFonts w:eastAsia="SimSun"/>
        </w:rPr>
        <w:lastRenderedPageBreak/>
        <w:t>在</w:t>
      </w:r>
      <w:r>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77777777" w:rsidR="001F76E6" w:rsidRDefault="00550DB3">
      <w:pPr>
        <w:rPr>
          <w:rFonts w:eastAsia="SimSun"/>
        </w:rPr>
      </w:pPr>
      <w:r>
        <w:rPr>
          <w:rFonts w:eastAsia="SimSun"/>
        </w:rPr>
        <w:t>随即弹出</w:t>
      </w:r>
      <w:r>
        <w:rPr>
          <w:rFonts w:eastAsia="SimSun"/>
          <w:b/>
        </w:rPr>
        <w:t>编辑</w:t>
      </w:r>
      <w:r>
        <w:rPr>
          <w:rFonts w:eastAsia="SimSun" w:hint="eastAsia"/>
          <w:b/>
        </w:rPr>
        <w:t>分离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77777777" w:rsidR="001F76E6" w:rsidRDefault="00550DB3">
      <w:pPr>
        <w:pStyle w:val="ListParagraph"/>
        <w:numPr>
          <w:ilvl w:val="0"/>
          <w:numId w:val="9"/>
        </w:numPr>
        <w:rPr>
          <w:rFonts w:eastAsia="SimSun"/>
        </w:rPr>
      </w:pPr>
      <w:r>
        <w:rPr>
          <w:rFonts w:eastAsia="SimSun"/>
        </w:rPr>
        <w:t>单击</w:t>
      </w:r>
      <w:r>
        <w:rPr>
          <w:rFonts w:eastAsia="SimSun"/>
          <w:b/>
        </w:rPr>
        <w:t>预指定</w:t>
      </w:r>
      <w:r>
        <w:rPr>
          <w:rFonts w:eastAsia="SimSun" w:hint="eastAsia"/>
          <w:b/>
        </w:rPr>
        <w:t>分离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77777777" w:rsidR="001F76E6" w:rsidRDefault="00550DB3">
      <w:pPr>
        <w:rPr>
          <w:rFonts w:eastAsia="SimSun"/>
        </w:rPr>
      </w:pPr>
      <w:r>
        <w:rPr>
          <w:rFonts w:eastAsia="SimSun"/>
        </w:rPr>
        <w:t>此时</w:t>
      </w:r>
      <w:r>
        <w:rPr>
          <w:rFonts w:eastAsia="SimSun"/>
          <w:b/>
        </w:rPr>
        <w:t>编辑</w:t>
      </w:r>
      <w:r>
        <w:rPr>
          <w:rFonts w:eastAsia="SimSun" w:hint="eastAsia"/>
          <w:b/>
        </w:rPr>
        <w:t>分离</w:t>
      </w:r>
      <w:r>
        <w:rPr>
          <w:rFonts w:eastAsia="SimSun"/>
          <w:b/>
        </w:rPr>
        <w:t>方案</w:t>
      </w:r>
      <w:r>
        <w:rPr>
          <w:rFonts w:eastAsia="SimSun"/>
        </w:rPr>
        <w:t>表单应显示如下：</w:t>
      </w:r>
    </w:p>
    <w:p w14:paraId="5AB11B17" w14:textId="0FBB15C3" w:rsidR="001F76E6" w:rsidRDefault="00C20DBC">
      <w:pPr>
        <w:rPr>
          <w:rFonts w:eastAsia="SimSun"/>
        </w:rPr>
      </w:pPr>
      <w:r>
        <w:rPr>
          <w:noProof/>
        </w:rPr>
        <w:drawing>
          <wp:inline distT="0" distB="0" distL="0" distR="0" wp14:anchorId="173EA106" wp14:editId="58B42C15">
            <wp:extent cx="4381500" cy="535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57691559" w14:textId="77777777" w:rsidR="001F76E6" w:rsidRDefault="00550DB3">
      <w:pPr>
        <w:rPr>
          <w:rFonts w:eastAsia="SimSun"/>
        </w:rPr>
      </w:pPr>
      <w:r>
        <w:rPr>
          <w:rFonts w:eastAsia="SimSun"/>
        </w:rPr>
        <w:t xml:space="preserve">Skyline </w:t>
      </w:r>
      <w:r>
        <w:rPr>
          <w:rFonts w:eastAsia="SimSun"/>
        </w:rPr>
        <w:t>已解出在质谱仪上测得的</w:t>
      </w:r>
      <w:r>
        <w:rPr>
          <w:rFonts w:eastAsia="SimSun"/>
        </w:rPr>
        <w:t xml:space="preserve"> DIA </w:t>
      </w:r>
      <w:r>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Pr>
          <w:rFonts w:eastAsia="SimSun" w:hint="eastAsia"/>
        </w:rPr>
        <w:t>分离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7777777" w:rsidR="001F76E6" w:rsidRDefault="00550DB3">
      <w:pPr>
        <w:pStyle w:val="ListParagraph"/>
        <w:numPr>
          <w:ilvl w:val="0"/>
          <w:numId w:val="10"/>
        </w:numPr>
        <w:rPr>
          <w:rFonts w:eastAsia="SimSun"/>
        </w:rPr>
      </w:pPr>
      <w:r>
        <w:rPr>
          <w:rFonts w:eastAsia="SimSun"/>
        </w:rPr>
        <w:t>在</w:t>
      </w:r>
      <w:r>
        <w:rPr>
          <w:rFonts w:eastAsia="SimSun"/>
          <w:b/>
        </w:rPr>
        <w:t>预指定</w:t>
      </w:r>
      <w:r>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7777777" w:rsidR="001F76E6" w:rsidRDefault="00550DB3">
      <w:pPr>
        <w:rPr>
          <w:rFonts w:eastAsia="SimSun"/>
        </w:rPr>
      </w:pPr>
      <w:r>
        <w:rPr>
          <w:rFonts w:eastAsia="SimSun"/>
        </w:rPr>
        <w:t>要查看</w:t>
      </w:r>
      <w:r>
        <w:rPr>
          <w:rFonts w:eastAsia="SimSun" w:hint="eastAsia"/>
        </w:rPr>
        <w:t>分离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77777777" w:rsidR="001F76E6" w:rsidRDefault="00550DB3">
      <w:pPr>
        <w:rPr>
          <w:rFonts w:eastAsia="SimSun"/>
        </w:rPr>
      </w:pPr>
      <w:r>
        <w:rPr>
          <w:rFonts w:eastAsia="SimSun"/>
          <w:noProof/>
        </w:rPr>
        <w:drawing>
          <wp:inline distT="0" distB="0" distL="0" distR="0" wp14:anchorId="45686574" wp14:editId="5108EA48">
            <wp:extent cx="5756910" cy="3282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3"/>
                    <a:stretch>
                      <a:fillRect/>
                    </a:stretch>
                  </pic:blipFill>
                  <pic:spPr>
                    <a:xfrm>
                      <a:off x="0" y="0"/>
                      <a:ext cx="5756910" cy="3282950"/>
                    </a:xfrm>
                    <a:prstGeom prst="rect">
                      <a:avLst/>
                    </a:prstGeom>
                  </pic:spPr>
                </pic:pic>
              </a:graphicData>
            </a:graphic>
          </wp:inline>
        </w:drawing>
      </w:r>
    </w:p>
    <w:p w14:paraId="37D0DDBF" w14:textId="77777777"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Pr>
          <w:rFonts w:eastAsia="SimSun" w:hint="eastAsia"/>
        </w:rPr>
        <w:t>分离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77777777" w:rsidR="001F76E6" w:rsidRDefault="00550DB3">
      <w:pPr>
        <w:pStyle w:val="ListParagraph"/>
        <w:numPr>
          <w:ilvl w:val="0"/>
          <w:numId w:val="10"/>
        </w:numPr>
        <w:rPr>
          <w:rFonts w:eastAsia="SimSun"/>
        </w:rPr>
      </w:pPr>
      <w:r>
        <w:rPr>
          <w:rFonts w:eastAsia="SimSun"/>
        </w:rPr>
        <w:t>单击</w:t>
      </w:r>
      <w:r>
        <w:rPr>
          <w:rFonts w:eastAsia="SimSun"/>
          <w:b/>
        </w:rPr>
        <w:t>编辑</w:t>
      </w:r>
      <w:r>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1ACB12DB" w:rsidR="001F76E6" w:rsidRDefault="00761DF5">
      <w:pPr>
        <w:rPr>
          <w:rFonts w:eastAsia="SimSun"/>
        </w:rPr>
      </w:pPr>
      <w:r>
        <w:rPr>
          <w:noProof/>
        </w:rPr>
        <w:lastRenderedPageBreak/>
        <w:drawing>
          <wp:inline distT="0" distB="0" distL="0" distR="0" wp14:anchorId="7B9F2C8E" wp14:editId="247D2AFD">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3B6610EA" w14:textId="77777777" w:rsidR="001F76E6" w:rsidRDefault="00550DB3">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w:t>
      </w:r>
      <w:proofErr w:type="spellStart"/>
      <w:r>
        <w:rPr>
          <w:rFonts w:eastAsia="SimSun"/>
        </w:rPr>
        <w:t>target_protein_sequences.fasta</w:t>
      </w:r>
      <w:proofErr w:type="spellEnd"/>
      <w:r>
        <w:rPr>
          <w:rFonts w:eastAsia="SimSun"/>
        </w:rPr>
        <w:t xml:space="preserve">"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w:t>
      </w:r>
      <w:proofErr w:type="spellStart"/>
      <w:r>
        <w:rPr>
          <w:rFonts w:eastAsia="SimSun"/>
          <w:b/>
        </w:rPr>
        <w:t>mProphet</w:t>
      </w:r>
      <w:proofErr w:type="spellEnd"/>
      <w:r>
        <w:rPr>
          <w:rFonts w:eastAsia="SimSun"/>
          <w:b/>
        </w:rPr>
        <w:t xml:space="preserve">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77777777" w:rsidR="001F76E6" w:rsidRDefault="00550DB3">
      <w:pPr>
        <w:rPr>
          <w:rFonts w:eastAsia="SimSun"/>
        </w:rPr>
      </w:pPr>
      <w:r>
        <w:rPr>
          <w:rFonts w:eastAsia="SimSun"/>
          <w:noProof/>
        </w:rPr>
        <w:lastRenderedPageBreak/>
        <w:drawing>
          <wp:inline distT="0" distB="0" distL="0" distR="0" wp14:anchorId="04A3AD35" wp14:editId="16387B56">
            <wp:extent cx="3848100" cy="551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5"/>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77777777" w:rsidR="001F76E6" w:rsidRDefault="00550DB3">
      <w:pPr>
        <w:rPr>
          <w:rFonts w:eastAsia="SimSun"/>
        </w:rPr>
      </w:pPr>
      <w:r>
        <w:rPr>
          <w:rFonts w:eastAsia="SimSun"/>
          <w:noProof/>
        </w:rPr>
        <w:lastRenderedPageBreak/>
        <w:drawing>
          <wp:inline distT="0" distB="0" distL="0" distR="0" wp14:anchorId="0FE044BF" wp14:editId="29BA1733">
            <wp:extent cx="3962400" cy="2752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6"/>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w:t>
      </w:r>
      <w:proofErr w:type="gramStart"/>
      <w:r>
        <w:rPr>
          <w:rFonts w:eastAsia="SimSun"/>
        </w:rPr>
        <w:t>您会看到警告</w:t>
      </w:r>
      <w:r>
        <w:rPr>
          <w:rFonts w:eastAsia="SimSun"/>
        </w:rPr>
        <w:t>“</w:t>
      </w:r>
      <w:proofErr w:type="gramEnd"/>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77777777" w:rsidR="001F76E6" w:rsidRDefault="00550DB3">
      <w:pPr>
        <w:rPr>
          <w:rFonts w:eastAsia="SimSun"/>
        </w:rPr>
      </w:pPr>
      <w:r>
        <w:rPr>
          <w:rFonts w:eastAsia="SimSun"/>
          <w:noProof/>
        </w:rPr>
        <w:drawing>
          <wp:inline distT="0" distB="0" distL="0" distR="0" wp14:anchorId="6318C1C3" wp14:editId="47CE458F">
            <wp:extent cx="5756910" cy="32696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7"/>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模型。其显示如下：</w:t>
      </w:r>
    </w:p>
    <w:p w14:paraId="0F2EFC56" w14:textId="77777777" w:rsidR="001F76E6" w:rsidRDefault="00550DB3">
      <w:pPr>
        <w:rPr>
          <w:rFonts w:eastAsia="SimSun"/>
        </w:rPr>
      </w:pPr>
      <w:r>
        <w:rPr>
          <w:rFonts w:eastAsia="SimSun"/>
          <w:noProof/>
        </w:rPr>
        <w:lastRenderedPageBreak/>
        <w:drawing>
          <wp:inline distT="0" distB="0" distL="0" distR="0" wp14:anchorId="4F4F521E" wp14:editId="310E3A91">
            <wp:extent cx="5756910" cy="3526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8"/>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w:t>
      </w:r>
      <w:proofErr w:type="spellStart"/>
      <w:r>
        <w:rPr>
          <w:rFonts w:ascii="Calibri" w:eastAsia="SimSun" w:hAnsi="Calibri" w:cs="Arial"/>
          <w:lang w:bidi="ar"/>
        </w:rPr>
        <w:t>mProphet</w:t>
      </w:r>
      <w:proofErr w:type="spellEnd"/>
      <w:r>
        <w:rPr>
          <w:rFonts w:ascii="Calibri" w:eastAsia="SimSun" w:hAnsi="Calibri" w:cs="Arial"/>
          <w:lang w:bidi="ar"/>
        </w:rPr>
        <w:t xml:space="preserve"> </w:t>
      </w:r>
      <w:r>
        <w:rPr>
          <w:rFonts w:ascii="Calibri" w:eastAsia="SimSun" w:hAnsi="Calibri" w:cs="Arial" w:hint="eastAsia"/>
          <w:lang w:bidi="ar"/>
        </w:rPr>
        <w:t>得分最高的峰</w:t>
      </w:r>
      <w:r>
        <w:rPr>
          <w:rFonts w:eastAsia="SimSun"/>
        </w:rPr>
        <w:t>。这些</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77777777" w:rsidR="001F76E6" w:rsidRDefault="00550DB3">
      <w:pPr>
        <w:rPr>
          <w:rFonts w:ascii="Arial" w:eastAsia="SimSun" w:hAnsi="Arial" w:cs="Arial"/>
        </w:rPr>
      </w:pPr>
      <w:r>
        <w:rPr>
          <w:rFonts w:eastAsia="SimSun"/>
          <w:noProof/>
        </w:rPr>
        <w:lastRenderedPageBreak/>
        <w:drawing>
          <wp:inline distT="0" distB="0" distL="0" distR="0" wp14:anchorId="09E99536" wp14:editId="610DE57F">
            <wp:extent cx="3448050" cy="4657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9"/>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proofErr w:type="spellStart"/>
      <w:r>
        <w:rPr>
          <w:rFonts w:eastAsia="SimSun"/>
          <w:b/>
        </w:rPr>
        <w:t>BioReplicate</w:t>
      </w:r>
      <w:proofErr w:type="spellEnd"/>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77777777" w:rsidR="001F76E6" w:rsidRDefault="00550DB3">
      <w:pPr>
        <w:rPr>
          <w:rFonts w:ascii="Arial" w:eastAsia="SimSun" w:hAnsi="Arial" w:cs="Arial"/>
        </w:rPr>
      </w:pPr>
      <w:r>
        <w:rPr>
          <w:rFonts w:eastAsia="SimSun"/>
          <w:noProof/>
        </w:rPr>
        <w:lastRenderedPageBreak/>
        <w:drawing>
          <wp:inline distT="0" distB="0" distL="0" distR="0" wp14:anchorId="6D2A31C5" wp14:editId="06C43D58">
            <wp:extent cx="5476875" cy="2619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77777777" w:rsidR="001F76E6" w:rsidRDefault="00550DB3">
      <w:pPr>
        <w:rPr>
          <w:rFonts w:ascii="Arial" w:eastAsia="SimSun" w:hAnsi="Arial" w:cs="Arial"/>
        </w:rPr>
      </w:pPr>
      <w:r>
        <w:rPr>
          <w:rFonts w:eastAsia="SimSun"/>
          <w:noProof/>
        </w:rPr>
        <w:drawing>
          <wp:anchor distT="0" distB="0" distL="114300" distR="114300" simplePos="0" relativeHeight="251656192" behindDoc="0" locked="0" layoutInCell="1" allowOverlap="1" wp14:anchorId="3172064D" wp14:editId="7E688DB0">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extLst>
                        <a:ext uri="{28A0092B-C50C-407E-A947-70E740481C1C}">
                          <a14:useLocalDpi xmlns:a14="http://schemas.microsoft.com/office/drawing/2010/main" val="0"/>
                        </a:ext>
                      </a:extLst>
                    </a:blip>
                    <a:srcRect t="2130"/>
                    <a:stretch>
                      <a:fillRect/>
                    </a:stretch>
                  </pic:blipFill>
                  <pic:spPr>
                    <a:xfrm>
                      <a:off x="0" y="0"/>
                      <a:ext cx="2519680" cy="3385185"/>
                    </a:xfrm>
                    <a:prstGeom prst="rect">
                      <a:avLst/>
                    </a:prstGeom>
                    <a:ln w="9525" cap="flat" cmpd="sng" algn="ctr">
                      <a:solidFill>
                        <a:srgbClr val="4472C4"/>
                      </a:solidFill>
                      <a:prstDash val="solid"/>
                      <a:round/>
                      <a:headEnd type="none" w="med" len="med"/>
                      <a:tailEnd type="none" w="med" len="med"/>
                    </a:ln>
                  </pic:spPr>
                </pic:pic>
              </a:graphicData>
            </a:graphic>
          </wp:anchor>
        </w:drawing>
      </w:r>
      <w:r>
        <w:rPr>
          <w:rFonts w:eastAsia="SimSun"/>
          <w:noProof/>
        </w:rPr>
        <w:drawing>
          <wp:inline distT="0" distB="0" distL="0" distR="0" wp14:anchorId="0C10915A" wp14:editId="72A4D946">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rcRect l="5931" r="6188"/>
                    <a:stretch>
                      <a:fillRect/>
                    </a:stretch>
                  </pic:blipFill>
                  <pic:spPr>
                    <a:xfrm>
                      <a:off x="0" y="0"/>
                      <a:ext cx="2519680" cy="3405505"/>
                    </a:xfrm>
                    <a:prstGeom prst="rect">
                      <a:avLst/>
                    </a:prstGeom>
                    <a:ln>
                      <a:solidFill>
                        <a:schemeClr val="accent1"/>
                      </a:solidFill>
                    </a:ln>
                  </pic:spPr>
                </pic:pic>
              </a:graphicData>
            </a:graphic>
          </wp:inline>
        </w:drawing>
      </w:r>
      <w:r>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77777777" w:rsidR="001F76E6" w:rsidRDefault="00550DB3">
      <w:pPr>
        <w:rPr>
          <w:rFonts w:eastAsia="SimSun"/>
        </w:rPr>
      </w:pPr>
      <w:r>
        <w:rPr>
          <w:rFonts w:eastAsia="SimSun"/>
          <w:noProof/>
        </w:rPr>
        <w:drawing>
          <wp:inline distT="0" distB="0" distL="0" distR="0" wp14:anchorId="39303962" wp14:editId="0A162E42">
            <wp:extent cx="5756910" cy="4241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3"/>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2"/>
      <w:bookmarkStart w:id="2" w:name="OLE_LINK1"/>
      <w:r>
        <w:rPr>
          <w:rFonts w:eastAsia="SimSun"/>
        </w:rPr>
        <w:t>sp|P63284|CLPB_ECOLI</w:t>
      </w:r>
      <w:bookmarkEnd w:id="1"/>
      <w:bookmarkEnd w:id="2"/>
      <w:r>
        <w:rPr>
          <w:rFonts w:eastAsia="SimSun"/>
        </w:rPr>
        <w:t>"</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77777777" w:rsidR="001F76E6" w:rsidRDefault="00550DB3">
      <w:pPr>
        <w:rPr>
          <w:rFonts w:ascii="Arial" w:eastAsia="SimSun" w:hAnsi="Arial" w:cs="Arial"/>
        </w:rPr>
      </w:pPr>
      <w:r>
        <w:rPr>
          <w:rFonts w:eastAsia="SimSun"/>
          <w:noProof/>
        </w:rPr>
        <w:drawing>
          <wp:inline distT="0" distB="0" distL="0" distR="0" wp14:anchorId="0FF962A9" wp14:editId="6D4AA836">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4"/>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5" w:name="_Hlk48005245"/>
      <w:r>
        <w:rPr>
          <w:rFonts w:eastAsia="SimSun" w:hint="eastAsia"/>
          <w:lang w:bidi="ar"/>
        </w:rPr>
        <w:t>酵母蛋白质呢（是否为预期的</w:t>
      </w:r>
      <w:r>
        <w:rPr>
          <w:rFonts w:eastAsia="SimSun"/>
          <w:lang w:bidi="ar"/>
        </w:rPr>
        <w:t>1:2</w:t>
      </w:r>
      <w:r>
        <w:rPr>
          <w:rFonts w:eastAsia="SimSun"/>
          <w:lang w:bidi="ar"/>
        </w:rPr>
        <w:t>比率）</w:t>
      </w:r>
      <w:bookmarkEnd w:id="5"/>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77777777" w:rsidR="001F76E6" w:rsidRDefault="00550DB3">
      <w:pPr>
        <w:pStyle w:val="NoSpacing"/>
        <w:spacing w:before="240"/>
        <w:rPr>
          <w:rFonts w:eastAsia="SimSun"/>
        </w:rPr>
      </w:pPr>
      <w:r>
        <w:rPr>
          <w:rFonts w:eastAsia="SimSun"/>
          <w:noProof/>
        </w:rPr>
        <w:drawing>
          <wp:inline distT="0" distB="0" distL="0" distR="0" wp14:anchorId="64241002" wp14:editId="5687083F">
            <wp:extent cx="4405630" cy="3930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0563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77777777" w:rsidR="001F76E6" w:rsidRDefault="00550DB3">
      <w:pPr>
        <w:pStyle w:val="NoSpacing"/>
        <w:spacing w:before="240"/>
        <w:rPr>
          <w:rFonts w:eastAsia="SimSun"/>
        </w:rPr>
      </w:pPr>
      <w:r>
        <w:rPr>
          <w:rFonts w:eastAsia="SimSun"/>
          <w:noProof/>
        </w:rPr>
        <w:lastRenderedPageBreak/>
        <w:drawing>
          <wp:inline distT="0" distB="0" distL="0" distR="0" wp14:anchorId="15544BD4" wp14:editId="5DEDCFEB">
            <wp:extent cx="5619750" cy="411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6"/>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77777777" w:rsidR="001F76E6" w:rsidRDefault="00550DB3">
      <w:pPr>
        <w:spacing w:before="240"/>
        <w:rPr>
          <w:rFonts w:eastAsia="SimSun"/>
        </w:rPr>
      </w:pPr>
      <w:r>
        <w:rPr>
          <w:rFonts w:eastAsia="SimSun"/>
          <w:noProof/>
        </w:rPr>
        <w:drawing>
          <wp:inline distT="0" distB="0" distL="0" distR="0" wp14:anchorId="074E444A" wp14:editId="609E7D28">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7"/>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lastRenderedPageBreak/>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77777777" w:rsidR="001F76E6" w:rsidRDefault="00550DB3">
      <w:pPr>
        <w:rPr>
          <w:rFonts w:eastAsia="SimSun"/>
        </w:rPr>
      </w:pPr>
      <w:r>
        <w:rPr>
          <w:rFonts w:eastAsia="SimSun"/>
          <w:noProof/>
        </w:rPr>
        <w:drawing>
          <wp:inline distT="0" distB="0" distL="0" distR="0" wp14:anchorId="3B34632A" wp14:editId="63CD10DB">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8"/>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77777777" w:rsidR="001F76E6" w:rsidRDefault="00550DB3">
      <w:pPr>
        <w:rPr>
          <w:rFonts w:eastAsia="SimSun"/>
        </w:rPr>
      </w:pPr>
      <w:r>
        <w:rPr>
          <w:rFonts w:eastAsia="SimSun"/>
        </w:rPr>
        <w:t>您会看到平均值介于</w:t>
      </w:r>
      <w:r>
        <w:rPr>
          <w:rFonts w:eastAsia="SimSun"/>
        </w:rPr>
        <w:t xml:space="preserve"> -0.4 </w:t>
      </w:r>
      <w:r>
        <w:rPr>
          <w:rFonts w:eastAsia="SimSun"/>
        </w:rPr>
        <w:t>到</w:t>
      </w:r>
      <w:r>
        <w:rPr>
          <w:rFonts w:eastAsia="SimSun"/>
        </w:rPr>
        <w:t xml:space="preserve"> 4.5 </w:t>
      </w:r>
      <w:r>
        <w:rPr>
          <w:rFonts w:eastAsia="SimSun"/>
        </w:rPr>
        <w:t>之间，而标准偏差值介于</w:t>
      </w:r>
      <w:r>
        <w:rPr>
          <w:rFonts w:eastAsia="SimSun"/>
        </w:rPr>
        <w:t xml:space="preserve"> 3.7 </w:t>
      </w:r>
      <w:r>
        <w:rPr>
          <w:rFonts w:eastAsia="SimSun"/>
        </w:rPr>
        <w:t>到</w:t>
      </w:r>
      <w:r>
        <w:rPr>
          <w:rFonts w:eastAsia="SimSun"/>
        </w:rPr>
        <w:t xml:space="preserve"> 4.5 </w:t>
      </w:r>
      <w:r>
        <w:rPr>
          <w:rFonts w:eastAsia="SimSun"/>
        </w:rPr>
        <w:t>之间。在最极端的情况下使用简单的计算方式，即平均值</w:t>
      </w:r>
      <w:r>
        <w:rPr>
          <w:rFonts w:eastAsia="SimSun"/>
        </w:rPr>
        <w:t xml:space="preserve"> + 3 * SD = 4.5 + 4.5 * 3 = 18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lastRenderedPageBreak/>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w:t>
      </w:r>
      <w:proofErr w:type="spellStart"/>
      <w:r>
        <w:rPr>
          <w:rFonts w:eastAsia="SimSun"/>
        </w:rPr>
        <w:t>iRT</w:t>
      </w:r>
      <w:proofErr w:type="spellEnd"/>
      <w:r>
        <w:rPr>
          <w:rFonts w:eastAsia="SimSun"/>
        </w:rPr>
        <w:t xml:space="preserve"> </w:t>
      </w:r>
      <w:r>
        <w:rPr>
          <w:rFonts w:eastAsia="SimSun"/>
        </w:rPr>
        <w:t>肽段和目标肽段库</w:t>
      </w:r>
      <w:r>
        <w:rPr>
          <w:rFonts w:eastAsia="SimSun"/>
        </w:rPr>
        <w:t xml:space="preserve"> </w:t>
      </w:r>
      <w:proofErr w:type="spellStart"/>
      <w:r>
        <w:rPr>
          <w:rFonts w:eastAsia="SimSun"/>
        </w:rPr>
        <w:t>iRT</w:t>
      </w:r>
      <w:proofErr w:type="spellEnd"/>
      <w:r>
        <w:rPr>
          <w:rFonts w:eastAsia="SimSun"/>
        </w:rPr>
        <w:t xml:space="preserve">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6"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77777777" w:rsidR="001F76E6" w:rsidRDefault="00550DB3">
      <w:pPr>
        <w:rPr>
          <w:rFonts w:eastAsia="SimSun"/>
        </w:rPr>
      </w:pPr>
      <w:r>
        <w:rPr>
          <w:rFonts w:eastAsia="SimSun"/>
          <w:noProof/>
        </w:rPr>
        <w:drawing>
          <wp:inline distT="0" distB="0" distL="0" distR="0" wp14:anchorId="4D0C9027" wp14:editId="760305E6">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9"/>
                    <a:stretch>
                      <a:fillRect/>
                    </a:stretch>
                  </pic:blipFill>
                  <pic:spPr>
                    <a:xfrm>
                      <a:off x="0" y="0"/>
                      <a:ext cx="5619750" cy="4114800"/>
                    </a:xfrm>
                    <a:prstGeom prst="rect">
                      <a:avLst/>
                    </a:prstGeom>
                  </pic:spPr>
                </pic:pic>
              </a:graphicData>
            </a:graphic>
          </wp:inline>
        </w:drawing>
      </w:r>
    </w:p>
    <w:bookmarkEnd w:id="6"/>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77777777" w:rsidR="001F76E6" w:rsidRDefault="00550DB3">
      <w:pPr>
        <w:rPr>
          <w:rFonts w:ascii="Arial" w:eastAsia="SimSun" w:hAnsi="Arial" w:cs="Arial"/>
        </w:rPr>
      </w:pPr>
      <w:r>
        <w:rPr>
          <w:rFonts w:eastAsia="SimSun"/>
          <w:noProof/>
        </w:rPr>
        <w:lastRenderedPageBreak/>
        <w:drawing>
          <wp:inline distT="0" distB="0" distL="0" distR="0" wp14:anchorId="6D0651AC" wp14:editId="26781CE9">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0"/>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77777777"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w:t>
      </w:r>
      <w:proofErr w:type="spellStart"/>
      <w:r>
        <w:rPr>
          <w:rFonts w:eastAsia="SimSun"/>
        </w:rPr>
        <w:t>mProphet</w:t>
      </w:r>
      <w:proofErr w:type="spellEnd"/>
      <w:r>
        <w:rPr>
          <w:rFonts w:eastAsia="SimSun"/>
        </w:rPr>
        <w:t xml:space="preserve"> </w:t>
      </w:r>
      <w:r>
        <w:rPr>
          <w:rFonts w:eastAsia="SimSun"/>
        </w:rPr>
        <w:t>评分模型中包含所有可用的特征评分，并且该模型在目标和诱饵（用于模拟不可检测的随机目标）之间实现了合理的分离。您或许觉得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77777777" w:rsidR="001F76E6" w:rsidRDefault="00550DB3">
      <w:pPr>
        <w:rPr>
          <w:rFonts w:ascii="Arial" w:eastAsia="SimSun" w:hAnsi="Arial" w:cs="Arial"/>
          <w:sz w:val="20"/>
          <w:szCs w:val="20"/>
        </w:rPr>
      </w:pPr>
      <w:r>
        <w:rPr>
          <w:rFonts w:eastAsia="SimSun"/>
          <w:noProof/>
        </w:rPr>
        <w:drawing>
          <wp:inline distT="0" distB="0" distL="0" distR="0" wp14:anchorId="68F9DFFF" wp14:editId="5513332B">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014698CF" w:rsidR="001F76E6" w:rsidRDefault="00812548">
      <w:pPr>
        <w:rPr>
          <w:rFonts w:ascii="Arial" w:eastAsia="SimSun" w:hAnsi="Arial" w:cs="Arial"/>
        </w:rPr>
      </w:pPr>
      <w:r>
        <w:rPr>
          <w:noProof/>
        </w:rPr>
        <w:lastRenderedPageBreak/>
        <w:drawing>
          <wp:inline distT="0" distB="0" distL="0" distR="0" wp14:anchorId="0C60EC1C" wp14:editId="7D4E9668">
            <wp:extent cx="561975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252457E4" w:rsidR="001F76E6" w:rsidRDefault="00812548">
      <w:pPr>
        <w:rPr>
          <w:rFonts w:eastAsia="SimSun"/>
        </w:rPr>
      </w:pPr>
      <w:r>
        <w:rPr>
          <w:noProof/>
        </w:rPr>
        <w:drawing>
          <wp:inline distT="0" distB="0" distL="0" distR="0" wp14:anchorId="7E4C8357" wp14:editId="1F07C060">
            <wp:extent cx="575691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lastRenderedPageBreak/>
        <w:t>表单应显示具有匹配蛋白质名称的肽段列表，如下所示：</w:t>
      </w:r>
    </w:p>
    <w:p w14:paraId="711B803E" w14:textId="77777777" w:rsidR="001F76E6" w:rsidRDefault="00550DB3">
      <w:pPr>
        <w:rPr>
          <w:rFonts w:eastAsia="SimSun"/>
        </w:rPr>
      </w:pPr>
      <w:r>
        <w:rPr>
          <w:rFonts w:eastAsia="SimSun"/>
          <w:noProof/>
        </w:rPr>
        <w:drawing>
          <wp:inline distT="0" distB="0" distL="0" distR="0" wp14:anchorId="7A37225F" wp14:editId="302E907F">
            <wp:extent cx="4676775" cy="3590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4"/>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7777777" w:rsidR="001F76E6" w:rsidRDefault="00550DB3">
      <w:pPr>
        <w:rPr>
          <w:rFonts w:eastAsia="SimSun"/>
        </w:rPr>
      </w:pPr>
      <w:r>
        <w:rPr>
          <w:rFonts w:eastAsia="SimSun"/>
          <w:noProof/>
        </w:rPr>
        <w:drawing>
          <wp:inline distT="0" distB="0" distL="0" distR="0" wp14:anchorId="056A26E4" wp14:editId="5462A8A2">
            <wp:extent cx="4381500" cy="3152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5"/>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7777777" w:rsidR="001F76E6" w:rsidRDefault="00550DB3">
      <w:pPr>
        <w:rPr>
          <w:rFonts w:eastAsia="SimSun"/>
        </w:rPr>
      </w:pPr>
      <w:r>
        <w:rPr>
          <w:rFonts w:eastAsia="SimSun"/>
          <w:noProof/>
        </w:rPr>
        <w:drawing>
          <wp:inline distT="0" distB="0" distL="0" distR="0" wp14:anchorId="67EC2458" wp14:editId="693B2779">
            <wp:extent cx="3396615" cy="36341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396615" cy="3634105"/>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w:t>
      </w:r>
      <w:proofErr w:type="spellStart"/>
      <w:r>
        <w:rPr>
          <w:rFonts w:eastAsia="SimSun"/>
        </w:rPr>
        <w:t>iRT</w:t>
      </w:r>
      <w:proofErr w:type="spellEnd"/>
      <w:r>
        <w:rPr>
          <w:rFonts w:eastAsia="SimSun"/>
        </w:rPr>
        <w:t xml:space="preserve">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lastRenderedPageBreak/>
        <w:t>该图现在应显示如下：</w:t>
      </w:r>
    </w:p>
    <w:p w14:paraId="4699FF09" w14:textId="77777777" w:rsidR="001F76E6" w:rsidRDefault="00550DB3">
      <w:pPr>
        <w:rPr>
          <w:rFonts w:eastAsia="SimSun"/>
        </w:rPr>
      </w:pPr>
      <w:r>
        <w:rPr>
          <w:rFonts w:eastAsia="SimSun"/>
          <w:noProof/>
        </w:rPr>
        <w:drawing>
          <wp:inline distT="0" distB="0" distL="0" distR="0" wp14:anchorId="1D662F31" wp14:editId="742D234B">
            <wp:extent cx="5756910" cy="1762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7"/>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w:t>
      </w:r>
      <w:proofErr w:type="spellStart"/>
      <w:r>
        <w:rPr>
          <w:rFonts w:ascii="Arial" w:eastAsia="SimSun" w:hAnsi="Arial"/>
          <w:sz w:val="20"/>
        </w:rPr>
        <w:t>iRT</w:t>
      </w:r>
      <w:proofErr w:type="spellEnd"/>
      <w:r>
        <w:rPr>
          <w:rFonts w:ascii="Arial" w:eastAsia="SimSun" w:hAnsi="Arial"/>
          <w:sz w:val="20"/>
        </w:rPr>
        <w:t xml:space="preserve">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77777777" w:rsidR="001F76E6" w:rsidRDefault="00550DB3">
      <w:pPr>
        <w:rPr>
          <w:rFonts w:eastAsia="SimSun"/>
        </w:rPr>
      </w:pPr>
      <w:r>
        <w:rPr>
          <w:rFonts w:eastAsia="SimSun"/>
          <w:noProof/>
        </w:rPr>
        <w:lastRenderedPageBreak/>
        <w:drawing>
          <wp:inline distT="0" distB="0" distL="0" distR="0" wp14:anchorId="02AFF2CE" wp14:editId="3302745F">
            <wp:extent cx="3004185" cy="592582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04185" cy="592582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w:t>
      </w:r>
      <w:proofErr w:type="spellStart"/>
      <w:r>
        <w:rPr>
          <w:rFonts w:eastAsia="SimSun"/>
        </w:rPr>
        <w:t>MSstats</w:t>
      </w:r>
      <w:proofErr w:type="spellEnd"/>
      <w:r>
        <w:rPr>
          <w:rFonts w:eastAsia="SimSun"/>
        </w:rPr>
        <w:t>）来进行比较。为此，您可以安装</w:t>
      </w:r>
      <w:r>
        <w:rPr>
          <w:rFonts w:eastAsia="SimSun"/>
        </w:rPr>
        <w:t xml:space="preserve"> Skyline </w:t>
      </w:r>
      <w:r>
        <w:rPr>
          <w:rFonts w:eastAsia="SimSun"/>
        </w:rPr>
        <w:t>工具商店中的</w:t>
      </w:r>
      <w:r>
        <w:rPr>
          <w:rFonts w:eastAsia="SimSun"/>
        </w:rPr>
        <w:t xml:space="preserve"> </w:t>
      </w:r>
      <w:proofErr w:type="spellStart"/>
      <w:r>
        <w:rPr>
          <w:rFonts w:eastAsia="SimSun"/>
        </w:rPr>
        <w:t>MSstats</w:t>
      </w:r>
      <w:proofErr w:type="spellEnd"/>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w:t>
      </w:r>
      <w:proofErr w:type="spellStart"/>
      <w:r>
        <w:rPr>
          <w:rFonts w:eastAsia="SimSun"/>
        </w:rPr>
        <w:t>MSstats</w:t>
      </w:r>
      <w:proofErr w:type="spellEnd"/>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w:t>
      </w:r>
      <w:proofErr w:type="spellStart"/>
      <w:r>
        <w:rPr>
          <w:rFonts w:eastAsia="SimSun"/>
        </w:rPr>
        <w:t>MSstats</w:t>
      </w:r>
      <w:proofErr w:type="spellEnd"/>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proofErr w:type="spellStart"/>
      <w:r>
        <w:rPr>
          <w:rFonts w:eastAsia="SimSun"/>
          <w:b/>
        </w:rPr>
        <w:t>MSstats</w:t>
      </w:r>
      <w:proofErr w:type="spellEnd"/>
      <w:r>
        <w:rPr>
          <w:rFonts w:eastAsia="SimSun"/>
          <w:b/>
        </w:rPr>
        <w:t xml:space="preserve">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lastRenderedPageBreak/>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w:t>
      </w:r>
      <w:proofErr w:type="spellStart"/>
      <w:r>
        <w:rPr>
          <w:rFonts w:eastAsia="SimSun"/>
        </w:rPr>
        <w:t>mProphet</w:t>
      </w:r>
      <w:proofErr w:type="spellEnd"/>
      <w:r>
        <w:rPr>
          <w:rFonts w:eastAsia="SimSun"/>
        </w:rPr>
        <w:t xml:space="preserve">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w:t>
      </w:r>
      <w:proofErr w:type="spellStart"/>
      <w:r>
        <w:rPr>
          <w:rFonts w:eastAsia="SimSun"/>
        </w:rPr>
        <w:t>MSstats</w:t>
      </w:r>
      <w:proofErr w:type="spellEnd"/>
      <w:r>
        <w:rPr>
          <w:rFonts w:eastAsia="SimSun"/>
        </w:rPr>
        <w:t xml:space="preserve"> </w:t>
      </w:r>
      <w:r>
        <w:rPr>
          <w:rFonts w:eastAsia="SimSun"/>
        </w:rPr>
        <w:t>输入报告后，即可使用</w:t>
      </w:r>
      <w:r>
        <w:rPr>
          <w:rFonts w:eastAsia="SimSun"/>
        </w:rPr>
        <w:t xml:space="preserve"> </w:t>
      </w:r>
      <w:proofErr w:type="spellStart"/>
      <w:r>
        <w:rPr>
          <w:rFonts w:eastAsia="SimSun"/>
        </w:rPr>
        <w:t>MSstats</w:t>
      </w:r>
      <w:proofErr w:type="spellEnd"/>
      <w:r>
        <w:rPr>
          <w:rFonts w:eastAsia="SimSun"/>
        </w:rPr>
        <w:t xml:space="preserve">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00FAF" w14:textId="77777777" w:rsidR="00EA0059" w:rsidRDefault="00EA0059">
      <w:pPr>
        <w:spacing w:after="0" w:line="240" w:lineRule="auto"/>
      </w:pPr>
      <w:r>
        <w:separator/>
      </w:r>
    </w:p>
  </w:endnote>
  <w:endnote w:type="continuationSeparator" w:id="0">
    <w:p w14:paraId="36804622" w14:textId="77777777" w:rsidR="00EA0059" w:rsidRDefault="00EA0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6E475" w14:textId="77777777" w:rsidR="00EA0059" w:rsidRDefault="00EA0059">
      <w:pPr>
        <w:spacing w:after="0" w:line="240" w:lineRule="auto"/>
      </w:pPr>
      <w:r>
        <w:separator/>
      </w:r>
    </w:p>
  </w:footnote>
  <w:footnote w:type="continuationSeparator" w:id="0">
    <w:p w14:paraId="2FB8B008" w14:textId="77777777" w:rsidR="00EA0059" w:rsidRDefault="00EA0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3"/>
  </w:num>
  <w:num w:numId="2">
    <w:abstractNumId w:val="0"/>
  </w:num>
  <w:num w:numId="3">
    <w:abstractNumId w:val="20"/>
  </w:num>
  <w:num w:numId="4">
    <w:abstractNumId w:val="22"/>
  </w:num>
  <w:num w:numId="5">
    <w:abstractNumId w:val="3"/>
  </w:num>
  <w:num w:numId="6">
    <w:abstractNumId w:val="4"/>
  </w:num>
  <w:num w:numId="7">
    <w:abstractNumId w:val="7"/>
  </w:num>
  <w:num w:numId="8">
    <w:abstractNumId w:val="6"/>
  </w:num>
  <w:num w:numId="9">
    <w:abstractNumId w:val="10"/>
  </w:num>
  <w:num w:numId="10">
    <w:abstractNumId w:val="16"/>
  </w:num>
  <w:num w:numId="11">
    <w:abstractNumId w:val="13"/>
  </w:num>
  <w:num w:numId="12">
    <w:abstractNumId w:val="17"/>
  </w:num>
  <w:num w:numId="13">
    <w:abstractNumId w:val="8"/>
  </w:num>
  <w:num w:numId="14">
    <w:abstractNumId w:val="14"/>
  </w:num>
  <w:num w:numId="15">
    <w:abstractNumId w:val="19"/>
  </w:num>
  <w:num w:numId="16">
    <w:abstractNumId w:val="5"/>
  </w:num>
  <w:num w:numId="17">
    <w:abstractNumId w:val="12"/>
  </w:num>
  <w:num w:numId="18">
    <w:abstractNumId w:val="9"/>
  </w:num>
  <w:num w:numId="19">
    <w:abstractNumId w:val="1"/>
  </w:num>
  <w:num w:numId="20">
    <w:abstractNumId w:val="15"/>
  </w:num>
  <w:num w:numId="21">
    <w:abstractNumId w:val="2"/>
  </w:num>
  <w:num w:numId="22">
    <w:abstractNumId w:val="21"/>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72FF"/>
    <w:rsid w:val="0021409C"/>
    <w:rsid w:val="00222E28"/>
    <w:rsid w:val="002261CE"/>
    <w:rsid w:val="0023309C"/>
    <w:rsid w:val="00237957"/>
    <w:rsid w:val="0025557C"/>
    <w:rsid w:val="00256637"/>
    <w:rsid w:val="00261D15"/>
    <w:rsid w:val="00282051"/>
    <w:rsid w:val="002827BD"/>
    <w:rsid w:val="00282D0A"/>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542B"/>
    <w:rsid w:val="005467BD"/>
    <w:rsid w:val="00550DB3"/>
    <w:rsid w:val="0055392B"/>
    <w:rsid w:val="00560FBF"/>
    <w:rsid w:val="0056128D"/>
    <w:rsid w:val="00561AC1"/>
    <w:rsid w:val="00572017"/>
    <w:rsid w:val="005738F1"/>
    <w:rsid w:val="005A096E"/>
    <w:rsid w:val="005A0E32"/>
    <w:rsid w:val="005B1B5F"/>
    <w:rsid w:val="005B50DC"/>
    <w:rsid w:val="005C199A"/>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30D5C"/>
    <w:rsid w:val="00742201"/>
    <w:rsid w:val="0074708B"/>
    <w:rsid w:val="0075430E"/>
    <w:rsid w:val="00757612"/>
    <w:rsid w:val="007613EE"/>
    <w:rsid w:val="00761DF5"/>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2548"/>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C10"/>
    <w:rsid w:val="00BC4E9E"/>
    <w:rsid w:val="00BD2386"/>
    <w:rsid w:val="00BE4B89"/>
    <w:rsid w:val="00C123A8"/>
    <w:rsid w:val="00C134D6"/>
    <w:rsid w:val="00C1756F"/>
    <w:rsid w:val="00C20DBC"/>
    <w:rsid w:val="00C2565C"/>
    <w:rsid w:val="00C318E9"/>
    <w:rsid w:val="00C3264B"/>
    <w:rsid w:val="00C32E4C"/>
    <w:rsid w:val="00C43D45"/>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813F1"/>
    <w:rsid w:val="00D86C14"/>
    <w:rsid w:val="00D90A38"/>
    <w:rsid w:val="00D97A44"/>
    <w:rsid w:val="00DA440C"/>
    <w:rsid w:val="00DB402B"/>
    <w:rsid w:val="00DC0BC4"/>
    <w:rsid w:val="00DC3B84"/>
    <w:rsid w:val="00DD05F4"/>
    <w:rsid w:val="00DD3FBD"/>
    <w:rsid w:val="00DD4D13"/>
    <w:rsid w:val="00DE25F0"/>
    <w:rsid w:val="00DF08E9"/>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059"/>
    <w:rsid w:val="00EA0984"/>
    <w:rsid w:val="00EA2D7C"/>
    <w:rsid w:val="00EA3C1B"/>
    <w:rsid w:val="00EA7643"/>
    <w:rsid w:val="00EC13E1"/>
    <w:rsid w:val="00EC4806"/>
    <w:rsid w:val="00EC66E3"/>
    <w:rsid w:val="00ED204B"/>
    <w:rsid w:val="00ED2EBF"/>
    <w:rsid w:val="00ED6023"/>
    <w:rsid w:val="00EE3D9E"/>
    <w:rsid w:val="00EF2ED0"/>
    <w:rsid w:val="00EF3903"/>
    <w:rsid w:val="00EF4F2C"/>
    <w:rsid w:val="00EF5FBE"/>
    <w:rsid w:val="00EF6244"/>
    <w:rsid w:val="00F00EBF"/>
    <w:rsid w:val="00F31A42"/>
    <w:rsid w:val="00F3741E"/>
    <w:rsid w:val="00F3788F"/>
    <w:rsid w:val="00F45756"/>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skyline.ms/tutorials/DIA-TTOF.zi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Calibri Light"/>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38</TotalTime>
  <Pages>30</Pages>
  <Words>1552</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brendanx</cp:lastModifiedBy>
  <cp:revision>6</cp:revision>
  <cp:lastPrinted>2020-02-07T22:28:00Z</cp:lastPrinted>
  <dcterms:created xsi:type="dcterms:W3CDTF">2020-08-25T19:47:00Z</dcterms:created>
  <dcterms:modified xsi:type="dcterms:W3CDTF">2021-01-07T23:16:00Z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