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975AA" w14:textId="77777777" w:rsidR="00B62D7A" w:rsidRPr="0093506D" w:rsidRDefault="0093506D">
      <w:pPr>
        <w:pStyle w:val="Title"/>
        <w:rPr>
          <w:rFonts w:eastAsia="SimSun"/>
        </w:rPr>
      </w:pPr>
      <w:r w:rsidRPr="0093506D">
        <w:rPr>
          <w:rFonts w:eastAsia="SimSun"/>
        </w:rPr>
        <w:t>Skyline</w:t>
      </w:r>
      <w:r w:rsidRPr="0093506D">
        <w:rPr>
          <w:rFonts w:eastAsia="SimSun"/>
          <w:lang w:val="en-US"/>
        </w:rPr>
        <w:t xml:space="preserve"> </w:t>
      </w:r>
      <w:r w:rsidRPr="0093506D">
        <w:rPr>
          <w:rFonts w:eastAsia="SimSun"/>
        </w:rPr>
        <w:t>小分子目标</w:t>
      </w:r>
    </w:p>
    <w:p w14:paraId="4953E442" w14:textId="57A1147D" w:rsidR="00B62D7A" w:rsidRPr="0093506D" w:rsidRDefault="0093506D">
      <w:pPr>
        <w:rPr>
          <w:rFonts w:eastAsia="SimSun"/>
        </w:rPr>
      </w:pPr>
      <w:r w:rsidRPr="0093506D">
        <w:rPr>
          <w:rFonts w:eastAsia="SimSun"/>
        </w:rPr>
        <w:t>Skyline 靶向</w:t>
      </w:r>
      <w:r w:rsidRPr="006E378D">
        <w:rPr>
          <w:rFonts w:eastAsia="SimSun" w:hint="eastAsia"/>
        </w:rPr>
        <w:t>蛋白质组学环境</w:t>
      </w:r>
      <w:r w:rsidRPr="0093506D">
        <w:rPr>
          <w:rFonts w:eastAsia="SimSun"/>
        </w:rPr>
        <w:t>提供充足的</w:t>
      </w:r>
      <w:r w:rsidR="0041186E">
        <w:rPr>
          <w:rFonts w:eastAsia="SimSun" w:hint="eastAsia"/>
        </w:rPr>
        <w:t>视觉</w:t>
      </w:r>
      <w:r w:rsidRPr="0093506D">
        <w:rPr>
          <w:rFonts w:eastAsia="SimSun"/>
        </w:rPr>
        <w:t>信息，可查看您导入 Skyline 文档的原始质谱仪数据。Skyline 最初系为蛋白质组学</w:t>
      </w:r>
      <w:r w:rsidR="0041186E">
        <w:rPr>
          <w:rFonts w:eastAsia="SimSun" w:hint="eastAsia"/>
        </w:rPr>
        <w:t>而</w:t>
      </w:r>
      <w:r w:rsidRPr="0093506D">
        <w:rPr>
          <w:rFonts w:eastAsia="SimSun"/>
        </w:rPr>
        <w:t>开发</w:t>
      </w:r>
      <w:r w:rsidR="0041186E">
        <w:rPr>
          <w:rFonts w:eastAsia="SimSun" w:hint="eastAsia"/>
        </w:rPr>
        <w:t>的</w:t>
      </w:r>
      <w:r w:rsidRPr="0093506D">
        <w:rPr>
          <w:rFonts w:eastAsia="SimSun"/>
        </w:rPr>
        <w:t>，现在其</w:t>
      </w:r>
      <w:r w:rsidR="0041186E">
        <w:rPr>
          <w:rFonts w:eastAsia="SimSun" w:hint="eastAsia"/>
        </w:rPr>
        <w:t>应用</w:t>
      </w:r>
      <w:r w:rsidRPr="0093506D">
        <w:rPr>
          <w:rFonts w:eastAsia="SimSun"/>
        </w:rPr>
        <w:t>已延伸到普遍小分子领域。许多教程都可以帮助您使用 Skyline 进行各种类型的</w:t>
      </w:r>
      <w:r w:rsidR="0041186E">
        <w:rPr>
          <w:rFonts w:eastAsia="SimSun" w:hint="eastAsia"/>
        </w:rPr>
        <w:t>数据</w:t>
      </w:r>
      <w:r w:rsidRPr="0093506D">
        <w:rPr>
          <w:rFonts w:eastAsia="SimSun"/>
        </w:rPr>
        <w:t>分析（</w:t>
      </w:r>
      <w:r w:rsidR="0041186E">
        <w:rPr>
          <w:rFonts w:eastAsia="SimSun" w:hint="eastAsia"/>
        </w:rPr>
        <w:t>例如：</w:t>
      </w:r>
      <w:r w:rsidRPr="0093506D">
        <w:rPr>
          <w:rFonts w:eastAsia="SimSun"/>
        </w:rPr>
        <w:t>SRM、MS1 筛选、DIA、靶向 MS/MS 等等）。本教程</w:t>
      </w:r>
      <w:r w:rsidR="0041186E">
        <w:rPr>
          <w:rFonts w:eastAsia="SimSun" w:hint="eastAsia"/>
        </w:rPr>
        <w:t>将</w:t>
      </w:r>
      <w:r w:rsidRPr="0093506D">
        <w:rPr>
          <w:rFonts w:eastAsia="SimSun"/>
        </w:rPr>
        <w:t xml:space="preserve">集中讲述使用 Skyline </w:t>
      </w:r>
      <w:r w:rsidR="0041186E">
        <w:rPr>
          <w:rFonts w:eastAsia="SimSun" w:hint="eastAsia"/>
        </w:rPr>
        <w:t>进行</w:t>
      </w:r>
      <w:r w:rsidRPr="0093506D">
        <w:rPr>
          <w:rFonts w:eastAsia="SimSun"/>
        </w:rPr>
        <w:t>小分子</w:t>
      </w:r>
      <w:r w:rsidR="00797BCC">
        <w:rPr>
          <w:rFonts w:eastAsia="SimSun" w:hint="eastAsia"/>
        </w:rPr>
        <w:t>的定向</w:t>
      </w:r>
      <w:r w:rsidR="0041186E">
        <w:rPr>
          <w:rFonts w:eastAsia="SimSun" w:hint="eastAsia"/>
        </w:rPr>
        <w:t>分析。</w:t>
      </w:r>
      <w:r w:rsidRPr="0093506D">
        <w:rPr>
          <w:rFonts w:eastAsia="SimSun"/>
        </w:rPr>
        <w:t xml:space="preserve">  </w:t>
      </w:r>
    </w:p>
    <w:p w14:paraId="3268883A" w14:textId="599BEA55" w:rsidR="00B62D7A" w:rsidRPr="0093506D" w:rsidRDefault="0093506D">
      <w:pPr>
        <w:rPr>
          <w:rFonts w:eastAsia="SimSun"/>
        </w:rPr>
      </w:pPr>
      <w:r w:rsidRPr="0093506D">
        <w:rPr>
          <w:rFonts w:eastAsia="SimSun"/>
        </w:rPr>
        <w:t>在本教程中，您将为一组</w:t>
      </w:r>
      <w:r w:rsidR="0041186E">
        <w:rPr>
          <w:rFonts w:eastAsia="SimSun" w:hint="eastAsia"/>
        </w:rPr>
        <w:t>与</w:t>
      </w:r>
      <w:r w:rsidRPr="0093506D">
        <w:rPr>
          <w:rFonts w:eastAsia="SimSun"/>
        </w:rPr>
        <w:t>蛋氨酸途径</w:t>
      </w:r>
      <w:r w:rsidR="0041186E">
        <w:rPr>
          <w:rFonts w:eastAsia="SimSun" w:hint="eastAsia"/>
        </w:rPr>
        <w:t>相关的</w:t>
      </w:r>
      <w:r w:rsidRPr="0093506D">
        <w:rPr>
          <w:rFonts w:eastAsia="SimSun"/>
        </w:rPr>
        <w:t xml:space="preserve">化合物建立一项多反应监测 (MRM) </w:t>
      </w:r>
      <w:r w:rsidR="0041186E">
        <w:rPr>
          <w:rFonts w:eastAsia="SimSun" w:hint="eastAsia"/>
        </w:rPr>
        <w:t>实验</w:t>
      </w:r>
      <w:r w:rsidRPr="0093506D">
        <w:rPr>
          <w:rFonts w:eastAsia="SimSun"/>
        </w:rPr>
        <w:t>。</w:t>
      </w:r>
    </w:p>
    <w:p w14:paraId="6F3EE126" w14:textId="094A62B7" w:rsidR="00B62D7A" w:rsidRPr="0093506D" w:rsidRDefault="0093506D">
      <w:pPr>
        <w:rPr>
          <w:rFonts w:eastAsia="SimSun"/>
        </w:rPr>
      </w:pPr>
      <w:r w:rsidRPr="0093506D">
        <w:rPr>
          <w:rFonts w:eastAsia="SimSun"/>
        </w:rPr>
        <w:t>Skyline 旨在提供一个不分</w:t>
      </w:r>
      <w:r w:rsidR="0041186E">
        <w:rPr>
          <w:rFonts w:eastAsia="SimSun" w:hint="eastAsia"/>
        </w:rPr>
        <w:t>质谱仪</w:t>
      </w:r>
      <w:r w:rsidRPr="0093506D">
        <w:rPr>
          <w:rFonts w:eastAsia="SimSun"/>
        </w:rPr>
        <w:t>供应商</w:t>
      </w:r>
      <w:r w:rsidR="0041186E">
        <w:rPr>
          <w:rFonts w:eastAsia="SimSun" w:hint="eastAsia"/>
        </w:rPr>
        <w:t>并且可</w:t>
      </w:r>
      <w:r w:rsidRPr="0093506D">
        <w:rPr>
          <w:rFonts w:eastAsia="SimSun"/>
        </w:rPr>
        <w:t>用于靶向定量质谱研究</w:t>
      </w:r>
      <w:r w:rsidR="0041186E">
        <w:rPr>
          <w:rFonts w:eastAsia="SimSun" w:hint="eastAsia"/>
        </w:rPr>
        <w:t>的平台</w:t>
      </w:r>
      <w:r w:rsidRPr="0093506D">
        <w:rPr>
          <w:rFonts w:eastAsia="SimSun"/>
        </w:rPr>
        <w:t>。这个平台可以导入</w:t>
      </w:r>
      <w:r w:rsidR="0041186E">
        <w:rPr>
          <w:rFonts w:eastAsia="SimSun" w:hint="eastAsia"/>
        </w:rPr>
        <w:t>在不同</w:t>
      </w:r>
      <w:r w:rsidRPr="0093506D">
        <w:rPr>
          <w:rFonts w:eastAsia="SimSun"/>
        </w:rPr>
        <w:t>仪器供应商</w:t>
      </w:r>
      <w:r w:rsidR="0041186E">
        <w:rPr>
          <w:rFonts w:eastAsia="SimSun" w:hint="eastAsia"/>
        </w:rPr>
        <w:t>的质谱仪上采集</w:t>
      </w:r>
      <w:r w:rsidR="0041186E" w:rsidRPr="0093506D">
        <w:rPr>
          <w:rFonts w:eastAsia="SimSun"/>
        </w:rPr>
        <w:t>的原始数据</w:t>
      </w:r>
      <w:r w:rsidR="0041186E">
        <w:rPr>
          <w:rFonts w:eastAsia="SimSun" w:hint="eastAsia"/>
        </w:rPr>
        <w:t>， 如，</w:t>
      </w:r>
      <w:r w:rsidRPr="0093506D">
        <w:rPr>
          <w:rFonts w:eastAsia="SimSun"/>
        </w:rPr>
        <w:t>Agilent、SCIEX、Bruker、Shimadzu、Thermo-Scientific 和 Waters。</w:t>
      </w:r>
      <w:r w:rsidR="0041186E">
        <w:rPr>
          <w:rFonts w:eastAsia="SimSun" w:hint="eastAsia"/>
        </w:rPr>
        <w:t>这将能极大地促进不同仪器之间的比较</w:t>
      </w:r>
      <w:r w:rsidRPr="0093506D">
        <w:rPr>
          <w:rFonts w:eastAsia="SimSun"/>
        </w:rPr>
        <w:t>和大型多站点研究。这种方法在蛋白质组学领域中已使用多年，所以在将其用于定向小分子时同样奏效。</w:t>
      </w:r>
    </w:p>
    <w:p w14:paraId="5A5064F7" w14:textId="77777777" w:rsidR="00B62D7A" w:rsidRPr="0093506D" w:rsidRDefault="0093506D">
      <w:pPr>
        <w:pStyle w:val="Heading1"/>
        <w:spacing w:after="120"/>
        <w:rPr>
          <w:rFonts w:eastAsia="SimSun"/>
        </w:rPr>
      </w:pPr>
      <w:r w:rsidRPr="0093506D">
        <w:rPr>
          <w:rFonts w:eastAsia="SimSun"/>
        </w:rPr>
        <w:t>开始</w:t>
      </w:r>
    </w:p>
    <w:p w14:paraId="593E42CD" w14:textId="05B9C221" w:rsidR="00B62D7A" w:rsidRPr="0093506D" w:rsidRDefault="000E5C20">
      <w:pPr>
        <w:spacing w:after="120"/>
        <w:rPr>
          <w:rFonts w:eastAsia="SimSun"/>
        </w:rPr>
      </w:pPr>
      <w:r>
        <w:rPr>
          <w:rFonts w:eastAsia="SimSun" w:hint="eastAsia"/>
        </w:rPr>
        <w:t>首先，</w:t>
      </w:r>
      <w:r w:rsidR="0093506D" w:rsidRPr="0093506D">
        <w:rPr>
          <w:rFonts w:eastAsia="SimSun"/>
        </w:rPr>
        <w:t>请下载下列 ZIP 文件：</w:t>
      </w:r>
    </w:p>
    <w:p w14:paraId="4495A1F7" w14:textId="77777777" w:rsidR="00B62D7A" w:rsidRPr="0093506D" w:rsidRDefault="005C5866">
      <w:pPr>
        <w:rPr>
          <w:rFonts w:eastAsia="SimSun"/>
        </w:rPr>
      </w:pPr>
      <w:hyperlink r:id="rId8" w:history="1">
        <w:r w:rsidR="0093506D" w:rsidRPr="0093506D">
          <w:rPr>
            <w:rStyle w:val="Hyperlink"/>
            <w:rFonts w:eastAsia="SimSun"/>
          </w:rPr>
          <w:t>https://skyline.gs.washington.edu/tutorials/SmallMolecule.zip</w:t>
        </w:r>
      </w:hyperlink>
    </w:p>
    <w:p w14:paraId="3B73655C" w14:textId="77777777" w:rsidR="00B62D7A" w:rsidRPr="0093506D" w:rsidRDefault="0093506D">
      <w:pPr>
        <w:rPr>
          <w:rFonts w:eastAsia="SimSun"/>
        </w:rPr>
      </w:pPr>
      <w:r w:rsidRPr="0093506D">
        <w:rPr>
          <w:rFonts w:eastAsia="SimSun"/>
        </w:rPr>
        <w:t>将其中的文件解压到您电脑上的文件夹，如：</w:t>
      </w:r>
    </w:p>
    <w:p w14:paraId="55045216" w14:textId="77777777" w:rsidR="00B62D7A" w:rsidRPr="0093506D" w:rsidRDefault="0093506D">
      <w:pPr>
        <w:rPr>
          <w:rFonts w:eastAsia="SimSun"/>
        </w:rPr>
      </w:pPr>
      <w:r w:rsidRPr="0093506D">
        <w:rPr>
          <w:rFonts w:eastAsia="SimSun"/>
        </w:rPr>
        <w:t>C:\Users\bspratt\Documents</w:t>
      </w:r>
    </w:p>
    <w:p w14:paraId="21CE03C4" w14:textId="77777777" w:rsidR="00B62D7A" w:rsidRPr="0093506D" w:rsidRDefault="0093506D">
      <w:pPr>
        <w:rPr>
          <w:rFonts w:eastAsia="SimSun"/>
        </w:rPr>
      </w:pPr>
      <w:r w:rsidRPr="0093506D">
        <w:rPr>
          <w:rFonts w:eastAsia="SimSun"/>
        </w:rPr>
        <w:t>这将创建一个新文件夹：</w:t>
      </w:r>
    </w:p>
    <w:p w14:paraId="77732DA6" w14:textId="77777777" w:rsidR="00B62D7A" w:rsidRPr="0093506D" w:rsidRDefault="0093506D">
      <w:pPr>
        <w:rPr>
          <w:rFonts w:eastAsia="SimSun"/>
        </w:rPr>
      </w:pPr>
      <w:r w:rsidRPr="0093506D">
        <w:rPr>
          <w:rFonts w:eastAsia="SimSun"/>
        </w:rPr>
        <w:t>C:\Users\bspratt\Documents\SmallMolecule</w:t>
      </w:r>
    </w:p>
    <w:p w14:paraId="18AB2308" w14:textId="42590F94" w:rsidR="00B62D7A" w:rsidRPr="0093506D" w:rsidRDefault="0093506D">
      <w:pPr>
        <w:rPr>
          <w:rFonts w:eastAsia="SimSun"/>
        </w:rPr>
      </w:pPr>
      <w:r w:rsidRPr="0093506D">
        <w:rPr>
          <w:rFonts w:eastAsia="SimSun"/>
        </w:rPr>
        <w:t>这里会包含本教程需要的所有文件。现在</w:t>
      </w:r>
      <w:r w:rsidR="000E5C20">
        <w:rPr>
          <w:rFonts w:eastAsia="SimSun" w:hint="eastAsia"/>
        </w:rPr>
        <w:t>打开</w:t>
      </w:r>
      <w:r w:rsidRPr="0093506D">
        <w:rPr>
          <w:rFonts w:eastAsia="SimSun"/>
        </w:rPr>
        <w:t xml:space="preserve"> Skyline，然后您将看到一个新的空文档。</w:t>
      </w:r>
    </w:p>
    <w:p w14:paraId="786BA8C5" w14:textId="77777777" w:rsidR="00B62D7A" w:rsidRPr="0093506D" w:rsidRDefault="0093506D">
      <w:pPr>
        <w:pStyle w:val="Heading1"/>
        <w:spacing w:after="120"/>
        <w:rPr>
          <w:rFonts w:eastAsia="SimSun"/>
        </w:rPr>
      </w:pPr>
      <w:r w:rsidRPr="0093506D">
        <w:rPr>
          <w:rFonts w:eastAsia="SimSun"/>
        </w:rPr>
        <w:t>将一个小分子离子对列表导入 Skyline 文档</w:t>
      </w:r>
    </w:p>
    <w:p w14:paraId="5536769D" w14:textId="34826B7D" w:rsidR="00B62D7A" w:rsidRPr="0093506D" w:rsidRDefault="0093506D">
      <w:pPr>
        <w:rPr>
          <w:rFonts w:eastAsia="SimSun"/>
        </w:rPr>
      </w:pPr>
      <w:r w:rsidRPr="0093506D">
        <w:rPr>
          <w:rFonts w:eastAsia="SimSun"/>
        </w:rPr>
        <w:t>将小分子离子对列表导入 Skyline 文档最简单的方法是，</w:t>
      </w:r>
      <w:r w:rsidR="000E5C20">
        <w:rPr>
          <w:rFonts w:eastAsia="SimSun" w:hint="eastAsia"/>
        </w:rPr>
        <w:t>打开</w:t>
      </w:r>
      <w:r w:rsidRPr="0093506D">
        <w:rPr>
          <w:rFonts w:eastAsia="SimSun"/>
        </w:rPr>
        <w:t>一个空白文档，使用</w:t>
      </w:r>
      <w:r w:rsidRPr="003223D0">
        <w:rPr>
          <w:rFonts w:eastAsia="SimSun" w:hint="eastAsia"/>
          <w:b/>
        </w:rPr>
        <w:t>编</w:t>
      </w:r>
      <w:r w:rsidRPr="0093506D">
        <w:rPr>
          <w:rFonts w:eastAsia="SimSun"/>
          <w:b/>
        </w:rPr>
        <w:t>辑&gt;插入&gt;离子对列表</w:t>
      </w:r>
      <w:r w:rsidRPr="0093506D">
        <w:rPr>
          <w:rFonts w:eastAsia="SimSun"/>
        </w:rPr>
        <w:t>菜单项。[注释：</w:t>
      </w:r>
      <w:r w:rsidRPr="0093506D">
        <w:rPr>
          <w:rFonts w:eastAsia="SimSun"/>
          <w:b/>
        </w:rPr>
        <w:t>文件&gt;导入&gt;离子对列表</w:t>
      </w:r>
      <w:r w:rsidRPr="0093506D">
        <w:rPr>
          <w:rFonts w:eastAsia="SimSun"/>
        </w:rPr>
        <w:t>菜单项还不能用于非蛋白质组数据。它无法在一个小分子离子对列表中猜出哪些列是做什么的。]</w:t>
      </w:r>
    </w:p>
    <w:p w14:paraId="2571585A" w14:textId="7BF0657E" w:rsidR="00B62D7A" w:rsidRPr="0093506D" w:rsidRDefault="0093506D">
      <w:pPr>
        <w:rPr>
          <w:rFonts w:eastAsia="SimSun"/>
        </w:rPr>
      </w:pPr>
      <w:r w:rsidRPr="0093506D">
        <w:rPr>
          <w:rFonts w:eastAsia="SimSun"/>
        </w:rPr>
        <w:t>Skyline 至少需要知道每个母离子和子离子的电荷状态和离子公式或质荷比。如果没有子离子信息，则它会被认为是母离子目标列表。</w:t>
      </w:r>
      <w:r w:rsidR="00D12437" w:rsidRPr="0093506D">
        <w:rPr>
          <w:rFonts w:eastAsia="SimSun"/>
        </w:rPr>
        <w:t>与肽段的情形一样</w:t>
      </w:r>
      <w:r w:rsidR="00D12437">
        <w:rPr>
          <w:rFonts w:eastAsia="SimSun" w:hint="eastAsia"/>
        </w:rPr>
        <w:t>，如果一个列别中</w:t>
      </w:r>
      <w:r w:rsidRPr="0093506D">
        <w:rPr>
          <w:rFonts w:eastAsia="SimSun"/>
        </w:rPr>
        <w:t>含有</w:t>
      </w:r>
      <w:r w:rsidR="00D12437">
        <w:rPr>
          <w:rFonts w:eastAsia="SimSun" w:hint="eastAsia"/>
        </w:rPr>
        <w:t>重复的母离子信息和不同的</w:t>
      </w:r>
      <w:r w:rsidRPr="0093506D">
        <w:rPr>
          <w:rFonts w:eastAsia="SimSun"/>
        </w:rPr>
        <w:t>子离子信息</w:t>
      </w:r>
      <w:r w:rsidR="00D12437">
        <w:rPr>
          <w:rFonts w:eastAsia="SimSun" w:hint="eastAsia"/>
        </w:rPr>
        <w:t>，这会</w:t>
      </w:r>
      <w:r w:rsidRPr="0093506D">
        <w:rPr>
          <w:rFonts w:eastAsia="SimSun"/>
        </w:rPr>
        <w:t>被认为暗示一个单一母离子有多个离子对，</w:t>
      </w:r>
      <w:r w:rsidR="00D12437" w:rsidRPr="0093506D" w:rsidDel="00D12437">
        <w:rPr>
          <w:rFonts w:eastAsia="SimSun"/>
        </w:rPr>
        <w:t xml:space="preserve"> </w:t>
      </w:r>
      <w:r w:rsidRPr="0093506D">
        <w:rPr>
          <w:rFonts w:eastAsia="SimSun"/>
        </w:rPr>
        <w:t>。</w:t>
      </w:r>
    </w:p>
    <w:p w14:paraId="08573D14" w14:textId="77777777" w:rsidR="00B62D7A" w:rsidRPr="0093506D" w:rsidRDefault="0093506D" w:rsidP="00D12437">
      <w:pPr>
        <w:pStyle w:val="Heading3"/>
        <w:rPr>
          <w:rFonts w:eastAsia="SimSun"/>
        </w:rPr>
      </w:pPr>
      <w:r w:rsidRPr="0093506D">
        <w:rPr>
          <w:rFonts w:eastAsia="SimSun"/>
        </w:rPr>
        <w:lastRenderedPageBreak/>
        <w:t>关于离子公式的一条注释</w:t>
      </w:r>
    </w:p>
    <w:p w14:paraId="15CEED94" w14:textId="5405FFE2" w:rsidR="00B62D7A" w:rsidRPr="0093506D" w:rsidRDefault="0093506D">
      <w:pPr>
        <w:rPr>
          <w:rFonts w:eastAsia="SimSun"/>
        </w:rPr>
      </w:pPr>
      <w:r w:rsidRPr="0093506D">
        <w:rPr>
          <w:rFonts w:eastAsia="SimSun"/>
        </w:rPr>
        <w:t xml:space="preserve">在蛋白质组学应用方面，Skyline </w:t>
      </w:r>
      <w:r w:rsidR="00D12437">
        <w:rPr>
          <w:rFonts w:eastAsia="SimSun" w:hint="eastAsia"/>
        </w:rPr>
        <w:t>完全</w:t>
      </w:r>
      <w:r w:rsidRPr="0093506D">
        <w:rPr>
          <w:rFonts w:eastAsia="SimSun"/>
        </w:rPr>
        <w:t>可以</w:t>
      </w:r>
      <w:r w:rsidR="00D12437">
        <w:rPr>
          <w:rFonts w:eastAsia="SimSun" w:hint="eastAsia"/>
        </w:rPr>
        <w:t>人为多肽是</w:t>
      </w:r>
      <w:r w:rsidRPr="0093506D">
        <w:rPr>
          <w:rFonts w:eastAsia="SimSun"/>
        </w:rPr>
        <w:t>通过质子化</w:t>
      </w:r>
      <w:r w:rsidR="00D12437">
        <w:rPr>
          <w:rFonts w:eastAsia="SimSun" w:hint="eastAsia"/>
        </w:rPr>
        <w:t>来</w:t>
      </w:r>
      <w:r w:rsidRPr="0093506D">
        <w:rPr>
          <w:rFonts w:eastAsia="SimSun"/>
        </w:rPr>
        <w:t>实现离子化。所以，描述一个带电肽段所需要的</w:t>
      </w:r>
      <w:r w:rsidR="00D12437">
        <w:rPr>
          <w:rFonts w:eastAsia="SimSun" w:hint="eastAsia"/>
        </w:rPr>
        <w:t>信息</w:t>
      </w:r>
      <w:r w:rsidRPr="0093506D">
        <w:rPr>
          <w:rFonts w:eastAsia="SimSun"/>
        </w:rPr>
        <w:t>就是其序列和电荷状态。Skyline 仅仅按需要向</w:t>
      </w:r>
      <w:r w:rsidR="00D12437">
        <w:rPr>
          <w:rFonts w:eastAsia="SimSun" w:hint="eastAsia"/>
        </w:rPr>
        <w:t>多肽的</w:t>
      </w:r>
      <w:r w:rsidRPr="0093506D">
        <w:rPr>
          <w:rFonts w:eastAsia="SimSun"/>
        </w:rPr>
        <w:t>基础化学式添加了质子（氢减去一个电子）。然而对于普遍小分子来说，离子化</w:t>
      </w:r>
      <w:r w:rsidR="00D12437">
        <w:rPr>
          <w:rFonts w:eastAsia="SimSun" w:hint="eastAsia"/>
        </w:rPr>
        <w:t>几乎</w:t>
      </w:r>
      <w:r w:rsidRPr="0093506D">
        <w:rPr>
          <w:rFonts w:eastAsia="SimSun"/>
        </w:rPr>
        <w:t>可以通过任何方法</w:t>
      </w:r>
      <w:r w:rsidR="00D12437">
        <w:rPr>
          <w:rFonts w:eastAsia="SimSun" w:hint="eastAsia"/>
        </w:rPr>
        <w:t>来</w:t>
      </w:r>
      <w:r w:rsidRPr="0093506D">
        <w:rPr>
          <w:rFonts w:eastAsia="SimSun"/>
        </w:rPr>
        <w:t>实现（获取钠、失去氢等等）。向 Skyline 描述</w:t>
      </w:r>
      <w:r w:rsidR="00D12437">
        <w:rPr>
          <w:rFonts w:eastAsia="SimSun" w:hint="eastAsia"/>
        </w:rPr>
        <w:t>这些信息</w:t>
      </w:r>
      <w:r w:rsidRPr="0093506D">
        <w:rPr>
          <w:rFonts w:eastAsia="SimSun"/>
        </w:rPr>
        <w:t>最可靠、最灵活的方法就是使用离子公式。也就是说，如果您的单带电分子是由获取钠被电离的，那么您必须向在 Skyline 界面中指定的化学公式添加一个钠原子。 （注释：您</w:t>
      </w:r>
      <w:r w:rsidR="00D12437">
        <w:rPr>
          <w:rFonts w:eastAsia="SimSun" w:hint="eastAsia"/>
        </w:rPr>
        <w:t>的离子对列表中完全</w:t>
      </w:r>
      <w:r w:rsidRPr="0093506D">
        <w:rPr>
          <w:rFonts w:eastAsia="SimSun"/>
        </w:rPr>
        <w:t>可以</w:t>
      </w:r>
      <w:r w:rsidR="00D12437">
        <w:rPr>
          <w:rFonts w:eastAsia="SimSun" w:hint="eastAsia"/>
        </w:rPr>
        <w:t>只含有母离子和子离子的</w:t>
      </w:r>
      <w:r w:rsidRPr="0093506D">
        <w:rPr>
          <w:rFonts w:eastAsia="SimSun"/>
        </w:rPr>
        <w:t>质荷比</w:t>
      </w:r>
      <w:r w:rsidR="00D12437">
        <w:rPr>
          <w:rFonts w:eastAsia="SimSun" w:hint="eastAsia"/>
        </w:rPr>
        <w:t>信息</w:t>
      </w:r>
      <w:r w:rsidRPr="0093506D">
        <w:rPr>
          <w:rFonts w:eastAsia="SimSun"/>
        </w:rPr>
        <w:t>，但</w:t>
      </w:r>
      <w:r w:rsidR="00270A40">
        <w:rPr>
          <w:rFonts w:eastAsia="SimSun" w:hint="eastAsia"/>
        </w:rPr>
        <w:t>若</w:t>
      </w:r>
      <w:r w:rsidRPr="0093506D">
        <w:rPr>
          <w:rFonts w:eastAsia="SimSun"/>
        </w:rPr>
        <w:t>没有化学公式，Skyline 无法提供同位素分布。）</w:t>
      </w:r>
    </w:p>
    <w:p w14:paraId="3E7CFAEB" w14:textId="053665F5" w:rsidR="00B62D7A" w:rsidRPr="0093506D" w:rsidRDefault="00D12437">
      <w:pPr>
        <w:pStyle w:val="Heading2"/>
        <w:rPr>
          <w:rFonts w:eastAsia="SimSun"/>
        </w:rPr>
      </w:pPr>
      <w:r>
        <w:rPr>
          <w:rFonts w:eastAsia="SimSun" w:hint="eastAsia"/>
        </w:rPr>
        <w:t>插入</w:t>
      </w:r>
      <w:r w:rsidR="0093506D" w:rsidRPr="0093506D">
        <w:rPr>
          <w:rFonts w:eastAsia="SimSun"/>
        </w:rPr>
        <w:t>离子对列表</w:t>
      </w:r>
    </w:p>
    <w:p w14:paraId="5BB2CD08" w14:textId="6FE3AF05" w:rsidR="00B62D7A" w:rsidRPr="0093506D" w:rsidRDefault="0093506D">
      <w:pPr>
        <w:rPr>
          <w:rFonts w:eastAsia="SimSun"/>
        </w:rPr>
      </w:pPr>
      <w:r w:rsidRPr="0093506D">
        <w:rPr>
          <w:rFonts w:eastAsia="SimSun"/>
        </w:rPr>
        <w:t>按以下步骤可开始创建定</w:t>
      </w:r>
      <w:r w:rsidR="00D12437">
        <w:rPr>
          <w:rFonts w:eastAsia="SimSun" w:hint="eastAsia"/>
        </w:rPr>
        <w:t>首个</w:t>
      </w:r>
      <w:r w:rsidRPr="0093506D">
        <w:rPr>
          <w:rFonts w:eastAsia="SimSun"/>
        </w:rPr>
        <w:t>小分子</w:t>
      </w:r>
      <w:r w:rsidR="00797BCC">
        <w:rPr>
          <w:rFonts w:eastAsia="SimSun" w:hint="eastAsia"/>
        </w:rPr>
        <w:t>定向</w:t>
      </w:r>
      <w:r w:rsidR="00D12437">
        <w:rPr>
          <w:rFonts w:eastAsia="SimSun" w:hint="eastAsia"/>
        </w:rPr>
        <w:t>分析的</w:t>
      </w:r>
      <w:r w:rsidRPr="0093506D">
        <w:rPr>
          <w:rFonts w:eastAsia="SimSun"/>
        </w:rPr>
        <w:t xml:space="preserve"> Skyline 文档：</w:t>
      </w:r>
    </w:p>
    <w:p w14:paraId="75708691" w14:textId="0CBE581E" w:rsidR="00B62D7A" w:rsidRPr="0093506D" w:rsidRDefault="00D12437">
      <w:pPr>
        <w:pStyle w:val="ListParagraph"/>
        <w:numPr>
          <w:ilvl w:val="0"/>
          <w:numId w:val="37"/>
        </w:numPr>
        <w:rPr>
          <w:rFonts w:eastAsia="SimSun"/>
        </w:rPr>
      </w:pPr>
      <w:r>
        <w:rPr>
          <w:rFonts w:eastAsia="SimSun" w:hint="eastAsia"/>
        </w:rPr>
        <w:t>找到</w:t>
      </w:r>
      <w:r w:rsidR="0093506D" w:rsidRPr="0093506D">
        <w:rPr>
          <w:rFonts w:eastAsia="SimSun"/>
        </w:rPr>
        <w:t xml:space="preserve">“SMTutorial_TransitionList.csv”文件，用 Excel 打开。 </w:t>
      </w:r>
    </w:p>
    <w:p w14:paraId="78E760A2" w14:textId="77777777" w:rsidR="00B62D7A" w:rsidRPr="0093506D" w:rsidRDefault="0093506D">
      <w:pPr>
        <w:pStyle w:val="ListParagraph"/>
        <w:numPr>
          <w:ilvl w:val="0"/>
          <w:numId w:val="37"/>
        </w:numPr>
        <w:rPr>
          <w:rFonts w:eastAsia="SimSun"/>
        </w:rPr>
      </w:pPr>
      <w:r w:rsidRPr="0093506D">
        <w:rPr>
          <w:rFonts w:eastAsia="SimSun"/>
        </w:rPr>
        <w:t>在</w:t>
      </w:r>
      <w:r w:rsidRPr="0093506D">
        <w:rPr>
          <w:rFonts w:eastAsia="SimSun"/>
          <w:b/>
        </w:rPr>
        <w:t>编辑</w:t>
      </w:r>
      <w:r w:rsidRPr="0093506D">
        <w:rPr>
          <w:rFonts w:eastAsia="SimSun"/>
        </w:rPr>
        <w:t>菜单中选择</w:t>
      </w:r>
      <w:r w:rsidRPr="0093506D">
        <w:rPr>
          <w:rFonts w:eastAsia="SimSun"/>
          <w:b/>
        </w:rPr>
        <w:t>插入</w:t>
      </w:r>
      <w:r w:rsidRPr="0093506D">
        <w:rPr>
          <w:rFonts w:eastAsia="SimSun"/>
        </w:rPr>
        <w:t>，然后单击</w:t>
      </w:r>
      <w:r w:rsidRPr="0093506D">
        <w:rPr>
          <w:rFonts w:eastAsia="SimSun"/>
          <w:b/>
        </w:rPr>
        <w:t>离子对</w:t>
      </w:r>
      <w:r w:rsidRPr="0093506D">
        <w:rPr>
          <w:rFonts w:eastAsia="SimSun"/>
        </w:rPr>
        <w:t>。</w:t>
      </w:r>
    </w:p>
    <w:p w14:paraId="5F731FB6" w14:textId="7D472FC4" w:rsidR="00B62D7A" w:rsidRPr="0093506D" w:rsidRDefault="0093506D">
      <w:pPr>
        <w:rPr>
          <w:rFonts w:eastAsia="SimSun"/>
        </w:rPr>
      </w:pPr>
      <w:r w:rsidRPr="0093506D">
        <w:rPr>
          <w:rFonts w:eastAsia="SimSun"/>
        </w:rPr>
        <w:t>Skyline 会显示</w:t>
      </w:r>
      <w:r w:rsidRPr="0093506D">
        <w:rPr>
          <w:rFonts w:eastAsia="SimSun"/>
          <w:b/>
        </w:rPr>
        <w:t>插入</w:t>
      </w:r>
      <w:r w:rsidR="00232971">
        <w:rPr>
          <w:rFonts w:eastAsia="SimSun" w:hint="eastAsia"/>
          <w:b/>
        </w:rPr>
        <w:t>表格</w:t>
      </w:r>
      <w:r w:rsidRPr="0093506D">
        <w:rPr>
          <w:rFonts w:eastAsia="SimSun"/>
        </w:rPr>
        <w:t>，出现时看起来像这样：</w:t>
      </w:r>
    </w:p>
    <w:p w14:paraId="5E946281" w14:textId="77777777" w:rsidR="001C55F1" w:rsidRPr="0093506D" w:rsidRDefault="00C30BD3" w:rsidP="00C86489">
      <w:pPr>
        <w:rPr>
          <w:rFonts w:eastAsia="SimSun"/>
        </w:rPr>
      </w:pPr>
      <w:r>
        <w:rPr>
          <w:noProof/>
          <w:lang w:val="en-US" w:eastAsia="en-US" w:bidi="ar-SA"/>
        </w:rPr>
        <w:drawing>
          <wp:inline distT="0" distB="0" distL="0" distR="0" wp14:anchorId="752A022B" wp14:editId="67A21C3C">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43430"/>
                    </a:xfrm>
                    <a:prstGeom prst="rect">
                      <a:avLst/>
                    </a:prstGeom>
                  </pic:spPr>
                </pic:pic>
              </a:graphicData>
            </a:graphic>
          </wp:inline>
        </w:drawing>
      </w:r>
    </w:p>
    <w:p w14:paraId="7D93E373" w14:textId="2F006D3D" w:rsidR="00B62D7A" w:rsidRPr="0093506D" w:rsidRDefault="0093506D">
      <w:pPr>
        <w:rPr>
          <w:rFonts w:eastAsia="SimSun"/>
        </w:rPr>
      </w:pPr>
      <w:r w:rsidRPr="0093506D">
        <w:rPr>
          <w:rFonts w:eastAsia="SimSun"/>
        </w:rPr>
        <w:t>如果出现上图，则您可以按以下步骤</w:t>
      </w:r>
      <w:r w:rsidR="00232971">
        <w:rPr>
          <w:rFonts w:eastAsia="SimSun" w:hint="eastAsia"/>
        </w:rPr>
        <w:t>操作使其可以处理小分子数据</w:t>
      </w:r>
      <w:r w:rsidRPr="0093506D">
        <w:rPr>
          <w:rFonts w:eastAsia="SimSun"/>
        </w:rPr>
        <w:t>：</w:t>
      </w:r>
    </w:p>
    <w:p w14:paraId="2D89A4E5" w14:textId="3E6B7A87" w:rsidR="00B62D7A" w:rsidRPr="0093506D" w:rsidRDefault="0093506D">
      <w:pPr>
        <w:pStyle w:val="ListParagraph"/>
        <w:numPr>
          <w:ilvl w:val="0"/>
          <w:numId w:val="38"/>
        </w:numPr>
        <w:rPr>
          <w:rFonts w:eastAsia="SimSun"/>
        </w:rPr>
      </w:pPr>
      <w:r w:rsidRPr="0093506D">
        <w:rPr>
          <w:rFonts w:eastAsia="SimSun"/>
        </w:rPr>
        <w:t>单击</w:t>
      </w:r>
      <w:r w:rsidR="00232971">
        <w:rPr>
          <w:rFonts w:eastAsia="SimSun" w:hint="eastAsia"/>
        </w:rPr>
        <w:t>表格</w:t>
      </w:r>
      <w:r w:rsidRPr="0093506D">
        <w:rPr>
          <w:rFonts w:eastAsia="SimSun"/>
        </w:rPr>
        <w:t>底部的</w:t>
      </w:r>
      <w:r w:rsidRPr="0093506D">
        <w:rPr>
          <w:rFonts w:eastAsia="SimSun"/>
          <w:b/>
        </w:rPr>
        <w:t>小分子</w:t>
      </w:r>
      <w:r w:rsidRPr="0093506D">
        <w:rPr>
          <w:rFonts w:eastAsia="SimSun"/>
        </w:rPr>
        <w:t>选项。</w:t>
      </w:r>
    </w:p>
    <w:p w14:paraId="1487B13F" w14:textId="3C485DD1" w:rsidR="00B62D7A" w:rsidRPr="0093506D" w:rsidRDefault="0093506D">
      <w:pPr>
        <w:rPr>
          <w:rFonts w:eastAsia="SimSun"/>
        </w:rPr>
      </w:pPr>
      <w:r w:rsidRPr="0093506D">
        <w:rPr>
          <w:rFonts w:eastAsia="SimSun"/>
        </w:rPr>
        <w:t>此</w:t>
      </w:r>
      <w:r w:rsidR="00232971">
        <w:rPr>
          <w:rFonts w:eastAsia="SimSun" w:hint="eastAsia"/>
        </w:rPr>
        <w:t>表格</w:t>
      </w:r>
      <w:r w:rsidRPr="0093506D">
        <w:rPr>
          <w:rFonts w:eastAsia="SimSun"/>
        </w:rPr>
        <w:t xml:space="preserve">应看起来像： </w:t>
      </w:r>
    </w:p>
    <w:p w14:paraId="34A77F60" w14:textId="77777777" w:rsidR="001C55F1" w:rsidRPr="0093506D" w:rsidRDefault="00B00644" w:rsidP="00C86489">
      <w:pPr>
        <w:rPr>
          <w:rFonts w:eastAsia="SimSun"/>
        </w:rPr>
      </w:pPr>
      <w:r>
        <w:rPr>
          <w:noProof/>
          <w:lang w:val="en-US" w:eastAsia="en-US" w:bidi="ar-SA"/>
        </w:rPr>
        <w:lastRenderedPageBreak/>
        <w:drawing>
          <wp:inline distT="0" distB="0" distL="0" distR="0" wp14:anchorId="51222A4C" wp14:editId="26BD9328">
            <wp:extent cx="5943600" cy="204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3430"/>
                    </a:xfrm>
                    <a:prstGeom prst="rect">
                      <a:avLst/>
                    </a:prstGeom>
                  </pic:spPr>
                </pic:pic>
              </a:graphicData>
            </a:graphic>
          </wp:inline>
        </w:drawing>
      </w:r>
    </w:p>
    <w:p w14:paraId="18CE5647" w14:textId="77777777" w:rsidR="00B62D7A" w:rsidRPr="0093506D" w:rsidRDefault="0093506D">
      <w:pPr>
        <w:rPr>
          <w:rFonts w:eastAsia="SimSun"/>
        </w:rPr>
      </w:pPr>
      <w:r w:rsidRPr="0093506D">
        <w:rPr>
          <w:rFonts w:eastAsia="SimSun"/>
        </w:rPr>
        <w:t>在离子对列表电子表格中，</w:t>
      </w:r>
      <w:r w:rsidR="00270A40">
        <w:rPr>
          <w:rFonts w:eastAsia="SimSun" w:hint="eastAsia"/>
        </w:rPr>
        <w:t>您</w:t>
      </w:r>
      <w:r w:rsidRPr="0093506D">
        <w:rPr>
          <w:rFonts w:eastAsia="SimSun"/>
        </w:rPr>
        <w:t>会发现以下值：</w:t>
      </w:r>
    </w:p>
    <w:p w14:paraId="3ED09173" w14:textId="77777777" w:rsidR="00DE5BBD" w:rsidRPr="0093506D" w:rsidRDefault="00C30BD3" w:rsidP="00672317">
      <w:pPr>
        <w:rPr>
          <w:rFonts w:eastAsia="SimSun"/>
        </w:rPr>
      </w:pPr>
      <w:r w:rsidRPr="00DE5BBD">
        <w:rPr>
          <w:noProof/>
          <w:lang w:val="en-US" w:eastAsia="en-US" w:bidi="ar-SA"/>
        </w:rPr>
        <w:drawing>
          <wp:inline distT="0" distB="0" distL="0" distR="0" wp14:anchorId="51C32E70" wp14:editId="47D94E69">
            <wp:extent cx="5943600" cy="29133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14:paraId="6268B055" w14:textId="2BF8218D" w:rsidR="00B62D7A" w:rsidRPr="0093506D" w:rsidRDefault="0093506D">
      <w:pPr>
        <w:rPr>
          <w:rFonts w:eastAsia="SimSun"/>
        </w:rPr>
      </w:pPr>
      <w:r w:rsidRPr="0093506D">
        <w:rPr>
          <w:rFonts w:eastAsia="SimSun"/>
        </w:rPr>
        <w:t>您能看出，在</w:t>
      </w:r>
      <w:r w:rsidRPr="0093506D">
        <w:rPr>
          <w:rFonts w:eastAsia="SimSun"/>
          <w:b/>
        </w:rPr>
        <w:t>插入</w:t>
      </w:r>
      <w:r w:rsidR="00232971">
        <w:rPr>
          <w:rFonts w:eastAsia="SimSun" w:hint="eastAsia"/>
        </w:rPr>
        <w:t>表格</w:t>
      </w:r>
      <w:r w:rsidRPr="0093506D">
        <w:rPr>
          <w:rFonts w:eastAsia="SimSun"/>
        </w:rPr>
        <w:t>中有一些额外的列标题，并且列</w:t>
      </w:r>
      <w:r w:rsidR="00232971">
        <w:rPr>
          <w:rFonts w:eastAsia="SimSun" w:hint="eastAsia"/>
        </w:rPr>
        <w:t>的</w:t>
      </w:r>
      <w:r w:rsidRPr="0093506D">
        <w:rPr>
          <w:rFonts w:eastAsia="SimSun"/>
        </w:rPr>
        <w:t>顺序与电子表格中</w:t>
      </w:r>
      <w:r w:rsidR="00232971">
        <w:rPr>
          <w:rFonts w:eastAsia="SimSun" w:hint="eastAsia"/>
        </w:rPr>
        <w:t>列</w:t>
      </w:r>
      <w:r w:rsidRPr="0093506D">
        <w:rPr>
          <w:rFonts w:eastAsia="SimSun"/>
        </w:rPr>
        <w:t>的顺序不同。</w:t>
      </w:r>
      <w:r w:rsidR="00232971">
        <w:rPr>
          <w:rFonts w:eastAsia="SimSun" w:hint="eastAsia"/>
        </w:rPr>
        <w:t>这</w:t>
      </w:r>
      <w:r w:rsidRPr="0093506D">
        <w:rPr>
          <w:rFonts w:eastAsia="SimSun"/>
        </w:rPr>
        <w:t>两个问题</w:t>
      </w:r>
      <w:r w:rsidR="00270A40">
        <w:rPr>
          <w:rFonts w:eastAsia="SimSun" w:hint="eastAsia"/>
        </w:rPr>
        <w:t>都</w:t>
      </w:r>
      <w:r w:rsidRPr="0093506D">
        <w:rPr>
          <w:rFonts w:eastAsia="SimSun"/>
        </w:rPr>
        <w:t>很好解决：</w:t>
      </w:r>
    </w:p>
    <w:p w14:paraId="654198A0" w14:textId="77777777" w:rsidR="00B62D7A" w:rsidRPr="0093506D" w:rsidRDefault="0093506D">
      <w:pPr>
        <w:pStyle w:val="ListParagraph"/>
        <w:numPr>
          <w:ilvl w:val="0"/>
          <w:numId w:val="38"/>
        </w:numPr>
        <w:rPr>
          <w:rFonts w:eastAsia="SimSun"/>
        </w:rPr>
      </w:pPr>
      <w:r w:rsidRPr="0093506D">
        <w:rPr>
          <w:rFonts w:eastAsia="SimSun"/>
        </w:rPr>
        <w:t>单击</w:t>
      </w:r>
      <w:r w:rsidRPr="0093506D">
        <w:rPr>
          <w:rFonts w:eastAsia="SimSun"/>
          <w:b/>
        </w:rPr>
        <w:t>列</w:t>
      </w:r>
      <w:r w:rsidRPr="0093506D">
        <w:rPr>
          <w:rFonts w:eastAsia="SimSun"/>
        </w:rPr>
        <w:t>按钮，取消勾选不出现在电子表格中的列。</w:t>
      </w:r>
    </w:p>
    <w:p w14:paraId="2089139C" w14:textId="77777777" w:rsidR="00B62D7A" w:rsidRPr="0093506D" w:rsidRDefault="0093506D">
      <w:pPr>
        <w:rPr>
          <w:rFonts w:eastAsia="SimSun"/>
        </w:rPr>
      </w:pPr>
      <w:r w:rsidRPr="0093506D">
        <w:rPr>
          <w:rFonts w:eastAsia="SimSun"/>
        </w:rPr>
        <w:t>这样会出现如下所示的列拣选菜单：</w:t>
      </w:r>
    </w:p>
    <w:p w14:paraId="45C20736" w14:textId="77777777" w:rsidR="00DE5BBD" w:rsidRPr="0093506D" w:rsidRDefault="00B00644" w:rsidP="00672317">
      <w:pPr>
        <w:rPr>
          <w:rFonts w:eastAsia="SimSun"/>
        </w:rPr>
      </w:pPr>
      <w:r>
        <w:rPr>
          <w:noProof/>
          <w:lang w:val="en-US" w:eastAsia="en-US" w:bidi="ar-SA"/>
        </w:rPr>
        <w:lastRenderedPageBreak/>
        <w:drawing>
          <wp:inline distT="0" distB="0" distL="0" distR="0" wp14:anchorId="76A1F62C" wp14:editId="3E6DE2A1">
            <wp:extent cx="5937250" cy="29197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919730"/>
                    </a:xfrm>
                    <a:prstGeom prst="rect">
                      <a:avLst/>
                    </a:prstGeom>
                    <a:noFill/>
                    <a:ln>
                      <a:noFill/>
                    </a:ln>
                  </pic:spPr>
                </pic:pic>
              </a:graphicData>
            </a:graphic>
          </wp:inline>
        </w:drawing>
      </w:r>
    </w:p>
    <w:p w14:paraId="3F9B7DA8" w14:textId="692BE57A" w:rsidR="00B62D7A" w:rsidRPr="0093506D" w:rsidRDefault="0093506D">
      <w:pPr>
        <w:rPr>
          <w:rFonts w:eastAsia="SimSun"/>
        </w:rPr>
      </w:pPr>
      <w:r w:rsidRPr="0093506D">
        <w:rPr>
          <w:rFonts w:eastAsia="SimSun"/>
        </w:rPr>
        <w:t>下一步，按以</w:t>
      </w:r>
      <w:r w:rsidR="008F6D9C" w:rsidRPr="0093506D">
        <w:rPr>
          <w:rFonts w:eastAsia="SimSun"/>
        </w:rPr>
        <w:t>下</w:t>
      </w:r>
      <w:r w:rsidRPr="0093506D">
        <w:rPr>
          <w:rFonts w:eastAsia="SimSun"/>
        </w:rPr>
        <w:t>步骤重新排序</w:t>
      </w:r>
      <w:r w:rsidRPr="0093506D">
        <w:rPr>
          <w:rFonts w:eastAsia="SimSun"/>
          <w:b/>
        </w:rPr>
        <w:t>插入</w:t>
      </w:r>
      <w:r w:rsidR="00F02E47">
        <w:rPr>
          <w:rFonts w:eastAsia="SimSun" w:hint="eastAsia"/>
        </w:rPr>
        <w:t>表格</w:t>
      </w:r>
      <w:r w:rsidRPr="0093506D">
        <w:rPr>
          <w:rFonts w:eastAsia="SimSun"/>
        </w:rPr>
        <w:t>中的列：</w:t>
      </w:r>
    </w:p>
    <w:p w14:paraId="4B30641B" w14:textId="6F378C8D" w:rsidR="00B62D7A" w:rsidRPr="0093506D" w:rsidRDefault="0093506D">
      <w:pPr>
        <w:pStyle w:val="ListParagraph"/>
        <w:numPr>
          <w:ilvl w:val="0"/>
          <w:numId w:val="38"/>
        </w:numPr>
        <w:rPr>
          <w:rFonts w:eastAsia="SimSun"/>
        </w:rPr>
      </w:pPr>
      <w:r w:rsidRPr="0093506D">
        <w:rPr>
          <w:rFonts w:eastAsia="SimSun"/>
        </w:rPr>
        <w:t>单击并拖</w:t>
      </w:r>
      <w:r w:rsidR="00615E08">
        <w:rPr>
          <w:rFonts w:eastAsia="SimSun" w:hint="eastAsia"/>
        </w:rPr>
        <w:t>动</w:t>
      </w:r>
      <w:r w:rsidRPr="0093506D">
        <w:rPr>
          <w:rFonts w:eastAsia="SimSun"/>
        </w:rPr>
        <w:t>您想移动的每一列标题，使</w:t>
      </w:r>
      <w:r w:rsidR="008F6D9C">
        <w:rPr>
          <w:rFonts w:eastAsia="SimSun" w:hint="eastAsia"/>
        </w:rPr>
        <w:t>之</w:t>
      </w:r>
      <w:r w:rsidR="00615E08">
        <w:rPr>
          <w:rFonts w:eastAsia="SimSun" w:hint="eastAsia"/>
        </w:rPr>
        <w:t>与</w:t>
      </w:r>
      <w:r w:rsidRPr="0093506D">
        <w:rPr>
          <w:rFonts w:eastAsia="SimSun"/>
        </w:rPr>
        <w:t>电子表格的顺序</w:t>
      </w:r>
      <w:r w:rsidR="00615E08">
        <w:rPr>
          <w:rFonts w:eastAsia="SimSun" w:hint="eastAsia"/>
        </w:rPr>
        <w:t>匹配</w:t>
      </w:r>
      <w:r w:rsidRPr="0093506D">
        <w:rPr>
          <w:rFonts w:eastAsia="SimSun"/>
        </w:rPr>
        <w:t>。</w:t>
      </w:r>
    </w:p>
    <w:p w14:paraId="1A7D43FE" w14:textId="77777777" w:rsidR="00B62D7A" w:rsidRPr="0093506D" w:rsidRDefault="0093506D">
      <w:pPr>
        <w:rPr>
          <w:rFonts w:eastAsia="SimSun"/>
        </w:rPr>
      </w:pPr>
      <w:r w:rsidRPr="0093506D">
        <w:rPr>
          <w:rFonts w:eastAsia="SimSun"/>
        </w:rPr>
        <w:t>此插入表格现在应看起来如下所示：</w:t>
      </w:r>
    </w:p>
    <w:p w14:paraId="52A61521" w14:textId="77777777" w:rsidR="00BA46EB" w:rsidRPr="0093506D" w:rsidRDefault="00B00644" w:rsidP="00672317">
      <w:pPr>
        <w:rPr>
          <w:rFonts w:eastAsia="SimSun"/>
        </w:rPr>
      </w:pPr>
      <w:r>
        <w:rPr>
          <w:noProof/>
          <w:lang w:val="en-US" w:eastAsia="en-US" w:bidi="ar-SA"/>
        </w:rPr>
        <w:drawing>
          <wp:inline distT="0" distB="0" distL="0" distR="0" wp14:anchorId="189C2304" wp14:editId="38F812D7">
            <wp:extent cx="5943600" cy="2518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18410"/>
                    </a:xfrm>
                    <a:prstGeom prst="rect">
                      <a:avLst/>
                    </a:prstGeom>
                  </pic:spPr>
                </pic:pic>
              </a:graphicData>
            </a:graphic>
          </wp:inline>
        </w:drawing>
      </w:r>
    </w:p>
    <w:p w14:paraId="4885731F" w14:textId="77777777" w:rsidR="00B62D7A" w:rsidRPr="0093506D" w:rsidRDefault="0093506D">
      <w:pPr>
        <w:rPr>
          <w:rFonts w:eastAsia="SimSun"/>
        </w:rPr>
      </w:pPr>
      <w:r w:rsidRPr="0093506D">
        <w:rPr>
          <w:rFonts w:eastAsia="SimSun"/>
        </w:rPr>
        <w:t>按以下步骤可添加在电子表格中指定的离子对：</w:t>
      </w:r>
    </w:p>
    <w:p w14:paraId="429E47D3" w14:textId="77777777" w:rsidR="00B62D7A" w:rsidRPr="0093506D" w:rsidRDefault="0093506D">
      <w:pPr>
        <w:pStyle w:val="ListParagraph"/>
        <w:numPr>
          <w:ilvl w:val="0"/>
          <w:numId w:val="38"/>
        </w:numPr>
        <w:rPr>
          <w:rFonts w:eastAsia="SimSun"/>
        </w:rPr>
      </w:pPr>
      <w:r w:rsidRPr="0093506D">
        <w:rPr>
          <w:rFonts w:eastAsia="SimSun"/>
        </w:rPr>
        <w:t>选择电子表格的内容（标题的第一行</w:t>
      </w:r>
      <w:r w:rsidR="008F6D9C">
        <w:rPr>
          <w:rFonts w:eastAsia="SimSun" w:hint="eastAsia"/>
        </w:rPr>
        <w:t>除外</w:t>
      </w:r>
      <w:r w:rsidRPr="0093506D">
        <w:rPr>
          <w:rFonts w:eastAsia="SimSun"/>
        </w:rPr>
        <w:t>）。</w:t>
      </w:r>
    </w:p>
    <w:p w14:paraId="4D364224" w14:textId="77777777" w:rsidR="00B62D7A" w:rsidRPr="0093506D" w:rsidRDefault="0093506D">
      <w:pPr>
        <w:pStyle w:val="ListParagraph"/>
        <w:numPr>
          <w:ilvl w:val="0"/>
          <w:numId w:val="38"/>
        </w:numPr>
        <w:rPr>
          <w:rFonts w:eastAsia="SimSun"/>
        </w:rPr>
      </w:pPr>
      <w:r w:rsidRPr="0093506D">
        <w:rPr>
          <w:rFonts w:eastAsia="SimSun"/>
        </w:rPr>
        <w:t>单击工具栏上的</w:t>
      </w:r>
      <w:r w:rsidRPr="0093506D">
        <w:rPr>
          <w:rFonts w:eastAsia="SimSun"/>
          <w:b/>
        </w:rPr>
        <w:t>复制</w:t>
      </w:r>
      <w:r w:rsidRPr="0093506D">
        <w:rPr>
          <w:rFonts w:eastAsia="SimSun"/>
        </w:rPr>
        <w:t>按钮。</w:t>
      </w:r>
    </w:p>
    <w:p w14:paraId="35944CC6" w14:textId="77777777" w:rsidR="00B62D7A" w:rsidRPr="0093506D" w:rsidRDefault="0093506D">
      <w:pPr>
        <w:pStyle w:val="ListParagraph"/>
        <w:numPr>
          <w:ilvl w:val="0"/>
          <w:numId w:val="38"/>
        </w:numPr>
        <w:rPr>
          <w:rFonts w:eastAsia="SimSun"/>
        </w:rPr>
      </w:pPr>
      <w:r w:rsidRPr="0093506D">
        <w:rPr>
          <w:rFonts w:eastAsia="SimSun"/>
        </w:rPr>
        <w:t>切换回 Skyline。</w:t>
      </w:r>
    </w:p>
    <w:p w14:paraId="15521EC6" w14:textId="77777777" w:rsidR="00B62D7A" w:rsidRPr="0093506D" w:rsidRDefault="0093506D">
      <w:pPr>
        <w:pStyle w:val="ListParagraph"/>
        <w:numPr>
          <w:ilvl w:val="0"/>
          <w:numId w:val="38"/>
        </w:numPr>
        <w:rPr>
          <w:rFonts w:eastAsia="SimSun"/>
        </w:rPr>
      </w:pPr>
      <w:r w:rsidRPr="0093506D">
        <w:rPr>
          <w:rFonts w:eastAsia="SimSun"/>
        </w:rPr>
        <w:t>按键盘上的 Ctrl 加 V 键粘贴。</w:t>
      </w:r>
    </w:p>
    <w:p w14:paraId="0A73596A" w14:textId="77777777" w:rsidR="00B62D7A" w:rsidRPr="0093506D" w:rsidRDefault="0093506D">
      <w:pPr>
        <w:pStyle w:val="ListParagraph"/>
        <w:numPr>
          <w:ilvl w:val="0"/>
          <w:numId w:val="38"/>
        </w:numPr>
        <w:rPr>
          <w:rFonts w:eastAsia="SimSun"/>
        </w:rPr>
      </w:pPr>
      <w:r w:rsidRPr="0093506D">
        <w:rPr>
          <w:rFonts w:eastAsia="SimSun"/>
        </w:rPr>
        <w:t>单击</w:t>
      </w:r>
      <w:r w:rsidRPr="0093506D">
        <w:rPr>
          <w:rFonts w:eastAsia="SimSun"/>
          <w:b/>
        </w:rPr>
        <w:t>检查错误</w:t>
      </w:r>
      <w:r w:rsidRPr="0093506D">
        <w:rPr>
          <w:rFonts w:eastAsia="SimSun"/>
        </w:rPr>
        <w:t>按钮。</w:t>
      </w:r>
    </w:p>
    <w:p w14:paraId="0639F5ED" w14:textId="4117E1A0" w:rsidR="00BA46EB" w:rsidRPr="00B00644" w:rsidRDefault="0093506D" w:rsidP="00672317">
      <w:pPr>
        <w:rPr>
          <w:rFonts w:eastAsia="SimSun"/>
          <w:lang w:val="en-US"/>
        </w:rPr>
      </w:pPr>
      <w:r w:rsidRPr="0093506D">
        <w:rPr>
          <w:rFonts w:eastAsia="SimSun"/>
        </w:rPr>
        <w:lastRenderedPageBreak/>
        <w:t>注释：如果您无意</w:t>
      </w:r>
      <w:r w:rsidR="00615E08">
        <w:rPr>
          <w:rFonts w:eastAsia="SimSun" w:hint="eastAsia"/>
        </w:rPr>
        <w:t>中</w:t>
      </w:r>
      <w:r w:rsidRPr="0093506D">
        <w:rPr>
          <w:rFonts w:eastAsia="SimSun"/>
        </w:rPr>
        <w:t>复制了标题行或弄乱了列</w:t>
      </w:r>
      <w:r w:rsidR="00615E08">
        <w:rPr>
          <w:rFonts w:eastAsia="SimSun" w:hint="eastAsia"/>
        </w:rPr>
        <w:t>的</w:t>
      </w:r>
      <w:r w:rsidRPr="0093506D">
        <w:rPr>
          <w:rFonts w:eastAsia="SimSun"/>
        </w:rPr>
        <w:t>顺序，您会在此时看到一条错误消息。否则</w:t>
      </w:r>
      <w:r w:rsidRPr="0093506D">
        <w:rPr>
          <w:rFonts w:eastAsia="SimSun"/>
          <w:b/>
        </w:rPr>
        <w:t>插入</w:t>
      </w:r>
      <w:r w:rsidRPr="0093506D">
        <w:rPr>
          <w:rFonts w:eastAsia="SimSun"/>
        </w:rPr>
        <w:t>分类应看起来像：</w:t>
      </w:r>
    </w:p>
    <w:p w14:paraId="789C4456" w14:textId="77777777" w:rsidR="00B00644" w:rsidRPr="00B00644" w:rsidRDefault="00B00644" w:rsidP="00672317">
      <w:pPr>
        <w:rPr>
          <w:rFonts w:eastAsia="SimSun"/>
          <w:lang w:val="en-US"/>
        </w:rPr>
      </w:pPr>
      <w:r>
        <w:rPr>
          <w:noProof/>
          <w:lang w:val="en-US" w:eastAsia="en-US" w:bidi="ar-SA"/>
        </w:rPr>
        <w:drawing>
          <wp:inline distT="0" distB="0" distL="0" distR="0" wp14:anchorId="1FF79966" wp14:editId="78C4A8FB">
            <wp:extent cx="59436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76500"/>
                    </a:xfrm>
                    <a:prstGeom prst="rect">
                      <a:avLst/>
                    </a:prstGeom>
                  </pic:spPr>
                </pic:pic>
              </a:graphicData>
            </a:graphic>
          </wp:inline>
        </w:drawing>
      </w:r>
    </w:p>
    <w:p w14:paraId="1DF67CC6" w14:textId="77777777" w:rsidR="00B62D7A" w:rsidRPr="0093506D" w:rsidRDefault="0093506D">
      <w:pPr>
        <w:pStyle w:val="ListParagraph"/>
        <w:numPr>
          <w:ilvl w:val="0"/>
          <w:numId w:val="39"/>
        </w:numPr>
        <w:rPr>
          <w:rFonts w:eastAsia="SimSun"/>
        </w:rPr>
      </w:pPr>
      <w:r w:rsidRPr="0093506D">
        <w:rPr>
          <w:rFonts w:eastAsia="SimSun"/>
        </w:rPr>
        <w:t>单击</w:t>
      </w:r>
      <w:r w:rsidRPr="0093506D">
        <w:rPr>
          <w:rFonts w:eastAsia="SimSun"/>
          <w:b/>
        </w:rPr>
        <w:t>插入</w:t>
      </w:r>
      <w:r w:rsidRPr="0093506D">
        <w:rPr>
          <w:rFonts w:eastAsia="SimSun"/>
        </w:rPr>
        <w:t>按钮。</w:t>
      </w:r>
    </w:p>
    <w:p w14:paraId="141D7034" w14:textId="77777777" w:rsidR="00BA46EB" w:rsidRPr="00B00644" w:rsidRDefault="0093506D" w:rsidP="00672317">
      <w:pPr>
        <w:rPr>
          <w:rFonts w:eastAsia="SimSun"/>
          <w:lang w:val="en-US"/>
        </w:rPr>
      </w:pPr>
      <w:r w:rsidRPr="0093506D">
        <w:rPr>
          <w:rFonts w:eastAsia="SimSun"/>
        </w:rPr>
        <w:t>您的 Skyline 窗口现在应看起来像：</w:t>
      </w:r>
    </w:p>
    <w:p w14:paraId="48663E2D" w14:textId="77777777" w:rsidR="00B00644" w:rsidRPr="00B00644" w:rsidRDefault="00B00644" w:rsidP="00672317">
      <w:pPr>
        <w:rPr>
          <w:rFonts w:eastAsia="SimSun"/>
          <w:lang w:val="en-US"/>
        </w:rPr>
      </w:pPr>
      <w:r>
        <w:rPr>
          <w:noProof/>
          <w:lang w:val="en-US" w:eastAsia="en-US" w:bidi="ar-SA"/>
        </w:rPr>
        <w:drawing>
          <wp:inline distT="0" distB="0" distL="0" distR="0" wp14:anchorId="2B93979A" wp14:editId="582BB082">
            <wp:extent cx="5943600" cy="4304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04030"/>
                    </a:xfrm>
                    <a:prstGeom prst="rect">
                      <a:avLst/>
                    </a:prstGeom>
                  </pic:spPr>
                </pic:pic>
              </a:graphicData>
            </a:graphic>
          </wp:inline>
        </w:drawing>
      </w:r>
    </w:p>
    <w:p w14:paraId="156C2289" w14:textId="77777777" w:rsidR="00B62D7A" w:rsidRPr="0093506D" w:rsidRDefault="0093506D">
      <w:pPr>
        <w:rPr>
          <w:rFonts w:eastAsia="SimSun"/>
        </w:rPr>
      </w:pPr>
      <w:r w:rsidRPr="0093506D">
        <w:rPr>
          <w:rFonts w:eastAsia="SimSun"/>
        </w:rPr>
        <w:lastRenderedPageBreak/>
        <w:t>请注意，一些目标是轻重同位素标记对，如蛋氨酸和 d3-蛋氨酸。如果您熟悉 Skyline 分组单一肽段元素内的同位素标记类母离子方法，则</w:t>
      </w:r>
      <w:r w:rsidR="008F6D9C">
        <w:rPr>
          <w:rFonts w:eastAsia="SimSun" w:hint="eastAsia"/>
        </w:rPr>
        <w:t>您</w:t>
      </w:r>
      <w:r w:rsidRPr="0093506D">
        <w:rPr>
          <w:rFonts w:eastAsia="SimSun"/>
        </w:rPr>
        <w:t>会认为这是小分子方面的缺失特征，这个问题会尽快得到解决。</w:t>
      </w:r>
    </w:p>
    <w:p w14:paraId="7075A19B" w14:textId="4C37A040" w:rsidR="00B62D7A" w:rsidRPr="0093506D" w:rsidRDefault="0093506D">
      <w:pPr>
        <w:spacing w:after="160" w:line="256" w:lineRule="auto"/>
        <w:rPr>
          <w:rFonts w:eastAsia="SimSun"/>
        </w:rPr>
      </w:pPr>
      <w:r w:rsidRPr="0093506D">
        <w:rPr>
          <w:rFonts w:eastAsia="SimSun"/>
        </w:rPr>
        <w:t>此时，一种本地仪器方法，母离子隔离列表（用于 PRM）或离子对列表（用于 SRM）可以被导出。若需关于</w:t>
      </w:r>
      <w:r w:rsidR="00615E08">
        <w:rPr>
          <w:rFonts w:eastAsia="SimSun" w:hint="eastAsia"/>
        </w:rPr>
        <w:t>此步操作</w:t>
      </w:r>
      <w:r w:rsidRPr="0093506D">
        <w:rPr>
          <w:rFonts w:eastAsia="SimSun"/>
        </w:rPr>
        <w:t>的更多详情，请见于</w:t>
      </w:r>
      <w:hyperlink r:id="rId16" w:history="1">
        <w:r w:rsidRPr="0093506D">
          <w:rPr>
            <w:rStyle w:val="Hyperlink"/>
            <w:rFonts w:eastAsia="SimSun"/>
          </w:rPr>
          <w:t>靶向方编辑</w:t>
        </w:r>
      </w:hyperlink>
      <w:r w:rsidRPr="0093506D">
        <w:rPr>
          <w:rFonts w:eastAsia="SimSun"/>
        </w:rPr>
        <w:t>、</w:t>
      </w:r>
      <w:hyperlink r:id="rId17" w:history="1">
        <w:r w:rsidRPr="0093506D">
          <w:rPr>
            <w:rStyle w:val="Hyperlink"/>
            <w:rFonts w:eastAsia="SimSun"/>
          </w:rPr>
          <w:t>现有和定量实验</w:t>
        </w:r>
      </w:hyperlink>
      <w:r w:rsidRPr="0093506D">
        <w:rPr>
          <w:rFonts w:eastAsia="SimSun"/>
        </w:rPr>
        <w:t>或</w:t>
      </w:r>
      <w:hyperlink r:id="rId18" w:history="1">
        <w:r w:rsidRPr="0093506D">
          <w:rPr>
            <w:rStyle w:val="Hyperlink"/>
            <w:rFonts w:eastAsia="SimSun"/>
          </w:rPr>
          <w:t>靶向 MS/MS (PRM) 教程</w:t>
        </w:r>
      </w:hyperlink>
      <w:r w:rsidRPr="0093506D">
        <w:rPr>
          <w:rFonts w:eastAsia="SimSun"/>
        </w:rPr>
        <w:t>。</w:t>
      </w:r>
    </w:p>
    <w:p w14:paraId="6BC5AE38" w14:textId="0D0B8B06" w:rsidR="00B62D7A" w:rsidRPr="0093506D" w:rsidRDefault="0093506D">
      <w:pPr>
        <w:pStyle w:val="Heading2"/>
        <w:rPr>
          <w:rFonts w:eastAsia="SimSun"/>
        </w:rPr>
      </w:pPr>
      <w:r w:rsidRPr="0093506D">
        <w:rPr>
          <w:rFonts w:eastAsia="SimSun"/>
        </w:rPr>
        <w:t>导入质谱仪</w:t>
      </w:r>
      <w:r w:rsidR="00615E08">
        <w:rPr>
          <w:rFonts w:eastAsia="SimSun" w:hint="eastAsia"/>
        </w:rPr>
        <w:t>数据</w:t>
      </w:r>
    </w:p>
    <w:p w14:paraId="19B97E60" w14:textId="7BE7DFBE" w:rsidR="00B62D7A" w:rsidRPr="0093506D" w:rsidRDefault="0093506D">
      <w:pPr>
        <w:spacing w:after="160" w:line="256" w:lineRule="auto"/>
        <w:rPr>
          <w:rFonts w:eastAsia="SimSun"/>
        </w:rPr>
      </w:pPr>
      <w:r w:rsidRPr="0093506D">
        <w:rPr>
          <w:rFonts w:eastAsia="SimSun"/>
        </w:rPr>
        <w:t>在本教程中，您将导入来自 Waters Xevo TQS 仪器的原始数据</w:t>
      </w:r>
      <w:r w:rsidR="00615E08">
        <w:rPr>
          <w:rFonts w:eastAsia="SimSun" w:hint="eastAsia"/>
        </w:rPr>
        <w:t>。这些数据是</w:t>
      </w:r>
      <w:r w:rsidRPr="0093506D">
        <w:rPr>
          <w:rFonts w:eastAsia="SimSun"/>
        </w:rPr>
        <w:t>使用由 Skyline 导出的 MassLynx 仪器方法采集</w:t>
      </w:r>
      <w:r w:rsidR="00615E08">
        <w:rPr>
          <w:rFonts w:eastAsia="SimSun" w:hint="eastAsia"/>
        </w:rPr>
        <w:t>的</w:t>
      </w:r>
      <w:r w:rsidRPr="0093506D">
        <w:rPr>
          <w:rFonts w:eastAsia="SimSun"/>
        </w:rPr>
        <w:t>。按以下步骤</w:t>
      </w:r>
      <w:r w:rsidR="00615E08">
        <w:rPr>
          <w:rFonts w:eastAsia="SimSun" w:hint="eastAsia"/>
        </w:rPr>
        <w:t>进行</w:t>
      </w:r>
      <w:r w:rsidRPr="0093506D">
        <w:rPr>
          <w:rFonts w:eastAsia="SimSun"/>
        </w:rPr>
        <w:t>操作：</w:t>
      </w:r>
    </w:p>
    <w:p w14:paraId="7C31EF3B"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在</w:t>
      </w:r>
      <w:r w:rsidRPr="0093506D">
        <w:rPr>
          <w:rFonts w:eastAsia="SimSun"/>
          <w:b/>
        </w:rPr>
        <w:t>文件</w:t>
      </w:r>
      <w:r w:rsidRPr="0093506D">
        <w:rPr>
          <w:rFonts w:eastAsia="SimSun"/>
        </w:rPr>
        <w:t>菜单单击</w:t>
      </w:r>
      <w:r w:rsidRPr="0093506D">
        <w:rPr>
          <w:rFonts w:eastAsia="SimSun"/>
          <w:b/>
        </w:rPr>
        <w:t>保存</w:t>
      </w:r>
      <w:r w:rsidRPr="0093506D">
        <w:rPr>
          <w:rFonts w:eastAsia="SimSun"/>
        </w:rPr>
        <w:t>。(Ctrl-S)</w:t>
      </w:r>
    </w:p>
    <w:p w14:paraId="22B399C7"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将此文档在您创建的教程文件夹中另存为“Amino Acid Metabolism.sky”。</w:t>
      </w:r>
    </w:p>
    <w:p w14:paraId="5F1F3E2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在</w:t>
      </w:r>
      <w:r w:rsidRPr="0093506D">
        <w:rPr>
          <w:rFonts w:eastAsia="SimSun"/>
          <w:b/>
        </w:rPr>
        <w:t>文件</w:t>
      </w:r>
      <w:r w:rsidRPr="0093506D">
        <w:rPr>
          <w:rFonts w:eastAsia="SimSun"/>
        </w:rPr>
        <w:t>菜单上选择</w:t>
      </w:r>
      <w:r w:rsidRPr="0093506D">
        <w:rPr>
          <w:rFonts w:eastAsia="SimSun"/>
          <w:b/>
        </w:rPr>
        <w:t>导入</w:t>
      </w:r>
      <w:r w:rsidRPr="0093506D">
        <w:rPr>
          <w:rFonts w:eastAsia="SimSun"/>
        </w:rPr>
        <w:t>，然后单击</w:t>
      </w:r>
      <w:r w:rsidRPr="0093506D">
        <w:rPr>
          <w:rFonts w:eastAsia="SimSun"/>
          <w:b/>
        </w:rPr>
        <w:t>结果</w:t>
      </w:r>
      <w:r w:rsidRPr="0093506D">
        <w:rPr>
          <w:rFonts w:eastAsia="SimSun"/>
        </w:rPr>
        <w:t>。</w:t>
      </w:r>
    </w:p>
    <w:p w14:paraId="4C9F8C3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单击</w:t>
      </w:r>
      <w:r w:rsidRPr="0093506D">
        <w:rPr>
          <w:rFonts w:eastAsia="SimSun"/>
          <w:b/>
        </w:rPr>
        <w:t>导入结果</w:t>
      </w:r>
      <w:r w:rsidRPr="0093506D">
        <w:rPr>
          <w:rFonts w:eastAsia="SimSun"/>
        </w:rPr>
        <w:t>分类上的</w:t>
      </w:r>
      <w:r w:rsidRPr="0093506D">
        <w:rPr>
          <w:rFonts w:eastAsia="SimSun"/>
          <w:b/>
        </w:rPr>
        <w:t>确定</w:t>
      </w:r>
      <w:r w:rsidRPr="0093506D">
        <w:rPr>
          <w:rFonts w:eastAsia="SimSun"/>
        </w:rPr>
        <w:t>按钮，导入单项注射重复测定。</w:t>
      </w:r>
    </w:p>
    <w:p w14:paraId="1FD23EF2" w14:textId="77777777" w:rsidR="00B62D7A" w:rsidRPr="0093506D" w:rsidRDefault="0093506D">
      <w:pPr>
        <w:pStyle w:val="ListParagraph"/>
        <w:numPr>
          <w:ilvl w:val="0"/>
          <w:numId w:val="39"/>
        </w:numPr>
        <w:spacing w:after="160" w:line="256" w:lineRule="auto"/>
        <w:rPr>
          <w:rFonts w:eastAsia="SimSun"/>
        </w:rPr>
      </w:pPr>
      <w:r w:rsidRPr="0093506D">
        <w:rPr>
          <w:rFonts w:eastAsia="SimSun"/>
        </w:rPr>
        <w:t>单击首个列出的第一项，再按住 Shift 键并单击最后一项，选择本教程文件夹中的所有 18 行数据文件夹。</w:t>
      </w:r>
    </w:p>
    <w:p w14:paraId="5FC58927" w14:textId="7B7FC6CC" w:rsidR="00B62D7A" w:rsidRDefault="0093506D">
      <w:pPr>
        <w:spacing w:after="160" w:line="256" w:lineRule="auto"/>
        <w:rPr>
          <w:rFonts w:eastAsia="SimSun"/>
          <w:lang w:val="en-US"/>
        </w:rPr>
      </w:pPr>
      <w:r w:rsidRPr="0093506D">
        <w:rPr>
          <w:rFonts w:eastAsia="SimSun"/>
          <w:b/>
        </w:rPr>
        <w:t>导入</w:t>
      </w:r>
      <w:r w:rsidR="00615E08">
        <w:rPr>
          <w:rFonts w:eastAsia="SimSun" w:hint="eastAsia"/>
          <w:b/>
        </w:rPr>
        <w:t>数据</w:t>
      </w:r>
      <w:r w:rsidRPr="0093506D">
        <w:rPr>
          <w:rFonts w:eastAsia="SimSun"/>
          <w:b/>
        </w:rPr>
        <w:t>文件</w:t>
      </w:r>
      <w:r w:rsidRPr="0093506D">
        <w:rPr>
          <w:rFonts w:eastAsia="SimSun"/>
        </w:rPr>
        <w:t>应看起来像：</w:t>
      </w:r>
    </w:p>
    <w:p w14:paraId="382B82B2" w14:textId="77777777" w:rsidR="00B00644" w:rsidRPr="00B00644" w:rsidRDefault="00B00644">
      <w:pPr>
        <w:spacing w:after="160" w:line="256" w:lineRule="auto"/>
        <w:rPr>
          <w:rFonts w:eastAsia="SimSun"/>
          <w:lang w:val="en-US"/>
        </w:rPr>
      </w:pPr>
      <w:r>
        <w:rPr>
          <w:noProof/>
          <w:lang w:val="en-US" w:eastAsia="en-US" w:bidi="ar-SA"/>
        </w:rPr>
        <w:drawing>
          <wp:inline distT="0" distB="0" distL="0" distR="0" wp14:anchorId="1F1F4298" wp14:editId="0D4A931E">
            <wp:extent cx="5943600" cy="39300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30015"/>
                    </a:xfrm>
                    <a:prstGeom prst="rect">
                      <a:avLst/>
                    </a:prstGeom>
                  </pic:spPr>
                </pic:pic>
              </a:graphicData>
            </a:graphic>
          </wp:inline>
        </w:drawing>
      </w:r>
    </w:p>
    <w:p w14:paraId="7841C538" w14:textId="77777777" w:rsidR="00BA46EB" w:rsidRPr="0093506D" w:rsidRDefault="00BA46EB" w:rsidP="00672317">
      <w:pPr>
        <w:rPr>
          <w:rFonts w:eastAsia="SimSun"/>
        </w:rPr>
      </w:pPr>
    </w:p>
    <w:p w14:paraId="0E37FE64" w14:textId="77777777" w:rsidR="00B62D7A" w:rsidRPr="0093506D" w:rsidRDefault="0093506D">
      <w:pPr>
        <w:pStyle w:val="ListParagraph"/>
        <w:numPr>
          <w:ilvl w:val="0"/>
          <w:numId w:val="40"/>
        </w:numPr>
        <w:rPr>
          <w:rFonts w:eastAsia="SimSun"/>
        </w:rPr>
      </w:pPr>
      <w:r w:rsidRPr="0093506D">
        <w:rPr>
          <w:rFonts w:eastAsia="SimSun"/>
        </w:rPr>
        <w:t>单击</w:t>
      </w:r>
      <w:r w:rsidRPr="0093506D">
        <w:rPr>
          <w:rFonts w:eastAsia="SimSun"/>
          <w:b/>
        </w:rPr>
        <w:t>打开</w:t>
      </w:r>
      <w:r w:rsidRPr="0093506D">
        <w:rPr>
          <w:rFonts w:eastAsia="SimSun"/>
        </w:rPr>
        <w:t>按钮。</w:t>
      </w:r>
    </w:p>
    <w:p w14:paraId="1526FE59" w14:textId="77777777" w:rsidR="00B62D7A" w:rsidRPr="0093506D" w:rsidRDefault="0093506D">
      <w:pPr>
        <w:pStyle w:val="ListParagraph"/>
        <w:numPr>
          <w:ilvl w:val="0"/>
          <w:numId w:val="40"/>
        </w:numPr>
        <w:rPr>
          <w:rFonts w:eastAsia="SimSun"/>
        </w:rPr>
      </w:pPr>
      <w:r w:rsidRPr="0093506D">
        <w:rPr>
          <w:rFonts w:eastAsia="SimSun"/>
        </w:rPr>
        <w:lastRenderedPageBreak/>
        <w:t>当询问您是否删除公共前缀时，单击</w:t>
      </w:r>
      <w:r w:rsidRPr="0093506D">
        <w:rPr>
          <w:rFonts w:eastAsia="SimSun"/>
          <w:b/>
        </w:rPr>
        <w:t>请勿删除</w:t>
      </w:r>
      <w:r w:rsidRPr="0093506D">
        <w:rPr>
          <w:rFonts w:eastAsia="SimSun"/>
        </w:rPr>
        <w:t>按钮。</w:t>
      </w:r>
    </w:p>
    <w:p w14:paraId="13F862C5" w14:textId="760D6027" w:rsidR="00B62D7A" w:rsidRPr="0093506D" w:rsidRDefault="0093506D">
      <w:pPr>
        <w:rPr>
          <w:rFonts w:eastAsia="SimSun"/>
        </w:rPr>
      </w:pPr>
      <w:r w:rsidRPr="0093506D">
        <w:rPr>
          <w:rFonts w:eastAsia="SimSun"/>
        </w:rPr>
        <w:t>这些文件是</w:t>
      </w:r>
      <w:r w:rsidR="00615E08">
        <w:rPr>
          <w:rFonts w:eastAsia="SimSun" w:hint="eastAsia"/>
        </w:rPr>
        <w:t>关于</w:t>
      </w:r>
      <w:r w:rsidRPr="0093506D">
        <w:rPr>
          <w:rFonts w:eastAsia="SimSun"/>
        </w:rPr>
        <w:t>在缺乏</w:t>
      </w:r>
      <w:r w:rsidR="00615E08">
        <w:rPr>
          <w:rFonts w:eastAsia="SimSun" w:hint="eastAsia"/>
        </w:rPr>
        <w:t>特定</w:t>
      </w:r>
      <w:r w:rsidRPr="0093506D">
        <w:rPr>
          <w:rFonts w:eastAsia="SimSun"/>
        </w:rPr>
        <w:t>氨基酸状态下肿瘤细胞的代谢提取</w:t>
      </w:r>
      <w:r w:rsidR="00797BCC">
        <w:rPr>
          <w:rFonts w:eastAsia="SimSun" w:hint="eastAsia"/>
        </w:rPr>
        <w:t>物。这些状态包括</w:t>
      </w:r>
      <w:r w:rsidRPr="0093506D">
        <w:rPr>
          <w:rFonts w:eastAsia="SimSun"/>
        </w:rPr>
        <w:t>在 3 小时</w:t>
      </w:r>
      <w:r w:rsidR="00797BCC">
        <w:rPr>
          <w:rFonts w:eastAsia="SimSun" w:hint="eastAsia"/>
        </w:rPr>
        <w:t>内，</w:t>
      </w:r>
      <w:r w:rsidRPr="0093506D">
        <w:rPr>
          <w:rFonts w:eastAsia="SimSun"/>
        </w:rPr>
        <w:t>细胞或是没有氨基酸蛋氨酸、或是没有精氨酸，或两者皆无</w:t>
      </w:r>
      <w:r w:rsidR="00797BCC">
        <w:rPr>
          <w:rFonts w:eastAsia="SimSun" w:hint="eastAsia"/>
        </w:rPr>
        <w:t>以及其相对应的空白。</w:t>
      </w:r>
      <w:r w:rsidRPr="0093506D">
        <w:rPr>
          <w:rFonts w:eastAsia="SimSun"/>
        </w:rPr>
        <w:t>（所有氨基酸）。</w:t>
      </w:r>
      <w:r w:rsidRPr="0093506D">
        <w:rPr>
          <w:rFonts w:eastAsia="SimSun"/>
        </w:rPr>
        <w:fldChar w:fldCharType="begin"/>
      </w:r>
      <w:r w:rsidRPr="0093506D">
        <w:rPr>
          <w:rFonts w:eastAsia="SimSun"/>
        </w:rPr>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Pr="0093506D">
        <w:rPr>
          <w:rFonts w:eastAsia="SimSun"/>
        </w:rPr>
        <w:fldChar w:fldCharType="separate"/>
      </w:r>
      <w:r w:rsidRPr="0093506D">
        <w:rPr>
          <w:rFonts w:eastAsia="SimSun" w:cs="Microsoft Himalaya"/>
          <w:szCs w:val="24"/>
          <w:vertAlign w:val="superscript"/>
        </w:rPr>
        <w:t>1</w:t>
      </w:r>
      <w:r w:rsidRPr="0093506D">
        <w:rPr>
          <w:rFonts w:eastAsia="SimSun"/>
        </w:rPr>
        <w:fldChar w:fldCharType="end"/>
      </w:r>
    </w:p>
    <w:p w14:paraId="3AF1C927" w14:textId="77777777" w:rsidR="00B62D7A" w:rsidRPr="0093506D" w:rsidRDefault="0093506D">
      <w:pPr>
        <w:spacing w:after="0" w:line="240" w:lineRule="auto"/>
        <w:rPr>
          <w:rFonts w:eastAsia="SimSun"/>
        </w:rPr>
      </w:pPr>
      <w:r w:rsidRPr="0093506D">
        <w:rPr>
          <w:rFonts w:eastAsia="SimSun"/>
        </w:rPr>
        <w:t>文件名称和状态：</w:t>
      </w:r>
    </w:p>
    <w:p w14:paraId="68BEAFBD" w14:textId="77777777" w:rsidR="00B62D7A" w:rsidRPr="0093506D" w:rsidRDefault="0093506D">
      <w:pPr>
        <w:spacing w:after="0" w:line="240" w:lineRule="auto"/>
        <w:rPr>
          <w:rFonts w:eastAsia="SimSun"/>
          <w:sz w:val="20"/>
          <w:szCs w:val="20"/>
        </w:rPr>
      </w:pPr>
      <w:r w:rsidRPr="0093506D">
        <w:rPr>
          <w:rFonts w:eastAsia="SimSun"/>
          <w:sz w:val="20"/>
          <w:szCs w:val="20"/>
        </w:rPr>
        <w:t>ID15739_01_WAA263_3976_020415 – 双白</w:t>
      </w:r>
    </w:p>
    <w:p w14:paraId="7668C5F1" w14:textId="77777777" w:rsidR="00B62D7A" w:rsidRPr="0093506D" w:rsidRDefault="0093506D">
      <w:pPr>
        <w:spacing w:after="0" w:line="240" w:lineRule="auto"/>
        <w:rPr>
          <w:rFonts w:eastAsia="SimSun"/>
          <w:sz w:val="20"/>
          <w:szCs w:val="20"/>
        </w:rPr>
      </w:pPr>
      <w:r w:rsidRPr="0093506D">
        <w:rPr>
          <w:rFonts w:eastAsia="SimSun"/>
          <w:sz w:val="20"/>
          <w:szCs w:val="20"/>
        </w:rPr>
        <w:t>ID15740_01_WAA263_3976_020415 – 提取空白（包括 SIL 标准）</w:t>
      </w:r>
    </w:p>
    <w:p w14:paraId="2C7E980D" w14:textId="77777777" w:rsidR="00B62D7A" w:rsidRPr="0093506D" w:rsidRDefault="0093506D">
      <w:pPr>
        <w:spacing w:after="0" w:line="240" w:lineRule="auto"/>
        <w:rPr>
          <w:rFonts w:eastAsia="SimSun"/>
          <w:sz w:val="20"/>
          <w:szCs w:val="20"/>
        </w:rPr>
      </w:pPr>
      <w:r w:rsidRPr="0093506D">
        <w:rPr>
          <w:rFonts w:eastAsia="SimSun"/>
          <w:sz w:val="20"/>
          <w:szCs w:val="20"/>
        </w:rPr>
        <w:t>ID15740_02_WAA263_3976_020415 – 提取空白（包括 SIL 标准）</w:t>
      </w:r>
    </w:p>
    <w:p w14:paraId="0F9BFAF9" w14:textId="77777777" w:rsidR="00B62D7A" w:rsidRPr="0093506D" w:rsidRDefault="0093506D">
      <w:pPr>
        <w:spacing w:after="0" w:line="240" w:lineRule="auto"/>
        <w:rPr>
          <w:rFonts w:eastAsia="SimSun"/>
          <w:sz w:val="20"/>
          <w:szCs w:val="20"/>
        </w:rPr>
      </w:pPr>
      <w:r w:rsidRPr="0093506D">
        <w:rPr>
          <w:rFonts w:eastAsia="SimSun"/>
          <w:sz w:val="20"/>
          <w:szCs w:val="20"/>
        </w:rPr>
        <w:t>ID15740_04_WAA263_3976_020415 – 提取空白（包括 SIL 标准）</w:t>
      </w:r>
    </w:p>
    <w:p w14:paraId="6DF7EA89" w14:textId="77777777" w:rsidR="00B62D7A" w:rsidRPr="0093506D" w:rsidRDefault="0093506D">
      <w:pPr>
        <w:spacing w:after="0" w:line="240" w:lineRule="auto"/>
        <w:rPr>
          <w:rFonts w:eastAsia="SimSun"/>
          <w:sz w:val="20"/>
          <w:szCs w:val="20"/>
        </w:rPr>
      </w:pPr>
      <w:r w:rsidRPr="0093506D">
        <w:rPr>
          <w:rFonts w:eastAsia="SimSun"/>
          <w:sz w:val="20"/>
          <w:szCs w:val="20"/>
        </w:rPr>
        <w:t>ID15655_01_WAA263_3976_020415 – 所有 AA 样本 1</w:t>
      </w:r>
    </w:p>
    <w:p w14:paraId="5AED7FEE" w14:textId="77777777" w:rsidR="00B62D7A" w:rsidRPr="0093506D" w:rsidRDefault="0093506D">
      <w:pPr>
        <w:spacing w:after="0" w:line="240" w:lineRule="auto"/>
        <w:rPr>
          <w:rFonts w:eastAsia="SimSun"/>
          <w:sz w:val="20"/>
          <w:szCs w:val="20"/>
        </w:rPr>
      </w:pPr>
      <w:r w:rsidRPr="0093506D">
        <w:rPr>
          <w:rFonts w:eastAsia="SimSun"/>
          <w:sz w:val="20"/>
          <w:szCs w:val="20"/>
        </w:rPr>
        <w:t>ID15656_01_WAA263_3976_020415 – 所有 AA 样本 2</w:t>
      </w:r>
    </w:p>
    <w:p w14:paraId="6451B888" w14:textId="77777777" w:rsidR="00B62D7A" w:rsidRPr="0093506D" w:rsidRDefault="0093506D">
      <w:pPr>
        <w:spacing w:after="0" w:line="240" w:lineRule="auto"/>
        <w:rPr>
          <w:rFonts w:eastAsia="SimSun"/>
          <w:sz w:val="20"/>
          <w:szCs w:val="20"/>
        </w:rPr>
      </w:pPr>
      <w:r w:rsidRPr="0093506D">
        <w:rPr>
          <w:rFonts w:eastAsia="SimSun"/>
          <w:sz w:val="20"/>
          <w:szCs w:val="20"/>
        </w:rPr>
        <w:t>ID15657_01_WAA263_3976_020415 – 所有 AA 样本 3</w:t>
      </w:r>
    </w:p>
    <w:p w14:paraId="2E2128E7" w14:textId="77777777" w:rsidR="00B62D7A" w:rsidRPr="0093506D" w:rsidRDefault="0093506D">
      <w:pPr>
        <w:spacing w:after="0" w:line="240" w:lineRule="auto"/>
        <w:rPr>
          <w:rFonts w:eastAsia="SimSun"/>
          <w:sz w:val="20"/>
          <w:szCs w:val="20"/>
        </w:rPr>
      </w:pPr>
      <w:r w:rsidRPr="0093506D">
        <w:rPr>
          <w:rFonts w:eastAsia="SimSun"/>
          <w:sz w:val="20"/>
          <w:szCs w:val="20"/>
        </w:rPr>
        <w:t>ID15658_01_WAA263_3976_020415 – 负蛋氨酸样本 1</w:t>
      </w:r>
    </w:p>
    <w:p w14:paraId="492AE42F" w14:textId="77777777" w:rsidR="00B62D7A" w:rsidRPr="0093506D" w:rsidRDefault="0093506D">
      <w:pPr>
        <w:spacing w:after="0" w:line="240" w:lineRule="auto"/>
        <w:rPr>
          <w:rFonts w:eastAsia="SimSun"/>
          <w:sz w:val="20"/>
          <w:szCs w:val="20"/>
        </w:rPr>
      </w:pPr>
      <w:r w:rsidRPr="0093506D">
        <w:rPr>
          <w:rFonts w:eastAsia="SimSun"/>
          <w:sz w:val="20"/>
          <w:szCs w:val="20"/>
        </w:rPr>
        <w:t>ID15659_01_WAA263_3976_020415 – 负蛋氨酸样本 2</w:t>
      </w:r>
    </w:p>
    <w:p w14:paraId="0D80B6BE" w14:textId="77777777" w:rsidR="00B62D7A" w:rsidRPr="0093506D" w:rsidRDefault="0093506D">
      <w:pPr>
        <w:spacing w:after="0" w:line="240" w:lineRule="auto"/>
        <w:rPr>
          <w:rFonts w:eastAsia="SimSun"/>
          <w:sz w:val="20"/>
          <w:szCs w:val="20"/>
        </w:rPr>
      </w:pPr>
      <w:r w:rsidRPr="0093506D">
        <w:rPr>
          <w:rFonts w:eastAsia="SimSun"/>
          <w:sz w:val="20"/>
          <w:szCs w:val="20"/>
        </w:rPr>
        <w:t>ID15660_01_WAA263_3976_020415 – 负蛋氨酸样本 3</w:t>
      </w:r>
    </w:p>
    <w:p w14:paraId="1DEF5E6F" w14:textId="77777777" w:rsidR="00B62D7A" w:rsidRPr="0093506D" w:rsidRDefault="0093506D">
      <w:pPr>
        <w:spacing w:after="0" w:line="240" w:lineRule="auto"/>
        <w:rPr>
          <w:rFonts w:eastAsia="SimSun"/>
          <w:sz w:val="20"/>
          <w:szCs w:val="20"/>
        </w:rPr>
      </w:pPr>
      <w:r w:rsidRPr="0093506D">
        <w:rPr>
          <w:rFonts w:eastAsia="SimSun"/>
          <w:sz w:val="20"/>
          <w:szCs w:val="20"/>
        </w:rPr>
        <w:t>ID15661_01_WAA263_3976_020415 – 负精氨酸样本 1</w:t>
      </w:r>
    </w:p>
    <w:p w14:paraId="03067FC6" w14:textId="77777777" w:rsidR="00B62D7A" w:rsidRPr="0093506D" w:rsidRDefault="0093506D">
      <w:pPr>
        <w:spacing w:after="0" w:line="240" w:lineRule="auto"/>
        <w:rPr>
          <w:rFonts w:eastAsia="SimSun"/>
          <w:sz w:val="20"/>
          <w:szCs w:val="20"/>
        </w:rPr>
      </w:pPr>
      <w:r w:rsidRPr="0093506D">
        <w:rPr>
          <w:rFonts w:eastAsia="SimSun"/>
          <w:sz w:val="20"/>
          <w:szCs w:val="20"/>
        </w:rPr>
        <w:t>ID15662_01_WAA263_3976_020415 – 负精氨酸样本 2</w:t>
      </w:r>
    </w:p>
    <w:p w14:paraId="2B60924B" w14:textId="77777777" w:rsidR="00B62D7A" w:rsidRPr="0093506D" w:rsidRDefault="0093506D">
      <w:pPr>
        <w:spacing w:after="0" w:line="240" w:lineRule="auto"/>
        <w:rPr>
          <w:rFonts w:eastAsia="SimSun"/>
          <w:sz w:val="20"/>
          <w:szCs w:val="20"/>
        </w:rPr>
      </w:pPr>
      <w:r w:rsidRPr="0093506D">
        <w:rPr>
          <w:rFonts w:eastAsia="SimSun"/>
          <w:sz w:val="20"/>
          <w:szCs w:val="20"/>
        </w:rPr>
        <w:t>ID15663_01_WAA263_3976_020415 – 负精氨酸样本 3</w:t>
      </w:r>
    </w:p>
    <w:p w14:paraId="32D9060A" w14:textId="77777777" w:rsidR="00B62D7A" w:rsidRPr="0093506D" w:rsidRDefault="0093506D">
      <w:pPr>
        <w:spacing w:after="0" w:line="240" w:lineRule="auto"/>
        <w:rPr>
          <w:rFonts w:eastAsia="SimSun"/>
          <w:sz w:val="20"/>
          <w:szCs w:val="20"/>
        </w:rPr>
      </w:pPr>
      <w:r w:rsidRPr="0093506D">
        <w:rPr>
          <w:rFonts w:eastAsia="SimSun"/>
          <w:sz w:val="20"/>
          <w:szCs w:val="20"/>
        </w:rPr>
        <w:t>ID15664_01_WAA263_3976_020415 – 负精氨酸、负蛋氨酸样本 1</w:t>
      </w:r>
    </w:p>
    <w:p w14:paraId="4AC9805A" w14:textId="77777777" w:rsidR="00B62D7A" w:rsidRPr="0093506D" w:rsidRDefault="0093506D">
      <w:pPr>
        <w:spacing w:after="0" w:line="240" w:lineRule="auto"/>
        <w:rPr>
          <w:rFonts w:eastAsia="SimSun"/>
          <w:sz w:val="20"/>
          <w:szCs w:val="20"/>
        </w:rPr>
      </w:pPr>
      <w:r w:rsidRPr="0093506D">
        <w:rPr>
          <w:rFonts w:eastAsia="SimSun"/>
          <w:sz w:val="20"/>
          <w:szCs w:val="20"/>
        </w:rPr>
        <w:t>ID15665_01_WAA263_3976_020415 – 负精氨酸、负蛋氨酸样本 2</w:t>
      </w:r>
    </w:p>
    <w:p w14:paraId="2F4DEAEB" w14:textId="77777777" w:rsidR="00B62D7A" w:rsidRPr="0093506D" w:rsidRDefault="0093506D">
      <w:pPr>
        <w:spacing w:after="0" w:line="240" w:lineRule="auto"/>
        <w:rPr>
          <w:rFonts w:eastAsia="SimSun"/>
          <w:sz w:val="20"/>
          <w:szCs w:val="20"/>
        </w:rPr>
      </w:pPr>
      <w:r w:rsidRPr="0093506D">
        <w:rPr>
          <w:rFonts w:eastAsia="SimSun"/>
          <w:sz w:val="20"/>
          <w:szCs w:val="20"/>
        </w:rPr>
        <w:t>ID15666_01_WAA263_3976_020415 – 负精氨酸、负蛋氨酸样本 3</w:t>
      </w:r>
    </w:p>
    <w:p w14:paraId="5B39F443" w14:textId="77777777" w:rsidR="00B62D7A" w:rsidRPr="0093506D" w:rsidRDefault="0093506D">
      <w:pPr>
        <w:spacing w:after="0" w:line="240" w:lineRule="auto"/>
        <w:rPr>
          <w:rFonts w:eastAsia="SimSun"/>
          <w:sz w:val="20"/>
          <w:szCs w:val="20"/>
        </w:rPr>
      </w:pPr>
      <w:r w:rsidRPr="0093506D">
        <w:rPr>
          <w:rFonts w:eastAsia="SimSun"/>
          <w:sz w:val="20"/>
          <w:szCs w:val="20"/>
        </w:rPr>
        <w:t>ID15741_01_WAA263_3976_020415 – 合并 QC 样本 1</w:t>
      </w:r>
    </w:p>
    <w:p w14:paraId="595CA5B3" w14:textId="77777777" w:rsidR="00B62D7A" w:rsidRPr="0093506D" w:rsidRDefault="0093506D">
      <w:pPr>
        <w:spacing w:after="0" w:line="240" w:lineRule="auto"/>
        <w:rPr>
          <w:rFonts w:eastAsia="SimSun"/>
          <w:sz w:val="20"/>
          <w:szCs w:val="20"/>
        </w:rPr>
      </w:pPr>
      <w:r w:rsidRPr="0093506D">
        <w:rPr>
          <w:rFonts w:eastAsia="SimSun"/>
          <w:sz w:val="20"/>
          <w:szCs w:val="20"/>
        </w:rPr>
        <w:t>ID15741_02_WAA263_3976_020415 – 合并 QC 样本 2</w:t>
      </w:r>
    </w:p>
    <w:p w14:paraId="524DAB6D" w14:textId="77777777" w:rsidR="00B62D7A" w:rsidRPr="0093506D" w:rsidRDefault="0093506D">
      <w:pPr>
        <w:spacing w:before="240"/>
        <w:rPr>
          <w:rFonts w:eastAsia="SimSun"/>
        </w:rPr>
      </w:pPr>
      <w:r w:rsidRPr="0093506D">
        <w:rPr>
          <w:rFonts w:eastAsia="SimSun"/>
        </w:rPr>
        <w:t>这些文件会仅在几秒内导入，您的 Skyline 窗口看起来像：</w:t>
      </w:r>
    </w:p>
    <w:p w14:paraId="08B667EA" w14:textId="77777777" w:rsidR="00A375C7" w:rsidRPr="0093506D" w:rsidRDefault="00B00644" w:rsidP="00BB06B6">
      <w:pPr>
        <w:spacing w:before="240"/>
        <w:rPr>
          <w:rFonts w:eastAsia="SimSun"/>
        </w:rPr>
      </w:pPr>
      <w:r>
        <w:rPr>
          <w:noProof/>
          <w:lang w:val="en-US" w:eastAsia="en-US" w:bidi="ar-SA"/>
        </w:rPr>
        <w:lastRenderedPageBreak/>
        <w:drawing>
          <wp:inline distT="0" distB="0" distL="0" distR="0" wp14:anchorId="00FAADD5" wp14:editId="2BEB863E">
            <wp:extent cx="5943600" cy="4304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04030"/>
                    </a:xfrm>
                    <a:prstGeom prst="rect">
                      <a:avLst/>
                    </a:prstGeom>
                  </pic:spPr>
                </pic:pic>
              </a:graphicData>
            </a:graphic>
          </wp:inline>
        </w:drawing>
      </w:r>
    </w:p>
    <w:p w14:paraId="58BD4463" w14:textId="69AF5C79" w:rsidR="00B62D7A" w:rsidRPr="0093506D" w:rsidRDefault="0093506D">
      <w:pPr>
        <w:spacing w:before="240"/>
        <w:rPr>
          <w:rFonts w:eastAsia="SimSun"/>
        </w:rPr>
      </w:pPr>
      <w:r w:rsidRPr="0093506D">
        <w:rPr>
          <w:rFonts w:eastAsia="SimSun"/>
        </w:rPr>
        <w:t>按以下步骤可利用 Skyline 汇总图形</w:t>
      </w:r>
      <w:r w:rsidR="00797BCC">
        <w:rPr>
          <w:rFonts w:eastAsia="SimSun" w:hint="eastAsia"/>
        </w:rPr>
        <w:t>的功能来</w:t>
      </w:r>
      <w:r w:rsidRPr="0093506D">
        <w:rPr>
          <w:rFonts w:eastAsia="SimSun"/>
        </w:rPr>
        <w:t>查看</w:t>
      </w:r>
      <w:r w:rsidR="00797BCC">
        <w:rPr>
          <w:rFonts w:eastAsia="SimSun" w:hint="eastAsia"/>
        </w:rPr>
        <w:t>单个目标</w:t>
      </w:r>
      <w:r w:rsidRPr="0093506D">
        <w:rPr>
          <w:rFonts w:eastAsia="SimSun"/>
        </w:rPr>
        <w:t>：</w:t>
      </w:r>
    </w:p>
    <w:p w14:paraId="6FF575A2" w14:textId="77777777" w:rsidR="00B62D7A" w:rsidRPr="0093506D" w:rsidRDefault="0093506D">
      <w:pPr>
        <w:pStyle w:val="ListParagraph"/>
        <w:numPr>
          <w:ilvl w:val="0"/>
          <w:numId w:val="41"/>
        </w:numPr>
        <w:spacing w:before="240"/>
        <w:rPr>
          <w:rFonts w:eastAsia="SimSun"/>
        </w:rPr>
      </w:pPr>
      <w:r w:rsidRPr="0093506D">
        <w:rPr>
          <w:rFonts w:eastAsia="SimSun"/>
        </w:rPr>
        <w:t>在</w:t>
      </w:r>
      <w:r w:rsidRPr="0093506D">
        <w:rPr>
          <w:rFonts w:eastAsia="SimSun"/>
          <w:b/>
        </w:rPr>
        <w:t>视图</w:t>
      </w:r>
      <w:r w:rsidRPr="0093506D">
        <w:rPr>
          <w:rFonts w:eastAsia="SimSun"/>
        </w:rPr>
        <w:t>菜单选择</w:t>
      </w:r>
      <w:r w:rsidRPr="0093506D">
        <w:rPr>
          <w:rFonts w:eastAsia="SimSun"/>
          <w:b/>
        </w:rPr>
        <w:t>峰面积</w:t>
      </w:r>
      <w:r w:rsidRPr="0093506D">
        <w:rPr>
          <w:rFonts w:eastAsia="SimSun"/>
        </w:rPr>
        <w:t>并单击</w:t>
      </w:r>
      <w:r w:rsidRPr="0093506D">
        <w:rPr>
          <w:rFonts w:eastAsia="SimSun"/>
          <w:b/>
        </w:rPr>
        <w:t>重复测定比较</w:t>
      </w:r>
      <w:r w:rsidRPr="0093506D">
        <w:rPr>
          <w:rFonts w:eastAsia="SimSun"/>
        </w:rPr>
        <w:t>。</w:t>
      </w:r>
    </w:p>
    <w:p w14:paraId="36AEC8BB" w14:textId="77777777" w:rsidR="00B62D7A" w:rsidRPr="0093506D" w:rsidRDefault="0093506D">
      <w:pPr>
        <w:pStyle w:val="ListParagraph"/>
        <w:numPr>
          <w:ilvl w:val="0"/>
          <w:numId w:val="41"/>
        </w:numPr>
        <w:spacing w:before="240"/>
        <w:rPr>
          <w:rFonts w:eastAsia="SimSun"/>
        </w:rPr>
      </w:pPr>
      <w:r w:rsidRPr="0093506D">
        <w:rPr>
          <w:rFonts w:eastAsia="SimSun"/>
        </w:rPr>
        <w:t>在</w:t>
      </w:r>
      <w:r w:rsidRPr="0093506D">
        <w:rPr>
          <w:rFonts w:eastAsia="SimSun"/>
          <w:b/>
        </w:rPr>
        <w:t>视图</w:t>
      </w:r>
      <w:r w:rsidRPr="0093506D">
        <w:rPr>
          <w:rFonts w:eastAsia="SimSun"/>
        </w:rPr>
        <w:t>菜单选择</w:t>
      </w:r>
      <w:r w:rsidRPr="0093506D">
        <w:rPr>
          <w:rFonts w:eastAsia="SimSun"/>
          <w:b/>
        </w:rPr>
        <w:t>保留时间</w:t>
      </w:r>
      <w:r w:rsidRPr="0093506D">
        <w:rPr>
          <w:rFonts w:eastAsia="SimSun"/>
        </w:rPr>
        <w:t>并单击</w:t>
      </w:r>
      <w:r w:rsidRPr="0093506D">
        <w:rPr>
          <w:rFonts w:eastAsia="SimSun"/>
          <w:b/>
        </w:rPr>
        <w:t>峰面积</w:t>
      </w:r>
      <w:r w:rsidRPr="0093506D">
        <w:rPr>
          <w:rFonts w:eastAsia="SimSun"/>
        </w:rPr>
        <w:t>。</w:t>
      </w:r>
    </w:p>
    <w:p w14:paraId="6A577197" w14:textId="77777777" w:rsidR="00B62D7A" w:rsidRPr="0093506D" w:rsidRDefault="0093506D">
      <w:pPr>
        <w:pStyle w:val="ListParagraph"/>
        <w:numPr>
          <w:ilvl w:val="0"/>
          <w:numId w:val="41"/>
        </w:numPr>
        <w:spacing w:before="240"/>
        <w:rPr>
          <w:rFonts w:eastAsia="SimSun"/>
        </w:rPr>
      </w:pPr>
      <w:r w:rsidRPr="0093506D">
        <w:rPr>
          <w:rFonts w:eastAsia="SimSun"/>
        </w:rPr>
        <w:t>单击并拖拽这些视图使其与上方的色谱图图形对接。</w:t>
      </w:r>
    </w:p>
    <w:p w14:paraId="37ADAEE2" w14:textId="77777777" w:rsidR="00B62D7A" w:rsidRPr="0093506D" w:rsidRDefault="0093506D">
      <w:pPr>
        <w:pStyle w:val="ListParagraph"/>
        <w:numPr>
          <w:ilvl w:val="0"/>
          <w:numId w:val="41"/>
        </w:numPr>
        <w:spacing w:before="240"/>
        <w:rPr>
          <w:rFonts w:eastAsia="SimSun"/>
        </w:rPr>
      </w:pPr>
      <w:r w:rsidRPr="0093506D">
        <w:rPr>
          <w:rFonts w:eastAsia="SimSun"/>
        </w:rPr>
        <w:t>选择</w:t>
      </w:r>
      <w:r w:rsidRPr="0093506D">
        <w:rPr>
          <w:rFonts w:eastAsia="SimSun"/>
          <w:b/>
        </w:rPr>
        <w:t>目标</w:t>
      </w:r>
      <w:r w:rsidRPr="0093506D">
        <w:rPr>
          <w:rFonts w:eastAsia="SimSun"/>
        </w:rPr>
        <w:t>视图中第一个目标“蛋氨酸”。</w:t>
      </w:r>
    </w:p>
    <w:p w14:paraId="1D1AE5B3" w14:textId="77777777" w:rsidR="00B62D7A" w:rsidRPr="0093506D" w:rsidRDefault="0093506D">
      <w:pPr>
        <w:spacing w:before="240"/>
        <w:rPr>
          <w:rFonts w:eastAsia="SimSun"/>
        </w:rPr>
      </w:pPr>
      <w:r w:rsidRPr="0093506D">
        <w:rPr>
          <w:rFonts w:eastAsia="SimSun"/>
        </w:rPr>
        <w:t>Skyline 窗口现在应看起来像这样：</w:t>
      </w:r>
    </w:p>
    <w:p w14:paraId="2BEAD673" w14:textId="77777777" w:rsidR="009B773E" w:rsidRDefault="009B773E" w:rsidP="00394DFD">
      <w:pPr>
        <w:pStyle w:val="Heading1"/>
        <w:rPr>
          <w:rFonts w:eastAsia="SimSun"/>
          <w:lang w:val="en-US"/>
        </w:rPr>
      </w:pPr>
    </w:p>
    <w:p w14:paraId="6B31CC1F" w14:textId="77777777" w:rsidR="00B00644" w:rsidRPr="00B00644" w:rsidRDefault="00B00644" w:rsidP="00B00644">
      <w:pPr>
        <w:rPr>
          <w:rFonts w:eastAsia="SimSun"/>
          <w:lang w:val="en-US"/>
        </w:rPr>
      </w:pPr>
      <w:r>
        <w:rPr>
          <w:noProof/>
          <w:lang w:val="en-US" w:eastAsia="en-US" w:bidi="ar-SA"/>
        </w:rPr>
        <w:drawing>
          <wp:inline distT="0" distB="0" distL="0" distR="0" wp14:anchorId="0589C568" wp14:editId="1166CD56">
            <wp:extent cx="5943600" cy="42856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85615"/>
                    </a:xfrm>
                    <a:prstGeom prst="rect">
                      <a:avLst/>
                    </a:prstGeom>
                  </pic:spPr>
                </pic:pic>
              </a:graphicData>
            </a:graphic>
          </wp:inline>
        </w:drawing>
      </w:r>
    </w:p>
    <w:p w14:paraId="7070B300" w14:textId="77777777" w:rsidR="00B62D7A" w:rsidRPr="0093506D" w:rsidRDefault="0093506D">
      <w:pPr>
        <w:pStyle w:val="Heading1"/>
        <w:rPr>
          <w:rFonts w:eastAsia="SimSun"/>
        </w:rPr>
      </w:pPr>
      <w:r w:rsidRPr="0093506D">
        <w:rPr>
          <w:rFonts w:eastAsia="SimSun"/>
        </w:rPr>
        <w:t>结论</w:t>
      </w:r>
    </w:p>
    <w:p w14:paraId="2E8FFD03" w14:textId="5C47765B" w:rsidR="00B62D7A" w:rsidRPr="0093506D" w:rsidRDefault="0093506D">
      <w:pPr>
        <w:rPr>
          <w:rFonts w:eastAsia="SimSun"/>
        </w:rPr>
      </w:pPr>
      <w:r w:rsidRPr="0093506D">
        <w:rPr>
          <w:rFonts w:eastAsia="SimSun"/>
        </w:rPr>
        <w:t>在本教程中，您已学习了如何创建一个</w:t>
      </w:r>
      <w:r w:rsidR="00797BCC">
        <w:rPr>
          <w:rFonts w:eastAsia="SimSun" w:hint="eastAsia"/>
        </w:rPr>
        <w:t>关于</w:t>
      </w:r>
      <w:r w:rsidRPr="0093506D">
        <w:rPr>
          <w:rFonts w:eastAsia="SimSun"/>
        </w:rPr>
        <w:t>小分子</w:t>
      </w:r>
      <w:r w:rsidR="00797BCC">
        <w:rPr>
          <w:rFonts w:eastAsia="SimSun" w:hint="eastAsia"/>
        </w:rPr>
        <w:t>定向分析</w:t>
      </w:r>
      <w:r w:rsidRPr="0093506D">
        <w:rPr>
          <w:rFonts w:eastAsia="SimSun"/>
        </w:rPr>
        <w:t>的 Skyline 文档</w:t>
      </w:r>
      <w:r w:rsidR="00797BCC">
        <w:rPr>
          <w:rFonts w:eastAsia="SimSun" w:hint="eastAsia"/>
        </w:rPr>
        <w:t>。这个文档含有特定小分子的</w:t>
      </w:r>
      <w:r w:rsidRPr="0093506D">
        <w:rPr>
          <w:rFonts w:eastAsia="SimSun"/>
        </w:rPr>
        <w:t>母离子化学式和子离子质荷比。您导入了一个代谢组学研究员多重复测定</w:t>
      </w:r>
      <w:r w:rsidR="00797BCC">
        <w:rPr>
          <w:rFonts w:eastAsia="SimSun" w:hint="eastAsia"/>
        </w:rPr>
        <w:t>收集的</w:t>
      </w:r>
      <w:r w:rsidRPr="0093506D">
        <w:rPr>
          <w:rFonts w:eastAsia="SimSun"/>
        </w:rPr>
        <w:t>数据集，并了解了</w:t>
      </w:r>
      <w:r w:rsidR="00797BCC">
        <w:rPr>
          <w:rFonts w:eastAsia="SimSun" w:hint="eastAsia"/>
        </w:rPr>
        <w:t>许多在Skyline中</w:t>
      </w:r>
      <w:r w:rsidRPr="0093506D">
        <w:rPr>
          <w:rFonts w:eastAsia="SimSun"/>
        </w:rPr>
        <w:t>最初被创建用于靶向蛋白质组学的功能是怎样应用于小分子数据</w:t>
      </w:r>
      <w:r w:rsidR="00797BCC">
        <w:rPr>
          <w:rFonts w:eastAsia="SimSun" w:hint="eastAsia"/>
        </w:rPr>
        <w:t>分析的</w:t>
      </w:r>
      <w:r w:rsidRPr="0093506D">
        <w:rPr>
          <w:rFonts w:eastAsia="SimSun"/>
        </w:rPr>
        <w:t>。</w:t>
      </w:r>
      <w:r w:rsidR="00797BCC">
        <w:rPr>
          <w:rFonts w:eastAsia="SimSun" w:hint="eastAsia"/>
        </w:rPr>
        <w:t>Skyline用于</w:t>
      </w:r>
      <w:r w:rsidRPr="0093506D">
        <w:rPr>
          <w:rFonts w:eastAsia="SimSun"/>
        </w:rPr>
        <w:t>小分子</w:t>
      </w:r>
      <w:r w:rsidR="00797BCC">
        <w:rPr>
          <w:rFonts w:eastAsia="SimSun" w:hint="eastAsia"/>
        </w:rPr>
        <w:t>的分析</w:t>
      </w:r>
      <w:r w:rsidRPr="0093506D">
        <w:rPr>
          <w:rFonts w:eastAsia="SimSun"/>
        </w:rPr>
        <w:t>仍是相对新的特征区域。就这点而言，我们相信它会继续快速地成长。</w:t>
      </w:r>
    </w:p>
    <w:p w14:paraId="64EA3939" w14:textId="77777777" w:rsidR="00B62D7A" w:rsidRPr="0093506D" w:rsidRDefault="0093506D">
      <w:pPr>
        <w:pStyle w:val="Heading1"/>
        <w:rPr>
          <w:rFonts w:eastAsia="SimSun"/>
        </w:rPr>
      </w:pPr>
      <w:r w:rsidRPr="0093506D">
        <w:rPr>
          <w:rFonts w:eastAsia="SimSun"/>
        </w:rPr>
        <w:t>参考文献</w:t>
      </w:r>
    </w:p>
    <w:p w14:paraId="08A23772" w14:textId="77777777" w:rsidR="00B62D7A" w:rsidRPr="003223D0" w:rsidRDefault="0093506D">
      <w:pPr>
        <w:pStyle w:val="Bibliography"/>
        <w:rPr>
          <w:rFonts w:eastAsia="SimSun"/>
          <w:lang w:val="en-US"/>
        </w:rPr>
      </w:pPr>
      <w:r w:rsidRPr="0093506D">
        <w:rPr>
          <w:rFonts w:eastAsia="SimSun"/>
        </w:rPr>
        <w:fldChar w:fldCharType="begin"/>
      </w:r>
      <w:r w:rsidRPr="003223D0">
        <w:rPr>
          <w:rFonts w:eastAsia="SimSun"/>
          <w:lang w:val="en-US"/>
        </w:rPr>
        <w:instrText xml:space="preserve"> ADDIN ZOTERO_BIBL {"custom":[]} CSL_BIBLIOGRAPHY </w:instrText>
      </w:r>
      <w:r w:rsidRPr="0093506D">
        <w:rPr>
          <w:rFonts w:eastAsia="SimSun"/>
        </w:rPr>
        <w:fldChar w:fldCharType="separate"/>
      </w:r>
      <w:r w:rsidRPr="003223D0">
        <w:rPr>
          <w:rFonts w:eastAsia="SimSun"/>
          <w:lang w:val="en-US"/>
        </w:rPr>
        <w:t>1.</w:t>
      </w:r>
      <w:r w:rsidRPr="003223D0">
        <w:rPr>
          <w:rFonts w:eastAsia="SimSun"/>
          <w:lang w:val="en-US"/>
        </w:rPr>
        <w:tab/>
        <w:t xml:space="preserve">Tang, X. </w:t>
      </w:r>
      <w:r w:rsidRPr="003223D0">
        <w:rPr>
          <w:rFonts w:eastAsia="SimSun"/>
          <w:i/>
          <w:lang w:val="en-US"/>
        </w:rPr>
        <w:t>et al.</w:t>
      </w:r>
      <w:r w:rsidRPr="003223D0">
        <w:rPr>
          <w:rFonts w:eastAsia="SimSun"/>
          <w:lang w:val="en-US"/>
        </w:rPr>
        <w:t>Comprehensive Profiling of Amino Acid Response Uncovers Unique Methionine-Deprived Response Dependent on Intact Creatine Biosynthesis.</w:t>
      </w:r>
      <w:r w:rsidRPr="003223D0">
        <w:rPr>
          <w:rFonts w:eastAsia="SimSun"/>
          <w:i/>
          <w:lang w:val="en-US"/>
        </w:rPr>
        <w:t xml:space="preserve">PLoS Genet </w:t>
      </w:r>
      <w:r w:rsidRPr="003223D0">
        <w:rPr>
          <w:rFonts w:eastAsia="SimSun"/>
          <w:b/>
          <w:lang w:val="en-US"/>
        </w:rPr>
        <w:t>11,</w:t>
      </w:r>
      <w:r w:rsidRPr="003223D0">
        <w:rPr>
          <w:rFonts w:eastAsia="SimSun"/>
          <w:lang w:val="en-US"/>
        </w:rPr>
        <w:t xml:space="preserve"> e1005158 (2015).</w:t>
      </w:r>
    </w:p>
    <w:p w14:paraId="5235CDEE" w14:textId="77777777" w:rsidR="00B62D7A" w:rsidRPr="0093506D" w:rsidRDefault="0093506D">
      <w:pPr>
        <w:rPr>
          <w:rFonts w:eastAsia="SimSun"/>
        </w:rPr>
      </w:pPr>
      <w:r w:rsidRPr="0093506D">
        <w:rPr>
          <w:rFonts w:eastAsia="SimSun"/>
        </w:rPr>
        <w:fldChar w:fldCharType="end"/>
      </w:r>
    </w:p>
    <w:sectPr w:rsidR="00B62D7A" w:rsidRPr="0093506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A763" w14:textId="77777777" w:rsidR="005C5866" w:rsidRDefault="005C5866" w:rsidP="00F726CD">
      <w:pPr>
        <w:spacing w:after="0" w:line="240" w:lineRule="auto"/>
      </w:pPr>
      <w:r>
        <w:separator/>
      </w:r>
    </w:p>
  </w:endnote>
  <w:endnote w:type="continuationSeparator" w:id="0">
    <w:p w14:paraId="633383C8" w14:textId="77777777" w:rsidR="005C5866" w:rsidRDefault="005C5866"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5AD70" w14:textId="77777777" w:rsidR="00797BCC" w:rsidRDefault="00797BCC">
    <w:pPr>
      <w:pStyle w:val="Footer"/>
      <w:jc w:val="center"/>
    </w:pPr>
    <w:r>
      <w:fldChar w:fldCharType="begin"/>
    </w:r>
    <w:r>
      <w:instrText xml:space="preserve"> PAGE   \* MERGEFORMAT </w:instrText>
    </w:r>
    <w:r>
      <w:fldChar w:fldCharType="separate"/>
    </w:r>
    <w:r w:rsidR="001B605C">
      <w:rPr>
        <w:noProof/>
      </w:rPr>
      <w:t>1</w:t>
    </w:r>
    <w:r>
      <w:fldChar w:fldCharType="end"/>
    </w:r>
  </w:p>
  <w:p w14:paraId="3E8B9C45" w14:textId="77777777" w:rsidR="00797BCC" w:rsidRDefault="00797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700F0" w14:textId="77777777" w:rsidR="005C5866" w:rsidRDefault="005C5866" w:rsidP="00F726CD">
      <w:pPr>
        <w:spacing w:after="0" w:line="240" w:lineRule="auto"/>
      </w:pPr>
      <w:r>
        <w:separator/>
      </w:r>
    </w:p>
  </w:footnote>
  <w:footnote w:type="continuationSeparator" w:id="0">
    <w:p w14:paraId="6207F382" w14:textId="77777777" w:rsidR="005C5866" w:rsidRDefault="005C5866"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31"/>
  </w:num>
  <w:num w:numId="4">
    <w:abstractNumId w:val="27"/>
  </w:num>
  <w:num w:numId="5">
    <w:abstractNumId w:val="8"/>
  </w:num>
  <w:num w:numId="6">
    <w:abstractNumId w:val="33"/>
  </w:num>
  <w:num w:numId="7">
    <w:abstractNumId w:val="40"/>
  </w:num>
  <w:num w:numId="8">
    <w:abstractNumId w:val="2"/>
  </w:num>
  <w:num w:numId="9">
    <w:abstractNumId w:val="23"/>
  </w:num>
  <w:num w:numId="10">
    <w:abstractNumId w:val="15"/>
  </w:num>
  <w:num w:numId="11">
    <w:abstractNumId w:val="39"/>
  </w:num>
  <w:num w:numId="12">
    <w:abstractNumId w:val="36"/>
  </w:num>
  <w:num w:numId="13">
    <w:abstractNumId w:val="5"/>
  </w:num>
  <w:num w:numId="14">
    <w:abstractNumId w:val="38"/>
  </w:num>
  <w:num w:numId="15">
    <w:abstractNumId w:val="7"/>
  </w:num>
  <w:num w:numId="16">
    <w:abstractNumId w:val="18"/>
  </w:num>
  <w:num w:numId="17">
    <w:abstractNumId w:val="9"/>
  </w:num>
  <w:num w:numId="18">
    <w:abstractNumId w:val="3"/>
  </w:num>
  <w:num w:numId="19">
    <w:abstractNumId w:val="37"/>
  </w:num>
  <w:num w:numId="20">
    <w:abstractNumId w:val="22"/>
  </w:num>
  <w:num w:numId="21">
    <w:abstractNumId w:val="16"/>
  </w:num>
  <w:num w:numId="22">
    <w:abstractNumId w:val="1"/>
  </w:num>
  <w:num w:numId="23">
    <w:abstractNumId w:val="32"/>
  </w:num>
  <w:num w:numId="24">
    <w:abstractNumId w:val="34"/>
  </w:num>
  <w:num w:numId="25">
    <w:abstractNumId w:val="11"/>
  </w:num>
  <w:num w:numId="26">
    <w:abstractNumId w:val="21"/>
  </w:num>
  <w:num w:numId="27">
    <w:abstractNumId w:val="10"/>
  </w:num>
  <w:num w:numId="28">
    <w:abstractNumId w:val="24"/>
  </w:num>
  <w:num w:numId="29">
    <w:abstractNumId w:val="30"/>
  </w:num>
  <w:num w:numId="30">
    <w:abstractNumId w:val="20"/>
  </w:num>
  <w:num w:numId="31">
    <w:abstractNumId w:val="14"/>
  </w:num>
  <w:num w:numId="32">
    <w:abstractNumId w:val="0"/>
  </w:num>
  <w:num w:numId="33">
    <w:abstractNumId w:val="35"/>
  </w:num>
  <w:num w:numId="34">
    <w:abstractNumId w:val="17"/>
  </w:num>
  <w:num w:numId="35">
    <w:abstractNumId w:val="2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4"/>
  </w:num>
  <w:num w:numId="39">
    <w:abstractNumId w:val="6"/>
  </w:num>
  <w:num w:numId="40">
    <w:abstractNumId w:val="25"/>
  </w:num>
  <w:num w:numId="41">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705E6"/>
    <w:rsid w:val="000725AA"/>
    <w:rsid w:val="00072609"/>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C20"/>
    <w:rsid w:val="000E5E28"/>
    <w:rsid w:val="000E7D35"/>
    <w:rsid w:val="000E7F4A"/>
    <w:rsid w:val="000F0530"/>
    <w:rsid w:val="000F0EB0"/>
    <w:rsid w:val="000F2F83"/>
    <w:rsid w:val="000F3225"/>
    <w:rsid w:val="000F3C6F"/>
    <w:rsid w:val="001003D1"/>
    <w:rsid w:val="0010065A"/>
    <w:rsid w:val="00100948"/>
    <w:rsid w:val="00100E29"/>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0932"/>
    <w:rsid w:val="00154AB2"/>
    <w:rsid w:val="001553A3"/>
    <w:rsid w:val="001562C1"/>
    <w:rsid w:val="00156C3A"/>
    <w:rsid w:val="001576A4"/>
    <w:rsid w:val="00160C13"/>
    <w:rsid w:val="00163B4D"/>
    <w:rsid w:val="00167BA2"/>
    <w:rsid w:val="00170360"/>
    <w:rsid w:val="00172068"/>
    <w:rsid w:val="00180077"/>
    <w:rsid w:val="00180FC1"/>
    <w:rsid w:val="00183CA6"/>
    <w:rsid w:val="00186405"/>
    <w:rsid w:val="00186695"/>
    <w:rsid w:val="00191D79"/>
    <w:rsid w:val="001957D6"/>
    <w:rsid w:val="00197725"/>
    <w:rsid w:val="001A2A74"/>
    <w:rsid w:val="001A31DD"/>
    <w:rsid w:val="001A6AA8"/>
    <w:rsid w:val="001A7772"/>
    <w:rsid w:val="001A7DB5"/>
    <w:rsid w:val="001A7F63"/>
    <w:rsid w:val="001B0EF0"/>
    <w:rsid w:val="001B175F"/>
    <w:rsid w:val="001B4F2F"/>
    <w:rsid w:val="001B605C"/>
    <w:rsid w:val="001B748F"/>
    <w:rsid w:val="001C0AC4"/>
    <w:rsid w:val="001C0F87"/>
    <w:rsid w:val="001C34D2"/>
    <w:rsid w:val="001C55F1"/>
    <w:rsid w:val="001C64EA"/>
    <w:rsid w:val="001C6BF6"/>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2971"/>
    <w:rsid w:val="0023459A"/>
    <w:rsid w:val="00235E20"/>
    <w:rsid w:val="00242403"/>
    <w:rsid w:val="00242463"/>
    <w:rsid w:val="00242B1E"/>
    <w:rsid w:val="00244418"/>
    <w:rsid w:val="00245D74"/>
    <w:rsid w:val="00245F96"/>
    <w:rsid w:val="00247591"/>
    <w:rsid w:val="002511A7"/>
    <w:rsid w:val="002542BB"/>
    <w:rsid w:val="00254610"/>
    <w:rsid w:val="00255E46"/>
    <w:rsid w:val="00266953"/>
    <w:rsid w:val="00267605"/>
    <w:rsid w:val="00270519"/>
    <w:rsid w:val="00270A40"/>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A496C"/>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3BFF"/>
    <w:rsid w:val="00314A8C"/>
    <w:rsid w:val="003165E9"/>
    <w:rsid w:val="00316790"/>
    <w:rsid w:val="003216F2"/>
    <w:rsid w:val="003223D0"/>
    <w:rsid w:val="0032559A"/>
    <w:rsid w:val="00326E37"/>
    <w:rsid w:val="00330C81"/>
    <w:rsid w:val="003327D4"/>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FF1"/>
    <w:rsid w:val="003D76E8"/>
    <w:rsid w:val="003E1BBD"/>
    <w:rsid w:val="003E691B"/>
    <w:rsid w:val="003E73EC"/>
    <w:rsid w:val="003E7A7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86E"/>
    <w:rsid w:val="00412985"/>
    <w:rsid w:val="00412DD8"/>
    <w:rsid w:val="004138D1"/>
    <w:rsid w:val="00413E06"/>
    <w:rsid w:val="004152A3"/>
    <w:rsid w:val="0041540A"/>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C5003"/>
    <w:rsid w:val="004C552A"/>
    <w:rsid w:val="004C7445"/>
    <w:rsid w:val="004D1705"/>
    <w:rsid w:val="004D24A4"/>
    <w:rsid w:val="004D2C31"/>
    <w:rsid w:val="004D3CFF"/>
    <w:rsid w:val="004D4636"/>
    <w:rsid w:val="004D4A91"/>
    <w:rsid w:val="004D5413"/>
    <w:rsid w:val="004D55BB"/>
    <w:rsid w:val="004D5830"/>
    <w:rsid w:val="004E1BBB"/>
    <w:rsid w:val="004E5DEE"/>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1A0D"/>
    <w:rsid w:val="005B1BF9"/>
    <w:rsid w:val="005B4989"/>
    <w:rsid w:val="005B653C"/>
    <w:rsid w:val="005B7F17"/>
    <w:rsid w:val="005C0D72"/>
    <w:rsid w:val="005C224C"/>
    <w:rsid w:val="005C4650"/>
    <w:rsid w:val="005C5866"/>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5E08"/>
    <w:rsid w:val="006166FA"/>
    <w:rsid w:val="00617050"/>
    <w:rsid w:val="00617491"/>
    <w:rsid w:val="00617AF6"/>
    <w:rsid w:val="00622E8A"/>
    <w:rsid w:val="00623AAF"/>
    <w:rsid w:val="0062599D"/>
    <w:rsid w:val="0062657C"/>
    <w:rsid w:val="006277E7"/>
    <w:rsid w:val="0063120F"/>
    <w:rsid w:val="00632F85"/>
    <w:rsid w:val="00632FBF"/>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2317"/>
    <w:rsid w:val="00685599"/>
    <w:rsid w:val="006861FF"/>
    <w:rsid w:val="00686809"/>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378D"/>
    <w:rsid w:val="006E481E"/>
    <w:rsid w:val="006E64FE"/>
    <w:rsid w:val="006E6656"/>
    <w:rsid w:val="006E6839"/>
    <w:rsid w:val="006E72D8"/>
    <w:rsid w:val="006F0E70"/>
    <w:rsid w:val="006F2E2F"/>
    <w:rsid w:val="006F2EA6"/>
    <w:rsid w:val="007028A7"/>
    <w:rsid w:val="0070294C"/>
    <w:rsid w:val="007030D8"/>
    <w:rsid w:val="00710BB0"/>
    <w:rsid w:val="00710D7E"/>
    <w:rsid w:val="0071127F"/>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1056"/>
    <w:rsid w:val="0074155D"/>
    <w:rsid w:val="007416B7"/>
    <w:rsid w:val="007457F0"/>
    <w:rsid w:val="007474BD"/>
    <w:rsid w:val="00751E34"/>
    <w:rsid w:val="00752EF6"/>
    <w:rsid w:val="00755302"/>
    <w:rsid w:val="00760E3B"/>
    <w:rsid w:val="00766340"/>
    <w:rsid w:val="0076792C"/>
    <w:rsid w:val="00774767"/>
    <w:rsid w:val="00776A6A"/>
    <w:rsid w:val="00777EFD"/>
    <w:rsid w:val="00780194"/>
    <w:rsid w:val="00782441"/>
    <w:rsid w:val="00784608"/>
    <w:rsid w:val="007849CE"/>
    <w:rsid w:val="007861CF"/>
    <w:rsid w:val="00787138"/>
    <w:rsid w:val="007922B0"/>
    <w:rsid w:val="00794D5B"/>
    <w:rsid w:val="007966C6"/>
    <w:rsid w:val="00797382"/>
    <w:rsid w:val="00797BCC"/>
    <w:rsid w:val="007A07C9"/>
    <w:rsid w:val="007A0E8D"/>
    <w:rsid w:val="007A1B1F"/>
    <w:rsid w:val="007A374F"/>
    <w:rsid w:val="007A3D95"/>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6A5C"/>
    <w:rsid w:val="00826A70"/>
    <w:rsid w:val="00827971"/>
    <w:rsid w:val="00831F47"/>
    <w:rsid w:val="008326EA"/>
    <w:rsid w:val="00832831"/>
    <w:rsid w:val="00832E3F"/>
    <w:rsid w:val="00834D16"/>
    <w:rsid w:val="008350C1"/>
    <w:rsid w:val="00835A6E"/>
    <w:rsid w:val="00840C80"/>
    <w:rsid w:val="008422B4"/>
    <w:rsid w:val="00842609"/>
    <w:rsid w:val="008428E7"/>
    <w:rsid w:val="00843A6C"/>
    <w:rsid w:val="00850FBF"/>
    <w:rsid w:val="00857BB7"/>
    <w:rsid w:val="00862B2E"/>
    <w:rsid w:val="0086384F"/>
    <w:rsid w:val="008642DE"/>
    <w:rsid w:val="008644EC"/>
    <w:rsid w:val="0086454D"/>
    <w:rsid w:val="0086487E"/>
    <w:rsid w:val="00866EBE"/>
    <w:rsid w:val="00867FEA"/>
    <w:rsid w:val="008704DE"/>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5D6"/>
    <w:rsid w:val="008E3111"/>
    <w:rsid w:val="008E7635"/>
    <w:rsid w:val="008F0EF5"/>
    <w:rsid w:val="008F0FFB"/>
    <w:rsid w:val="008F2F4E"/>
    <w:rsid w:val="008F550E"/>
    <w:rsid w:val="008F6636"/>
    <w:rsid w:val="008F6D9C"/>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506D"/>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692"/>
    <w:rsid w:val="00966BAF"/>
    <w:rsid w:val="00973F4C"/>
    <w:rsid w:val="0097450E"/>
    <w:rsid w:val="00977606"/>
    <w:rsid w:val="00977C50"/>
    <w:rsid w:val="009807D4"/>
    <w:rsid w:val="00980973"/>
    <w:rsid w:val="00981162"/>
    <w:rsid w:val="00981512"/>
    <w:rsid w:val="00981730"/>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A93"/>
    <w:rsid w:val="009B3422"/>
    <w:rsid w:val="009B45D3"/>
    <w:rsid w:val="009B5A41"/>
    <w:rsid w:val="009B67BD"/>
    <w:rsid w:val="009B773E"/>
    <w:rsid w:val="009C174D"/>
    <w:rsid w:val="009C194A"/>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25BB"/>
    <w:rsid w:val="00AB2CB6"/>
    <w:rsid w:val="00AB61CF"/>
    <w:rsid w:val="00AB645E"/>
    <w:rsid w:val="00AB6C3C"/>
    <w:rsid w:val="00AB769D"/>
    <w:rsid w:val="00AC3A87"/>
    <w:rsid w:val="00AC5DEE"/>
    <w:rsid w:val="00AD1B97"/>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0644"/>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4A75"/>
    <w:rsid w:val="00B457A8"/>
    <w:rsid w:val="00B5138F"/>
    <w:rsid w:val="00B53886"/>
    <w:rsid w:val="00B53B31"/>
    <w:rsid w:val="00B53BB2"/>
    <w:rsid w:val="00B5515A"/>
    <w:rsid w:val="00B55B3F"/>
    <w:rsid w:val="00B55D35"/>
    <w:rsid w:val="00B62C80"/>
    <w:rsid w:val="00B62D7A"/>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550"/>
    <w:rsid w:val="00C24DAF"/>
    <w:rsid w:val="00C25FF7"/>
    <w:rsid w:val="00C27406"/>
    <w:rsid w:val="00C30134"/>
    <w:rsid w:val="00C303AA"/>
    <w:rsid w:val="00C30BD3"/>
    <w:rsid w:val="00C33039"/>
    <w:rsid w:val="00C3348B"/>
    <w:rsid w:val="00C37EBB"/>
    <w:rsid w:val="00C407C9"/>
    <w:rsid w:val="00C408A8"/>
    <w:rsid w:val="00C410CA"/>
    <w:rsid w:val="00C42AE1"/>
    <w:rsid w:val="00C45BA0"/>
    <w:rsid w:val="00C46F43"/>
    <w:rsid w:val="00C46FB5"/>
    <w:rsid w:val="00C50A9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D7C7C"/>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209A"/>
    <w:rsid w:val="00D12437"/>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DFF"/>
    <w:rsid w:val="00D41FAF"/>
    <w:rsid w:val="00D42C56"/>
    <w:rsid w:val="00D4437E"/>
    <w:rsid w:val="00D44B0C"/>
    <w:rsid w:val="00D44B28"/>
    <w:rsid w:val="00D4521A"/>
    <w:rsid w:val="00D45755"/>
    <w:rsid w:val="00D46292"/>
    <w:rsid w:val="00D4682C"/>
    <w:rsid w:val="00D47935"/>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5B0B"/>
    <w:rsid w:val="00DB668A"/>
    <w:rsid w:val="00DB7115"/>
    <w:rsid w:val="00DB7A94"/>
    <w:rsid w:val="00DB7BAF"/>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1609"/>
    <w:rsid w:val="00E62650"/>
    <w:rsid w:val="00E63CBA"/>
    <w:rsid w:val="00E71543"/>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758D"/>
    <w:rsid w:val="00EA0BD4"/>
    <w:rsid w:val="00EA1764"/>
    <w:rsid w:val="00EA1AA5"/>
    <w:rsid w:val="00EA1B07"/>
    <w:rsid w:val="00EA1B6F"/>
    <w:rsid w:val="00EA47F2"/>
    <w:rsid w:val="00EA4F54"/>
    <w:rsid w:val="00EA5E5E"/>
    <w:rsid w:val="00EA5FC2"/>
    <w:rsid w:val="00EA6D07"/>
    <w:rsid w:val="00EB01BB"/>
    <w:rsid w:val="00EB1536"/>
    <w:rsid w:val="00EB2453"/>
    <w:rsid w:val="00EB5D36"/>
    <w:rsid w:val="00EB7A43"/>
    <w:rsid w:val="00EC0EBF"/>
    <w:rsid w:val="00EC2A9F"/>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2E47"/>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D71D3C"/>
  <w15:docId w15:val="{1319D222-FC56-4A01-9996-86749E21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zh-CN" w:eastAsia="zh-CN" w:bidi="zh-CN"/>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tutorials/SmallMolecule.zip" TargetMode="External"/><Relationship Id="rId13" Type="http://schemas.openxmlformats.org/officeDocument/2006/relationships/image" Target="media/image5.png"/><Relationship Id="rId18" Type="http://schemas.openxmlformats.org/officeDocument/2006/relationships/hyperlink" Target="https://skyline.gs.washington.edu/labkey/wiki/home/software/Skyline/page.view?name=tutorial_targeted_msm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kyline.gs.washington.edu/labkey/wiki/home/software/Skyline/page.view?name=tutorial_existing_quant" TargetMode="External"/><Relationship Id="rId2" Type="http://schemas.openxmlformats.org/officeDocument/2006/relationships/numbering" Target="numbering.xml"/><Relationship Id="rId16" Type="http://schemas.openxmlformats.org/officeDocument/2006/relationships/hyperlink" Target="https://skyline.gs.washington.edu/labkey/wiki/home/software/Skyline/page.view?name=tutorial_method_edi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58659-E577-4F30-BDA0-D0B304E4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6926</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20</cp:revision>
  <cp:lastPrinted>2015-05-06T16:43:00Z</cp:lastPrinted>
  <dcterms:created xsi:type="dcterms:W3CDTF">2015-06-10T22:46:00Z</dcterms:created>
  <dcterms:modified xsi:type="dcterms:W3CDTF">2020-12-28T22:18:00Z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