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96E06">
        <w:t xml:space="preserve">MS1 </w:t>
      </w:r>
      <w:r w:rsidR="00672317">
        <w:t>Full-</w:t>
      </w:r>
      <w:r w:rsidR="00C96E06">
        <w:t>Scan Filtering</w:t>
      </w:r>
    </w:p>
    <w:p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D44CBE" w:rsidP="008C1D13">
      <w:hyperlink r:id="rId8" w:history="1">
        <w:r w:rsidR="00A1480E" w:rsidRPr="00200F99">
          <w:rPr>
            <w:rStyle w:val="Hyperlink"/>
          </w:rPr>
          <w:t>https://skyline.ms/tutorials/MS1Filtering_2.zip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A1480E" w:rsidRDefault="00A1480E" w:rsidP="00A1480E">
      <w:pPr>
        <w:spacing w:after="120"/>
      </w:pPr>
      <w:r>
        <w:lastRenderedPageBreak/>
        <w:t xml:space="preserve">If you have been using Skyline prior to starting this tutorial, it is a good idea to revert Skyline to its default settings. To do so: </w:t>
      </w:r>
    </w:p>
    <w:p w:rsidR="00A1480E" w:rsidRDefault="00A1480E" w:rsidP="00A1480E">
      <w:pPr>
        <w:pStyle w:val="ListParagraph"/>
        <w:numPr>
          <w:ilvl w:val="0"/>
          <w:numId w:val="37"/>
        </w:numPr>
      </w:pPr>
      <w:r>
        <w:t>Start Skyline.</w:t>
      </w:r>
    </w:p>
    <w:p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A1480E" w:rsidRDefault="00F7570C" w:rsidP="00A1480E">
      <w:pPr>
        <w:spacing w:after="120"/>
      </w:pPr>
      <w:r>
        <w:rPr>
          <w:noProof/>
        </w:rPr>
        <w:drawing>
          <wp:inline distT="0" distB="0" distL="0" distR="0" wp14:anchorId="60612A1B" wp14:editId="0A993E81">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p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rsidR="00A1480E" w:rsidRDefault="00A1480E" w:rsidP="00A1480E">
      <w:r>
        <w:t>The document settings in this instance of Skyline have now been reset to the default.</w:t>
      </w:r>
    </w:p>
    <w:p w:rsidR="00A1480E" w:rsidRDefault="00A1480E" w:rsidP="00A1480E">
      <w:pPr>
        <w:spacing w:after="120"/>
      </w:pPr>
      <w:r>
        <w:t>Since this tutorial covers a proteomics topic, you can choose the proteomics interface by doing the following:</w:t>
      </w:r>
    </w:p>
    <w:p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rsidR="00A1480E" w:rsidRDefault="00F7570C" w:rsidP="00A1480E">
      <w:pPr>
        <w:spacing w:after="120"/>
      </w:pPr>
      <w:r w:rsidRPr="00EC41C1">
        <w:rPr>
          <w:noProof/>
        </w:rPr>
        <w:drawing>
          <wp:inline distT="0" distB="0" distL="0" distR="0" wp14:anchorId="15E23FB0" wp14:editId="23B20ED8">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3181" cy="1139861"/>
                    </a:xfrm>
                    <a:prstGeom prst="rect">
                      <a:avLst/>
                    </a:prstGeom>
                  </pic:spPr>
                </pic:pic>
              </a:graphicData>
            </a:graphic>
          </wp:inline>
        </w:drawing>
      </w:r>
    </w:p>
    <w:p w:rsidR="00A1480E" w:rsidRDefault="00A1480E" w:rsidP="00A1480E">
      <w:pPr>
        <w:spacing w:after="120"/>
      </w:pPr>
      <w:r>
        <w:t xml:space="preserve">Skyline is operating in proteomics mode which is displayed by the protein icon </w:t>
      </w:r>
      <w:r>
        <w:rPr>
          <w:noProof/>
        </w:rPr>
        <w:drawing>
          <wp:inline distT="0" distB="0" distL="0" distR="0" wp14:anchorId="236F8D35" wp14:editId="0988F9D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rsidR="00B75372" w:rsidRDefault="00CE441C" w:rsidP="008C1D13">
      <w:pPr>
        <w:pStyle w:val="Heading1"/>
        <w:spacing w:after="120"/>
      </w:pPr>
      <w:r>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C86489" w:rsidRDefault="004664AE" w:rsidP="00C86489">
      <w:r>
        <w:lastRenderedPageBreak/>
        <w:t>D</w:t>
      </w:r>
      <w:r w:rsidR="00C86489">
        <w:t>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4664AE">
      <w:pPr>
        <w:keepNext/>
      </w:pPr>
      <w:r>
        <w:t>Skyline should present a form that looks like</w:t>
      </w:r>
      <w:r w:rsidR="004664AE">
        <w:t xml:space="preserve"> this</w:t>
      </w:r>
      <w:r>
        <w:t>:</w:t>
      </w:r>
    </w:p>
    <w:p w:rsidR="001316EC" w:rsidRDefault="00F7570C" w:rsidP="00AF17F0">
      <w:r>
        <w:rPr>
          <w:noProof/>
        </w:rPr>
        <w:drawing>
          <wp:inline distT="0" distB="0" distL="0" distR="0" wp14:anchorId="41D56F08" wp14:editId="68EF9B1A">
            <wp:extent cx="3848100" cy="551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4664AE">
      <w:pPr>
        <w:keepNext/>
      </w:pPr>
      <w:r>
        <w:t>The wizard form should now look like</w:t>
      </w:r>
      <w:r w:rsidR="004664AE">
        <w:t xml:space="preserve"> this</w:t>
      </w:r>
      <w:r>
        <w:t>:</w:t>
      </w:r>
    </w:p>
    <w:p w:rsidR="001316EC" w:rsidRDefault="00F7570C" w:rsidP="001316EC">
      <w:r>
        <w:rPr>
          <w:noProof/>
        </w:rPr>
        <w:drawing>
          <wp:inline distT="0" distB="0" distL="0" distR="0" wp14:anchorId="11624BE1" wp14:editId="686C5666">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rsidR="001316EC" w:rsidRDefault="001316EC" w:rsidP="001316EC">
      <w:pPr>
        <w:pStyle w:val="ListParagraph"/>
        <w:numPr>
          <w:ilvl w:val="0"/>
          <w:numId w:val="20"/>
        </w:numPr>
      </w:pPr>
      <w:r>
        <w:lastRenderedPageBreak/>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 xml:space="preserve">with the same base name as </w:t>
      </w:r>
      <w:proofErr w:type="spellStart"/>
      <w:r w:rsidR="00604813">
        <w:t>your</w:t>
      </w:r>
      <w:proofErr w:type="spellEnd"/>
      <w:r w:rsidR="00604813">
        <w:t xml:space="preserve"> .sky file</w:t>
      </w:r>
      <w:r>
        <w:t>, very similar to the way it stores chromatograms specific to your document.  You can add more search results later and you can remove search results, just as you may be used to doing with chromatogram data.</w:t>
      </w:r>
    </w:p>
    <w:p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rsidR="00895BB3" w:rsidRDefault="00F7570C" w:rsidP="001316EC">
      <w:r>
        <w:rPr>
          <w:noProof/>
        </w:rPr>
        <w:drawing>
          <wp:inline distT="0" distB="0" distL="0" distR="0" wp14:anchorId="271D014A" wp14:editId="762A25D6">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ED7877">
      <w:pPr>
        <w:keepNext/>
      </w:pPr>
      <w:r>
        <w:lastRenderedPageBreak/>
        <w:t>A form should appear asking you how to handle the prefix shared by the two WIFF files:</w:t>
      </w:r>
    </w:p>
    <w:p w:rsidR="00895BB3" w:rsidRDefault="00F7570C" w:rsidP="00895BB3">
      <w:r>
        <w:rPr>
          <w:noProof/>
        </w:rPr>
        <w:drawing>
          <wp:inline distT="0" distB="0" distL="0" distR="0" wp14:anchorId="62F82A12" wp14:editId="3DFD40CE">
            <wp:extent cx="2886075" cy="408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rsidR="006A69AA" w:rsidRDefault="006A69AA" w:rsidP="006A69AA">
      <w:pPr>
        <w:pStyle w:val="ListParagraph"/>
        <w:numPr>
          <w:ilvl w:val="0"/>
          <w:numId w:val="20"/>
        </w:numPr>
      </w:pPr>
      <w:r>
        <w:t xml:space="preserve">Click the </w:t>
      </w:r>
      <w:r w:rsidR="00ED7877">
        <w:rPr>
          <w:b/>
        </w:rPr>
        <w:t>OK</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F7570C" w:rsidP="006A69AA">
      <w:r>
        <w:rPr>
          <w:noProof/>
        </w:rPr>
        <w:drawing>
          <wp:inline distT="0" distB="0" distL="0" distR="0" wp14:anchorId="4B5CCED7" wp14:editId="672793D7">
            <wp:extent cx="3848100" cy="551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rsidR="00827971" w:rsidRDefault="00F7570C" w:rsidP="00827971">
      <w:r>
        <w:rPr>
          <w:noProof/>
        </w:rPr>
        <w:drawing>
          <wp:inline distT="0" distB="0" distL="0" distR="0" wp14:anchorId="4317285D" wp14:editId="3FF31048">
            <wp:extent cx="384810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rsidTr="000414AC">
        <w:tc>
          <w:tcPr>
            <w:tcW w:w="9576" w:type="dxa"/>
          </w:tcPr>
          <w:p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rsidR="000414AC" w:rsidRDefault="000414AC" w:rsidP="00DA3DF0">
      <w:pPr>
        <w:pStyle w:val="ListParagraph"/>
        <w:ind w:left="0"/>
        <w:contextualSpacing w:val="0"/>
      </w:pPr>
    </w:p>
    <w:p w:rsidR="00DA3DF0" w:rsidRDefault="00DA3DF0" w:rsidP="00DA3DF0">
      <w:pPr>
        <w:pStyle w:val="ListParagraph"/>
        <w:ind w:left="0"/>
        <w:contextualSpacing w:val="0"/>
      </w:pPr>
      <w:r>
        <w:rPr>
          <w:noProof/>
        </w:rPr>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ED7877">
      <w:pPr>
        <w:keepNext/>
      </w:pPr>
      <w:r>
        <w:lastRenderedPageBreak/>
        <w:t>The wizard should now look like</w:t>
      </w:r>
      <w:r w:rsidR="00ED7877">
        <w:t xml:space="preserve"> this</w:t>
      </w:r>
      <w:r>
        <w:t>:</w:t>
      </w:r>
    </w:p>
    <w:p w:rsidR="00D059A9" w:rsidRDefault="00F7570C" w:rsidP="00D059A9">
      <w:r>
        <w:rPr>
          <w:noProof/>
        </w:rPr>
        <w:drawing>
          <wp:inline distT="0" distB="0" distL="0" distR="0" wp14:anchorId="36FD6AF0" wp14:editId="588CBE8C">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rsidR="0076792C" w:rsidRDefault="008A090D" w:rsidP="00070EDD">
      <w:pPr>
        <w:keepNext/>
      </w:pPr>
      <w:r>
        <w:lastRenderedPageBreak/>
        <w:t>You should see a progress graph like this:</w:t>
      </w:r>
    </w:p>
    <w:p w:rsidR="008A090D" w:rsidRDefault="006F2E30" w:rsidP="0076792C">
      <w:r>
        <w:rPr>
          <w:noProof/>
        </w:rPr>
        <w:drawing>
          <wp:inline distT="0" distB="0" distL="0" distR="0" wp14:anchorId="52BD0803" wp14:editId="0F764044">
            <wp:extent cx="594360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6F2E30" w:rsidP="000A2A49">
      <w:r>
        <w:rPr>
          <w:noProof/>
        </w:rPr>
        <w:drawing>
          <wp:inline distT="0" distB="0" distL="0" distR="0" wp14:anchorId="58C363B4" wp14:editId="1B4B5ACF">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sidR="00070EDD">
        <w:rPr>
          <w:b/>
        </w:rPr>
        <w:t>OK</w:t>
      </w:r>
      <w:r>
        <w:t xml:space="preserve"> button.</w:t>
      </w:r>
    </w:p>
    <w:p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rsidR="006C4B6D" w:rsidRDefault="006F2E30" w:rsidP="006C4B6D">
      <w:pPr>
        <w:rPr>
          <w:noProof/>
        </w:rPr>
      </w:pPr>
      <w:r>
        <w:rPr>
          <w:noProof/>
        </w:rPr>
        <w:drawing>
          <wp:inline distT="0" distB="0" distL="0" distR="0" wp14:anchorId="714A6CD4" wp14:editId="150DF9EC">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6F2E30" w:rsidP="00FE7356">
      <w:r>
        <w:rPr>
          <w:noProof/>
        </w:rPr>
        <w:drawing>
          <wp:inline distT="0" distB="0" distL="0" distR="0" wp14:anchorId="50128EB1" wp14:editId="7778DF3D">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6F2E30" w:rsidP="000E40BB">
      <w:pPr>
        <w:pStyle w:val="ListParagraph"/>
        <w:spacing w:line="480" w:lineRule="auto"/>
        <w:ind w:left="0"/>
        <w:jc w:val="center"/>
      </w:pPr>
      <w:r>
        <w:rPr>
          <w:noProof/>
        </w:rPr>
        <w:lastRenderedPageBreak/>
        <w:drawing>
          <wp:inline distT="0" distB="0" distL="0" distR="0">
            <wp:extent cx="5943600" cy="626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lastRenderedPageBreak/>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rsidR="005B1BF9" w:rsidRDefault="006F2E30" w:rsidP="008C1D13">
      <w:pPr>
        <w:pStyle w:val="ListParagraph"/>
        <w:spacing w:after="240"/>
        <w:ind w:left="0"/>
        <w:contextualSpacing w:val="0"/>
      </w:pPr>
      <w:r>
        <w:rPr>
          <w:noProof/>
        </w:rPr>
        <w:drawing>
          <wp:inline distT="0" distB="0" distL="0" distR="0" wp14:anchorId="511CFCA6" wp14:editId="0AE52299">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1620"/>
                    </a:xfrm>
                    <a:prstGeom prst="rect">
                      <a:avLst/>
                    </a:prstGeom>
                  </pic:spPr>
                </pic:pic>
              </a:graphicData>
            </a:graphic>
          </wp:inline>
        </w:drawing>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w:t>
      </w:r>
      <w:r w:rsidR="00867FEA">
        <w:lastRenderedPageBreak/>
        <w:t>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AD3B53">
      <w:pPr>
        <w:keepNext/>
      </w:pPr>
      <w:r>
        <w:lastRenderedPageBreak/>
        <w:t>The chromatogram graphs should look something like</w:t>
      </w:r>
      <w:r w:rsidR="00AD3B53">
        <w:t xml:space="preserve"> this</w:t>
      </w:r>
      <w:r>
        <w:t>:</w:t>
      </w:r>
    </w:p>
    <w:p w:rsidR="002C11F5" w:rsidRDefault="006F2E30" w:rsidP="002C11F5">
      <w:r>
        <w:rPr>
          <w:noProof/>
        </w:rPr>
        <w:drawing>
          <wp:inline distT="0" distB="0" distL="0" distR="0">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4A3AD0">
      <w:pPr>
        <w:keepNext/>
      </w:pPr>
      <w:r>
        <w:lastRenderedPageBreak/>
        <w:t>Skyline will present a window that looks like this:</w:t>
      </w:r>
    </w:p>
    <w:p w:rsidR="00BF2073" w:rsidRDefault="006F2E30" w:rsidP="002C11F5">
      <w:r>
        <w:rPr>
          <w:noProof/>
        </w:rPr>
        <w:drawing>
          <wp:inline distT="0" distB="0" distL="0" distR="0" wp14:anchorId="3F768526" wp14:editId="7EF47D62">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491DC5" w:rsidP="00302921">
      <w:r>
        <w:rPr>
          <w:noProof/>
        </w:rPr>
        <w:drawing>
          <wp:inline distT="0" distB="0" distL="0" distR="0" wp14:anchorId="40B77527" wp14:editId="28EECECE">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rsidTr="00593912">
        <w:tc>
          <w:tcPr>
            <w:tcW w:w="4759" w:type="dxa"/>
            <w:tcBorders>
              <w:top w:val="nil"/>
              <w:left w:val="nil"/>
              <w:bottom w:val="nil"/>
              <w:right w:val="nil"/>
            </w:tcBorders>
          </w:tcPr>
          <w:p w:rsidR="00593912" w:rsidRPr="005A0AAF" w:rsidRDefault="00593912" w:rsidP="00593912">
            <w:pPr>
              <w:spacing w:after="0" w:line="240" w:lineRule="auto"/>
              <w:jc w:val="center"/>
              <w:rPr>
                <w:b/>
                <w:color w:val="000000"/>
              </w:rPr>
            </w:pPr>
            <w:r w:rsidRPr="005A0AAF">
              <w:rPr>
                <w:b/>
                <w:color w:val="000000"/>
              </w:rPr>
              <w:lastRenderedPageBreak/>
              <w:t>5b_MCF7_TiTip3</w:t>
            </w:r>
          </w:p>
          <w:p w:rsidR="00D245B4" w:rsidRDefault="006F2E30" w:rsidP="00302921">
            <w:pPr>
              <w:rPr>
                <w:color w:val="000000"/>
              </w:rPr>
            </w:pPr>
            <w:r w:rsidRPr="006F2E30">
              <w:rPr>
                <w:noProof/>
                <w:color w:val="000000"/>
              </w:rPr>
              <w:drawing>
                <wp:inline distT="0" distB="0" distL="0" distR="0">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6F2E30" w:rsidP="00302921">
            <w:pPr>
              <w:rPr>
                <w:color w:val="000000"/>
              </w:rPr>
            </w:pPr>
            <w:r w:rsidRPr="006F2E30">
              <w:rPr>
                <w:noProof/>
                <w:color w:val="000000"/>
              </w:rPr>
              <w:drawing>
                <wp:inline distT="0" distB="0" distL="0" distR="0">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6F2E30" w:rsidP="005A0AAF">
      <w:pPr>
        <w:jc w:val="center"/>
        <w:rPr>
          <w:color w:val="000000"/>
        </w:rPr>
      </w:pPr>
      <w:r w:rsidRPr="006F2E30">
        <w:rPr>
          <w:noProof/>
          <w:color w:val="000000"/>
        </w:rPr>
        <w:drawing>
          <wp:inline distT="0" distB="0" distL="0" distR="0">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xml:space="preserv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w:t>
      </w:r>
      <w:r w:rsidR="006E6E1E">
        <w:rPr>
          <w:color w:val="000000"/>
        </w:rPr>
        <w:t>10.8 to -9.4</w:t>
      </w:r>
      <w:r>
        <w:rPr>
          <w:color w:val="000000"/>
        </w:rPr>
        <w:t xml:space="preserve">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6E6E1E">
        <w:rPr>
          <w:color w:val="000000"/>
        </w:rPr>
        <w:t xml:space="preserve"> (0.86 and 0.87 versus 0.9 and 0.99</w:t>
      </w:r>
      <w:r w:rsidR="00F017FF">
        <w:rPr>
          <w:color w:val="000000"/>
        </w:rPr>
        <w:t>):</w:t>
      </w:r>
    </w:p>
    <w:p w:rsidR="00F017FF" w:rsidRDefault="006F2E30" w:rsidP="00F017FF">
      <w:pPr>
        <w:jc w:val="center"/>
        <w:rPr>
          <w:color w:val="000000"/>
        </w:rPr>
      </w:pPr>
      <w:r w:rsidRPr="006F2E30">
        <w:rPr>
          <w:noProof/>
          <w:color w:val="000000"/>
        </w:rPr>
        <w:drawing>
          <wp:inline distT="0" distB="0" distL="0" distR="0">
            <wp:extent cx="310515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6F2E30" w:rsidP="007F6B9B">
      <w:pPr>
        <w:rPr>
          <w:color w:val="000000"/>
        </w:rPr>
      </w:pPr>
      <w:r>
        <w:rPr>
          <w:noProof/>
        </w:rPr>
        <w:drawing>
          <wp:inline distT="0" distB="0" distL="0" distR="0" wp14:anchorId="1F66D1CA" wp14:editId="5BC32205">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6F2E30" w:rsidP="007F6B9B">
      <w:pPr>
        <w:rPr>
          <w:color w:val="000000"/>
        </w:rPr>
      </w:pPr>
      <w:r>
        <w:rPr>
          <w:noProof/>
        </w:rPr>
        <w:drawing>
          <wp:inline distT="0" distB="0" distL="0" distR="0" wp14:anchorId="002DF9FB" wp14:editId="4E2CADBC">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6F2E30" w:rsidP="00F017FF">
      <w:pPr>
        <w:rPr>
          <w:color w:val="000000"/>
        </w:rPr>
      </w:pPr>
      <w:r w:rsidRPr="006F2E30">
        <w:rPr>
          <w:noProof/>
          <w:color w:val="000000"/>
        </w:rPr>
        <w:drawing>
          <wp:inline distT="0" distB="0" distL="0" distR="0">
            <wp:extent cx="4162425" cy="3943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6E6E1E" w:rsidRDefault="00D749B7" w:rsidP="006E6E1E">
      <w:pPr>
        <w:pStyle w:val="Heading2"/>
      </w:pPr>
      <w:r>
        <w:t>Inspecting the MS1 spectra</w:t>
      </w:r>
    </w:p>
    <w:p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rsidR="00D749B7" w:rsidRDefault="00D749B7" w:rsidP="00D749B7">
      <w:pPr>
        <w:pStyle w:val="ListParagraph"/>
        <w:numPr>
          <w:ilvl w:val="0"/>
          <w:numId w:val="27"/>
        </w:numPr>
      </w:pPr>
      <w:r>
        <w:t>Hover the mouse cursor over the 5b_MCF7_TiTip3 chromatogram peak at 37.4 minutes.</w:t>
      </w:r>
    </w:p>
    <w:p w:rsidR="00D749B7" w:rsidRDefault="00D749B7" w:rsidP="00D749B7">
      <w:pPr>
        <w:pStyle w:val="ListParagraph"/>
        <w:numPr>
          <w:ilvl w:val="0"/>
          <w:numId w:val="27"/>
        </w:numPr>
      </w:pPr>
      <w:r>
        <w:t>When a circle appears under the cursor, click on it.</w:t>
      </w:r>
    </w:p>
    <w:p w:rsidR="00D749B7" w:rsidRDefault="00D749B7" w:rsidP="00D749B7">
      <w:pPr>
        <w:keepNext/>
      </w:pPr>
      <w:r>
        <w:t xml:space="preserve">This will cause Skyline to display the </w:t>
      </w:r>
      <w:r>
        <w:rPr>
          <w:b/>
        </w:rPr>
        <w:t>Full Scan</w:t>
      </w:r>
      <w:r>
        <w:t xml:space="preserve"> view with a plot like the one below:</w:t>
      </w:r>
    </w:p>
    <w:p w:rsidR="00D749B7" w:rsidRDefault="006F2E30" w:rsidP="00D749B7">
      <w:r w:rsidRPr="006F2E30">
        <w:rPr>
          <w:noProof/>
        </w:rPr>
        <w:drawing>
          <wp:inline distT="0" distB="0" distL="0" distR="0">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Default="00D749B7" w:rsidP="00D749B7">
      <w:pPr>
        <w:pStyle w:val="ListParagraph"/>
        <w:numPr>
          <w:ilvl w:val="0"/>
          <w:numId w:val="39"/>
        </w:numPr>
      </w:pPr>
      <w:r>
        <w:t>Repeat this hover and click operation for the peak at 33.2 minutes.</w:t>
      </w:r>
    </w:p>
    <w:p w:rsidR="00D749B7" w:rsidRDefault="00D749B7" w:rsidP="00D749B7">
      <w:pPr>
        <w:keepNext/>
      </w:pPr>
      <w:r>
        <w:lastRenderedPageBreak/>
        <w:t>The graph should change to something like this:</w:t>
      </w:r>
    </w:p>
    <w:p w:rsidR="00D749B7" w:rsidRDefault="006F2E30" w:rsidP="00D749B7">
      <w:r w:rsidRPr="006F2E30">
        <w:rPr>
          <w:noProof/>
        </w:rPr>
        <w:drawing>
          <wp:inline distT="0" distB="0" distL="0" distR="0">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Pr="00D749B7" w:rsidRDefault="00D749B7" w:rsidP="00D749B7">
      <w:r>
        <w:t>The differences observed in the chromatograms should also be clear in these spectra.</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6F2E30" w:rsidP="00BB057C">
            <w:pPr>
              <w:rPr>
                <w:color w:val="000000"/>
              </w:rPr>
            </w:pPr>
            <w:r w:rsidRPr="006F2E30">
              <w:rPr>
                <w:noProof/>
                <w:color w:val="000000"/>
              </w:rPr>
              <w:drawing>
                <wp:inline distT="0" distB="0" distL="0" distR="0">
                  <wp:extent cx="2800350" cy="2990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6F2E30" w:rsidP="00BB057C">
            <w:pPr>
              <w:rPr>
                <w:color w:val="000000"/>
              </w:rPr>
            </w:pPr>
            <w:r w:rsidRPr="006F2E30">
              <w:rPr>
                <w:noProof/>
                <w:color w:val="000000"/>
              </w:rPr>
              <w:drawing>
                <wp:inline distT="0" distB="0" distL="0" distR="0">
                  <wp:extent cx="28003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 xml:space="preserve">tegration with 0.94 </w:t>
      </w:r>
      <w:proofErr w:type="spellStart"/>
      <w:r w:rsidR="00DC7EB8">
        <w:t>idotp</w:t>
      </w:r>
      <w:proofErr w:type="spellEnd"/>
      <w:r w:rsidR="00DC7EB8">
        <w:t xml:space="preserve"> and -9.7</w:t>
      </w:r>
      <w:r>
        <w:t xml:space="preserve">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6F2E30" w:rsidP="00EA6D07">
      <w:pPr>
        <w:jc w:val="center"/>
      </w:pPr>
      <w:r w:rsidRPr="006F2E30">
        <w:rPr>
          <w:noProof/>
        </w:rPr>
        <w:lastRenderedPageBreak/>
        <w:drawing>
          <wp:inline distT="0" distB="0" distL="0" distR="0">
            <wp:extent cx="2800350" cy="2990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6F2E30" w:rsidP="00BB057C">
            <w:pPr>
              <w:rPr>
                <w:color w:val="000000"/>
              </w:rPr>
            </w:pPr>
            <w:r w:rsidRPr="006F2E30">
              <w:rPr>
                <w:noProof/>
                <w:color w:val="000000"/>
              </w:rPr>
              <w:drawing>
                <wp:inline distT="0" distB="0" distL="0" distR="0">
                  <wp:extent cx="292417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6F2E30" w:rsidP="00BB057C">
            <w:pPr>
              <w:rPr>
                <w:color w:val="000000"/>
              </w:rPr>
            </w:pPr>
            <w:r w:rsidRPr="006F2E30">
              <w:rPr>
                <w:noProof/>
                <w:color w:val="000000"/>
              </w:rPr>
              <w:drawing>
                <wp:inline distT="0" distB="0" distL="0" distR="0">
                  <wp:extent cx="292417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6F2E30" w:rsidP="00BB057C">
            <w:pPr>
              <w:rPr>
                <w:color w:val="000000"/>
              </w:rPr>
            </w:pPr>
            <w:r w:rsidRPr="006F2E30">
              <w:rPr>
                <w:noProof/>
                <w:color w:val="000000"/>
              </w:rPr>
              <w:drawing>
                <wp:inline distT="0" distB="0" distL="0" distR="0">
                  <wp:extent cx="296227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6F2E30" w:rsidP="00BB057C">
            <w:pPr>
              <w:rPr>
                <w:color w:val="000000"/>
              </w:rPr>
            </w:pPr>
            <w:r w:rsidRPr="006F2E30">
              <w:rPr>
                <w:noProof/>
                <w:color w:val="000000"/>
              </w:rPr>
              <w:drawing>
                <wp:inline distT="0" distB="0" distL="0" distR="0">
                  <wp:extent cx="29622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6F2E30" w:rsidP="00BB057C">
            <w:pPr>
              <w:rPr>
                <w:color w:val="000000"/>
              </w:rPr>
            </w:pPr>
            <w:r w:rsidRPr="006F2E30">
              <w:rPr>
                <w:noProof/>
                <w:color w:val="000000"/>
              </w:rPr>
              <w:drawing>
                <wp:inline distT="0" distB="0" distL="0" distR="0">
                  <wp:extent cx="2962275" cy="2990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6F2E30" w:rsidP="00BB057C">
            <w:pPr>
              <w:rPr>
                <w:color w:val="000000"/>
              </w:rPr>
            </w:pPr>
            <w:r w:rsidRPr="006F2E30">
              <w:rPr>
                <w:noProof/>
                <w:color w:val="000000"/>
              </w:rPr>
              <w:drawing>
                <wp:inline distT="0" distB="0" distL="0" distR="0">
                  <wp:extent cx="296227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r w:rsidR="00905C0D">
        <w:rPr>
          <w:color w:val="000000"/>
        </w:rPr>
        <w:t>distribution</w:t>
      </w:r>
      <w:r w:rsidR="0092070F">
        <w:rPr>
          <w:color w:val="000000"/>
        </w:rPr>
        <w:t>:</w:t>
      </w:r>
    </w:p>
    <w:p w:rsidR="0092070F" w:rsidRDefault="004A7519" w:rsidP="000F0EB0">
      <w:pPr>
        <w:rPr>
          <w:color w:val="000000"/>
        </w:rPr>
      </w:pPr>
      <w:r w:rsidRPr="004A7519">
        <w:rPr>
          <w:noProof/>
          <w:color w:val="000000"/>
        </w:rPr>
        <w:lastRenderedPageBreak/>
        <w:drawing>
          <wp:inline distT="0" distB="0" distL="0" distR="0">
            <wp:extent cx="3352800" cy="3219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4A7519" w:rsidP="000F0EB0">
      <w:pPr>
        <w:rPr>
          <w:color w:val="000000"/>
        </w:rPr>
      </w:pPr>
      <w:r w:rsidRPr="004A7519">
        <w:rPr>
          <w:noProof/>
          <w:color w:val="000000"/>
        </w:rPr>
        <w:drawing>
          <wp:inline distT="0" distB="0" distL="0" distR="0">
            <wp:extent cx="3286125" cy="32194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graph, and check </w:t>
      </w:r>
      <w:r>
        <w:rPr>
          <w:b/>
        </w:rPr>
        <w:t>Synchronized Zooming</w:t>
      </w:r>
      <w:r>
        <w:t>.</w:t>
      </w:r>
    </w:p>
    <w:p w:rsidR="00C125A1" w:rsidRDefault="00C125A1" w:rsidP="00C125A1">
      <w:pPr>
        <w:pStyle w:val="ListParagraph"/>
        <w:numPr>
          <w:ilvl w:val="0"/>
          <w:numId w:val="27"/>
        </w:numPr>
      </w:pPr>
      <w:r>
        <w:t xml:space="preserve">Right-click a chromatogram graph, and uncheck </w:t>
      </w:r>
      <w:r>
        <w:rPr>
          <w:b/>
        </w:rPr>
        <w:t>Auto-scale Y-axis</w:t>
      </w:r>
      <w:r>
        <w:t>.</w:t>
      </w:r>
    </w:p>
    <w:p w:rsidR="00C125A1" w:rsidRDefault="00C125A1" w:rsidP="00C125A1">
      <w:pPr>
        <w:pStyle w:val="ListParagraph"/>
        <w:numPr>
          <w:ilvl w:val="0"/>
          <w:numId w:val="27"/>
        </w:numPr>
      </w:pPr>
      <w:r>
        <w:t xml:space="preserve">Right-click the 5b_MCF7_TiTip3 chromatogram graph, and check </w:t>
      </w:r>
      <w:r>
        <w:rPr>
          <w:b/>
        </w:rPr>
        <w:t xml:space="preserve">Align Times </w:t>
      </w:r>
      <w:proofErr w:type="gramStart"/>
      <w:r>
        <w:rPr>
          <w:b/>
        </w:rPr>
        <w:t>To</w:t>
      </w:r>
      <w:proofErr w:type="gramEnd"/>
      <w:r>
        <w:rPr>
          <w:b/>
        </w:rPr>
        <w:t xml:space="preserve">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B23307">
      <w:pPr>
        <w:keepNext/>
      </w:pPr>
      <w:r>
        <w:t>The chromatogram graphs should now look like this:</w:t>
      </w:r>
    </w:p>
    <w:p w:rsidR="00EB7A43" w:rsidRDefault="004A7519" w:rsidP="001957D6">
      <w:r>
        <w:rPr>
          <w:noProof/>
        </w:rPr>
        <w:drawing>
          <wp:inline distT="0" distB="0" distL="0" distR="0">
            <wp:extent cx="4212513" cy="561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rsidR="00905C0D" w:rsidRDefault="00905C0D" w:rsidP="001957D6">
      <w:r>
        <w:lastRenderedPageBreak/>
        <w:t>To see the isotope distribution in an MS1 spectrum from which the chromatogram points were extracted:</w:t>
      </w:r>
    </w:p>
    <w:p w:rsidR="00905C0D" w:rsidRDefault="00905C0D" w:rsidP="00905C0D">
      <w:pPr>
        <w:pStyle w:val="ListParagraph"/>
        <w:numPr>
          <w:ilvl w:val="0"/>
          <w:numId w:val="40"/>
        </w:numPr>
      </w:pPr>
      <w:r>
        <w:t>Hover the mouse cursor over the peak apex in 5b_MFC7_TiTip3 and click in the circle that appears.</w:t>
      </w:r>
    </w:p>
    <w:p w:rsidR="00905C0D" w:rsidRDefault="00905C0D" w:rsidP="00905C0D">
      <w:r>
        <w:t xml:space="preserve">The </w:t>
      </w:r>
      <w:r>
        <w:rPr>
          <w:b/>
        </w:rPr>
        <w:t>Full Scan</w:t>
      </w:r>
      <w:r>
        <w:t xml:space="preserve"> view will appear with a plot like this:</w:t>
      </w:r>
    </w:p>
    <w:p w:rsidR="00905C0D" w:rsidRDefault="004A7519" w:rsidP="00905C0D">
      <w:r w:rsidRPr="004A7519">
        <w:rPr>
          <w:noProof/>
        </w:rPr>
        <w:drawing>
          <wp:inline distT="0" distB="0" distL="0" distR="0">
            <wp:extent cx="5534025" cy="3562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BB057C" w:rsidP="00905C0D">
      <w:pPr>
        <w:keepNext/>
        <w:spacing w:after="0" w:line="240" w:lineRule="auto"/>
        <w:rPr>
          <w:b/>
        </w:rPr>
      </w:pPr>
      <w:r w:rsidRPr="00BA7149">
        <w:rPr>
          <w:b/>
        </w:rPr>
        <w:lastRenderedPageBreak/>
        <w:t>5b_MCF7_TiTip3 (37.61 Min)</w:t>
      </w:r>
    </w:p>
    <w:p w:rsidR="00BB057C" w:rsidRDefault="004A7519" w:rsidP="001957D6">
      <w:r w:rsidRPr="004A7519">
        <w:rPr>
          <w:noProof/>
        </w:rPr>
        <w:drawing>
          <wp:inline distT="0" distB="0" distL="0" distR="0">
            <wp:extent cx="5943600" cy="2132437"/>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B057C" w:rsidRPr="00BA7149" w:rsidRDefault="00BB057C" w:rsidP="00905C0D">
      <w:pPr>
        <w:keepNext/>
        <w:rPr>
          <w:b/>
        </w:rPr>
      </w:pPr>
      <w:r w:rsidRPr="00BA7149">
        <w:rPr>
          <w:b/>
        </w:rPr>
        <w:t>1_MCF_TiB_L (37.03 min)</w:t>
      </w:r>
    </w:p>
    <w:p w:rsidR="00BB057C" w:rsidRDefault="004A7519" w:rsidP="001957D6">
      <w:r w:rsidRPr="004A7519">
        <w:rPr>
          <w:noProof/>
        </w:rPr>
        <w:drawing>
          <wp:inline distT="0" distB="0" distL="0" distR="0">
            <wp:extent cx="5943600" cy="2132437"/>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AF53F8" w:rsidRDefault="00AF53F8">
      <w:pPr>
        <w:spacing w:after="0" w:line="240" w:lineRule="auto"/>
        <w:rPr>
          <w:rFonts w:ascii="Cambria" w:eastAsia="Calibri" w:hAnsi="Cambria"/>
          <w:b/>
          <w:bCs/>
          <w:color w:val="4F81BD"/>
          <w:sz w:val="26"/>
          <w:szCs w:val="26"/>
        </w:rPr>
      </w:pPr>
      <w:r>
        <w:br w:type="page"/>
      </w:r>
    </w:p>
    <w:p w:rsidR="00BA7149" w:rsidRDefault="00047CF0" w:rsidP="00047CF0">
      <w:pPr>
        <w:pStyle w:val="Heading2"/>
      </w:pPr>
      <w:r>
        <w:lastRenderedPageBreak/>
        <w:t>More fun with interference</w:t>
      </w:r>
    </w:p>
    <w:p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4A7519" w:rsidP="00263E30">
            <w:pPr>
              <w:rPr>
                <w:color w:val="000000"/>
              </w:rPr>
            </w:pPr>
            <w:r w:rsidRPr="004A7519">
              <w:rPr>
                <w:noProof/>
                <w:color w:val="000000"/>
              </w:rPr>
              <w:drawing>
                <wp:inline distT="0" distB="0" distL="0" distR="0">
                  <wp:extent cx="291465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4A7519" w:rsidP="00263E30">
            <w:pPr>
              <w:rPr>
                <w:color w:val="000000"/>
              </w:rPr>
            </w:pPr>
            <w:r w:rsidRPr="004A7519">
              <w:rPr>
                <w:noProof/>
                <w:color w:val="000000"/>
              </w:rPr>
              <w:drawing>
                <wp:inline distT="0" distB="0" distL="0" distR="0">
                  <wp:extent cx="2914650" cy="2981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lastRenderedPageBreak/>
        <w:t>Minimizing a Chromatogram Cache File</w:t>
      </w:r>
    </w:p>
    <w:p w:rsidR="00B3201F" w:rsidRDefault="00C85C6B" w:rsidP="000B26BE">
      <w:r>
        <w:t xml:space="preserve">After completing this pass through the now 50 peptides in your document, all should be </w:t>
      </w:r>
      <w:r w:rsidR="00B3201F">
        <w:t>pretty well integrated.  Before continuing,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4A7519" w:rsidP="00500BFD">
      <w:pPr>
        <w:pStyle w:val="ListParagraph"/>
        <w:ind w:left="0"/>
        <w:contextualSpacing w:val="0"/>
      </w:pPr>
      <w:r>
        <w:rPr>
          <w:noProof/>
        </w:rPr>
        <w:drawing>
          <wp:inline distT="0" distB="0" distL="0" distR="0" wp14:anchorId="6F6AF8BC" wp14:editId="55DB5841">
            <wp:extent cx="4381500" cy="3990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bookmarkStart w:id="4" w:name="_GoBack"/>
      <w:bookmarkEnd w:id="4"/>
    </w:p>
    <w:p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rsidR="00CD2217" w:rsidRDefault="00CD2217" w:rsidP="001379C1">
      <w:pPr>
        <w:numPr>
          <w:ilvl w:val="0"/>
          <w:numId w:val="34"/>
        </w:numPr>
        <w:spacing w:after="0"/>
      </w:pPr>
      <w:r>
        <w:t xml:space="preserve">Click the </w:t>
      </w:r>
      <w:r>
        <w:rPr>
          <w:b/>
        </w:rPr>
        <w:t>Minimize and save as</w:t>
      </w:r>
      <w:r>
        <w:t xml:space="preserve"> button.</w:t>
      </w:r>
    </w:p>
    <w:p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1F3EE1">
      <w:pPr>
        <w:numPr>
          <w:ilvl w:val="0"/>
          <w:numId w:val="34"/>
        </w:numPr>
        <w:spacing w:after="0"/>
      </w:pPr>
      <w:r>
        <w:lastRenderedPageBreak/>
        <w:t xml:space="preserve">Click the </w:t>
      </w:r>
      <w:r w:rsidRPr="001F3EE1">
        <w:rPr>
          <w:b/>
        </w:rPr>
        <w:t>Save</w:t>
      </w:r>
      <w:r>
        <w:t xml:space="preserve"> button.</w:t>
      </w:r>
    </w:p>
    <w:p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lastRenderedPageBreak/>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D44CBE" w:rsidP="00394DFD">
      <w:hyperlink r:id="rId61"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CBE" w:rsidRDefault="00D44CBE" w:rsidP="00F726CD">
      <w:pPr>
        <w:spacing w:after="0" w:line="240" w:lineRule="auto"/>
      </w:pPr>
      <w:r>
        <w:separator/>
      </w:r>
    </w:p>
  </w:endnote>
  <w:endnote w:type="continuationSeparator" w:id="0">
    <w:p w:rsidR="00D44CBE" w:rsidRDefault="00D44CB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7C" w:rsidRDefault="00BB057C">
    <w:pPr>
      <w:pStyle w:val="Footer"/>
      <w:jc w:val="center"/>
    </w:pPr>
    <w:r>
      <w:fldChar w:fldCharType="begin"/>
    </w:r>
    <w:r>
      <w:instrText xml:space="preserve"> PAGE   \* MERGEFORMAT </w:instrText>
    </w:r>
    <w:r>
      <w:fldChar w:fldCharType="separate"/>
    </w:r>
    <w:r w:rsidR="004A7519">
      <w:rPr>
        <w:noProof/>
      </w:rPr>
      <w:t>37</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CBE" w:rsidRDefault="00D44CBE" w:rsidP="00F726CD">
      <w:pPr>
        <w:spacing w:after="0" w:line="240" w:lineRule="auto"/>
      </w:pPr>
      <w:r>
        <w:separator/>
      </w:r>
    </w:p>
  </w:footnote>
  <w:footnote w:type="continuationSeparator" w:id="0">
    <w:p w:rsidR="00D44CBE" w:rsidRDefault="00D44CBE"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3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66B"/>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86C15-8BEE-4177-B96D-027E7B8E2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3</cp:revision>
  <cp:lastPrinted>2013-11-01T17:12:00Z</cp:lastPrinted>
  <dcterms:created xsi:type="dcterms:W3CDTF">2020-07-01T21:29:00Z</dcterms:created>
  <dcterms:modified xsi:type="dcterms:W3CDTF">2020-07-01T21:52:00Z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