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D44C" w14:textId="36BA0560" w:rsidR="008C6107" w:rsidRDefault="00783A4B">
      <w:pPr>
        <w:pStyle w:val="Title"/>
      </w:pPr>
      <w:r>
        <w:t xml:space="preserve">Analysis of </w:t>
      </w:r>
      <w:proofErr w:type="spellStart"/>
      <w:r w:rsidR="002B11E2">
        <w:t>diaPASEF</w:t>
      </w:r>
      <w:proofErr w:type="spellEnd"/>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w:t>
            </w:r>
            <w:proofErr w:type="spellStart"/>
            <w:r>
              <w:t>timsTOF</w:t>
            </w:r>
            <w:proofErr w:type="spellEnd"/>
            <w:r>
              <w:t xml:space="preserve"> Pro instrument. If you prefer to use the data from a </w:t>
            </w:r>
            <w:proofErr w:type="spellStart"/>
            <w:r>
              <w:t>Thermo</w:t>
            </w:r>
            <w:proofErr w:type="spellEnd"/>
            <w:r>
              <w:t xml:space="preserve"> Q-</w:t>
            </w:r>
            <w:proofErr w:type="spellStart"/>
            <w:r>
              <w:t>Exactive</w:t>
            </w:r>
            <w:proofErr w:type="spellEnd"/>
            <w:r>
              <w:t xml:space="preserve"> Plus or </w:t>
            </w:r>
            <w:proofErr w:type="spellStart"/>
            <w:r>
              <w:t>Sciex</w:t>
            </w:r>
            <w:proofErr w:type="spellEnd"/>
            <w:r>
              <w:t xml:space="preserve"> </w:t>
            </w:r>
            <w:proofErr w:type="spellStart"/>
            <w:r>
              <w:t>TripleTOF</w:t>
            </w:r>
            <w:proofErr w:type="spellEnd"/>
            <w:r>
              <w:t xml:space="preserve">,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proofErr w:type="spellStart"/>
      <w:r>
        <w:rPr>
          <w:rFonts w:cstheme="minorHAnsi"/>
        </w:rPr>
        <w:t>QqTOF</w:t>
      </w:r>
      <w:proofErr w:type="spellEnd"/>
      <w:r>
        <w:rPr>
          <w:rFonts w:cstheme="minorHAnsi"/>
        </w:rPr>
        <w:t xml:space="preserve"> instrument with IMS separation (</w:t>
      </w:r>
      <w:proofErr w:type="spellStart"/>
      <w:r>
        <w:rPr>
          <w:rFonts w:eastAsia="Calibri" w:cstheme="minorHAnsi"/>
        </w:rPr>
        <w:t>timsTOF</w:t>
      </w:r>
      <w:proofErr w:type="spellEnd"/>
      <w:r>
        <w:rPr>
          <w:rFonts w:eastAsia="Calibri" w:cstheme="minorHAnsi"/>
        </w:rPr>
        <w:t xml:space="preserve">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proofErr w:type="spellStart"/>
        <w:r>
          <w:rPr>
            <w:rStyle w:val="InternetLink"/>
            <w:rFonts w:ascii="Arial" w:hAnsi="Arial" w:cs="Arial"/>
          </w:rPr>
          <w:t>LFQBench</w:t>
        </w:r>
        <w:proofErr w:type="spellEnd"/>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 xml:space="preserve">Initially, you will set all the parameters in the Skyline session required to work with data-independent datasets and then you will proceed to extract the quantification information from the raw data files. You will import DDA search results to create a spectral library </w:t>
      </w:r>
      <w:proofErr w:type="gramStart"/>
      <w:r w:rsidR="00783A4B">
        <w:t>in order to</w:t>
      </w:r>
      <w:proofErr w:type="gramEnd"/>
      <w:r w:rsidR="00783A4B">
        <w:t xml:space="preserve">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B85011">
      <w:pPr>
        <w:spacing w:after="86"/>
      </w:pPr>
      <w:hyperlink r:id="rId11">
        <w:r w:rsidR="00783A4B">
          <w:rPr>
            <w:rStyle w:val="InternetLink"/>
          </w:rPr>
          <w:t>https://skyline.ms/tutorials/DIA-PASEF-small.zip</w:t>
        </w:r>
      </w:hyperlink>
    </w:p>
    <w:p w14:paraId="55479FEB" w14:textId="77777777" w:rsidR="008C6107" w:rsidRDefault="00B85011">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w:t>
      </w:r>
      <w:proofErr w:type="gramStart"/>
      <w:r>
        <w:t>right hand</w:t>
      </w:r>
      <w:proofErr w:type="gramEnd"/>
      <w:r>
        <w:t xml:space="preserve">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w:t>
      </w:r>
      <w:proofErr w:type="gramStart"/>
      <w:r>
        <w:t>all of</w:t>
      </w:r>
      <w:proofErr w:type="gramEnd"/>
      <w:r>
        <w:t xml:space="preserve">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w:t>
      </w:r>
      <w:proofErr w:type="spellStart"/>
      <w:r>
        <w:t>MSFragger</w:t>
      </w:r>
      <w:proofErr w:type="spellEnd"/>
      <w:r>
        <w:t xml:space="preserve"> search engine and post processed using </w:t>
      </w:r>
      <w:proofErr w:type="spellStart"/>
      <w:r>
        <w:t>PeptideProphet</w:t>
      </w:r>
      <w:proofErr w:type="spellEnd"/>
      <w:r>
        <w:t xml:space="preserve"> – see this link for more DDA search engines supported by Skyline </w:t>
      </w:r>
      <w:hyperlink r:id="rId16">
        <w:r>
          <w:rPr>
            <w:color w:val="0070C0"/>
            <w:u w:val="single"/>
          </w:rPr>
          <w:t>https://skyline.ms/wiki/home/software/Skyline/page.view?name=building_spectral_libraries</w:t>
        </w:r>
      </w:hyperlink>
      <w:r>
        <w:t xml:space="preserve">. You will start from the interact.pep.xml file which is the output of </w:t>
      </w:r>
      <w:proofErr w:type="spellStart"/>
      <w:r>
        <w:t>PeptideProphet</w:t>
      </w:r>
      <w:proofErr w:type="spellEnd"/>
      <w:r>
        <w:t xml:space="preserve">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t xml:space="preserve">The </w:t>
      </w:r>
      <w:r>
        <w:rPr>
          <w:b/>
        </w:rPr>
        <w:t>Import Peptide Search</w:t>
      </w:r>
      <w:r>
        <w:t xml:space="preserve"> wizard should appear looking like this:</w:t>
      </w:r>
    </w:p>
    <w:p w14:paraId="75317E9D" w14:textId="2AF6DBFC" w:rsidR="008C6107" w:rsidRDefault="001453FC">
      <w:r>
        <w:rPr>
          <w:noProof/>
        </w:rPr>
        <w:drawing>
          <wp:inline distT="0" distB="0" distL="0" distR="0" wp14:anchorId="1EA0A003" wp14:editId="5B622E1C">
            <wp:extent cx="4496031" cy="42737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96031" cy="4273770"/>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w:t>
      </w:r>
      <w:proofErr w:type="spellStart"/>
      <w:r>
        <w:t>DDA_search</w:t>
      </w:r>
      <w:proofErr w:type="spellEnd"/>
      <w:r>
        <w:t xml:space="preserve"> subfolder.</w:t>
      </w:r>
    </w:p>
    <w:p w14:paraId="4FB530BF" w14:textId="77777777" w:rsidR="008C6107" w:rsidRDefault="00783A4B">
      <w:pPr>
        <w:pStyle w:val="ListParagraph"/>
        <w:numPr>
          <w:ilvl w:val="0"/>
          <w:numId w:val="14"/>
        </w:numPr>
      </w:pPr>
      <w:r>
        <w:lastRenderedPageBreak/>
        <w:t>Double-click on the “interact.pep.xml” file.</w:t>
      </w:r>
    </w:p>
    <w:p w14:paraId="751BE208" w14:textId="75F98B80" w:rsidR="008C6107" w:rsidRDefault="00783A4B">
      <w:pPr>
        <w:pStyle w:val="ListParagraph"/>
        <w:numPr>
          <w:ilvl w:val="0"/>
          <w:numId w:val="14"/>
        </w:numPr>
      </w:pPr>
      <w:r>
        <w:t xml:space="preserve">In the </w:t>
      </w:r>
      <w:proofErr w:type="spellStart"/>
      <w:r>
        <w:rPr>
          <w:b/>
        </w:rPr>
        <w:t>iRT</w:t>
      </w:r>
      <w:proofErr w:type="spellEnd"/>
      <w:r>
        <w:rPr>
          <w:b/>
        </w:rPr>
        <w:t xml:space="preserve">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t xml:space="preserve">The </w:t>
      </w:r>
      <w:r>
        <w:rPr>
          <w:b/>
        </w:rPr>
        <w:t>Spectral Library</w:t>
      </w:r>
      <w:r>
        <w:t xml:space="preserve"> page of the wizard should now look like this:</w:t>
      </w:r>
    </w:p>
    <w:p w14:paraId="2423C603" w14:textId="57FFDC09" w:rsidR="008C6107" w:rsidRDefault="001453FC">
      <w:r>
        <w:rPr>
          <w:noProof/>
        </w:rPr>
        <w:drawing>
          <wp:inline distT="0" distB="0" distL="0" distR="0" wp14:anchorId="5739A632" wp14:editId="0DA9281A">
            <wp:extent cx="4978656" cy="471194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8656" cy="4711942"/>
                    </a:xfrm>
                    <a:prstGeom prst="rect">
                      <a:avLst/>
                    </a:prstGeom>
                  </pic:spPr>
                </pic:pic>
              </a:graphicData>
            </a:graphic>
          </wp:inline>
        </w:drawing>
      </w:r>
    </w:p>
    <w:p w14:paraId="00FF9ECF" w14:textId="56590582" w:rsidR="001453FC" w:rsidRDefault="001453FC" w:rsidP="001453FC">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w:t>
      </w:r>
      <w:proofErr w:type="spellStart"/>
      <w:r>
        <w:t>iRT</w:t>
      </w:r>
      <w:proofErr w:type="spellEnd"/>
      <w:r>
        <w:t xml:space="preserve">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 xml:space="preserve">Skyline will ask if you want to recalibrate the </w:t>
      </w:r>
      <w:proofErr w:type="spellStart"/>
      <w:r>
        <w:t>iRT</w:t>
      </w:r>
      <w:proofErr w:type="spellEnd"/>
      <w:r>
        <w:t xml:space="preserve">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w:t>
      </w:r>
      <w:proofErr w:type="gramStart"/>
      <w:r>
        <w:t>detection</w:t>
      </w:r>
      <w:proofErr w:type="gramEnd"/>
      <w:r>
        <w:t xml:space="preserve">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56E5CCA9" w:rsidR="008C6107" w:rsidRDefault="00933DDE">
      <w:r>
        <w:rPr>
          <w:noProof/>
        </w:rPr>
        <w:drawing>
          <wp:inline distT="0" distB="0" distL="0" distR="0" wp14:anchorId="48E94590" wp14:editId="381E7ACE">
            <wp:extent cx="3848100" cy="702945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3"/>
                    <a:stretch>
                      <a:fillRect/>
                    </a:stretch>
                  </pic:blipFill>
                  <pic:spPr>
                    <a:xfrm>
                      <a:off x="0" y="0"/>
                      <a:ext cx="3848100" cy="702945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lastRenderedPageBreak/>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013F8BE9" w:rsidR="008C6107" w:rsidRDefault="00982058">
      <w:r>
        <w:rPr>
          <w:noProof/>
        </w:rPr>
        <w:drawing>
          <wp:inline distT="0" distB="0" distL="0" distR="0" wp14:anchorId="7DE7109B" wp14:editId="2474F589">
            <wp:extent cx="3848100" cy="702945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4"/>
                    <a:stretch>
                      <a:fillRect/>
                    </a:stretch>
                  </pic:blipFill>
                  <pic:spPr>
                    <a:xfrm>
                      <a:off x="0" y="0"/>
                      <a:ext cx="3848100" cy="702945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lastRenderedPageBreak/>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t xml:space="preserve">In the </w:t>
      </w:r>
      <w:r>
        <w:rPr>
          <w:b/>
        </w:rPr>
        <w:t>Name</w:t>
      </w:r>
      <w:r>
        <w:t xml:space="preserve"> field, enter “</w:t>
      </w:r>
      <w:proofErr w:type="spellStart"/>
      <w:r>
        <w:t>diaPASEF</w:t>
      </w:r>
      <w:proofErr w:type="spellEnd"/>
      <w:r>
        <w:t xml:space="preserve">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lastRenderedPageBreak/>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40A9E79F" w:rsidR="008C6107" w:rsidRDefault="001B721A">
      <w:r>
        <w:rPr>
          <w:noProof/>
        </w:rPr>
        <w:drawing>
          <wp:inline distT="0" distB="0" distL="0" distR="0" wp14:anchorId="512783C5" wp14:editId="73F70191">
            <wp:extent cx="3848100" cy="589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895975"/>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w:t>
      </w:r>
      <w:proofErr w:type="spellStart"/>
      <w:r>
        <w:t>target_protein_</w:t>
      </w:r>
      <w:proofErr w:type="gramStart"/>
      <w:r>
        <w:t>sequences.fasta</w:t>
      </w:r>
      <w:proofErr w:type="spellEnd"/>
      <w:proofErr w:type="gramEnd"/>
      <w:r>
        <w:t>”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“napedro_3mixed_human_yeast_ecoli_20140403_iRT_</w:t>
            </w:r>
            <w:proofErr w:type="gramStart"/>
            <w:r>
              <w:t>reverse.fasta</w:t>
            </w:r>
            <w:proofErr w:type="gramEnd"/>
            <w:r>
              <w:t xml:space="preserve">” that was used in the peptide search. This would produce quite a lot more targets and take more time to </w:t>
            </w:r>
            <w:proofErr w:type="gramStart"/>
            <w:r>
              <w:t>process, but</w:t>
            </w:r>
            <w:proofErr w:type="gramEnd"/>
            <w:r>
              <w:t xml:space="preserve"> is still feasible on most modern laptops.</w:t>
            </w:r>
          </w:p>
        </w:tc>
      </w:tr>
    </w:tbl>
    <w:p w14:paraId="42C0379A" w14:textId="77777777" w:rsidR="008C6107" w:rsidRDefault="00783A4B">
      <w:pPr>
        <w:pStyle w:val="ListParagraph"/>
        <w:numPr>
          <w:ilvl w:val="0"/>
          <w:numId w:val="20"/>
        </w:numPr>
        <w:spacing w:before="240"/>
      </w:pPr>
      <w:r>
        <w:lastRenderedPageBreak/>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 xml:space="preserve">Automatically train </w:t>
      </w:r>
      <w:proofErr w:type="spellStart"/>
      <w:r>
        <w:rPr>
          <w:b/>
        </w:rPr>
        <w:t>mProphet</w:t>
      </w:r>
      <w:proofErr w:type="spellEnd"/>
      <w:r>
        <w:rPr>
          <w:b/>
        </w:rPr>
        <w:t xml:space="preserve"> model</w:t>
      </w:r>
      <w:r>
        <w:t>.</w:t>
      </w:r>
    </w:p>
    <w:p w14:paraId="24EF6F96" w14:textId="77777777" w:rsidR="008C6107" w:rsidRDefault="00783A4B" w:rsidP="000E71E2">
      <w:pPr>
        <w:keepNext/>
      </w:pPr>
      <w:r>
        <w:t xml:space="preserve">The </w:t>
      </w:r>
      <w:r>
        <w:rPr>
          <w:b/>
        </w:rPr>
        <w:t>Import Peptide Search</w:t>
      </w:r>
      <w:r>
        <w:t xml:space="preserve"> wizard should now look like this:</w:t>
      </w:r>
    </w:p>
    <w:p w14:paraId="1098810C" w14:textId="15EB7B07" w:rsidR="008C6107" w:rsidRDefault="00705AAE">
      <w:r>
        <w:rPr>
          <w:noProof/>
        </w:rPr>
        <w:drawing>
          <wp:inline distT="0" distB="0" distL="0" distR="0" wp14:anchorId="05DB855A" wp14:editId="51977DF3">
            <wp:extent cx="3848100" cy="70294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8"/>
                    <a:stretch>
                      <a:fillRect/>
                    </a:stretch>
                  </pic:blipFill>
                  <pic:spPr>
                    <a:xfrm>
                      <a:off x="0" y="0"/>
                      <a:ext cx="3848100" cy="702945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21F51E5D" w:rsidR="008C6107" w:rsidRDefault="00705AAE">
      <w:r>
        <w:rPr>
          <w:noProof/>
        </w:rPr>
        <w:drawing>
          <wp:inline distT="0" distB="0" distL="0" distR="0" wp14:anchorId="539A8B95" wp14:editId="6AE9BD00">
            <wp:extent cx="3962400" cy="27527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6A5A389C" w14:textId="7D3AF0AC" w:rsidR="008C6107" w:rsidRDefault="00783A4B">
      <w:r>
        <w:t xml:space="preserve">Notice that with a </w:t>
      </w:r>
      <w:r>
        <w:rPr>
          <w:b/>
        </w:rPr>
        <w:t>Min peptides per protein</w:t>
      </w:r>
      <w:r>
        <w:t xml:space="preserve"> filter of “1” the 13 proteins found in the FASTA file </w:t>
      </w:r>
      <w:r w:rsidR="00705AAE">
        <w:t xml:space="preserve">(plus 1 </w:t>
      </w:r>
      <w:proofErr w:type="spellStart"/>
      <w:r w:rsidR="00705AAE">
        <w:t>iRT</w:t>
      </w:r>
      <w:proofErr w:type="spellEnd"/>
      <w:r w:rsidR="00705AAE">
        <w:t xml:space="preserve"> list) </w:t>
      </w:r>
      <w:r>
        <w:t xml:space="preserve">produce 11 </w:t>
      </w:r>
      <w:r>
        <w:rPr>
          <w:b/>
        </w:rPr>
        <w:t>Remaining</w:t>
      </w:r>
      <w:r>
        <w:t xml:space="preserve"> proteins. This is because two proteins have no peptides which are found in the spectral library. If you click </w:t>
      </w:r>
      <w:r>
        <w:rPr>
          <w:b/>
        </w:rPr>
        <w:t>Keep all</w:t>
      </w:r>
      <w:r>
        <w:t>, you will see a warning “2 empty proteins will be added</w:t>
      </w:r>
      <w:proofErr w:type="gramStart"/>
      <w:r>
        <w:t>”, but</w:t>
      </w:r>
      <w:proofErr w:type="gramEnd"/>
      <w:r>
        <w:t xml:space="preserve">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lastRenderedPageBreak/>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w:t>
      </w:r>
      <w:proofErr w:type="spellStart"/>
      <w:r>
        <w:t>mProphet</w:t>
      </w:r>
      <w:proofErr w:type="spellEnd"/>
      <w:r>
        <w:t xml:space="preserve"> scores. These </w:t>
      </w:r>
      <w:proofErr w:type="spellStart"/>
      <w:r>
        <w:t>mProphet</w:t>
      </w:r>
      <w:proofErr w:type="spellEnd"/>
      <w:r>
        <w:t xml:space="preserve"> scores (given the name </w:t>
      </w:r>
      <w:r>
        <w:rPr>
          <w:b/>
        </w:rPr>
        <w:t>Detection Z Score</w:t>
      </w:r>
      <w:r>
        <w:t xml:space="preserve"> in Skyline) are scaled such that 1.0 is 1 standard deviation from the mean </w:t>
      </w:r>
      <w:proofErr w:type="spellStart"/>
      <w:r>
        <w:t>mProphet</w:t>
      </w:r>
      <w:proofErr w:type="spellEnd"/>
      <w:r>
        <w:t xml:space="preserve">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 xml:space="preserve">In this experiment there are two conditions: Condition A are samples that have a proteome composition of </w:t>
      </w:r>
      <w:proofErr w:type="gramStart"/>
      <w:r>
        <w:t>E.coli</w:t>
      </w:r>
      <w:proofErr w:type="gramEnd"/>
      <w:r>
        <w:t xml:space="preserve"> 20%, yeast 15% and human 65%, and condition B have a composition of  E.coli 5%, yeast 30% and human 65%.</w:t>
      </w:r>
    </w:p>
    <w:p w14:paraId="17D61020" w14:textId="77777777" w:rsidR="008C6107" w:rsidRDefault="00783A4B" w:rsidP="004E4EBF">
      <w:pPr>
        <w:keepNext/>
      </w:pPr>
      <w:r>
        <w:lastRenderedPageBreak/>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Follow the steps above and create a second annotation named “</w:t>
      </w:r>
      <w:proofErr w:type="spellStart"/>
      <w:r>
        <w:t>BioReplicate</w:t>
      </w:r>
      <w:proofErr w:type="spellEnd"/>
      <w:r>
        <w:t xml:space="preserv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w:t>
      </w:r>
      <w:proofErr w:type="spellStart"/>
      <w:r>
        <w:t>BioReplicate</w:t>
      </w:r>
      <w:proofErr w:type="spellEnd"/>
      <w:r>
        <w:t xml:space="preserv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proofErr w:type="spellStart"/>
      <w:r>
        <w:rPr>
          <w:b/>
        </w:rPr>
        <w:t>BioReplicate</w:t>
      </w:r>
      <w:proofErr w:type="spellEnd"/>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 xml:space="preserve">Document Grid: </w:t>
      </w:r>
      <w:proofErr w:type="gramStart"/>
      <w:r>
        <w:rPr>
          <w:b/>
        </w:rPr>
        <w:t>Proteins</w:t>
      </w:r>
      <w:proofErr w:type="gramEnd"/>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lastRenderedPageBreak/>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w:t>
      </w:r>
      <w:proofErr w:type="gramStart"/>
      <w:r>
        <w:t>right hand</w:t>
      </w:r>
      <w:proofErr w:type="gramEnd"/>
      <w:r>
        <w:t xml:space="preserve">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lastRenderedPageBreak/>
        <w:t xml:space="preserve">Note: </w:t>
      </w:r>
      <w:proofErr w:type="gramStart"/>
      <w:r>
        <w:t>In order to</w:t>
      </w:r>
      <w:proofErr w:type="gramEnd"/>
      <w:r>
        <w:t xml:space="preserve">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 xml:space="preserve">You should see </w:t>
      </w:r>
      <w:proofErr w:type="gramStart"/>
      <w:r>
        <w:rPr>
          <w:lang w:val="en-GB"/>
        </w:rPr>
        <w:t>all of</w:t>
      </w:r>
      <w:proofErr w:type="gramEnd"/>
      <w:r>
        <w:rPr>
          <w:lang w:val="en-GB"/>
        </w:rPr>
        <w:t xml:space="preserve"> the peptides for this protein shown on the various plots (chromatogram, peak areas, and retention time replicate graphs). The screenshot above is an example 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 xml:space="preserve">You get specific information for this peptide in </w:t>
      </w:r>
      <w:proofErr w:type="gramStart"/>
      <w:r>
        <w:t>all of</w:t>
      </w:r>
      <w:proofErr w:type="gramEnd"/>
      <w:r>
        <w:t xml:space="preserve">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 xml:space="preserve">To the see the linear regression used to predict the target peptide retention times based on the </w:t>
      </w:r>
      <w:proofErr w:type="spellStart"/>
      <w:r>
        <w:t>iRT</w:t>
      </w:r>
      <w:proofErr w:type="spellEnd"/>
      <w:r>
        <w:t xml:space="preserve"> peptides and library </w:t>
      </w:r>
      <w:proofErr w:type="spellStart"/>
      <w:r>
        <w:t>iRT</w:t>
      </w:r>
      <w:proofErr w:type="spellEnd"/>
      <w:r>
        <w:t xml:space="preserve">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w:t>
      </w:r>
      <w:proofErr w:type="gramStart"/>
      <w:r>
        <w:t>are</w:t>
      </w:r>
      <w:proofErr w:type="gramEnd"/>
      <w:r>
        <w:t xml:space="preserv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You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 xml:space="preserve">Volcano </w:t>
      </w:r>
      <w:proofErr w:type="gramStart"/>
      <w:r>
        <w:rPr>
          <w:b/>
        </w:rPr>
        <w:t>Plot</w:t>
      </w:r>
      <w:r>
        <w:t>, and</w:t>
      </w:r>
      <w:proofErr w:type="gramEnd"/>
      <w:r>
        <w:t xml:space="preserve">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w:t>
      </w:r>
      <w:proofErr w:type="spellStart"/>
      <w:r>
        <w:t>iRT</w:t>
      </w:r>
      <w:proofErr w:type="spellEnd"/>
      <w:r>
        <w:t xml:space="preserve">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09079866" w14:textId="77777777" w:rsidR="008C6107" w:rsidRDefault="00783A4B">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proofErr w:type="spellStart"/>
      <w:r w:rsidR="00476C48">
        <w:t>diaPASEF</w:t>
      </w:r>
      <w:proofErr w:type="spellEnd"/>
      <w:r>
        <w:t xml:space="preserve"> data. You have learned how to use the </w:t>
      </w:r>
      <w:r>
        <w:rPr>
          <w:b/>
        </w:rPr>
        <w:t>Import Peptide Search</w:t>
      </w:r>
      <w:r>
        <w:t xml:space="preserve"> wizard to streamline the initial data processing from building a spectral library out of </w:t>
      </w:r>
      <w:proofErr w:type="spellStart"/>
      <w:r w:rsidR="000F2ACA">
        <w:t>ddaPASEF</w:t>
      </w:r>
      <w:proofErr w:type="spellEnd"/>
      <w:r>
        <w:t xml:space="preserve"> peptide search data to chromatogram extraction from quantitative </w:t>
      </w:r>
      <w:proofErr w:type="spellStart"/>
      <w:r w:rsidR="000F2ACA">
        <w:t>diaPASEF</w:t>
      </w:r>
      <w:proofErr w:type="spellEnd"/>
      <w:r>
        <w:t xml:space="preserve"> runs</w:t>
      </w:r>
      <w:r w:rsidR="000F2ACA">
        <w:t xml:space="preserve"> with IMS filtering</w:t>
      </w:r>
      <w:r>
        <w:t xml:space="preserve">, </w:t>
      </w:r>
      <w:proofErr w:type="gramStart"/>
      <w:r>
        <w:t>creating</w:t>
      </w:r>
      <w:proofErr w:type="gramEnd"/>
      <w:r>
        <w:t xml:space="preserve"> and applying an </w:t>
      </w:r>
      <w:proofErr w:type="spellStart"/>
      <w:r>
        <w:t>mProphet</w:t>
      </w:r>
      <w:proofErr w:type="spellEnd"/>
      <w:r>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t>MSstats</w:t>
      </w:r>
      <w:proofErr w:type="spellEnd"/>
      <w:r>
        <w:t xml:space="preserve"> Input report, you could now use the </w:t>
      </w:r>
      <w:proofErr w:type="spellStart"/>
      <w:r>
        <w:t>MSstats</w:t>
      </w:r>
      <w:proofErr w:type="spellEnd"/>
      <w:r>
        <w:t xml:space="preserve">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728CE" w14:textId="77777777" w:rsidR="00B85011" w:rsidRDefault="00B85011">
      <w:pPr>
        <w:spacing w:after="0" w:line="240" w:lineRule="auto"/>
      </w:pPr>
      <w:r>
        <w:separator/>
      </w:r>
    </w:p>
  </w:endnote>
  <w:endnote w:type="continuationSeparator" w:id="0">
    <w:p w14:paraId="0612BC32" w14:textId="77777777" w:rsidR="00B85011" w:rsidRDefault="00B8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B91C" w14:textId="4C404C20" w:rsidR="008C6107" w:rsidRDefault="00B85011">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61ADC" w14:textId="77777777" w:rsidR="00B85011" w:rsidRDefault="00B85011">
      <w:pPr>
        <w:spacing w:after="0" w:line="240" w:lineRule="auto"/>
      </w:pPr>
      <w:r>
        <w:separator/>
      </w:r>
    </w:p>
  </w:footnote>
  <w:footnote w:type="continuationSeparator" w:id="0">
    <w:p w14:paraId="477DB465" w14:textId="77777777" w:rsidR="00B85011" w:rsidRDefault="00B85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5"/>
  </w:num>
  <w:num w:numId="3">
    <w:abstractNumId w:val="12"/>
  </w:num>
  <w:num w:numId="4">
    <w:abstractNumId w:val="21"/>
  </w:num>
  <w:num w:numId="5">
    <w:abstractNumId w:val="2"/>
  </w:num>
  <w:num w:numId="6">
    <w:abstractNumId w:val="13"/>
  </w:num>
  <w:num w:numId="7">
    <w:abstractNumId w:val="10"/>
  </w:num>
  <w:num w:numId="8">
    <w:abstractNumId w:val="9"/>
  </w:num>
  <w:num w:numId="9">
    <w:abstractNumId w:val="23"/>
  </w:num>
  <w:num w:numId="10">
    <w:abstractNumId w:val="0"/>
  </w:num>
  <w:num w:numId="11">
    <w:abstractNumId w:val="14"/>
  </w:num>
  <w:num w:numId="12">
    <w:abstractNumId w:val="22"/>
  </w:num>
  <w:num w:numId="13">
    <w:abstractNumId w:val="4"/>
  </w:num>
  <w:num w:numId="14">
    <w:abstractNumId w:val="7"/>
  </w:num>
  <w:num w:numId="15">
    <w:abstractNumId w:val="8"/>
  </w:num>
  <w:num w:numId="16">
    <w:abstractNumId w:val="6"/>
  </w:num>
  <w:num w:numId="17">
    <w:abstractNumId w:val="15"/>
  </w:num>
  <w:num w:numId="18">
    <w:abstractNumId w:val="17"/>
  </w:num>
  <w:num w:numId="19">
    <w:abstractNumId w:val="3"/>
  </w:num>
  <w:num w:numId="20">
    <w:abstractNumId w:val="20"/>
  </w:num>
  <w:num w:numId="21">
    <w:abstractNumId w:val="16"/>
  </w:num>
  <w:num w:numId="22">
    <w:abstractNumId w:val="24"/>
  </w:num>
  <w:num w:numId="23">
    <w:abstractNumId w:val="19"/>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6107"/>
    <w:rsid w:val="00066443"/>
    <w:rsid w:val="000E71E2"/>
    <w:rsid w:val="000F2ACA"/>
    <w:rsid w:val="001453FC"/>
    <w:rsid w:val="001B721A"/>
    <w:rsid w:val="001D2C54"/>
    <w:rsid w:val="002249F8"/>
    <w:rsid w:val="002B11E2"/>
    <w:rsid w:val="003F5D2C"/>
    <w:rsid w:val="00410969"/>
    <w:rsid w:val="0045208B"/>
    <w:rsid w:val="00476C48"/>
    <w:rsid w:val="004E4EBF"/>
    <w:rsid w:val="005449ED"/>
    <w:rsid w:val="005F409D"/>
    <w:rsid w:val="00630C88"/>
    <w:rsid w:val="00705AAE"/>
    <w:rsid w:val="007334E4"/>
    <w:rsid w:val="00783A4B"/>
    <w:rsid w:val="008301FD"/>
    <w:rsid w:val="0086496E"/>
    <w:rsid w:val="008C6107"/>
    <w:rsid w:val="008C70C5"/>
    <w:rsid w:val="00933DDE"/>
    <w:rsid w:val="00982058"/>
    <w:rsid w:val="009A640E"/>
    <w:rsid w:val="00A95B47"/>
    <w:rsid w:val="00B5302E"/>
    <w:rsid w:val="00B71321"/>
    <w:rsid w:val="00B85011"/>
    <w:rsid w:val="00BC1FC0"/>
    <w:rsid w:val="00C01285"/>
    <w:rsid w:val="00C040B3"/>
    <w:rsid w:val="00C63E51"/>
    <w:rsid w:val="00D25539"/>
    <w:rsid w:val="00F16407"/>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23150</TotalTime>
  <Pages>35</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kaipot</cp:lastModifiedBy>
  <cp:revision>31</cp:revision>
  <cp:lastPrinted>2020-02-07T22:28:00Z</cp:lastPrinted>
  <dcterms:created xsi:type="dcterms:W3CDTF">2020-02-14T21:42:00Z</dcterms:created>
  <dcterms:modified xsi:type="dcterms:W3CDTF">2022-03-24T22:41:00Z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