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BEEA7" w14:textId="5D109A3F" w:rsidR="009D5E3B" w:rsidRPr="0012110B" w:rsidRDefault="0012110B" w:rsidP="006E07B8">
      <w:pPr>
        <w:pStyle w:val="Title"/>
        <w:rPr>
          <w:rFonts w:asciiTheme="minorHAnsi" w:hAnsiTheme="minorHAnsi"/>
        </w:rPr>
      </w:pPr>
      <w:bookmarkStart w:id="0" w:name="_Hlk74743168"/>
      <w:bookmarkEnd w:id="0"/>
      <w:r>
        <w:rPr>
          <w:rFonts w:asciiTheme="minorHAnsi" w:hAnsiTheme="minorHAnsi"/>
        </w:rPr>
        <w:t xml:space="preserve">Skyline </w:t>
      </w:r>
      <w:r w:rsidR="009D5E3B" w:rsidRPr="0012110B">
        <w:rPr>
          <w:rFonts w:asciiTheme="minorHAnsi" w:hAnsiTheme="minorHAnsi"/>
        </w:rPr>
        <w:t>Data Independent Acquisition</w:t>
      </w:r>
    </w:p>
    <w:p w14:paraId="4A111309" w14:textId="6C765BB3" w:rsidR="00D577C3" w:rsidRPr="000B4F18" w:rsidRDefault="00553E1C" w:rsidP="000B4F18">
      <w:pPr>
        <w:pStyle w:val="Heading1"/>
        <w:spacing w:after="240"/>
        <w:rPr>
          <w:b w:val="0"/>
          <w:color w:val="000000" w:themeColor="text1"/>
          <w:sz w:val="22"/>
          <w:szCs w:val="22"/>
        </w:rPr>
      </w:pPr>
      <w:r w:rsidRPr="0012110B">
        <w:rPr>
          <w:b w:val="0"/>
          <w:color w:val="000000" w:themeColor="text1"/>
          <w:sz w:val="22"/>
          <w:szCs w:val="22"/>
        </w:rPr>
        <w:t>Data</w:t>
      </w:r>
      <w:r w:rsidR="00A8472E">
        <w:rPr>
          <w:b w:val="0"/>
          <w:color w:val="000000" w:themeColor="text1"/>
          <w:sz w:val="22"/>
          <w:szCs w:val="22"/>
        </w:rPr>
        <w:t>-</w:t>
      </w:r>
      <w:r w:rsidRPr="0012110B">
        <w:rPr>
          <w:b w:val="0"/>
          <w:color w:val="000000" w:themeColor="text1"/>
          <w:sz w:val="22"/>
          <w:szCs w:val="22"/>
        </w:rPr>
        <w:t>independent</w:t>
      </w:r>
      <w:r w:rsidR="000A31F3" w:rsidRPr="0012110B">
        <w:rPr>
          <w:b w:val="0"/>
          <w:color w:val="000000" w:themeColor="text1"/>
          <w:sz w:val="22"/>
          <w:szCs w:val="22"/>
        </w:rPr>
        <w:t xml:space="preserve"> acquisition (DIA)</w:t>
      </w:r>
      <w:r w:rsidR="00024FAD">
        <w:rPr>
          <w:b w:val="0"/>
          <w:color w:val="000000" w:themeColor="text1"/>
          <w:sz w:val="22"/>
          <w:szCs w:val="22"/>
        </w:rPr>
        <w:fldChar w:fldCharType="begin"/>
      </w:r>
      <w:r w:rsidR="00024FAD">
        <w:rPr>
          <w:b w:val="0"/>
          <w:color w:val="000000" w:themeColor="text1"/>
          <w:sz w:val="22"/>
          <w:szCs w:val="22"/>
        </w:rPr>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024FAD">
        <w:rPr>
          <w:b w:val="0"/>
          <w:color w:val="000000" w:themeColor="text1"/>
          <w:sz w:val="22"/>
          <w:szCs w:val="22"/>
        </w:rPr>
        <w:fldChar w:fldCharType="separate"/>
      </w:r>
      <w:r w:rsidR="00024FAD" w:rsidRPr="00024FAD">
        <w:rPr>
          <w:rFonts w:ascii="Calibri" w:hAnsi="Calibri" w:cs="Times New Roman"/>
          <w:sz w:val="22"/>
          <w:szCs w:val="24"/>
          <w:vertAlign w:val="superscript"/>
        </w:rPr>
        <w:t>1,2</w:t>
      </w:r>
      <w:r w:rsidR="00024FAD">
        <w:rPr>
          <w:b w:val="0"/>
          <w:color w:val="000000" w:themeColor="text1"/>
          <w:sz w:val="22"/>
          <w:szCs w:val="22"/>
        </w:rPr>
        <w:fldChar w:fldCharType="end"/>
      </w:r>
      <w:r w:rsidR="0036062C">
        <w:rPr>
          <w:b w:val="0"/>
          <w:color w:val="000000" w:themeColor="text1"/>
          <w:sz w:val="22"/>
          <w:szCs w:val="22"/>
        </w:rPr>
        <w:t xml:space="preserve"> </w:t>
      </w:r>
      <w:r w:rsidR="000A31F3" w:rsidRPr="0012110B">
        <w:rPr>
          <w:b w:val="0"/>
          <w:color w:val="000000" w:themeColor="text1"/>
          <w:sz w:val="22"/>
          <w:szCs w:val="22"/>
        </w:rPr>
        <w:t>is an advanced technique for performing large scale ta</w:t>
      </w:r>
      <w:r w:rsidR="00036487" w:rsidRPr="0012110B">
        <w:rPr>
          <w:b w:val="0"/>
          <w:color w:val="000000" w:themeColor="text1"/>
          <w:sz w:val="22"/>
          <w:szCs w:val="22"/>
        </w:rPr>
        <w:t>rgeted proteomics experiments. T</w:t>
      </w:r>
      <w:r w:rsidR="00A143CA">
        <w:rPr>
          <w:b w:val="0"/>
          <w:color w:val="000000" w:themeColor="text1"/>
          <w:sz w:val="22"/>
          <w:szCs w:val="22"/>
        </w:rPr>
        <w:t>argeted acquisition</w:t>
      </w:r>
      <w:r w:rsidR="00036487" w:rsidRPr="0012110B">
        <w:rPr>
          <w:b w:val="0"/>
          <w:color w:val="000000" w:themeColor="text1"/>
          <w:sz w:val="22"/>
          <w:szCs w:val="22"/>
        </w:rPr>
        <w:t xml:space="preserve"> approaches such as </w:t>
      </w:r>
      <w:r w:rsidR="00CC4953">
        <w:rPr>
          <w:b w:val="0"/>
          <w:color w:val="000000" w:themeColor="text1"/>
          <w:sz w:val="22"/>
          <w:szCs w:val="22"/>
        </w:rPr>
        <w:t>selected reaction monitoring (</w:t>
      </w:r>
      <w:r w:rsidR="00036487" w:rsidRPr="0012110B">
        <w:rPr>
          <w:b w:val="0"/>
          <w:color w:val="000000" w:themeColor="text1"/>
          <w:sz w:val="22"/>
          <w:szCs w:val="22"/>
        </w:rPr>
        <w:t>SRM</w:t>
      </w:r>
      <w:r w:rsidR="00CC4953">
        <w:rPr>
          <w:b w:val="0"/>
          <w:color w:val="000000" w:themeColor="text1"/>
          <w:sz w:val="22"/>
          <w:szCs w:val="22"/>
        </w:rPr>
        <w:t>)</w:t>
      </w:r>
      <w:r w:rsidR="00A143CA">
        <w:rPr>
          <w:b w:val="0"/>
          <w:color w:val="000000" w:themeColor="text1"/>
          <w:sz w:val="22"/>
          <w:szCs w:val="22"/>
        </w:rPr>
        <w:t xml:space="preserve"> and parallel reaction monitoring (PRM)</w:t>
      </w:r>
      <w:r w:rsidR="00036487" w:rsidRPr="0012110B">
        <w:rPr>
          <w:b w:val="0"/>
          <w:color w:val="000000" w:themeColor="text1"/>
          <w:sz w:val="22"/>
          <w:szCs w:val="22"/>
        </w:rPr>
        <w:t xml:space="preserve"> are limited to</w:t>
      </w:r>
      <w:r w:rsidR="00CC4953">
        <w:rPr>
          <w:b w:val="0"/>
          <w:color w:val="000000" w:themeColor="text1"/>
          <w:sz w:val="22"/>
          <w:szCs w:val="22"/>
        </w:rPr>
        <w:t xml:space="preserve"> only a handful</w:t>
      </w:r>
      <w:r w:rsidR="00ED6986">
        <w:rPr>
          <w:b w:val="0"/>
          <w:color w:val="000000" w:themeColor="text1"/>
          <w:sz w:val="22"/>
          <w:szCs w:val="22"/>
        </w:rPr>
        <w:t xml:space="preserve"> of peptides</w:t>
      </w:r>
      <w:r w:rsidR="00CC4953">
        <w:rPr>
          <w:b w:val="0"/>
          <w:color w:val="000000" w:themeColor="text1"/>
          <w:sz w:val="22"/>
          <w:szCs w:val="22"/>
        </w:rPr>
        <w:t xml:space="preserve"> without </w:t>
      </w:r>
      <w:r w:rsidR="00ED6986">
        <w:rPr>
          <w:b w:val="0"/>
          <w:color w:val="000000" w:themeColor="text1"/>
          <w:sz w:val="22"/>
          <w:szCs w:val="22"/>
        </w:rPr>
        <w:t>acquisition scheduling or</w:t>
      </w:r>
      <w:r w:rsidR="00036487" w:rsidRPr="0012110B">
        <w:rPr>
          <w:b w:val="0"/>
          <w:color w:val="000000" w:themeColor="text1"/>
          <w:sz w:val="22"/>
          <w:szCs w:val="22"/>
        </w:rPr>
        <w:t xml:space="preserve"> tens </w:t>
      </w:r>
      <w:r w:rsidR="00ED6986">
        <w:rPr>
          <w:b w:val="0"/>
          <w:color w:val="000000" w:themeColor="text1"/>
          <w:sz w:val="22"/>
          <w:szCs w:val="22"/>
        </w:rPr>
        <w:t>to</w:t>
      </w:r>
      <w:r w:rsidR="00036487" w:rsidRPr="0012110B">
        <w:rPr>
          <w:b w:val="0"/>
          <w:color w:val="000000" w:themeColor="text1"/>
          <w:sz w:val="22"/>
          <w:szCs w:val="22"/>
        </w:rPr>
        <w:t xml:space="preserve"> hundreds of peptides per </w:t>
      </w:r>
      <w:r w:rsidR="00CC4953">
        <w:rPr>
          <w:b w:val="0"/>
          <w:color w:val="000000" w:themeColor="text1"/>
          <w:sz w:val="22"/>
          <w:szCs w:val="22"/>
        </w:rPr>
        <w:t>mass spec run</w:t>
      </w:r>
      <w:r w:rsidR="00ED6986">
        <w:rPr>
          <w:b w:val="0"/>
          <w:color w:val="000000" w:themeColor="text1"/>
          <w:sz w:val="22"/>
          <w:szCs w:val="22"/>
        </w:rPr>
        <w:t xml:space="preserve"> with scheduling</w:t>
      </w:r>
      <w:r w:rsidR="00036487" w:rsidRPr="0012110B">
        <w:rPr>
          <w:b w:val="0"/>
          <w:color w:val="000000" w:themeColor="text1"/>
          <w:sz w:val="22"/>
          <w:szCs w:val="22"/>
        </w:rPr>
        <w:t xml:space="preserve">. </w:t>
      </w:r>
      <w:r w:rsidR="00BE2A2F" w:rsidRPr="0012110B">
        <w:rPr>
          <w:b w:val="0"/>
          <w:color w:val="000000" w:themeColor="text1"/>
          <w:sz w:val="22"/>
          <w:szCs w:val="22"/>
        </w:rPr>
        <w:t>DIA allows the measurement of much larger numbers of peptides (thousands or even whole proteomes) with only modest sacrifices in sensitivity</w:t>
      </w:r>
      <w:r w:rsidR="00CC4953">
        <w:rPr>
          <w:b w:val="0"/>
          <w:color w:val="000000" w:themeColor="text1"/>
          <w:sz w:val="22"/>
          <w:szCs w:val="22"/>
        </w:rPr>
        <w:t xml:space="preserve">, </w:t>
      </w:r>
      <w:proofErr w:type="gramStart"/>
      <w:r w:rsidR="00CC4953">
        <w:rPr>
          <w:b w:val="0"/>
          <w:color w:val="000000" w:themeColor="text1"/>
          <w:sz w:val="22"/>
          <w:szCs w:val="22"/>
        </w:rPr>
        <w:t>selectivity</w:t>
      </w:r>
      <w:proofErr w:type="gramEnd"/>
      <w:r w:rsidR="00BE2A2F" w:rsidRPr="0012110B">
        <w:rPr>
          <w:b w:val="0"/>
          <w:color w:val="000000" w:themeColor="text1"/>
          <w:sz w:val="22"/>
          <w:szCs w:val="22"/>
        </w:rPr>
        <w:t xml:space="preserve"> and reproducibility relative to SRM</w:t>
      </w:r>
      <w:r w:rsidR="00ED6986">
        <w:rPr>
          <w:b w:val="0"/>
          <w:color w:val="000000" w:themeColor="text1"/>
          <w:sz w:val="22"/>
          <w:szCs w:val="22"/>
        </w:rPr>
        <w:t>. DIA</w:t>
      </w:r>
      <w:r w:rsidR="00BE2A2F" w:rsidRPr="0012110B">
        <w:rPr>
          <w:b w:val="0"/>
          <w:color w:val="000000" w:themeColor="text1"/>
          <w:sz w:val="22"/>
          <w:szCs w:val="22"/>
        </w:rPr>
        <w:t xml:space="preserve"> also has the advantage that the peptides to be measured do not need to be specified in advance</w:t>
      </w:r>
      <w:r w:rsidR="00A143CA">
        <w:rPr>
          <w:b w:val="0"/>
          <w:color w:val="000000" w:themeColor="text1"/>
          <w:sz w:val="22"/>
          <w:szCs w:val="22"/>
        </w:rPr>
        <w:t xml:space="preserve"> or scheduled</w:t>
      </w:r>
      <w:r w:rsidR="00BE2A2F" w:rsidRPr="0012110B">
        <w:rPr>
          <w:b w:val="0"/>
          <w:color w:val="000000" w:themeColor="text1"/>
          <w:sz w:val="22"/>
          <w:szCs w:val="22"/>
        </w:rPr>
        <w:t>, but rather</w:t>
      </w:r>
      <w:r w:rsidR="00F83DAE">
        <w:rPr>
          <w:b w:val="0"/>
          <w:color w:val="000000" w:themeColor="text1"/>
          <w:sz w:val="22"/>
          <w:szCs w:val="22"/>
        </w:rPr>
        <w:t>,</w:t>
      </w:r>
      <w:r w:rsidR="00BE2A2F" w:rsidRPr="0012110B">
        <w:rPr>
          <w:b w:val="0"/>
          <w:color w:val="000000" w:themeColor="text1"/>
          <w:sz w:val="22"/>
          <w:szCs w:val="22"/>
        </w:rPr>
        <w:t xml:space="preserve"> </w:t>
      </w:r>
      <w:r w:rsidR="008D0512">
        <w:rPr>
          <w:b w:val="0"/>
          <w:color w:val="000000" w:themeColor="text1"/>
          <w:sz w:val="22"/>
          <w:szCs w:val="22"/>
        </w:rPr>
        <w:t xml:space="preserve">product ion chromatograms for </w:t>
      </w:r>
      <w:r w:rsidR="00BE2A2F" w:rsidRPr="0012110B">
        <w:rPr>
          <w:b w:val="0"/>
          <w:color w:val="000000" w:themeColor="text1"/>
          <w:sz w:val="22"/>
          <w:szCs w:val="22"/>
        </w:rPr>
        <w:t>any desired peptide</w:t>
      </w:r>
      <w:r w:rsidR="00F83DAE">
        <w:rPr>
          <w:b w:val="0"/>
          <w:color w:val="000000" w:themeColor="text1"/>
          <w:sz w:val="22"/>
          <w:szCs w:val="22"/>
        </w:rPr>
        <w:t xml:space="preserve"> within a broad range of precursor m/z</w:t>
      </w:r>
      <w:r w:rsidR="00BE2A2F" w:rsidRPr="0012110B">
        <w:rPr>
          <w:b w:val="0"/>
          <w:color w:val="000000" w:themeColor="text1"/>
          <w:sz w:val="22"/>
          <w:szCs w:val="22"/>
        </w:rPr>
        <w:t xml:space="preserve"> can be extracted </w:t>
      </w:r>
      <w:r w:rsidR="00D86077">
        <w:rPr>
          <w:b w:val="0"/>
          <w:color w:val="000000" w:themeColor="text1"/>
          <w:sz w:val="22"/>
          <w:szCs w:val="22"/>
        </w:rPr>
        <w:t>after acquisition f</w:t>
      </w:r>
      <w:r w:rsidR="00F83DAE">
        <w:rPr>
          <w:b w:val="0"/>
          <w:color w:val="000000" w:themeColor="text1"/>
          <w:sz w:val="22"/>
          <w:szCs w:val="22"/>
        </w:rPr>
        <w:t>rom a DIA run.</w:t>
      </w:r>
    </w:p>
    <w:p w14:paraId="240D28E9" w14:textId="5EF84A60" w:rsidR="00AA48B9" w:rsidRPr="0012110B" w:rsidRDefault="00512D87" w:rsidP="008D0512">
      <w:pPr>
        <w:spacing w:after="240" w:line="276" w:lineRule="auto"/>
        <w:rPr>
          <w:rFonts w:asciiTheme="majorHAnsi" w:hAnsiTheme="majorHAnsi"/>
        </w:rPr>
      </w:pPr>
      <w:r>
        <w:rPr>
          <w:rFonts w:asciiTheme="majorHAnsi" w:hAnsiTheme="majorHAnsi"/>
          <w:sz w:val="22"/>
          <w:szCs w:val="22"/>
        </w:rPr>
        <w:t>S</w:t>
      </w:r>
      <w:r w:rsidR="001B4D81" w:rsidRPr="0012110B">
        <w:rPr>
          <w:rFonts w:asciiTheme="majorHAnsi" w:hAnsiTheme="majorHAnsi"/>
          <w:sz w:val="22"/>
          <w:szCs w:val="22"/>
        </w:rPr>
        <w:t xml:space="preserve">ince </w:t>
      </w:r>
      <w:r w:rsidR="00F83DAE">
        <w:rPr>
          <w:rFonts w:asciiTheme="majorHAnsi" w:hAnsiTheme="majorHAnsi"/>
          <w:sz w:val="22"/>
          <w:szCs w:val="22"/>
        </w:rPr>
        <w:t>support for chromatogram extraction from DIA data was first implemented in Skyline</w:t>
      </w:r>
      <w:r w:rsidR="00151F4C">
        <w:rPr>
          <w:rFonts w:asciiTheme="majorHAnsi" w:hAnsiTheme="majorHAnsi"/>
          <w:sz w:val="22"/>
          <w:szCs w:val="22"/>
        </w:rPr>
        <w:t>, in October 2010</w:t>
      </w:r>
      <w:r w:rsidR="001B4D81" w:rsidRPr="0012110B">
        <w:rPr>
          <w:rFonts w:asciiTheme="majorHAnsi" w:hAnsiTheme="majorHAnsi"/>
          <w:sz w:val="22"/>
          <w:szCs w:val="22"/>
        </w:rPr>
        <w:t xml:space="preserve">, </w:t>
      </w:r>
      <w:r w:rsidR="00F83DAE">
        <w:rPr>
          <w:rFonts w:asciiTheme="majorHAnsi" w:hAnsiTheme="majorHAnsi"/>
          <w:sz w:val="22"/>
          <w:szCs w:val="22"/>
        </w:rPr>
        <w:t>this support</w:t>
      </w:r>
      <w:r w:rsidR="00A5695E" w:rsidRPr="0012110B">
        <w:rPr>
          <w:rFonts w:asciiTheme="majorHAnsi" w:hAnsiTheme="majorHAnsi"/>
          <w:sz w:val="22"/>
          <w:szCs w:val="22"/>
        </w:rPr>
        <w:t xml:space="preserve"> has </w:t>
      </w:r>
      <w:r w:rsidR="00F83DAE">
        <w:rPr>
          <w:rFonts w:asciiTheme="majorHAnsi" w:hAnsiTheme="majorHAnsi"/>
          <w:sz w:val="22"/>
          <w:szCs w:val="22"/>
        </w:rPr>
        <w:t>been improved</w:t>
      </w:r>
      <w:r w:rsidR="00474A66">
        <w:rPr>
          <w:rFonts w:asciiTheme="majorHAnsi" w:hAnsiTheme="majorHAnsi"/>
          <w:sz w:val="22"/>
          <w:szCs w:val="22"/>
        </w:rPr>
        <w:t xml:space="preserve"> regularly</w:t>
      </w:r>
      <w:r w:rsidR="001C1DC1" w:rsidRPr="0012110B">
        <w:rPr>
          <w:rFonts w:asciiTheme="majorHAnsi" w:hAnsiTheme="majorHAnsi"/>
          <w:sz w:val="22"/>
          <w:szCs w:val="22"/>
        </w:rPr>
        <w:t>, so that as of v</w:t>
      </w:r>
      <w:r w:rsidR="00F83DAE">
        <w:rPr>
          <w:rFonts w:asciiTheme="majorHAnsi" w:hAnsiTheme="majorHAnsi"/>
          <w:sz w:val="22"/>
          <w:szCs w:val="22"/>
        </w:rPr>
        <w:t xml:space="preserve">ersion </w:t>
      </w:r>
      <w:r w:rsidR="00474A66">
        <w:rPr>
          <w:rFonts w:asciiTheme="majorHAnsi" w:hAnsiTheme="majorHAnsi"/>
          <w:sz w:val="22"/>
          <w:szCs w:val="22"/>
        </w:rPr>
        <w:t>20.2</w:t>
      </w:r>
      <w:r w:rsidR="001C1DC1" w:rsidRPr="0012110B">
        <w:rPr>
          <w:rFonts w:asciiTheme="majorHAnsi" w:hAnsiTheme="majorHAnsi"/>
          <w:sz w:val="22"/>
          <w:szCs w:val="22"/>
        </w:rPr>
        <w:t xml:space="preserve">, Skyline supports </w:t>
      </w:r>
      <w:r w:rsidR="008A3165" w:rsidRPr="0012110B">
        <w:rPr>
          <w:rFonts w:asciiTheme="majorHAnsi" w:hAnsiTheme="majorHAnsi"/>
          <w:sz w:val="22"/>
          <w:szCs w:val="22"/>
        </w:rPr>
        <w:t>several popular strategies and workflows for analyzing DIA data</w:t>
      </w:r>
      <w:r w:rsidR="00423ED7">
        <w:rPr>
          <w:rFonts w:asciiTheme="majorHAnsi" w:hAnsiTheme="majorHAnsi"/>
          <w:sz w:val="22"/>
          <w:szCs w:val="22"/>
        </w:rPr>
        <w:t>. Skyline</w:t>
      </w:r>
      <w:r w:rsidR="00866CE8" w:rsidRPr="0012110B">
        <w:rPr>
          <w:rFonts w:asciiTheme="majorHAnsi" w:hAnsiTheme="majorHAnsi"/>
          <w:sz w:val="22"/>
          <w:szCs w:val="22"/>
        </w:rPr>
        <w:t xml:space="preserve"> also supports </w:t>
      </w:r>
      <w:r w:rsidR="00F83DAE">
        <w:rPr>
          <w:rFonts w:asciiTheme="majorHAnsi" w:hAnsiTheme="majorHAnsi"/>
          <w:sz w:val="22"/>
          <w:szCs w:val="22"/>
        </w:rPr>
        <w:t>all</w:t>
      </w:r>
      <w:r w:rsidR="00866CE8" w:rsidRPr="0012110B">
        <w:rPr>
          <w:rFonts w:asciiTheme="majorHAnsi" w:hAnsiTheme="majorHAnsi"/>
          <w:sz w:val="22"/>
          <w:szCs w:val="22"/>
        </w:rPr>
        <w:t xml:space="preserve"> DIA-capable instruments including </w:t>
      </w:r>
      <w:r w:rsidR="00F83DAE">
        <w:rPr>
          <w:rFonts w:asciiTheme="majorHAnsi" w:hAnsiTheme="majorHAnsi"/>
          <w:sz w:val="22"/>
          <w:szCs w:val="22"/>
        </w:rPr>
        <w:t xml:space="preserve">Q-TOF instruments from </w:t>
      </w:r>
      <w:r w:rsidR="00866CE8" w:rsidRPr="0012110B">
        <w:rPr>
          <w:rFonts w:asciiTheme="majorHAnsi" w:hAnsiTheme="majorHAnsi"/>
          <w:sz w:val="22"/>
          <w:szCs w:val="22"/>
        </w:rPr>
        <w:t>SCIEX, Agilent</w:t>
      </w:r>
      <w:r w:rsidR="00F83DAE">
        <w:rPr>
          <w:rFonts w:asciiTheme="majorHAnsi" w:hAnsiTheme="majorHAnsi"/>
          <w:sz w:val="22"/>
          <w:szCs w:val="22"/>
        </w:rPr>
        <w:t xml:space="preserve">, </w:t>
      </w:r>
      <w:proofErr w:type="gramStart"/>
      <w:r w:rsidR="00F83DAE">
        <w:rPr>
          <w:rFonts w:asciiTheme="majorHAnsi" w:hAnsiTheme="majorHAnsi"/>
          <w:sz w:val="22"/>
          <w:szCs w:val="22"/>
        </w:rPr>
        <w:t>Bruker</w:t>
      </w:r>
      <w:proofErr w:type="gramEnd"/>
      <w:r w:rsidR="00F83DAE">
        <w:rPr>
          <w:rFonts w:asciiTheme="majorHAnsi" w:hAnsiTheme="majorHAnsi"/>
          <w:sz w:val="22"/>
          <w:szCs w:val="22"/>
        </w:rPr>
        <w:t xml:space="preserve"> and Waters and Q-Orbitrap instruments from Thermo</w:t>
      </w:r>
      <w:r w:rsidR="00866CE8" w:rsidRPr="0012110B">
        <w:rPr>
          <w:rFonts w:asciiTheme="majorHAnsi" w:hAnsiTheme="majorHAnsi"/>
          <w:sz w:val="22"/>
          <w:szCs w:val="22"/>
        </w:rPr>
        <w:t>.</w:t>
      </w:r>
    </w:p>
    <w:p w14:paraId="41ADA2F3" w14:textId="58E310D9" w:rsidR="009A01E4" w:rsidRDefault="008D0512" w:rsidP="000B4F18">
      <w:pPr>
        <w:spacing w:after="240" w:line="276" w:lineRule="auto"/>
        <w:rPr>
          <w:rFonts w:asciiTheme="majorHAnsi" w:hAnsiTheme="majorHAnsi"/>
          <w:sz w:val="22"/>
          <w:szCs w:val="22"/>
        </w:rPr>
      </w:pPr>
      <w:r>
        <w:rPr>
          <w:rFonts w:asciiTheme="majorHAnsi" w:hAnsiTheme="majorHAnsi"/>
          <w:sz w:val="22"/>
          <w:szCs w:val="22"/>
        </w:rPr>
        <w:t xml:space="preserve">One </w:t>
      </w:r>
      <w:r w:rsidR="00423ED7">
        <w:rPr>
          <w:rFonts w:asciiTheme="majorHAnsi" w:hAnsiTheme="majorHAnsi"/>
          <w:sz w:val="22"/>
          <w:szCs w:val="22"/>
        </w:rPr>
        <w:t xml:space="preserve">effective </w:t>
      </w:r>
      <w:r w:rsidR="006B63CD" w:rsidRPr="0012110B">
        <w:rPr>
          <w:rFonts w:asciiTheme="majorHAnsi" w:hAnsiTheme="majorHAnsi"/>
          <w:sz w:val="22"/>
          <w:szCs w:val="22"/>
        </w:rPr>
        <w:t xml:space="preserve">DIA workflow </w:t>
      </w:r>
      <w:r w:rsidR="006C40C4" w:rsidRPr="0012110B">
        <w:rPr>
          <w:rFonts w:asciiTheme="majorHAnsi" w:hAnsiTheme="majorHAnsi"/>
          <w:sz w:val="22"/>
          <w:szCs w:val="22"/>
        </w:rPr>
        <w:t xml:space="preserve">starts with </w:t>
      </w:r>
      <w:r w:rsidR="00212417">
        <w:rPr>
          <w:rFonts w:asciiTheme="majorHAnsi" w:hAnsiTheme="majorHAnsi"/>
          <w:sz w:val="22"/>
          <w:szCs w:val="22"/>
        </w:rPr>
        <w:t xml:space="preserve">any number of </w:t>
      </w:r>
      <w:r w:rsidR="008A3165" w:rsidRPr="0012110B">
        <w:rPr>
          <w:rFonts w:asciiTheme="majorHAnsi" w:hAnsiTheme="majorHAnsi"/>
          <w:sz w:val="22"/>
          <w:szCs w:val="22"/>
        </w:rPr>
        <w:t>initial data-dependent acquisition (DDA) runs</w:t>
      </w:r>
      <w:r w:rsidR="00212417">
        <w:rPr>
          <w:rFonts w:asciiTheme="majorHAnsi" w:hAnsiTheme="majorHAnsi"/>
          <w:sz w:val="22"/>
          <w:szCs w:val="22"/>
        </w:rPr>
        <w:t xml:space="preserve"> on a certain instrument type and chromatography set-up</w:t>
      </w:r>
      <w:r w:rsidR="00833F93">
        <w:rPr>
          <w:rFonts w:asciiTheme="majorHAnsi" w:hAnsiTheme="majorHAnsi"/>
          <w:sz w:val="22"/>
          <w:szCs w:val="22"/>
        </w:rPr>
        <w:t>. It is beneficial to carry out these initial shotgun measurements on the same i</w:t>
      </w:r>
      <w:r w:rsidR="00AC358C">
        <w:rPr>
          <w:rFonts w:asciiTheme="majorHAnsi" w:hAnsiTheme="majorHAnsi"/>
          <w:sz w:val="22"/>
          <w:szCs w:val="22"/>
        </w:rPr>
        <w:t>nstrument where DIA will be run.</w:t>
      </w:r>
      <w:r w:rsidR="00833F93">
        <w:rPr>
          <w:rFonts w:asciiTheme="majorHAnsi" w:hAnsiTheme="majorHAnsi"/>
          <w:sz w:val="22"/>
          <w:szCs w:val="22"/>
        </w:rPr>
        <w:t xml:space="preserve"> </w:t>
      </w:r>
      <w:r w:rsidR="00AC358C">
        <w:rPr>
          <w:rFonts w:asciiTheme="majorHAnsi" w:hAnsiTheme="majorHAnsi"/>
          <w:sz w:val="22"/>
          <w:szCs w:val="22"/>
        </w:rPr>
        <w:t>H</w:t>
      </w:r>
      <w:r w:rsidR="00833F93">
        <w:rPr>
          <w:rFonts w:asciiTheme="majorHAnsi" w:hAnsiTheme="majorHAnsi"/>
          <w:sz w:val="22"/>
          <w:szCs w:val="22"/>
        </w:rPr>
        <w:t xml:space="preserve">owever, it is also possible to transfer targeted assays between instrument platforms if similar fragmentation techniques </w:t>
      </w:r>
      <w:r w:rsidR="00AC358C">
        <w:rPr>
          <w:rFonts w:asciiTheme="majorHAnsi" w:hAnsiTheme="majorHAnsi"/>
          <w:sz w:val="22"/>
          <w:szCs w:val="22"/>
        </w:rPr>
        <w:t xml:space="preserve">and chromatography </w:t>
      </w:r>
      <w:r w:rsidR="00833F93">
        <w:rPr>
          <w:rFonts w:asciiTheme="majorHAnsi" w:hAnsiTheme="majorHAnsi"/>
          <w:sz w:val="22"/>
          <w:szCs w:val="22"/>
        </w:rPr>
        <w:t>are used. For the</w:t>
      </w:r>
      <w:r w:rsidR="00AC358C">
        <w:rPr>
          <w:rFonts w:asciiTheme="majorHAnsi" w:hAnsiTheme="majorHAnsi"/>
          <w:sz w:val="22"/>
          <w:szCs w:val="22"/>
        </w:rPr>
        <w:t>se</w:t>
      </w:r>
      <w:r w:rsidR="00833F93">
        <w:rPr>
          <w:rFonts w:asciiTheme="majorHAnsi" w:hAnsiTheme="majorHAnsi"/>
          <w:sz w:val="22"/>
          <w:szCs w:val="22"/>
        </w:rPr>
        <w:t xml:space="preserve"> </w:t>
      </w:r>
      <w:r w:rsidR="00AC358C">
        <w:rPr>
          <w:rFonts w:asciiTheme="majorHAnsi" w:hAnsiTheme="majorHAnsi"/>
          <w:sz w:val="22"/>
          <w:szCs w:val="22"/>
        </w:rPr>
        <w:t>initial DDA</w:t>
      </w:r>
      <w:r w:rsidR="00833F93">
        <w:rPr>
          <w:rFonts w:asciiTheme="majorHAnsi" w:hAnsiTheme="majorHAnsi"/>
          <w:sz w:val="22"/>
          <w:szCs w:val="22"/>
        </w:rPr>
        <w:t xml:space="preserve"> measurements</w:t>
      </w:r>
      <w:r w:rsidR="00AC358C">
        <w:rPr>
          <w:rFonts w:asciiTheme="majorHAnsi" w:hAnsiTheme="majorHAnsi"/>
          <w:sz w:val="22"/>
          <w:szCs w:val="22"/>
        </w:rPr>
        <w:t>,</w:t>
      </w:r>
      <w:r w:rsidR="00833F93">
        <w:rPr>
          <w:rFonts w:asciiTheme="majorHAnsi" w:hAnsiTheme="majorHAnsi"/>
          <w:sz w:val="22"/>
          <w:szCs w:val="22"/>
        </w:rPr>
        <w:t xml:space="preserve"> s</w:t>
      </w:r>
      <w:r w:rsidR="00DD2A12">
        <w:rPr>
          <w:rFonts w:asciiTheme="majorHAnsi" w:hAnsiTheme="majorHAnsi"/>
          <w:sz w:val="22"/>
          <w:szCs w:val="22"/>
        </w:rPr>
        <w:t xml:space="preserve">amples may be fractionated or otherwise simplified </w:t>
      </w:r>
      <w:r w:rsidR="00A8472E">
        <w:rPr>
          <w:rFonts w:asciiTheme="majorHAnsi" w:hAnsiTheme="majorHAnsi"/>
          <w:sz w:val="22"/>
          <w:szCs w:val="22"/>
        </w:rPr>
        <w:t>to reach higher proteome coverage</w:t>
      </w:r>
      <w:r>
        <w:rPr>
          <w:rFonts w:asciiTheme="majorHAnsi" w:hAnsiTheme="majorHAnsi"/>
          <w:sz w:val="22"/>
          <w:szCs w:val="22"/>
        </w:rPr>
        <w:t>.</w:t>
      </w:r>
      <w:r w:rsidR="00DD2A12">
        <w:rPr>
          <w:rFonts w:asciiTheme="majorHAnsi" w:hAnsiTheme="majorHAnsi"/>
          <w:sz w:val="22"/>
          <w:szCs w:val="22"/>
        </w:rPr>
        <w:t xml:space="preserve"> </w:t>
      </w:r>
      <w:r w:rsidR="00212417">
        <w:rPr>
          <w:rFonts w:asciiTheme="majorHAnsi" w:hAnsiTheme="majorHAnsi"/>
          <w:sz w:val="22"/>
          <w:szCs w:val="22"/>
        </w:rPr>
        <w:t>The DDA runs</w:t>
      </w:r>
      <w:r w:rsidR="006C40C4" w:rsidRPr="0012110B">
        <w:rPr>
          <w:rFonts w:asciiTheme="majorHAnsi" w:hAnsiTheme="majorHAnsi"/>
          <w:sz w:val="22"/>
          <w:szCs w:val="22"/>
        </w:rPr>
        <w:t xml:space="preserve"> are </w:t>
      </w:r>
      <w:r w:rsidR="00212417">
        <w:rPr>
          <w:rFonts w:asciiTheme="majorHAnsi" w:hAnsiTheme="majorHAnsi"/>
          <w:sz w:val="22"/>
          <w:szCs w:val="22"/>
        </w:rPr>
        <w:t>processed with a peptide spectrum matching pipeline</w:t>
      </w:r>
      <w:r w:rsidR="006C40C4" w:rsidRPr="0012110B">
        <w:rPr>
          <w:rFonts w:asciiTheme="majorHAnsi" w:hAnsiTheme="majorHAnsi"/>
          <w:sz w:val="22"/>
          <w:szCs w:val="22"/>
        </w:rPr>
        <w:t xml:space="preserve">, and the resulting </w:t>
      </w:r>
      <w:r w:rsidR="00212417">
        <w:rPr>
          <w:rFonts w:asciiTheme="majorHAnsi" w:hAnsiTheme="majorHAnsi"/>
          <w:sz w:val="22"/>
          <w:szCs w:val="22"/>
        </w:rPr>
        <w:t xml:space="preserve">peptide </w:t>
      </w:r>
      <w:r w:rsidR="009A01E4">
        <w:rPr>
          <w:rFonts w:asciiTheme="majorHAnsi" w:hAnsiTheme="majorHAnsi"/>
          <w:sz w:val="22"/>
          <w:szCs w:val="22"/>
        </w:rPr>
        <w:t>ID’s spectra</w:t>
      </w:r>
      <w:r w:rsidR="006C40C4" w:rsidRPr="0012110B">
        <w:rPr>
          <w:rFonts w:asciiTheme="majorHAnsi" w:hAnsiTheme="majorHAnsi"/>
          <w:sz w:val="22"/>
          <w:szCs w:val="22"/>
        </w:rPr>
        <w:t xml:space="preserve"> and retention times are then used to create </w:t>
      </w:r>
      <w:r w:rsidR="009A01E4">
        <w:rPr>
          <w:rFonts w:asciiTheme="majorHAnsi" w:hAnsiTheme="majorHAnsi"/>
          <w:sz w:val="22"/>
          <w:szCs w:val="22"/>
        </w:rPr>
        <w:t xml:space="preserve">either </w:t>
      </w:r>
      <w:r w:rsidR="00212417">
        <w:rPr>
          <w:rFonts w:asciiTheme="majorHAnsi" w:hAnsiTheme="majorHAnsi"/>
          <w:sz w:val="22"/>
          <w:szCs w:val="22"/>
        </w:rPr>
        <w:t xml:space="preserve">a </w:t>
      </w:r>
      <w:r w:rsidR="009A01E4">
        <w:rPr>
          <w:rFonts w:asciiTheme="majorHAnsi" w:hAnsiTheme="majorHAnsi"/>
          <w:sz w:val="22"/>
          <w:szCs w:val="22"/>
        </w:rPr>
        <w:t>spectral library</w:t>
      </w:r>
      <w:r w:rsidR="00212417">
        <w:rPr>
          <w:rFonts w:asciiTheme="majorHAnsi" w:hAnsiTheme="majorHAnsi"/>
          <w:sz w:val="22"/>
          <w:szCs w:val="22"/>
        </w:rPr>
        <w:t xml:space="preserve"> and </w:t>
      </w:r>
      <w:r w:rsidR="00D85852">
        <w:rPr>
          <w:rFonts w:asciiTheme="majorHAnsi" w:hAnsiTheme="majorHAnsi"/>
          <w:sz w:val="22"/>
          <w:szCs w:val="22"/>
        </w:rPr>
        <w:t>retention time</w:t>
      </w:r>
      <w:r w:rsidR="009A01E4">
        <w:rPr>
          <w:rFonts w:asciiTheme="majorHAnsi" w:hAnsiTheme="majorHAnsi"/>
          <w:sz w:val="22"/>
          <w:szCs w:val="22"/>
        </w:rPr>
        <w:t xml:space="preserve"> </w:t>
      </w:r>
      <w:r w:rsidR="00D86077">
        <w:rPr>
          <w:rFonts w:asciiTheme="majorHAnsi" w:hAnsiTheme="majorHAnsi"/>
          <w:sz w:val="22"/>
          <w:szCs w:val="22"/>
        </w:rPr>
        <w:t>(</w:t>
      </w:r>
      <w:proofErr w:type="spellStart"/>
      <w:r w:rsidR="00D86077">
        <w:rPr>
          <w:rFonts w:asciiTheme="majorHAnsi" w:hAnsiTheme="majorHAnsi"/>
          <w:sz w:val="22"/>
          <w:szCs w:val="22"/>
        </w:rPr>
        <w:t>iRT</w:t>
      </w:r>
      <w:proofErr w:type="spellEnd"/>
      <w:r w:rsidR="00D86077">
        <w:rPr>
          <w:rFonts w:asciiTheme="majorHAnsi" w:hAnsiTheme="majorHAnsi"/>
          <w:sz w:val="22"/>
          <w:szCs w:val="22"/>
        </w:rPr>
        <w:t xml:space="preserve">) </w:t>
      </w:r>
      <w:r w:rsidR="009A01E4">
        <w:rPr>
          <w:rFonts w:asciiTheme="majorHAnsi" w:hAnsiTheme="majorHAnsi"/>
          <w:sz w:val="22"/>
          <w:szCs w:val="22"/>
        </w:rPr>
        <w:t xml:space="preserve">library (in Skyline) or an extended transition list </w:t>
      </w:r>
      <w:r w:rsidR="003A487E">
        <w:rPr>
          <w:rFonts w:asciiTheme="majorHAnsi" w:hAnsiTheme="majorHAnsi"/>
          <w:sz w:val="22"/>
          <w:szCs w:val="22"/>
        </w:rPr>
        <w:t xml:space="preserve">(with similar information for a subset of fragment ions) </w:t>
      </w:r>
      <w:r w:rsidR="009A01E4">
        <w:rPr>
          <w:rFonts w:asciiTheme="majorHAnsi" w:hAnsiTheme="majorHAnsi"/>
          <w:sz w:val="22"/>
          <w:szCs w:val="22"/>
        </w:rPr>
        <w:t xml:space="preserve">called an </w:t>
      </w:r>
      <w:r w:rsidR="00024FAD">
        <w:rPr>
          <w:rFonts w:asciiTheme="majorHAnsi" w:hAnsiTheme="majorHAnsi"/>
          <w:sz w:val="22"/>
          <w:szCs w:val="22"/>
        </w:rPr>
        <w:t>“</w:t>
      </w:r>
      <w:r w:rsidR="009A01E4">
        <w:rPr>
          <w:rFonts w:asciiTheme="majorHAnsi" w:hAnsiTheme="majorHAnsi"/>
          <w:sz w:val="22"/>
          <w:szCs w:val="22"/>
        </w:rPr>
        <w:t>assay library</w:t>
      </w:r>
      <w:r w:rsidR="00024FAD">
        <w:rPr>
          <w:rFonts w:asciiTheme="majorHAnsi" w:hAnsiTheme="majorHAnsi"/>
          <w:sz w:val="22"/>
          <w:szCs w:val="22"/>
        </w:rPr>
        <w:t>”</w:t>
      </w:r>
      <w:r w:rsidR="009A01E4">
        <w:rPr>
          <w:rFonts w:asciiTheme="majorHAnsi" w:hAnsiTheme="majorHAnsi"/>
          <w:sz w:val="22"/>
          <w:szCs w:val="22"/>
        </w:rPr>
        <w:t xml:space="preserve"> (in other tools)</w:t>
      </w:r>
      <w:r w:rsidR="003A487E">
        <w:rPr>
          <w:rFonts w:asciiTheme="majorHAnsi" w:hAnsiTheme="majorHAnsi"/>
          <w:sz w:val="22"/>
          <w:szCs w:val="22"/>
        </w:rPr>
        <w:t>. These libraries of fragment ion relative abundance</w:t>
      </w:r>
      <w:r w:rsidR="00D86077">
        <w:rPr>
          <w:rFonts w:asciiTheme="majorHAnsi" w:hAnsiTheme="majorHAnsi"/>
          <w:sz w:val="22"/>
          <w:szCs w:val="22"/>
        </w:rPr>
        <w:t xml:space="preserve"> and normalized retention time (</w:t>
      </w:r>
      <w:proofErr w:type="spellStart"/>
      <w:r w:rsidR="00D86077">
        <w:rPr>
          <w:rFonts w:asciiTheme="majorHAnsi" w:hAnsiTheme="majorHAnsi"/>
          <w:sz w:val="22"/>
          <w:szCs w:val="22"/>
        </w:rPr>
        <w:t>iRT</w:t>
      </w:r>
      <w:proofErr w:type="spellEnd"/>
      <w:r w:rsidR="003A487E">
        <w:rPr>
          <w:rFonts w:asciiTheme="majorHAnsi" w:hAnsiTheme="majorHAnsi"/>
          <w:sz w:val="22"/>
          <w:szCs w:val="22"/>
        </w:rPr>
        <w:t>)</w:t>
      </w:r>
      <w:r w:rsidR="006C40C4" w:rsidRPr="0012110B">
        <w:rPr>
          <w:rFonts w:asciiTheme="majorHAnsi" w:hAnsiTheme="majorHAnsi"/>
          <w:sz w:val="22"/>
          <w:szCs w:val="22"/>
        </w:rPr>
        <w:t xml:space="preserve"> can be used in any number of </w:t>
      </w:r>
      <w:r w:rsidR="00212417">
        <w:rPr>
          <w:rFonts w:asciiTheme="majorHAnsi" w:hAnsiTheme="majorHAnsi"/>
          <w:sz w:val="22"/>
          <w:szCs w:val="22"/>
        </w:rPr>
        <w:t xml:space="preserve">subsequent </w:t>
      </w:r>
      <w:r w:rsidR="006C40C4" w:rsidRPr="0012110B">
        <w:rPr>
          <w:rFonts w:asciiTheme="majorHAnsi" w:hAnsiTheme="majorHAnsi"/>
          <w:sz w:val="22"/>
          <w:szCs w:val="22"/>
        </w:rPr>
        <w:t>DIA runs</w:t>
      </w:r>
      <w:r w:rsidR="00212417">
        <w:rPr>
          <w:rFonts w:asciiTheme="majorHAnsi" w:hAnsiTheme="majorHAnsi"/>
          <w:sz w:val="22"/>
          <w:szCs w:val="22"/>
        </w:rPr>
        <w:t xml:space="preserve"> employing </w:t>
      </w:r>
      <w:r w:rsidR="009A01E4">
        <w:rPr>
          <w:rFonts w:asciiTheme="majorHAnsi" w:hAnsiTheme="majorHAnsi"/>
          <w:sz w:val="22"/>
          <w:szCs w:val="22"/>
        </w:rPr>
        <w:t>the same instrumentation</w:t>
      </w:r>
      <w:r w:rsidR="003A487E">
        <w:rPr>
          <w:rFonts w:asciiTheme="majorHAnsi" w:hAnsiTheme="majorHAnsi"/>
          <w:sz w:val="22"/>
          <w:szCs w:val="22"/>
        </w:rPr>
        <w:t xml:space="preserve"> and standard peptides for retention time alignment</w:t>
      </w:r>
      <w:r w:rsidR="006C40C4" w:rsidRPr="0012110B">
        <w:rPr>
          <w:rFonts w:asciiTheme="majorHAnsi" w:hAnsiTheme="majorHAnsi"/>
          <w:sz w:val="22"/>
          <w:szCs w:val="22"/>
        </w:rPr>
        <w:t xml:space="preserve">. </w:t>
      </w:r>
    </w:p>
    <w:p w14:paraId="7C7880D5" w14:textId="6592D358" w:rsidR="00212417" w:rsidRPr="00AF752A" w:rsidRDefault="00AA48B9" w:rsidP="00AF752A">
      <w:pPr>
        <w:spacing w:after="240" w:line="276" w:lineRule="auto"/>
        <w:rPr>
          <w:rFonts w:asciiTheme="majorHAnsi" w:hAnsiTheme="majorHAnsi"/>
        </w:rPr>
      </w:pPr>
      <w:r w:rsidRPr="0012110B">
        <w:rPr>
          <w:rFonts w:asciiTheme="majorHAnsi" w:hAnsiTheme="majorHAnsi"/>
          <w:sz w:val="22"/>
          <w:szCs w:val="22"/>
        </w:rPr>
        <w:t>Although many methods exist for converting DDA search results to</w:t>
      </w:r>
      <w:r w:rsidR="009A01E4">
        <w:rPr>
          <w:rFonts w:asciiTheme="majorHAnsi" w:hAnsiTheme="majorHAnsi"/>
          <w:sz w:val="22"/>
          <w:szCs w:val="22"/>
        </w:rPr>
        <w:t xml:space="preserve"> a library suitable for th</w:t>
      </w:r>
      <w:r w:rsidR="00975320">
        <w:rPr>
          <w:rFonts w:asciiTheme="majorHAnsi" w:hAnsiTheme="majorHAnsi"/>
          <w:sz w:val="22"/>
          <w:szCs w:val="22"/>
        </w:rPr>
        <w:t>is</w:t>
      </w:r>
      <w:r w:rsidR="0053201F">
        <w:rPr>
          <w:rFonts w:asciiTheme="majorHAnsi" w:hAnsiTheme="majorHAnsi"/>
          <w:sz w:val="22"/>
          <w:szCs w:val="22"/>
        </w:rPr>
        <w:t xml:space="preserve"> library</w:t>
      </w:r>
      <w:r w:rsidR="00975320">
        <w:rPr>
          <w:rFonts w:asciiTheme="majorHAnsi" w:hAnsiTheme="majorHAnsi"/>
          <w:sz w:val="22"/>
          <w:szCs w:val="22"/>
        </w:rPr>
        <w:t xml:space="preserve"> </w:t>
      </w:r>
      <w:r w:rsidR="009A01E4">
        <w:rPr>
          <w:rFonts w:asciiTheme="majorHAnsi" w:hAnsiTheme="majorHAnsi"/>
          <w:sz w:val="22"/>
          <w:szCs w:val="22"/>
        </w:rPr>
        <w:t>DIA analysis approach</w:t>
      </w:r>
      <w:r w:rsidR="00975320">
        <w:rPr>
          <w:rFonts w:asciiTheme="majorHAnsi" w:hAnsiTheme="majorHAnsi"/>
          <w:sz w:val="22"/>
          <w:szCs w:val="22"/>
        </w:rPr>
        <w:t xml:space="preserve"> (described as the “Prior Knowledge Workflow” in </w:t>
      </w:r>
      <w:hyperlink r:id="rId8" w:history="1">
        <w:r w:rsidR="00975320" w:rsidRPr="00975320">
          <w:rPr>
            <w:rStyle w:val="Hyperlink"/>
            <w:rFonts w:asciiTheme="majorHAnsi" w:hAnsiTheme="majorHAnsi"/>
            <w:sz w:val="22"/>
            <w:szCs w:val="22"/>
          </w:rPr>
          <w:t>Skyline Tutorial Webinar #2</w:t>
        </w:r>
      </w:hyperlink>
      <w:r w:rsidR="00474A66">
        <w:rPr>
          <w:rFonts w:asciiTheme="majorHAnsi" w:hAnsiTheme="majorHAnsi"/>
          <w:sz w:val="22"/>
          <w:szCs w:val="22"/>
        </w:rPr>
        <w:t xml:space="preserve"> and has since been documented more thoroughly in webinars </w:t>
      </w:r>
      <w:hyperlink r:id="rId9" w:history="1">
        <w:r w:rsidR="00474A66" w:rsidRPr="00AF752A">
          <w:rPr>
            <w:rStyle w:val="Hyperlink"/>
            <w:rFonts w:asciiTheme="majorHAnsi" w:hAnsiTheme="majorHAnsi"/>
            <w:sz w:val="22"/>
            <w:szCs w:val="22"/>
          </w:rPr>
          <w:t>#14</w:t>
        </w:r>
      </w:hyperlink>
      <w:r w:rsidR="00474A66">
        <w:rPr>
          <w:rFonts w:asciiTheme="majorHAnsi" w:hAnsiTheme="majorHAnsi"/>
          <w:sz w:val="22"/>
          <w:szCs w:val="22"/>
        </w:rPr>
        <w:t xml:space="preserve">, </w:t>
      </w:r>
      <w:hyperlink r:id="rId10" w:history="1">
        <w:r w:rsidR="00474A66" w:rsidRPr="00AF752A">
          <w:rPr>
            <w:rStyle w:val="Hyperlink"/>
            <w:rFonts w:asciiTheme="majorHAnsi" w:hAnsiTheme="majorHAnsi"/>
            <w:sz w:val="22"/>
            <w:szCs w:val="22"/>
          </w:rPr>
          <w:t>#15</w:t>
        </w:r>
      </w:hyperlink>
      <w:r w:rsidR="00474A66">
        <w:rPr>
          <w:rFonts w:asciiTheme="majorHAnsi" w:hAnsiTheme="majorHAnsi"/>
          <w:sz w:val="22"/>
          <w:szCs w:val="22"/>
        </w:rPr>
        <w:t xml:space="preserve">, and </w:t>
      </w:r>
      <w:hyperlink r:id="rId11" w:history="1">
        <w:r w:rsidR="00474A66" w:rsidRPr="00AF752A">
          <w:rPr>
            <w:rStyle w:val="Hyperlink"/>
            <w:rFonts w:asciiTheme="majorHAnsi" w:hAnsiTheme="majorHAnsi"/>
            <w:sz w:val="22"/>
            <w:szCs w:val="22"/>
          </w:rPr>
          <w:t>#18</w:t>
        </w:r>
      </w:hyperlink>
      <w:r w:rsidR="00AF752A">
        <w:rPr>
          <w:rFonts w:asciiTheme="majorHAnsi" w:hAnsiTheme="majorHAnsi"/>
          <w:sz w:val="22"/>
          <w:szCs w:val="22"/>
        </w:rPr>
        <w:t xml:space="preserve"> as well as the tutorial </w:t>
      </w:r>
      <w:hyperlink r:id="rId12" w:history="1">
        <w:r w:rsidR="00AF752A" w:rsidRPr="00AF752A">
          <w:rPr>
            <w:rStyle w:val="Hyperlink"/>
            <w:rFonts w:asciiTheme="majorHAnsi" w:hAnsiTheme="majorHAnsi"/>
            <w:sz w:val="22"/>
            <w:szCs w:val="22"/>
          </w:rPr>
          <w:t>Analysis of DIA/SWATH Data</w:t>
        </w:r>
      </w:hyperlink>
      <w:r w:rsidR="00474A66">
        <w:rPr>
          <w:rFonts w:asciiTheme="majorHAnsi" w:hAnsiTheme="majorHAnsi"/>
          <w:sz w:val="22"/>
          <w:szCs w:val="22"/>
        </w:rPr>
        <w:t>)</w:t>
      </w:r>
      <w:r w:rsidRPr="0012110B">
        <w:rPr>
          <w:rFonts w:asciiTheme="majorHAnsi" w:hAnsiTheme="majorHAnsi"/>
          <w:sz w:val="22"/>
          <w:szCs w:val="22"/>
        </w:rPr>
        <w:t xml:space="preserve">, </w:t>
      </w:r>
      <w:r w:rsidR="00AF752A">
        <w:rPr>
          <w:rFonts w:asciiTheme="majorHAnsi" w:hAnsiTheme="majorHAnsi"/>
          <w:sz w:val="22"/>
          <w:szCs w:val="22"/>
        </w:rPr>
        <w:t>a</w:t>
      </w:r>
      <w:r w:rsidRPr="0012110B">
        <w:rPr>
          <w:rFonts w:asciiTheme="majorHAnsi" w:hAnsiTheme="majorHAnsi"/>
          <w:sz w:val="22"/>
          <w:szCs w:val="22"/>
        </w:rPr>
        <w:t xml:space="preserve"> straightforward and accessible </w:t>
      </w:r>
      <w:r w:rsidR="009A01E4">
        <w:rPr>
          <w:rFonts w:asciiTheme="majorHAnsi" w:hAnsiTheme="majorHAnsi"/>
          <w:sz w:val="22"/>
          <w:szCs w:val="22"/>
        </w:rPr>
        <w:t>way to start DIA analysis</w:t>
      </w:r>
      <w:r w:rsidRPr="0012110B">
        <w:rPr>
          <w:rFonts w:asciiTheme="majorHAnsi" w:hAnsiTheme="majorHAnsi"/>
          <w:sz w:val="22"/>
          <w:szCs w:val="22"/>
        </w:rPr>
        <w:t xml:space="preserve"> is simply to</w:t>
      </w:r>
      <w:r w:rsidR="009A01E4">
        <w:rPr>
          <w:rFonts w:asciiTheme="majorHAnsi" w:hAnsiTheme="majorHAnsi"/>
          <w:sz w:val="22"/>
          <w:szCs w:val="22"/>
        </w:rPr>
        <w:t xml:space="preserve"> intersperse DDA runs with DIA runs on the same instrument and</w:t>
      </w:r>
      <w:r w:rsidRPr="0012110B">
        <w:rPr>
          <w:rFonts w:asciiTheme="majorHAnsi" w:hAnsiTheme="majorHAnsi"/>
          <w:sz w:val="22"/>
          <w:szCs w:val="22"/>
        </w:rPr>
        <w:t xml:space="preserve"> </w:t>
      </w:r>
      <w:r w:rsidR="007829D3" w:rsidRPr="0012110B">
        <w:rPr>
          <w:rFonts w:asciiTheme="majorHAnsi" w:hAnsiTheme="majorHAnsi"/>
          <w:sz w:val="22"/>
          <w:szCs w:val="22"/>
        </w:rPr>
        <w:t xml:space="preserve">use the spectra and retention times of the DDA results as predictions for the DIA </w:t>
      </w:r>
      <w:r w:rsidR="0053201F">
        <w:rPr>
          <w:rFonts w:asciiTheme="majorHAnsi" w:hAnsiTheme="majorHAnsi"/>
          <w:sz w:val="22"/>
          <w:szCs w:val="22"/>
        </w:rPr>
        <w:t>runs</w:t>
      </w:r>
      <w:r w:rsidR="007829D3" w:rsidRPr="0012110B">
        <w:rPr>
          <w:rFonts w:asciiTheme="majorHAnsi" w:hAnsiTheme="majorHAnsi"/>
          <w:sz w:val="22"/>
          <w:szCs w:val="22"/>
        </w:rPr>
        <w:t>.</w:t>
      </w:r>
    </w:p>
    <w:p w14:paraId="6EC8B5A4" w14:textId="131AB4C1" w:rsidR="00873BFE" w:rsidRPr="0012110B" w:rsidRDefault="007829D3" w:rsidP="0012110B">
      <w:pPr>
        <w:spacing w:line="276" w:lineRule="auto"/>
        <w:rPr>
          <w:rFonts w:asciiTheme="majorHAnsi" w:hAnsiTheme="majorHAnsi"/>
          <w:sz w:val="22"/>
          <w:szCs w:val="22"/>
        </w:rPr>
      </w:pPr>
      <w:r w:rsidRPr="0012110B">
        <w:rPr>
          <w:rFonts w:asciiTheme="majorHAnsi" w:hAnsiTheme="majorHAnsi"/>
          <w:sz w:val="22"/>
          <w:szCs w:val="22"/>
        </w:rPr>
        <w:t>In this tutorial, you will learn how to set up, import, and process DIA runs in Skyline using th</w:t>
      </w:r>
      <w:r w:rsidR="005A5E28">
        <w:rPr>
          <w:rFonts w:asciiTheme="majorHAnsi" w:hAnsiTheme="majorHAnsi"/>
          <w:sz w:val="22"/>
          <w:szCs w:val="22"/>
        </w:rPr>
        <w:t>e</w:t>
      </w:r>
      <w:r w:rsidRPr="0012110B">
        <w:rPr>
          <w:rFonts w:asciiTheme="majorHAnsi" w:hAnsiTheme="majorHAnsi"/>
          <w:sz w:val="22"/>
          <w:szCs w:val="22"/>
        </w:rPr>
        <w:t xml:space="preserve"> simple</w:t>
      </w:r>
      <w:r w:rsidR="005A5E28">
        <w:rPr>
          <w:rFonts w:asciiTheme="majorHAnsi" w:hAnsiTheme="majorHAnsi"/>
          <w:sz w:val="22"/>
          <w:szCs w:val="22"/>
        </w:rPr>
        <w:t xml:space="preserve"> interspersed DDA/DIA approach</w:t>
      </w:r>
      <w:r w:rsidRPr="0012110B">
        <w:rPr>
          <w:rFonts w:asciiTheme="majorHAnsi" w:hAnsiTheme="majorHAnsi"/>
          <w:sz w:val="22"/>
          <w:szCs w:val="22"/>
        </w:rPr>
        <w:t>.</w:t>
      </w:r>
      <w:r w:rsidR="00AF752A">
        <w:rPr>
          <w:rFonts w:asciiTheme="majorHAnsi" w:hAnsiTheme="majorHAnsi"/>
          <w:sz w:val="22"/>
          <w:szCs w:val="22"/>
        </w:rPr>
        <w:t xml:space="preserve"> If you are going to use DIA in your research, it is highly </w:t>
      </w:r>
      <w:r w:rsidR="00AF752A">
        <w:rPr>
          <w:rFonts w:asciiTheme="majorHAnsi" w:hAnsiTheme="majorHAnsi"/>
          <w:sz w:val="22"/>
          <w:szCs w:val="22"/>
        </w:rPr>
        <w:lastRenderedPageBreak/>
        <w:t xml:space="preserve">recommended that you </w:t>
      </w:r>
      <w:r w:rsidR="006671FA">
        <w:rPr>
          <w:rFonts w:asciiTheme="majorHAnsi" w:hAnsiTheme="majorHAnsi"/>
          <w:sz w:val="22"/>
          <w:szCs w:val="22"/>
        </w:rPr>
        <w:t>continue</w:t>
      </w:r>
      <w:r w:rsidR="00AF752A">
        <w:rPr>
          <w:rFonts w:asciiTheme="majorHAnsi" w:hAnsiTheme="majorHAnsi"/>
          <w:sz w:val="22"/>
          <w:szCs w:val="22"/>
        </w:rPr>
        <w:t xml:space="preserve"> to the more powerful, more complex methods described in the webinars and tutorial listed above.</w:t>
      </w:r>
    </w:p>
    <w:p w14:paraId="76076959" w14:textId="6EC06C51" w:rsidR="009D5E3B" w:rsidRPr="0012110B" w:rsidRDefault="007C1FBE" w:rsidP="009D5E3B">
      <w:pPr>
        <w:pStyle w:val="Heading1"/>
        <w:spacing w:line="240" w:lineRule="auto"/>
        <w:rPr>
          <w:rFonts w:asciiTheme="minorHAnsi" w:hAnsiTheme="minorHAnsi"/>
        </w:rPr>
      </w:pPr>
      <w:r w:rsidRPr="0012110B">
        <w:rPr>
          <w:rFonts w:asciiTheme="minorHAnsi" w:hAnsiTheme="minorHAnsi"/>
        </w:rPr>
        <w:t>Getting Started</w:t>
      </w:r>
    </w:p>
    <w:p w14:paraId="5568C423" w14:textId="4BD3A05A" w:rsidR="009D5E3B" w:rsidRDefault="009D5E3B" w:rsidP="00F040DC">
      <w:pPr>
        <w:spacing w:after="200"/>
        <w:rPr>
          <w:rFonts w:asciiTheme="majorHAnsi" w:hAnsiTheme="majorHAnsi"/>
          <w:sz w:val="22"/>
          <w:szCs w:val="22"/>
        </w:rPr>
      </w:pPr>
      <w:r w:rsidRPr="0012110B">
        <w:rPr>
          <w:rFonts w:asciiTheme="majorHAnsi" w:hAnsiTheme="majorHAnsi"/>
          <w:sz w:val="22"/>
          <w:szCs w:val="22"/>
        </w:rPr>
        <w:t xml:space="preserve">To </w:t>
      </w:r>
      <w:r w:rsidR="003C376B" w:rsidRPr="0012110B">
        <w:rPr>
          <w:rFonts w:asciiTheme="majorHAnsi" w:hAnsiTheme="majorHAnsi"/>
          <w:sz w:val="22"/>
          <w:szCs w:val="22"/>
        </w:rPr>
        <w:t>start this tutorial</w:t>
      </w:r>
      <w:r w:rsidRPr="0012110B">
        <w:rPr>
          <w:rFonts w:asciiTheme="majorHAnsi" w:hAnsiTheme="majorHAnsi"/>
          <w:sz w:val="22"/>
          <w:szCs w:val="22"/>
        </w:rPr>
        <w:t>, d</w:t>
      </w:r>
      <w:r w:rsidR="000B4F18">
        <w:rPr>
          <w:rFonts w:asciiTheme="majorHAnsi" w:hAnsiTheme="majorHAnsi"/>
          <w:sz w:val="22"/>
          <w:szCs w:val="22"/>
        </w:rPr>
        <w:t>ownload the following ZIP file:</w:t>
      </w:r>
    </w:p>
    <w:p w14:paraId="10BB84C6" w14:textId="0A340237" w:rsidR="00724445" w:rsidRDefault="00E367E3" w:rsidP="00F040DC">
      <w:pPr>
        <w:spacing w:after="200"/>
        <w:rPr>
          <w:rFonts w:asciiTheme="majorHAnsi" w:hAnsiTheme="majorHAnsi"/>
          <w:sz w:val="22"/>
          <w:szCs w:val="22"/>
        </w:rPr>
      </w:pPr>
      <w:hyperlink r:id="rId13" w:history="1">
        <w:r w:rsidR="00724445" w:rsidRPr="00864FA5">
          <w:rPr>
            <w:rStyle w:val="Hyperlink"/>
            <w:rFonts w:asciiTheme="majorHAnsi" w:hAnsiTheme="majorHAnsi"/>
            <w:sz w:val="22"/>
            <w:szCs w:val="22"/>
          </w:rPr>
          <w:t>https://skyline.ms/DIA-20_2.zip</w:t>
        </w:r>
      </w:hyperlink>
    </w:p>
    <w:p w14:paraId="562CBE24" w14:textId="24DFC616" w:rsidR="00CC3D8C" w:rsidRDefault="003C376B" w:rsidP="00F040DC">
      <w:pPr>
        <w:spacing w:after="200" w:line="276" w:lineRule="auto"/>
        <w:rPr>
          <w:rFonts w:asciiTheme="majorHAnsi" w:hAnsiTheme="majorHAnsi"/>
          <w:sz w:val="22"/>
          <w:szCs w:val="22"/>
        </w:rPr>
      </w:pPr>
      <w:r w:rsidRPr="0012110B">
        <w:rPr>
          <w:rFonts w:asciiTheme="majorHAnsi" w:hAnsiTheme="majorHAnsi"/>
          <w:sz w:val="22"/>
          <w:szCs w:val="22"/>
        </w:rPr>
        <w:t xml:space="preserve">Note that the </w:t>
      </w:r>
      <w:r w:rsidR="00423ED7">
        <w:rPr>
          <w:rFonts w:asciiTheme="majorHAnsi" w:hAnsiTheme="majorHAnsi"/>
          <w:sz w:val="22"/>
          <w:szCs w:val="22"/>
        </w:rPr>
        <w:t>file</w:t>
      </w:r>
      <w:r w:rsidRPr="0012110B">
        <w:rPr>
          <w:rFonts w:asciiTheme="majorHAnsi" w:hAnsiTheme="majorHAnsi"/>
          <w:sz w:val="22"/>
          <w:szCs w:val="22"/>
        </w:rPr>
        <w:t xml:space="preserve"> is very la</w:t>
      </w:r>
      <w:r w:rsidR="00CC3D8C" w:rsidRPr="0012110B">
        <w:rPr>
          <w:rFonts w:asciiTheme="majorHAnsi" w:hAnsiTheme="majorHAnsi"/>
          <w:sz w:val="22"/>
          <w:szCs w:val="22"/>
        </w:rPr>
        <w:t>rge (</w:t>
      </w:r>
      <w:r w:rsidR="00A67DEF">
        <w:rPr>
          <w:rFonts w:asciiTheme="majorHAnsi" w:hAnsiTheme="majorHAnsi"/>
          <w:sz w:val="22"/>
          <w:szCs w:val="22"/>
        </w:rPr>
        <w:t>4</w:t>
      </w:r>
      <w:r w:rsidR="00964734" w:rsidRPr="0012110B">
        <w:rPr>
          <w:rFonts w:asciiTheme="majorHAnsi" w:hAnsiTheme="majorHAnsi"/>
          <w:sz w:val="22"/>
          <w:szCs w:val="22"/>
        </w:rPr>
        <w:t>.5</w:t>
      </w:r>
      <w:r w:rsidR="00CC3D8C" w:rsidRPr="0012110B">
        <w:rPr>
          <w:rFonts w:asciiTheme="majorHAnsi" w:hAnsiTheme="majorHAnsi"/>
          <w:sz w:val="22"/>
          <w:szCs w:val="22"/>
        </w:rPr>
        <w:t xml:space="preserve"> GB</w:t>
      </w:r>
      <w:r w:rsidR="00A67DEF">
        <w:rPr>
          <w:rFonts w:asciiTheme="majorHAnsi" w:hAnsiTheme="majorHAnsi"/>
          <w:sz w:val="22"/>
          <w:szCs w:val="22"/>
        </w:rPr>
        <w:t xml:space="preserve"> download, and 6.0 GB uncompressed</w:t>
      </w:r>
      <w:r w:rsidR="00CC3D8C" w:rsidRPr="0012110B">
        <w:rPr>
          <w:rFonts w:asciiTheme="majorHAnsi" w:hAnsiTheme="majorHAnsi"/>
          <w:sz w:val="22"/>
          <w:szCs w:val="22"/>
        </w:rPr>
        <w:t xml:space="preserve">), because it includes </w:t>
      </w:r>
      <w:r w:rsidRPr="0012110B">
        <w:rPr>
          <w:rFonts w:asciiTheme="majorHAnsi" w:hAnsiTheme="majorHAnsi"/>
          <w:sz w:val="22"/>
          <w:szCs w:val="22"/>
        </w:rPr>
        <w:t xml:space="preserve">DIA </w:t>
      </w:r>
      <w:r w:rsidR="00CC3D8C" w:rsidRPr="0012110B">
        <w:rPr>
          <w:rFonts w:asciiTheme="majorHAnsi" w:hAnsiTheme="majorHAnsi"/>
          <w:sz w:val="22"/>
          <w:szCs w:val="22"/>
        </w:rPr>
        <w:t>runs which are generally very large files</w:t>
      </w:r>
      <w:r w:rsidR="00E003EA">
        <w:rPr>
          <w:rFonts w:asciiTheme="majorHAnsi" w:hAnsiTheme="majorHAnsi"/>
          <w:sz w:val="22"/>
          <w:szCs w:val="22"/>
        </w:rPr>
        <w:t>, often in the order of 100 to 200 times larger than files for SRM runs</w:t>
      </w:r>
      <w:r w:rsidR="00CC3D8C" w:rsidRPr="0012110B">
        <w:rPr>
          <w:rFonts w:asciiTheme="majorHAnsi" w:hAnsiTheme="majorHAnsi"/>
          <w:sz w:val="22"/>
          <w:szCs w:val="22"/>
        </w:rPr>
        <w:t>.  If this download takes you too long or you do not have the available disk space, you can alter</w:t>
      </w:r>
      <w:r w:rsidR="00964734" w:rsidRPr="0012110B">
        <w:rPr>
          <w:rFonts w:asciiTheme="majorHAnsi" w:hAnsiTheme="majorHAnsi"/>
          <w:sz w:val="22"/>
          <w:szCs w:val="22"/>
        </w:rPr>
        <w:t>natively download a smaller (</w:t>
      </w:r>
      <w:r w:rsidR="00995F32">
        <w:rPr>
          <w:rFonts w:asciiTheme="majorHAnsi" w:hAnsiTheme="majorHAnsi"/>
          <w:sz w:val="22"/>
          <w:szCs w:val="22"/>
        </w:rPr>
        <w:t>660</w:t>
      </w:r>
      <w:r w:rsidR="00CC3D8C" w:rsidRPr="0012110B">
        <w:rPr>
          <w:rFonts w:asciiTheme="majorHAnsi" w:hAnsiTheme="majorHAnsi"/>
          <w:sz w:val="22"/>
          <w:szCs w:val="22"/>
        </w:rPr>
        <w:t xml:space="preserve"> MB</w:t>
      </w:r>
      <w:r w:rsidR="00A67DEF">
        <w:rPr>
          <w:rFonts w:asciiTheme="majorHAnsi" w:hAnsiTheme="majorHAnsi"/>
          <w:sz w:val="22"/>
          <w:szCs w:val="22"/>
        </w:rPr>
        <w:t xml:space="preserve"> download, and </w:t>
      </w:r>
      <w:r w:rsidR="00995F32">
        <w:rPr>
          <w:rFonts w:asciiTheme="majorHAnsi" w:hAnsiTheme="majorHAnsi"/>
          <w:sz w:val="22"/>
          <w:szCs w:val="22"/>
        </w:rPr>
        <w:t>918</w:t>
      </w:r>
      <w:r w:rsidR="00A67DEF">
        <w:rPr>
          <w:rFonts w:asciiTheme="majorHAnsi" w:hAnsiTheme="majorHAnsi"/>
          <w:sz w:val="22"/>
          <w:szCs w:val="22"/>
        </w:rPr>
        <w:t xml:space="preserve"> MB uncompressed</w:t>
      </w:r>
      <w:r w:rsidR="00CC3D8C" w:rsidRPr="0012110B">
        <w:rPr>
          <w:rFonts w:asciiTheme="majorHAnsi" w:hAnsiTheme="majorHAnsi"/>
          <w:sz w:val="22"/>
          <w:szCs w:val="22"/>
        </w:rPr>
        <w:t>) version of the tutorial here:</w:t>
      </w:r>
    </w:p>
    <w:p w14:paraId="37BF08F8" w14:textId="4D75D2EA" w:rsidR="00724445" w:rsidRDefault="00E367E3" w:rsidP="00F040DC">
      <w:pPr>
        <w:spacing w:after="200" w:line="276" w:lineRule="auto"/>
        <w:rPr>
          <w:rFonts w:asciiTheme="majorHAnsi" w:hAnsiTheme="majorHAnsi"/>
          <w:sz w:val="22"/>
          <w:szCs w:val="22"/>
        </w:rPr>
      </w:pPr>
      <w:hyperlink r:id="rId14" w:history="1">
        <w:r w:rsidR="00724445" w:rsidRPr="00864FA5">
          <w:rPr>
            <w:rStyle w:val="Hyperlink"/>
            <w:rFonts w:asciiTheme="majorHAnsi" w:hAnsiTheme="majorHAnsi"/>
            <w:sz w:val="22"/>
            <w:szCs w:val="22"/>
          </w:rPr>
          <w:t>https://skyline.ms/DIALibrary-20_2.zip</w:t>
        </w:r>
      </w:hyperlink>
    </w:p>
    <w:p w14:paraId="4F9DF281" w14:textId="6CF08D7B" w:rsidR="009D5E3B" w:rsidRPr="0012110B" w:rsidRDefault="00CC3D8C" w:rsidP="00F040DC">
      <w:pPr>
        <w:spacing w:after="200" w:line="276" w:lineRule="auto"/>
        <w:rPr>
          <w:rFonts w:asciiTheme="majorHAnsi" w:hAnsiTheme="majorHAnsi"/>
          <w:sz w:val="22"/>
          <w:szCs w:val="22"/>
        </w:rPr>
      </w:pPr>
      <w:r w:rsidRPr="0012110B">
        <w:rPr>
          <w:rFonts w:asciiTheme="majorHAnsi" w:hAnsiTheme="majorHAnsi"/>
          <w:sz w:val="22"/>
          <w:szCs w:val="22"/>
        </w:rPr>
        <w:t>If you choose the small version,</w:t>
      </w:r>
      <w:r w:rsidR="002361AE">
        <w:rPr>
          <w:rFonts w:asciiTheme="majorHAnsi" w:hAnsiTheme="majorHAnsi"/>
          <w:sz w:val="22"/>
          <w:szCs w:val="22"/>
        </w:rPr>
        <w:t xml:space="preserve"> lacking the mass spec raw data files,</w:t>
      </w:r>
      <w:r w:rsidRPr="0012110B">
        <w:rPr>
          <w:rFonts w:asciiTheme="majorHAnsi" w:hAnsiTheme="majorHAnsi"/>
          <w:sz w:val="22"/>
          <w:szCs w:val="22"/>
        </w:rPr>
        <w:t xml:space="preserve"> you will need to skip some steps in the tutorial, which will be noted in the text below.</w:t>
      </w:r>
      <w:r w:rsidR="0012110B" w:rsidRPr="0012110B">
        <w:rPr>
          <w:rFonts w:asciiTheme="majorHAnsi" w:hAnsiTheme="majorHAnsi"/>
          <w:sz w:val="22"/>
          <w:szCs w:val="22"/>
        </w:rPr>
        <w:t xml:space="preserve"> </w:t>
      </w:r>
      <w:r w:rsidR="006905CB" w:rsidRPr="0012110B">
        <w:rPr>
          <w:rFonts w:asciiTheme="majorHAnsi" w:hAnsiTheme="majorHAnsi"/>
          <w:sz w:val="22"/>
          <w:szCs w:val="22"/>
        </w:rPr>
        <w:t xml:space="preserve">Regardless of which </w:t>
      </w:r>
      <w:r w:rsidR="0012110B" w:rsidRPr="0012110B">
        <w:rPr>
          <w:rFonts w:asciiTheme="majorHAnsi" w:hAnsiTheme="majorHAnsi"/>
          <w:sz w:val="22"/>
          <w:szCs w:val="22"/>
        </w:rPr>
        <w:t xml:space="preserve">ZIP </w:t>
      </w:r>
      <w:r w:rsidR="006905CB" w:rsidRPr="0012110B">
        <w:rPr>
          <w:rFonts w:asciiTheme="majorHAnsi" w:hAnsiTheme="majorHAnsi"/>
          <w:sz w:val="22"/>
          <w:szCs w:val="22"/>
        </w:rPr>
        <w:t>file you choose, the next step is to extract</w:t>
      </w:r>
      <w:r w:rsidR="009D5E3B" w:rsidRPr="0012110B">
        <w:rPr>
          <w:rFonts w:asciiTheme="majorHAnsi" w:hAnsiTheme="majorHAnsi"/>
          <w:sz w:val="22"/>
          <w:szCs w:val="22"/>
        </w:rPr>
        <w:t xml:space="preserve"> the files in it to a folder on </w:t>
      </w:r>
      <w:r w:rsidR="000B4F18">
        <w:rPr>
          <w:rFonts w:asciiTheme="majorHAnsi" w:hAnsiTheme="majorHAnsi"/>
          <w:sz w:val="22"/>
          <w:szCs w:val="22"/>
        </w:rPr>
        <w:t>your computer, like:</w:t>
      </w:r>
    </w:p>
    <w:p w14:paraId="67AD3654" w14:textId="3F1E806D"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000B4F18">
        <w:rPr>
          <w:rFonts w:asciiTheme="majorHAnsi" w:hAnsiTheme="majorHAnsi"/>
          <w:sz w:val="22"/>
          <w:szCs w:val="22"/>
        </w:rPr>
        <w:t>\Documents</w:t>
      </w:r>
    </w:p>
    <w:p w14:paraId="518F88C6" w14:textId="29D42A68" w:rsidR="009D5E3B" w:rsidRPr="0012110B" w:rsidRDefault="000B4F18" w:rsidP="00F040DC">
      <w:pPr>
        <w:spacing w:after="200"/>
        <w:rPr>
          <w:rFonts w:asciiTheme="majorHAnsi" w:hAnsiTheme="majorHAnsi"/>
          <w:sz w:val="22"/>
          <w:szCs w:val="22"/>
        </w:rPr>
      </w:pPr>
      <w:r>
        <w:rPr>
          <w:rFonts w:asciiTheme="majorHAnsi" w:hAnsiTheme="majorHAnsi"/>
          <w:sz w:val="22"/>
          <w:szCs w:val="22"/>
        </w:rPr>
        <w:t>This will create a new folder:</w:t>
      </w:r>
    </w:p>
    <w:p w14:paraId="439F62CA" w14:textId="4C8249D0"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Pr="0012110B">
        <w:rPr>
          <w:rFonts w:asciiTheme="majorHAnsi" w:hAnsiTheme="majorHAnsi"/>
          <w:sz w:val="22"/>
          <w:szCs w:val="22"/>
        </w:rPr>
        <w:t>\Documents\D</w:t>
      </w:r>
      <w:r w:rsidR="00A86290" w:rsidRPr="0012110B">
        <w:rPr>
          <w:rFonts w:asciiTheme="majorHAnsi" w:hAnsiTheme="majorHAnsi"/>
          <w:sz w:val="22"/>
          <w:szCs w:val="22"/>
        </w:rPr>
        <w:t>IA</w:t>
      </w:r>
      <w:r w:rsidR="002717CD">
        <w:rPr>
          <w:rFonts w:asciiTheme="majorHAnsi" w:hAnsiTheme="majorHAnsi"/>
          <w:sz w:val="22"/>
          <w:szCs w:val="22"/>
        </w:rPr>
        <w:t>-20_2</w:t>
      </w:r>
    </w:p>
    <w:p w14:paraId="5EFE5944" w14:textId="77777777" w:rsidR="006F582D" w:rsidRPr="006F582D" w:rsidRDefault="006F582D" w:rsidP="006F582D">
      <w:pPr>
        <w:spacing w:after="120"/>
        <w:rPr>
          <w:rFonts w:asciiTheme="majorHAnsi" w:hAnsiTheme="majorHAnsi" w:cstheme="majorHAnsi"/>
          <w:sz w:val="22"/>
          <w:szCs w:val="22"/>
        </w:rPr>
      </w:pPr>
      <w:bookmarkStart w:id="1" w:name="_Hlk32583422"/>
      <w:r w:rsidRPr="006F582D">
        <w:rPr>
          <w:rFonts w:asciiTheme="majorHAnsi" w:hAnsiTheme="majorHAnsi" w:cstheme="majorHAnsi"/>
          <w:sz w:val="22"/>
          <w:szCs w:val="22"/>
        </w:rPr>
        <w:t xml:space="preserve">If you have been using Skyline prior to starting this tutorial, it is a good idea to revert Skyline to its default settings. To do so: </w:t>
      </w:r>
    </w:p>
    <w:p w14:paraId="5EB3610A"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Start Skyline.</w:t>
      </w:r>
    </w:p>
    <w:p w14:paraId="229EA695"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 xml:space="preserve">On the </w:t>
      </w:r>
      <w:r w:rsidRPr="006F582D">
        <w:rPr>
          <w:rFonts w:asciiTheme="majorHAnsi" w:hAnsiTheme="majorHAnsi" w:cstheme="majorHAnsi"/>
          <w:b/>
          <w:bCs/>
          <w:sz w:val="22"/>
          <w:szCs w:val="22"/>
        </w:rPr>
        <w:t xml:space="preserve">Start Page, </w:t>
      </w: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Blank Document </w:t>
      </w:r>
      <w:r w:rsidRPr="006F582D">
        <w:rPr>
          <w:rFonts w:asciiTheme="majorHAnsi" w:hAnsiTheme="majorHAnsi" w:cstheme="majorHAnsi"/>
          <w:sz w:val="22"/>
          <w:szCs w:val="22"/>
        </w:rPr>
        <w:t xml:space="preserve">which looks like this: </w:t>
      </w:r>
    </w:p>
    <w:p w14:paraId="3B6975D3"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5B7B9DDC" wp14:editId="3063E8EC">
            <wp:extent cx="17907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0700" cy="1790700"/>
                    </a:xfrm>
                    <a:prstGeom prst="rect">
                      <a:avLst/>
                    </a:prstGeom>
                  </pic:spPr>
                </pic:pic>
              </a:graphicData>
            </a:graphic>
          </wp:inline>
        </w:drawing>
      </w:r>
    </w:p>
    <w:p w14:paraId="57D9F55F"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bCs/>
          <w:sz w:val="22"/>
          <w:szCs w:val="22"/>
        </w:rPr>
        <w:t xml:space="preserve">On the </w:t>
      </w:r>
      <w:r w:rsidRPr="006F582D">
        <w:rPr>
          <w:rFonts w:asciiTheme="majorHAnsi" w:hAnsiTheme="majorHAnsi" w:cstheme="majorHAnsi"/>
          <w:b/>
          <w:sz w:val="22"/>
          <w:szCs w:val="22"/>
        </w:rPr>
        <w:t>Settings</w:t>
      </w:r>
      <w:r w:rsidRPr="006F582D">
        <w:rPr>
          <w:rFonts w:asciiTheme="majorHAnsi" w:hAnsiTheme="majorHAnsi" w:cstheme="majorHAnsi"/>
          <w:bCs/>
          <w:sz w:val="22"/>
          <w:szCs w:val="22"/>
        </w:rPr>
        <w:t xml:space="preserve"> menu, click </w:t>
      </w:r>
      <w:r w:rsidRPr="006F582D">
        <w:rPr>
          <w:rFonts w:asciiTheme="majorHAnsi" w:hAnsiTheme="majorHAnsi" w:cstheme="majorHAnsi"/>
          <w:b/>
          <w:sz w:val="22"/>
          <w:szCs w:val="22"/>
        </w:rPr>
        <w:t xml:space="preserve">Default. </w:t>
      </w:r>
    </w:p>
    <w:p w14:paraId="5FA70F8E"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No </w:t>
      </w:r>
      <w:r w:rsidRPr="006F582D">
        <w:rPr>
          <w:rFonts w:asciiTheme="majorHAnsi" w:hAnsiTheme="majorHAnsi" w:cstheme="majorHAnsi"/>
          <w:sz w:val="22"/>
          <w:szCs w:val="22"/>
        </w:rPr>
        <w:t>on the form asking if you want to save the current settings.</w:t>
      </w:r>
    </w:p>
    <w:p w14:paraId="270CB6D2" w14:textId="77777777" w:rsidR="006F582D" w:rsidRPr="006F582D" w:rsidRDefault="006F582D" w:rsidP="006F582D">
      <w:pPr>
        <w:rPr>
          <w:rFonts w:asciiTheme="majorHAnsi" w:hAnsiTheme="majorHAnsi" w:cstheme="majorHAnsi"/>
          <w:sz w:val="22"/>
          <w:szCs w:val="22"/>
        </w:rPr>
      </w:pPr>
      <w:r w:rsidRPr="006F582D">
        <w:rPr>
          <w:rFonts w:asciiTheme="majorHAnsi" w:hAnsiTheme="majorHAnsi" w:cstheme="majorHAnsi"/>
          <w:sz w:val="22"/>
          <w:szCs w:val="22"/>
        </w:rPr>
        <w:t>The document settings in this instance of Skyline have now been reset to the default.</w:t>
      </w:r>
    </w:p>
    <w:p w14:paraId="2DCE4FE9"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sz w:val="22"/>
          <w:szCs w:val="22"/>
        </w:rPr>
        <w:lastRenderedPageBreak/>
        <w:t>Since this tutorial covers a proteomics topic, you can choose the proteomics interface by doing the following:</w:t>
      </w:r>
    </w:p>
    <w:p w14:paraId="5EDC6B45" w14:textId="77777777" w:rsidR="006F582D" w:rsidRPr="006F582D" w:rsidRDefault="006F582D" w:rsidP="006F582D">
      <w:pPr>
        <w:pStyle w:val="ListParagraph"/>
        <w:keepNext/>
        <w:numPr>
          <w:ilvl w:val="0"/>
          <w:numId w:val="28"/>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the user interface control in the upper right-hand corner of the Skyline window, and click </w:t>
      </w:r>
      <w:r w:rsidRPr="006F582D">
        <w:rPr>
          <w:rFonts w:asciiTheme="majorHAnsi" w:hAnsiTheme="majorHAnsi" w:cstheme="majorHAnsi"/>
          <w:b/>
          <w:bCs/>
          <w:sz w:val="22"/>
          <w:szCs w:val="22"/>
        </w:rPr>
        <w:t xml:space="preserve">Proteomics interface </w:t>
      </w:r>
      <w:r w:rsidRPr="006F582D">
        <w:rPr>
          <w:rFonts w:asciiTheme="majorHAnsi" w:hAnsiTheme="majorHAnsi" w:cstheme="majorHAnsi"/>
          <w:sz w:val="22"/>
          <w:szCs w:val="22"/>
        </w:rPr>
        <w:t xml:space="preserve">which looks like this: </w:t>
      </w:r>
    </w:p>
    <w:p w14:paraId="490C16CC"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03EB8413" wp14:editId="7D367450">
            <wp:extent cx="1724025" cy="1209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4025" cy="1209675"/>
                    </a:xfrm>
                    <a:prstGeom prst="rect">
                      <a:avLst/>
                    </a:prstGeom>
                  </pic:spPr>
                </pic:pic>
              </a:graphicData>
            </a:graphic>
          </wp:inline>
        </w:drawing>
      </w:r>
    </w:p>
    <w:p w14:paraId="6FD37D0D" w14:textId="77777777" w:rsidR="006F582D" w:rsidRPr="006F582D" w:rsidRDefault="006F582D" w:rsidP="00A62D26">
      <w:pPr>
        <w:spacing w:after="200"/>
        <w:rPr>
          <w:rFonts w:asciiTheme="majorHAnsi" w:hAnsiTheme="majorHAnsi" w:cstheme="majorHAnsi"/>
          <w:sz w:val="22"/>
          <w:szCs w:val="22"/>
        </w:rPr>
      </w:pPr>
      <w:bookmarkStart w:id="2" w:name="_Hlk32583357"/>
      <w:r w:rsidRPr="006F582D">
        <w:rPr>
          <w:rFonts w:asciiTheme="majorHAnsi" w:hAnsiTheme="majorHAnsi" w:cstheme="majorHAnsi"/>
          <w:sz w:val="22"/>
          <w:szCs w:val="22"/>
        </w:rPr>
        <w:t xml:space="preserve">Skyline is operating in proteomics mode which is displayed by the protein icon </w:t>
      </w:r>
      <w:r w:rsidRPr="006F582D">
        <w:rPr>
          <w:rFonts w:asciiTheme="majorHAnsi" w:hAnsiTheme="majorHAnsi" w:cstheme="majorHAnsi"/>
          <w:noProof/>
          <w:sz w:val="22"/>
          <w:szCs w:val="22"/>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 cy="238125"/>
                    </a:xfrm>
                    <a:prstGeom prst="rect">
                      <a:avLst/>
                    </a:prstGeom>
                  </pic:spPr>
                </pic:pic>
              </a:graphicData>
            </a:graphic>
          </wp:inline>
        </w:drawing>
      </w:r>
      <w:r w:rsidRPr="006F582D">
        <w:rPr>
          <w:rFonts w:asciiTheme="majorHAnsi" w:hAnsiTheme="majorHAnsi" w:cstheme="majorHAnsi"/>
          <w:sz w:val="22"/>
          <w:szCs w:val="22"/>
        </w:rPr>
        <w:t xml:space="preserve"> in the upper right-hand corner of the Skyline window.</w:t>
      </w:r>
    </w:p>
    <w:p w14:paraId="1A04124E" w14:textId="77777777" w:rsidR="00A62D26" w:rsidRDefault="00A62D26" w:rsidP="00A62D26">
      <w:pPr>
        <w:rPr>
          <w:rFonts w:asciiTheme="majorHAnsi" w:hAnsiTheme="majorHAnsi" w:cstheme="majorHAnsi"/>
          <w:sz w:val="22"/>
          <w:szCs w:val="22"/>
        </w:rPr>
      </w:pPr>
      <w:r w:rsidRPr="00A62D26">
        <w:rPr>
          <w:rFonts w:asciiTheme="majorHAnsi" w:hAnsiTheme="majorHAnsi" w:cstheme="majorHAnsi"/>
          <w:sz w:val="22"/>
          <w:szCs w:val="22"/>
        </w:rPr>
        <w:t>For DIA analysis, you will want to force Skyline to integrate peak areas for all extracted quantitative transitions. To do that:</w:t>
      </w:r>
    </w:p>
    <w:p w14:paraId="1F715FF9" w14:textId="05794B82" w:rsidR="006F582D" w:rsidRPr="00A62D26" w:rsidRDefault="00A62D26" w:rsidP="00A62D26">
      <w:pPr>
        <w:pStyle w:val="ListParagraph"/>
        <w:numPr>
          <w:ilvl w:val="0"/>
          <w:numId w:val="28"/>
        </w:numPr>
        <w:spacing w:before="200"/>
        <w:rPr>
          <w:rFonts w:asciiTheme="majorHAnsi" w:hAnsiTheme="majorHAnsi" w:cstheme="majorHAnsi"/>
          <w:sz w:val="22"/>
          <w:szCs w:val="22"/>
        </w:rPr>
      </w:pPr>
      <w:r w:rsidRPr="00A62D26">
        <w:rPr>
          <w:rFonts w:asciiTheme="majorHAnsi" w:hAnsiTheme="majorHAnsi" w:cstheme="majorHAnsi"/>
          <w:sz w:val="22"/>
          <w:szCs w:val="22"/>
        </w:rPr>
        <w:t xml:space="preserve">On the </w:t>
      </w:r>
      <w:r w:rsidRPr="00A62D26">
        <w:rPr>
          <w:rFonts w:asciiTheme="majorHAnsi" w:hAnsiTheme="majorHAnsi" w:cstheme="majorHAnsi"/>
          <w:b/>
          <w:bCs/>
          <w:sz w:val="22"/>
          <w:szCs w:val="22"/>
        </w:rPr>
        <w:t>Settings</w:t>
      </w:r>
      <w:r w:rsidRPr="00A62D26">
        <w:rPr>
          <w:rFonts w:asciiTheme="majorHAnsi" w:hAnsiTheme="majorHAnsi" w:cstheme="majorHAnsi"/>
          <w:sz w:val="22"/>
          <w:szCs w:val="22"/>
        </w:rPr>
        <w:t xml:space="preserve"> menu, click </w:t>
      </w:r>
      <w:r w:rsidRPr="00A62D26">
        <w:rPr>
          <w:rFonts w:asciiTheme="majorHAnsi" w:hAnsiTheme="majorHAnsi" w:cstheme="majorHAnsi"/>
          <w:b/>
          <w:bCs/>
          <w:sz w:val="22"/>
          <w:szCs w:val="22"/>
        </w:rPr>
        <w:t xml:space="preserve">Integrate </w:t>
      </w:r>
      <w:r>
        <w:rPr>
          <w:rFonts w:asciiTheme="majorHAnsi" w:hAnsiTheme="majorHAnsi" w:cstheme="majorHAnsi"/>
          <w:b/>
          <w:bCs/>
          <w:sz w:val="22"/>
          <w:szCs w:val="22"/>
        </w:rPr>
        <w:t>A</w:t>
      </w:r>
      <w:r w:rsidRPr="00A62D26">
        <w:rPr>
          <w:rFonts w:asciiTheme="majorHAnsi" w:hAnsiTheme="majorHAnsi" w:cstheme="majorHAnsi"/>
          <w:b/>
          <w:bCs/>
          <w:sz w:val="22"/>
          <w:szCs w:val="22"/>
        </w:rPr>
        <w:t>ll</w:t>
      </w:r>
      <w:r w:rsidRPr="00A62D26">
        <w:rPr>
          <w:rFonts w:asciiTheme="majorHAnsi" w:hAnsiTheme="majorHAnsi" w:cstheme="majorHAnsi"/>
          <w:sz w:val="22"/>
          <w:szCs w:val="22"/>
        </w:rPr>
        <w:t>.</w:t>
      </w:r>
    </w:p>
    <w:bookmarkEnd w:id="1"/>
    <w:bookmarkEnd w:id="2"/>
    <w:p w14:paraId="40C5D39A" w14:textId="10062423" w:rsidR="00D278A0" w:rsidRPr="009F7AC5" w:rsidRDefault="00D278A0" w:rsidP="00D278A0">
      <w:pPr>
        <w:pStyle w:val="Heading1"/>
        <w:spacing w:line="240" w:lineRule="auto"/>
        <w:rPr>
          <w:rFonts w:asciiTheme="minorHAnsi" w:hAnsiTheme="minorHAnsi"/>
        </w:rPr>
      </w:pPr>
      <w:r w:rsidRPr="009F7AC5">
        <w:rPr>
          <w:rFonts w:asciiTheme="minorHAnsi" w:hAnsiTheme="minorHAnsi"/>
        </w:rPr>
        <w:t xml:space="preserve">Setting Up </w:t>
      </w:r>
      <w:r>
        <w:rPr>
          <w:rFonts w:asciiTheme="minorHAnsi" w:hAnsiTheme="minorHAnsi"/>
        </w:rPr>
        <w:t>an Isola</w:t>
      </w:r>
      <w:r w:rsidRPr="009F7AC5">
        <w:rPr>
          <w:rFonts w:asciiTheme="minorHAnsi" w:hAnsiTheme="minorHAnsi"/>
        </w:rPr>
        <w:t>tion Scheme</w:t>
      </w:r>
      <w:r>
        <w:rPr>
          <w:rFonts w:asciiTheme="minorHAnsi" w:hAnsiTheme="minorHAnsi"/>
        </w:rPr>
        <w:t xml:space="preserve"> for DIA</w:t>
      </w:r>
    </w:p>
    <w:p w14:paraId="0E562290" w14:textId="2F6D75A6" w:rsidR="00DC14A2" w:rsidRPr="009F7AC5" w:rsidRDefault="00A62D26" w:rsidP="00F040DC">
      <w:pPr>
        <w:spacing w:after="200" w:line="276" w:lineRule="auto"/>
        <w:rPr>
          <w:rFonts w:asciiTheme="majorHAnsi" w:hAnsiTheme="majorHAnsi"/>
          <w:sz w:val="22"/>
          <w:szCs w:val="22"/>
        </w:rPr>
      </w:pPr>
      <w:r>
        <w:rPr>
          <w:rFonts w:asciiTheme="majorHAnsi" w:hAnsiTheme="majorHAnsi" w:cstheme="majorHAnsi"/>
          <w:sz w:val="22"/>
          <w:szCs w:val="22"/>
        </w:rPr>
        <w:t>Y</w:t>
      </w:r>
      <w:r w:rsidRPr="006F582D">
        <w:rPr>
          <w:rFonts w:asciiTheme="majorHAnsi" w:hAnsiTheme="majorHAnsi" w:cstheme="majorHAnsi"/>
          <w:sz w:val="22"/>
          <w:szCs w:val="22"/>
        </w:rPr>
        <w:t>ou should be looking at Skyline with a new empty document</w:t>
      </w:r>
      <w:r>
        <w:rPr>
          <w:rFonts w:asciiTheme="majorHAnsi" w:hAnsiTheme="majorHAnsi" w:cstheme="majorHAnsi"/>
          <w:sz w:val="22"/>
          <w:szCs w:val="22"/>
        </w:rPr>
        <w:t xml:space="preserve"> with only the default settings</w:t>
      </w:r>
      <w:r w:rsidR="00DC14A2" w:rsidRPr="009F7AC5">
        <w:rPr>
          <w:rFonts w:asciiTheme="majorHAnsi" w:hAnsiTheme="majorHAnsi"/>
          <w:sz w:val="22"/>
          <w:szCs w:val="22"/>
        </w:rPr>
        <w:t>. To illustrate the entire process for analyzing DIA data in Skyline, you will build up a Skyline document appropriate for DIA analysis from scratch, filling in the necessary settings, transitions, spectral libraries, and retention time information.</w:t>
      </w:r>
    </w:p>
    <w:p w14:paraId="1E917673" w14:textId="042DA380" w:rsidR="00D278A0" w:rsidRPr="009F7AC5" w:rsidRDefault="00D278A0" w:rsidP="00F040DC">
      <w:pPr>
        <w:spacing w:after="200" w:line="276" w:lineRule="auto"/>
        <w:rPr>
          <w:rFonts w:asciiTheme="majorHAnsi" w:hAnsiTheme="majorHAnsi"/>
          <w:sz w:val="22"/>
          <w:szCs w:val="22"/>
        </w:rPr>
      </w:pPr>
      <w:r>
        <w:rPr>
          <w:rFonts w:asciiTheme="majorHAnsi" w:hAnsiTheme="majorHAnsi"/>
          <w:sz w:val="22"/>
          <w:szCs w:val="22"/>
        </w:rPr>
        <w:t xml:space="preserve">If you were </w:t>
      </w:r>
      <w:r w:rsidR="00636BB7">
        <w:rPr>
          <w:rFonts w:asciiTheme="majorHAnsi" w:hAnsiTheme="majorHAnsi"/>
          <w:sz w:val="22"/>
          <w:szCs w:val="22"/>
        </w:rPr>
        <w:t>performing</w:t>
      </w:r>
      <w:r>
        <w:rPr>
          <w:rFonts w:asciiTheme="majorHAnsi" w:hAnsiTheme="majorHAnsi"/>
          <w:sz w:val="22"/>
          <w:szCs w:val="22"/>
        </w:rPr>
        <w:t xml:space="preserve"> an experiment using the DIA with interspersed DDA workflow, you would first configure your instrument for </w:t>
      </w:r>
      <w:r w:rsidR="00F767B1">
        <w:rPr>
          <w:rFonts w:asciiTheme="majorHAnsi" w:hAnsiTheme="majorHAnsi"/>
          <w:sz w:val="22"/>
          <w:szCs w:val="22"/>
        </w:rPr>
        <w:t>both the DIA and DDA runs,</w:t>
      </w:r>
      <w:r>
        <w:rPr>
          <w:rFonts w:asciiTheme="majorHAnsi" w:hAnsiTheme="majorHAnsi"/>
          <w:sz w:val="22"/>
          <w:szCs w:val="22"/>
        </w:rPr>
        <w:t xml:space="preserve"> </w:t>
      </w:r>
      <w:r w:rsidR="00F767B1">
        <w:rPr>
          <w:rFonts w:asciiTheme="majorHAnsi" w:hAnsiTheme="majorHAnsi"/>
          <w:sz w:val="22"/>
          <w:szCs w:val="22"/>
        </w:rPr>
        <w:t>with only very general consideration of</w:t>
      </w:r>
      <w:r>
        <w:rPr>
          <w:rFonts w:asciiTheme="majorHAnsi" w:hAnsiTheme="majorHAnsi"/>
          <w:sz w:val="22"/>
          <w:szCs w:val="22"/>
        </w:rPr>
        <w:t xml:space="preserve"> any peptide targets you might be interested in</w:t>
      </w:r>
      <w:r w:rsidR="00F767B1">
        <w:rPr>
          <w:rFonts w:asciiTheme="majorHAnsi" w:hAnsiTheme="majorHAnsi"/>
          <w:sz w:val="22"/>
          <w:szCs w:val="22"/>
        </w:rPr>
        <w:t>, like making sure the precursor m/z range covered contains the targets</w:t>
      </w:r>
      <w:r>
        <w:rPr>
          <w:rFonts w:asciiTheme="majorHAnsi" w:hAnsiTheme="majorHAnsi"/>
          <w:sz w:val="22"/>
          <w:szCs w:val="22"/>
        </w:rPr>
        <w:t>.  The DDA method is left to you, but Skyline can help you set up the DIA method by allowing you define your “isolation scheme”</w:t>
      </w:r>
      <w:r w:rsidR="00573438">
        <w:rPr>
          <w:rFonts w:asciiTheme="majorHAnsi" w:hAnsiTheme="majorHAnsi"/>
          <w:sz w:val="22"/>
          <w:szCs w:val="22"/>
        </w:rPr>
        <w:t xml:space="preserve"> (a pattern of precursor isolation windows to fragment for MS/MS).  Even if you have already collected DIA data, you will </w:t>
      </w:r>
      <w:r w:rsidR="006671FA">
        <w:rPr>
          <w:rFonts w:asciiTheme="majorHAnsi" w:hAnsiTheme="majorHAnsi"/>
          <w:sz w:val="22"/>
          <w:szCs w:val="22"/>
        </w:rPr>
        <w:t>want</w:t>
      </w:r>
      <w:r w:rsidR="00573438">
        <w:rPr>
          <w:rFonts w:asciiTheme="majorHAnsi" w:hAnsiTheme="majorHAnsi"/>
          <w:sz w:val="22"/>
          <w:szCs w:val="22"/>
        </w:rPr>
        <w:t xml:space="preserve"> to define the isolation scheme you used to </w:t>
      </w:r>
      <w:r w:rsidR="006671FA">
        <w:rPr>
          <w:rFonts w:asciiTheme="majorHAnsi" w:hAnsiTheme="majorHAnsi"/>
          <w:sz w:val="22"/>
          <w:szCs w:val="22"/>
        </w:rPr>
        <w:t>help</w:t>
      </w:r>
      <w:r w:rsidR="00573438">
        <w:rPr>
          <w:rFonts w:asciiTheme="majorHAnsi" w:hAnsiTheme="majorHAnsi"/>
          <w:sz w:val="22"/>
          <w:szCs w:val="22"/>
        </w:rPr>
        <w:t xml:space="preserve"> Skyline to process your DIA runs. </w:t>
      </w:r>
      <w:r w:rsidRPr="009F7AC5">
        <w:rPr>
          <w:rFonts w:asciiTheme="majorHAnsi" w:hAnsiTheme="majorHAnsi"/>
          <w:sz w:val="22"/>
          <w:szCs w:val="22"/>
        </w:rPr>
        <w:t xml:space="preserve">To </w:t>
      </w:r>
      <w:r w:rsidR="00BF5CF8">
        <w:rPr>
          <w:rFonts w:asciiTheme="majorHAnsi" w:hAnsiTheme="majorHAnsi"/>
          <w:sz w:val="22"/>
          <w:szCs w:val="22"/>
        </w:rPr>
        <w:t>define an isolation scheme for this tutorial experiment</w:t>
      </w:r>
      <w:r w:rsidRPr="009F7AC5">
        <w:rPr>
          <w:rFonts w:asciiTheme="majorHAnsi" w:hAnsiTheme="majorHAnsi"/>
          <w:sz w:val="22"/>
          <w:szCs w:val="22"/>
        </w:rPr>
        <w:t>, take the following steps:</w:t>
      </w:r>
    </w:p>
    <w:p w14:paraId="4D79CE3A"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O</w:t>
      </w:r>
      <w:r w:rsidRPr="009F7AC5">
        <w:rPr>
          <w:rFonts w:asciiTheme="majorHAnsi" w:hAnsiTheme="majorHAnsi"/>
          <w:sz w:val="22"/>
          <w:szCs w:val="22"/>
        </w:rPr>
        <w:t xml:space="preserve">n </w:t>
      </w:r>
      <w:r>
        <w:rPr>
          <w:rFonts w:asciiTheme="majorHAnsi" w:hAnsiTheme="majorHAnsi"/>
          <w:sz w:val="22"/>
          <w:szCs w:val="22"/>
        </w:rPr>
        <w:t xml:space="preserve">the </w:t>
      </w:r>
      <w:r w:rsidRPr="009F7AC5">
        <w:rPr>
          <w:rFonts w:asciiTheme="majorHAnsi" w:hAnsiTheme="majorHAnsi"/>
          <w:b/>
          <w:sz w:val="22"/>
          <w:szCs w:val="22"/>
        </w:rPr>
        <w:t>Settings</w:t>
      </w:r>
      <w:r>
        <w:rPr>
          <w:rFonts w:asciiTheme="majorHAnsi" w:hAnsiTheme="majorHAnsi"/>
          <w:b/>
          <w:sz w:val="22"/>
          <w:szCs w:val="22"/>
        </w:rPr>
        <w:t xml:space="preserve"> </w:t>
      </w:r>
      <w:r>
        <w:rPr>
          <w:rFonts w:asciiTheme="majorHAnsi" w:hAnsiTheme="majorHAnsi"/>
          <w:sz w:val="22"/>
          <w:szCs w:val="22"/>
        </w:rPr>
        <w:t xml:space="preserve">menu, click </w:t>
      </w:r>
      <w:r w:rsidRPr="009F7AC5">
        <w:rPr>
          <w:rFonts w:asciiTheme="majorHAnsi" w:hAnsiTheme="majorHAnsi"/>
          <w:b/>
          <w:sz w:val="22"/>
          <w:szCs w:val="22"/>
        </w:rPr>
        <w:t>Transition Settings</w:t>
      </w:r>
      <w:r>
        <w:rPr>
          <w:rFonts w:asciiTheme="majorHAnsi" w:hAnsiTheme="majorHAnsi"/>
          <w:sz w:val="22"/>
          <w:szCs w:val="22"/>
        </w:rPr>
        <w:t>.</w:t>
      </w:r>
    </w:p>
    <w:p w14:paraId="54E974FD"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Full-Scan </w:t>
      </w:r>
      <w:r w:rsidRPr="009F7AC5">
        <w:rPr>
          <w:rFonts w:asciiTheme="majorHAnsi" w:hAnsiTheme="majorHAnsi"/>
          <w:sz w:val="22"/>
          <w:szCs w:val="22"/>
        </w:rPr>
        <w:t>tab</w:t>
      </w:r>
      <w:r>
        <w:rPr>
          <w:rFonts w:asciiTheme="majorHAnsi" w:hAnsiTheme="majorHAnsi"/>
          <w:sz w:val="22"/>
          <w:szCs w:val="22"/>
        </w:rPr>
        <w:t>.</w:t>
      </w:r>
    </w:p>
    <w:p w14:paraId="42D3FBCA" w14:textId="5B6862C1"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Pr>
          <w:rFonts w:asciiTheme="majorHAnsi" w:hAnsiTheme="majorHAnsi"/>
          <w:sz w:val="22"/>
          <w:szCs w:val="22"/>
        </w:rPr>
        <w:t xml:space="preserve"> </w:t>
      </w:r>
      <w:r>
        <w:rPr>
          <w:rFonts w:asciiTheme="majorHAnsi" w:hAnsiTheme="majorHAnsi"/>
          <w:b/>
          <w:bCs/>
          <w:sz w:val="22"/>
          <w:szCs w:val="22"/>
        </w:rPr>
        <w:t>MS1 filtering</w:t>
      </w:r>
      <w:r>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Isotope </w:t>
      </w:r>
      <w:r>
        <w:rPr>
          <w:rFonts w:asciiTheme="majorHAnsi" w:hAnsiTheme="majorHAnsi"/>
          <w:b/>
          <w:sz w:val="22"/>
          <w:szCs w:val="22"/>
        </w:rPr>
        <w:t>p</w:t>
      </w:r>
      <w:r w:rsidRPr="009F7AC5">
        <w:rPr>
          <w:rFonts w:asciiTheme="majorHAnsi" w:hAnsiTheme="majorHAnsi"/>
          <w:b/>
          <w:sz w:val="22"/>
          <w:szCs w:val="22"/>
        </w:rPr>
        <w:t xml:space="preserve">eaks </w:t>
      </w:r>
      <w:r>
        <w:rPr>
          <w:rFonts w:asciiTheme="majorHAnsi" w:hAnsiTheme="majorHAnsi"/>
          <w:b/>
          <w:sz w:val="22"/>
          <w:szCs w:val="22"/>
        </w:rPr>
        <w:t>i</w:t>
      </w:r>
      <w:r w:rsidRPr="009F7AC5">
        <w:rPr>
          <w:rFonts w:asciiTheme="majorHAnsi" w:hAnsiTheme="majorHAnsi"/>
          <w:b/>
          <w:sz w:val="22"/>
          <w:szCs w:val="22"/>
        </w:rPr>
        <w:t xml:space="preserve">ncluded </w:t>
      </w:r>
      <w:r>
        <w:rPr>
          <w:rFonts w:asciiTheme="majorHAnsi" w:hAnsiTheme="majorHAnsi"/>
          <w:sz w:val="22"/>
          <w:szCs w:val="22"/>
        </w:rPr>
        <w:t>drop</w:t>
      </w:r>
      <w:r w:rsidRPr="009F7AC5">
        <w:rPr>
          <w:rFonts w:asciiTheme="majorHAnsi" w:hAnsiTheme="majorHAnsi"/>
          <w:sz w:val="22"/>
          <w:szCs w:val="22"/>
        </w:rPr>
        <w:t xml:space="preserve">down, select </w:t>
      </w:r>
      <w:r w:rsidR="00DF3110">
        <w:rPr>
          <w:rFonts w:asciiTheme="majorHAnsi" w:hAnsiTheme="majorHAnsi"/>
          <w:sz w:val="22"/>
          <w:szCs w:val="22"/>
        </w:rPr>
        <w:t>“</w:t>
      </w:r>
      <w:r w:rsidRPr="00A43270">
        <w:rPr>
          <w:rFonts w:asciiTheme="majorHAnsi" w:hAnsiTheme="majorHAnsi"/>
          <w:sz w:val="22"/>
          <w:szCs w:val="22"/>
        </w:rPr>
        <w:t>Count</w:t>
      </w:r>
      <w:r w:rsidR="00DF3110">
        <w:rPr>
          <w:rFonts w:asciiTheme="majorHAnsi" w:hAnsiTheme="majorHAnsi"/>
          <w:sz w:val="22"/>
          <w:szCs w:val="22"/>
        </w:rPr>
        <w:t>”</w:t>
      </w:r>
      <w:r>
        <w:rPr>
          <w:rFonts w:asciiTheme="majorHAnsi" w:hAnsiTheme="majorHAnsi"/>
          <w:sz w:val="22"/>
          <w:szCs w:val="22"/>
        </w:rPr>
        <w:t>.</w:t>
      </w:r>
    </w:p>
    <w:p w14:paraId="596F4887" w14:textId="6CE6CB78"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Peaks</w:t>
      </w:r>
      <w:r>
        <w:rPr>
          <w:rFonts w:asciiTheme="majorHAnsi" w:hAnsiTheme="majorHAnsi"/>
          <w:sz w:val="22"/>
          <w:szCs w:val="22"/>
        </w:rPr>
        <w:t xml:space="preserve"> field, enter </w:t>
      </w:r>
      <w:r w:rsidR="00DF3110">
        <w:rPr>
          <w:rFonts w:asciiTheme="majorHAnsi" w:hAnsiTheme="majorHAnsi"/>
          <w:sz w:val="22"/>
          <w:szCs w:val="22"/>
        </w:rPr>
        <w:t>“</w:t>
      </w:r>
      <w:r>
        <w:rPr>
          <w:rFonts w:asciiTheme="majorHAnsi" w:hAnsiTheme="majorHAnsi"/>
          <w:sz w:val="22"/>
          <w:szCs w:val="22"/>
        </w:rPr>
        <w:t>3</w:t>
      </w:r>
      <w:r w:rsidR="00DF3110">
        <w:rPr>
          <w:rFonts w:asciiTheme="majorHAnsi" w:hAnsiTheme="majorHAnsi"/>
          <w:sz w:val="22"/>
          <w:szCs w:val="22"/>
        </w:rPr>
        <w:t>”</w:t>
      </w:r>
      <w:r>
        <w:rPr>
          <w:rFonts w:asciiTheme="majorHAnsi" w:hAnsiTheme="majorHAnsi"/>
          <w:sz w:val="22"/>
          <w:szCs w:val="22"/>
        </w:rPr>
        <w:t>.</w:t>
      </w:r>
    </w:p>
    <w:p w14:paraId="1B39F9A9" w14:textId="1C4ED8E2"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sidR="00636BB7">
        <w:rPr>
          <w:rFonts w:asciiTheme="majorHAnsi" w:hAnsiTheme="majorHAnsi"/>
          <w:sz w:val="22"/>
          <w:szCs w:val="22"/>
        </w:rPr>
        <w:t xml:space="preserve"> </w:t>
      </w:r>
      <w:r w:rsidR="00636BB7" w:rsidRPr="00636BB7">
        <w:rPr>
          <w:rFonts w:asciiTheme="majorHAnsi" w:hAnsiTheme="majorHAnsi"/>
          <w:b/>
          <w:bCs/>
          <w:sz w:val="22"/>
          <w:szCs w:val="22"/>
        </w:rPr>
        <w:t>MS/MS filtering</w:t>
      </w:r>
      <w:r w:rsidR="00636BB7">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Acquisition </w:t>
      </w:r>
      <w:r>
        <w:rPr>
          <w:rFonts w:asciiTheme="majorHAnsi" w:hAnsiTheme="majorHAnsi"/>
          <w:b/>
          <w:sz w:val="22"/>
          <w:szCs w:val="22"/>
        </w:rPr>
        <w:t>m</w:t>
      </w:r>
      <w:r w:rsidRPr="009F7AC5">
        <w:rPr>
          <w:rFonts w:asciiTheme="majorHAnsi" w:hAnsiTheme="majorHAnsi"/>
          <w:b/>
          <w:sz w:val="22"/>
          <w:szCs w:val="22"/>
        </w:rPr>
        <w:t>ethod</w:t>
      </w:r>
      <w:r>
        <w:rPr>
          <w:rFonts w:asciiTheme="majorHAnsi" w:hAnsiTheme="majorHAnsi"/>
          <w:sz w:val="22"/>
          <w:szCs w:val="22"/>
        </w:rPr>
        <w:t xml:space="preserve"> drop</w:t>
      </w:r>
      <w:r w:rsidRPr="009F7AC5">
        <w:rPr>
          <w:rFonts w:asciiTheme="majorHAnsi" w:hAnsiTheme="majorHAnsi"/>
          <w:sz w:val="22"/>
          <w:szCs w:val="22"/>
        </w:rPr>
        <w:t>down</w:t>
      </w:r>
      <w:r>
        <w:rPr>
          <w:rFonts w:asciiTheme="majorHAnsi" w:hAnsiTheme="majorHAnsi"/>
          <w:sz w:val="22"/>
          <w:szCs w:val="22"/>
        </w:rPr>
        <w:t xml:space="preserve">, select </w:t>
      </w:r>
      <w:r w:rsidR="00DF3110">
        <w:rPr>
          <w:rFonts w:asciiTheme="majorHAnsi" w:hAnsiTheme="majorHAnsi"/>
          <w:sz w:val="22"/>
          <w:szCs w:val="22"/>
        </w:rPr>
        <w:t>“</w:t>
      </w:r>
      <w:r>
        <w:rPr>
          <w:rFonts w:asciiTheme="majorHAnsi" w:hAnsiTheme="majorHAnsi"/>
          <w:sz w:val="22"/>
          <w:szCs w:val="22"/>
        </w:rPr>
        <w:t>DIA</w:t>
      </w:r>
      <w:r w:rsidR="00DF3110">
        <w:rPr>
          <w:rFonts w:asciiTheme="majorHAnsi" w:hAnsiTheme="majorHAnsi"/>
          <w:sz w:val="22"/>
          <w:szCs w:val="22"/>
        </w:rPr>
        <w:t>”</w:t>
      </w:r>
      <w:r>
        <w:rPr>
          <w:rFonts w:asciiTheme="majorHAnsi" w:hAnsiTheme="majorHAnsi"/>
          <w:sz w:val="22"/>
          <w:szCs w:val="22"/>
        </w:rPr>
        <w:t xml:space="preserve"> to tell</w:t>
      </w:r>
      <w:r w:rsidRPr="009F7AC5">
        <w:rPr>
          <w:rFonts w:asciiTheme="majorHAnsi" w:hAnsiTheme="majorHAnsi"/>
          <w:sz w:val="22"/>
          <w:szCs w:val="22"/>
        </w:rPr>
        <w:t xml:space="preserve"> Skyline that you will be importing DIA data.</w:t>
      </w:r>
    </w:p>
    <w:p w14:paraId="32DBA2D0" w14:textId="77777777" w:rsidR="00D278A0" w:rsidRPr="00CE3177" w:rsidRDefault="00D278A0" w:rsidP="00F040DC">
      <w:pPr>
        <w:spacing w:before="200" w:after="200" w:line="276" w:lineRule="auto"/>
        <w:rPr>
          <w:rFonts w:asciiTheme="majorHAnsi" w:hAnsiTheme="majorHAnsi"/>
          <w:sz w:val="22"/>
          <w:szCs w:val="22"/>
        </w:rPr>
      </w:pPr>
      <w:r>
        <w:rPr>
          <w:rFonts w:asciiTheme="majorHAnsi" w:hAnsiTheme="majorHAnsi"/>
          <w:sz w:val="22"/>
          <w:szCs w:val="22"/>
        </w:rPr>
        <w:lastRenderedPageBreak/>
        <w:t>For most tryptic peptides, the first 3 isotope peaks are the most intense. You can also use an intensity threshold based on percentage of the base (most intense) isotope peak, but these settings are a reasonable default for tryptic peptides.</w:t>
      </w:r>
    </w:p>
    <w:p w14:paraId="2306EDBA" w14:textId="77777777" w:rsidR="00D16DEC" w:rsidRDefault="00D278A0" w:rsidP="00D16DEC">
      <w:pPr>
        <w:pStyle w:val="ListParagraph"/>
        <w:numPr>
          <w:ilvl w:val="0"/>
          <w:numId w:val="5"/>
        </w:numPr>
        <w:spacing w:after="200" w:line="276" w:lineRule="auto"/>
        <w:rPr>
          <w:rFonts w:asciiTheme="majorHAnsi" w:hAnsiTheme="majorHAnsi"/>
          <w:sz w:val="22"/>
          <w:szCs w:val="22"/>
        </w:rPr>
      </w:pPr>
      <w:r w:rsidRPr="009F7AC5">
        <w:rPr>
          <w:rFonts w:asciiTheme="majorHAnsi" w:hAnsiTheme="majorHAnsi"/>
          <w:sz w:val="22"/>
          <w:szCs w:val="22"/>
        </w:rPr>
        <w:t xml:space="preserve">Set the </w:t>
      </w:r>
      <w:r w:rsidRPr="009F7AC5">
        <w:rPr>
          <w:rFonts w:asciiTheme="majorHAnsi" w:hAnsiTheme="majorHAnsi"/>
          <w:b/>
          <w:sz w:val="22"/>
          <w:szCs w:val="22"/>
        </w:rPr>
        <w:t xml:space="preserve">Precursor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and</w:t>
      </w:r>
      <w:r w:rsidRPr="009F7AC5">
        <w:rPr>
          <w:rFonts w:asciiTheme="majorHAnsi" w:hAnsiTheme="majorHAnsi"/>
          <w:b/>
          <w:sz w:val="22"/>
          <w:szCs w:val="22"/>
        </w:rPr>
        <w:t xml:space="preserve"> Product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 xml:space="preserve">to </w:t>
      </w:r>
      <w:r w:rsidR="00636BB7">
        <w:rPr>
          <w:rFonts w:asciiTheme="majorHAnsi" w:hAnsiTheme="majorHAnsi"/>
          <w:sz w:val="22"/>
          <w:szCs w:val="22"/>
        </w:rPr>
        <w:t>“Centroided”</w:t>
      </w:r>
      <w:r>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D16DEC" w14:paraId="5F5DE1D7" w14:textId="77777777" w:rsidTr="00D16DEC">
        <w:tc>
          <w:tcPr>
            <w:tcW w:w="8630" w:type="dxa"/>
          </w:tcPr>
          <w:p w14:paraId="74F4689A" w14:textId="3CFF7D93" w:rsidR="00D16DEC" w:rsidRPr="00D16DEC" w:rsidRDefault="00D16DEC" w:rsidP="00D16DEC">
            <w:pPr>
              <w:spacing w:line="276" w:lineRule="auto"/>
              <w:rPr>
                <w:rFonts w:asciiTheme="majorHAnsi" w:hAnsiTheme="majorHAnsi"/>
                <w:sz w:val="22"/>
                <w:szCs w:val="22"/>
              </w:rPr>
            </w:pPr>
            <w:r w:rsidRPr="00D16DEC">
              <w:rPr>
                <w:rFonts w:asciiTheme="majorHAnsi" w:hAnsiTheme="majorHAnsi"/>
                <w:b/>
                <w:bCs/>
                <w:sz w:val="22"/>
                <w:szCs w:val="22"/>
              </w:rPr>
              <w:t>Note:</w:t>
            </w:r>
            <w:r w:rsidRPr="00D16DEC">
              <w:rPr>
                <w:rFonts w:asciiTheme="majorHAnsi" w:hAnsiTheme="majorHAnsi"/>
                <w:sz w:val="22"/>
                <w:szCs w:val="22"/>
              </w:rPr>
              <w:t xml:space="preserve"> These data were collected on a Q-</w:t>
            </w:r>
            <w:proofErr w:type="spellStart"/>
            <w:r w:rsidRPr="00D16DEC">
              <w:rPr>
                <w:rFonts w:asciiTheme="majorHAnsi" w:hAnsiTheme="majorHAnsi"/>
                <w:sz w:val="22"/>
                <w:szCs w:val="22"/>
              </w:rPr>
              <w:t>Exactive</w:t>
            </w:r>
            <w:proofErr w:type="spellEnd"/>
            <w:r w:rsidRPr="00D16DEC">
              <w:rPr>
                <w:rFonts w:asciiTheme="majorHAnsi" w:hAnsiTheme="majorHAnsi"/>
                <w:sz w:val="22"/>
                <w:szCs w:val="22"/>
              </w:rPr>
              <w:t xml:space="preserve">, in which both MS1 and MS2 scans were performed using the Orbitrap. However, we have found that extracting chromatograms from centroided spectra yields better results than </w:t>
            </w:r>
            <w:r>
              <w:rPr>
                <w:rFonts w:asciiTheme="majorHAnsi" w:hAnsiTheme="majorHAnsi"/>
                <w:sz w:val="22"/>
                <w:szCs w:val="22"/>
              </w:rPr>
              <w:t xml:space="preserve">using </w:t>
            </w:r>
            <w:r w:rsidRPr="00D16DEC">
              <w:rPr>
                <w:rFonts w:asciiTheme="majorHAnsi" w:hAnsiTheme="majorHAnsi"/>
                <w:sz w:val="22"/>
                <w:szCs w:val="22"/>
              </w:rPr>
              <w:t>the native profile spectra when the mass analyzer is specified as “Orbitrap”.</w:t>
            </w:r>
          </w:p>
        </w:tc>
      </w:tr>
    </w:tbl>
    <w:p w14:paraId="7420F864" w14:textId="1A849B5D" w:rsidR="00D278A0" w:rsidRPr="006D465A" w:rsidRDefault="00636BB7" w:rsidP="00D16DEC">
      <w:pPr>
        <w:pStyle w:val="ListParagraph"/>
        <w:numPr>
          <w:ilvl w:val="0"/>
          <w:numId w:val="5"/>
        </w:numPr>
        <w:spacing w:before="200" w:after="200" w:line="276" w:lineRule="auto"/>
        <w:rPr>
          <w:rFonts w:asciiTheme="majorHAnsi" w:hAnsiTheme="majorHAnsi"/>
          <w:sz w:val="22"/>
          <w:szCs w:val="22"/>
        </w:rPr>
      </w:pPr>
      <w:r>
        <w:rPr>
          <w:rFonts w:asciiTheme="majorHAnsi" w:hAnsiTheme="majorHAnsi"/>
          <w:sz w:val="22"/>
          <w:szCs w:val="22"/>
        </w:rPr>
        <w:t>In</w:t>
      </w:r>
      <w:r w:rsidR="00D278A0" w:rsidRPr="006D465A">
        <w:rPr>
          <w:rFonts w:asciiTheme="majorHAnsi" w:hAnsiTheme="majorHAnsi"/>
          <w:sz w:val="22"/>
          <w:szCs w:val="22"/>
        </w:rPr>
        <w:t xml:space="preserve"> the </w:t>
      </w:r>
      <w:r>
        <w:rPr>
          <w:rFonts w:asciiTheme="majorHAnsi" w:hAnsiTheme="majorHAnsi"/>
          <w:b/>
          <w:sz w:val="22"/>
          <w:szCs w:val="22"/>
        </w:rPr>
        <w:t>Mass Accuracy</w:t>
      </w:r>
      <w:r w:rsidR="00D278A0" w:rsidRPr="006D465A">
        <w:rPr>
          <w:rFonts w:asciiTheme="majorHAnsi" w:hAnsiTheme="majorHAnsi"/>
          <w:b/>
          <w:sz w:val="22"/>
          <w:szCs w:val="22"/>
        </w:rPr>
        <w:t xml:space="preserve"> </w:t>
      </w:r>
      <w:r>
        <w:rPr>
          <w:rFonts w:asciiTheme="majorHAnsi" w:hAnsiTheme="majorHAnsi"/>
          <w:sz w:val="22"/>
          <w:szCs w:val="22"/>
        </w:rPr>
        <w:t>fields in both</w:t>
      </w:r>
      <w:r w:rsidR="00D278A0" w:rsidRPr="006D465A">
        <w:rPr>
          <w:rFonts w:asciiTheme="majorHAnsi" w:hAnsiTheme="majorHAnsi"/>
          <w:sz w:val="22"/>
          <w:szCs w:val="22"/>
        </w:rPr>
        <w:t xml:space="preserve"> </w:t>
      </w:r>
      <w:r w:rsidR="00D278A0" w:rsidRPr="006D465A">
        <w:rPr>
          <w:rFonts w:asciiTheme="majorHAnsi" w:hAnsiTheme="majorHAnsi"/>
          <w:b/>
          <w:sz w:val="22"/>
          <w:szCs w:val="22"/>
        </w:rPr>
        <w:t>MS1 filtering</w:t>
      </w:r>
      <w:r w:rsidR="00D278A0" w:rsidRPr="006D465A">
        <w:rPr>
          <w:rFonts w:asciiTheme="majorHAnsi" w:hAnsiTheme="majorHAnsi"/>
          <w:sz w:val="22"/>
          <w:szCs w:val="22"/>
        </w:rPr>
        <w:t xml:space="preserve"> </w:t>
      </w:r>
      <w:r>
        <w:rPr>
          <w:rFonts w:asciiTheme="majorHAnsi" w:hAnsiTheme="majorHAnsi"/>
          <w:sz w:val="22"/>
          <w:szCs w:val="22"/>
        </w:rPr>
        <w:t xml:space="preserve">and </w:t>
      </w:r>
      <w:r w:rsidRPr="00636BB7">
        <w:rPr>
          <w:rFonts w:asciiTheme="majorHAnsi" w:hAnsiTheme="majorHAnsi"/>
          <w:b/>
          <w:bCs/>
          <w:sz w:val="22"/>
          <w:szCs w:val="22"/>
        </w:rPr>
        <w:t>MS/MS filtering</w:t>
      </w:r>
      <w:r>
        <w:rPr>
          <w:rFonts w:asciiTheme="majorHAnsi" w:hAnsiTheme="majorHAnsi"/>
          <w:sz w:val="22"/>
          <w:szCs w:val="22"/>
        </w:rPr>
        <w:t xml:space="preserve"> </w:t>
      </w:r>
      <w:r w:rsidR="006671FA">
        <w:rPr>
          <w:rFonts w:asciiTheme="majorHAnsi" w:hAnsiTheme="majorHAnsi"/>
          <w:sz w:val="22"/>
          <w:szCs w:val="22"/>
        </w:rPr>
        <w:t>enter</w:t>
      </w:r>
      <w:r w:rsidR="00D278A0">
        <w:rPr>
          <w:rFonts w:asciiTheme="majorHAnsi" w:hAnsiTheme="majorHAnsi"/>
          <w:sz w:val="22"/>
          <w:szCs w:val="22"/>
        </w:rPr>
        <w:t xml:space="preserve"> </w:t>
      </w:r>
      <w:r>
        <w:rPr>
          <w:rFonts w:asciiTheme="majorHAnsi" w:hAnsiTheme="majorHAnsi"/>
          <w:sz w:val="22"/>
          <w:szCs w:val="22"/>
        </w:rPr>
        <w:t>“</w:t>
      </w:r>
      <w:r w:rsidR="000D2A24">
        <w:rPr>
          <w:rFonts w:asciiTheme="majorHAnsi" w:hAnsiTheme="majorHAnsi"/>
          <w:sz w:val="22"/>
          <w:szCs w:val="22"/>
        </w:rPr>
        <w:t>20</w:t>
      </w:r>
      <w:r>
        <w:rPr>
          <w:rFonts w:asciiTheme="majorHAnsi" w:hAnsiTheme="majorHAnsi"/>
          <w:sz w:val="22"/>
          <w:szCs w:val="22"/>
        </w:rPr>
        <w:t>”</w:t>
      </w:r>
      <w:r w:rsidR="00D278A0" w:rsidRPr="006D465A">
        <w:rPr>
          <w:rFonts w:asciiTheme="majorHAnsi" w:hAnsiTheme="majorHAnsi"/>
          <w:sz w:val="22"/>
          <w:szCs w:val="22"/>
        </w:rPr>
        <w:t xml:space="preserve"> </w:t>
      </w:r>
      <w:r w:rsidRPr="00636BB7">
        <w:rPr>
          <w:rFonts w:asciiTheme="majorHAnsi" w:hAnsiTheme="majorHAnsi"/>
          <w:bCs/>
          <w:sz w:val="22"/>
          <w:szCs w:val="22"/>
        </w:rPr>
        <w:t>ppm</w:t>
      </w:r>
      <w:r w:rsidR="00D278A0">
        <w:rPr>
          <w:rFonts w:asciiTheme="majorHAnsi" w:hAnsiTheme="majorHAnsi"/>
          <w:sz w:val="22"/>
          <w:szCs w:val="22"/>
        </w:rPr>
        <w:t>.</w:t>
      </w:r>
    </w:p>
    <w:p w14:paraId="2FE60EEA" w14:textId="77777777" w:rsidR="00D278A0" w:rsidRPr="006D465A"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Transition Settings</w:t>
      </w:r>
      <w:r>
        <w:rPr>
          <w:rFonts w:asciiTheme="majorHAnsi" w:hAnsiTheme="majorHAnsi"/>
          <w:sz w:val="22"/>
          <w:szCs w:val="22"/>
        </w:rPr>
        <w:t xml:space="preserve"> form should look something like this:</w:t>
      </w:r>
    </w:p>
    <w:p w14:paraId="27D6E0C8" w14:textId="790480A9" w:rsidR="00D278A0" w:rsidRPr="009F7AC5" w:rsidRDefault="00F91D10" w:rsidP="00A961D5">
      <w:pPr>
        <w:spacing w:after="200" w:line="276" w:lineRule="auto"/>
        <w:rPr>
          <w:rFonts w:asciiTheme="majorHAnsi" w:hAnsiTheme="majorHAnsi"/>
          <w:sz w:val="22"/>
          <w:szCs w:val="22"/>
        </w:rPr>
      </w:pPr>
      <w:r>
        <w:rPr>
          <w:noProof/>
        </w:rPr>
        <w:drawing>
          <wp:inline distT="0" distB="0" distL="0" distR="0" wp14:anchorId="3CC8D514" wp14:editId="7FA32BB7">
            <wp:extent cx="3781425" cy="5734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14:paraId="6D11ED12" w14:textId="77777777" w:rsidTr="00A961D5">
        <w:tc>
          <w:tcPr>
            <w:tcW w:w="8630" w:type="dxa"/>
          </w:tcPr>
          <w:p w14:paraId="7FD01711" w14:textId="7EFDBADB" w:rsidR="00A961D5" w:rsidRPr="00A961D5" w:rsidRDefault="00A961D5" w:rsidP="00A961D5">
            <w:pPr>
              <w:spacing w:line="276" w:lineRule="auto"/>
              <w:rPr>
                <w:rFonts w:asciiTheme="majorHAnsi" w:hAnsiTheme="majorHAnsi"/>
                <w:b/>
                <w:sz w:val="22"/>
                <w:szCs w:val="22"/>
              </w:rPr>
            </w:pPr>
            <w:r w:rsidRPr="00A961D5">
              <w:rPr>
                <w:rFonts w:asciiTheme="majorHAnsi" w:hAnsiTheme="majorHAnsi"/>
                <w:b/>
                <w:bCs/>
                <w:sz w:val="22"/>
                <w:szCs w:val="22"/>
              </w:rPr>
              <w:t xml:space="preserve">Note: </w:t>
            </w:r>
            <w:r>
              <w:rPr>
                <w:rFonts w:asciiTheme="majorHAnsi" w:hAnsiTheme="majorHAnsi"/>
                <w:sz w:val="22"/>
                <w:szCs w:val="22"/>
              </w:rPr>
              <w:t xml:space="preserve">You are leaving the </w:t>
            </w:r>
            <w:r>
              <w:rPr>
                <w:rFonts w:asciiTheme="majorHAnsi" w:hAnsiTheme="majorHAnsi"/>
                <w:b/>
                <w:bCs/>
                <w:sz w:val="22"/>
                <w:szCs w:val="22"/>
              </w:rPr>
              <w:t xml:space="preserve">Retention time filtering </w:t>
            </w:r>
            <w:r>
              <w:rPr>
                <w:rFonts w:asciiTheme="majorHAnsi" w:hAnsiTheme="majorHAnsi"/>
                <w:sz w:val="22"/>
                <w:szCs w:val="22"/>
              </w:rPr>
              <w:t xml:space="preserve">option as </w:t>
            </w:r>
            <w:r>
              <w:rPr>
                <w:rFonts w:asciiTheme="majorHAnsi" w:hAnsiTheme="majorHAnsi"/>
                <w:b/>
                <w:bCs/>
                <w:sz w:val="22"/>
                <w:szCs w:val="22"/>
              </w:rPr>
              <w:t xml:space="preserve">Use only scans within </w:t>
            </w:r>
            <w:r w:rsidRPr="00A961D5">
              <w:rPr>
                <w:rFonts w:asciiTheme="majorHAnsi" w:hAnsiTheme="majorHAnsi"/>
                <w:sz w:val="22"/>
                <w:szCs w:val="22"/>
              </w:rPr>
              <w:t>[5]</w:t>
            </w:r>
            <w:r>
              <w:rPr>
                <w:rFonts w:asciiTheme="majorHAnsi" w:hAnsiTheme="majorHAnsi"/>
                <w:b/>
                <w:bCs/>
                <w:sz w:val="22"/>
                <w:szCs w:val="22"/>
              </w:rPr>
              <w:t xml:space="preserve"> minutes of MS/MS</w:t>
            </w:r>
            <w:r w:rsidRPr="00A961D5">
              <w:rPr>
                <w:rFonts w:asciiTheme="majorHAnsi" w:hAnsiTheme="majorHAnsi"/>
                <w:b/>
                <w:bCs/>
                <w:sz w:val="22"/>
                <w:szCs w:val="22"/>
              </w:rPr>
              <w:t xml:space="preserve"> IDs</w:t>
            </w:r>
            <w:r>
              <w:rPr>
                <w:rFonts w:asciiTheme="majorHAnsi" w:hAnsiTheme="majorHAnsi"/>
                <w:sz w:val="22"/>
                <w:szCs w:val="22"/>
              </w:rPr>
              <w:t xml:space="preserve">. </w:t>
            </w:r>
            <w:r w:rsidRPr="00A961D5">
              <w:rPr>
                <w:rFonts w:asciiTheme="majorHAnsi" w:hAnsiTheme="majorHAnsi"/>
                <w:sz w:val="22"/>
                <w:szCs w:val="22"/>
              </w:rPr>
              <w:t>This</w:t>
            </w:r>
            <w:r w:rsidRPr="009F7AC5">
              <w:rPr>
                <w:rFonts w:asciiTheme="majorHAnsi" w:hAnsiTheme="majorHAnsi"/>
                <w:sz w:val="22"/>
                <w:szCs w:val="22"/>
              </w:rPr>
              <w:t xml:space="preserve"> tells Skyline it should only extract </w:t>
            </w:r>
            <w:r>
              <w:rPr>
                <w:rFonts w:asciiTheme="majorHAnsi" w:hAnsiTheme="majorHAnsi"/>
                <w:sz w:val="22"/>
                <w:szCs w:val="22"/>
              </w:rPr>
              <w:t xml:space="preserve">intensities from DIA spectra acquired </w:t>
            </w:r>
            <w:r w:rsidRPr="009F7AC5">
              <w:rPr>
                <w:rFonts w:asciiTheme="majorHAnsi" w:hAnsiTheme="majorHAnsi"/>
                <w:sz w:val="22"/>
                <w:szCs w:val="22"/>
              </w:rPr>
              <w:t xml:space="preserve">within 5 minutes of a </w:t>
            </w:r>
            <w:r>
              <w:rPr>
                <w:rFonts w:asciiTheme="majorHAnsi" w:hAnsiTheme="majorHAnsi"/>
                <w:sz w:val="22"/>
                <w:szCs w:val="22"/>
              </w:rPr>
              <w:t>peptide spectrum matching found in your library.  For a single peptide spectrum match, the total extraction window will be 10 minutes</w:t>
            </w:r>
            <w:r w:rsidRPr="009F7AC5">
              <w:rPr>
                <w:rFonts w:asciiTheme="majorHAnsi" w:hAnsiTheme="majorHAnsi"/>
                <w:sz w:val="22"/>
                <w:szCs w:val="22"/>
              </w:rPr>
              <w:t xml:space="preserve">. If there is more than one ID for a given peptide, </w:t>
            </w:r>
            <w:r>
              <w:rPr>
                <w:rFonts w:asciiTheme="majorHAnsi" w:hAnsiTheme="majorHAnsi"/>
                <w:sz w:val="22"/>
                <w:szCs w:val="22"/>
              </w:rPr>
              <w:t>Skyline</w:t>
            </w:r>
            <w:r w:rsidRPr="009F7AC5">
              <w:rPr>
                <w:rFonts w:asciiTheme="majorHAnsi" w:hAnsiTheme="majorHAnsi"/>
                <w:sz w:val="22"/>
                <w:szCs w:val="22"/>
              </w:rPr>
              <w:t xml:space="preserve"> </w:t>
            </w:r>
            <w:r>
              <w:rPr>
                <w:rFonts w:asciiTheme="majorHAnsi" w:hAnsiTheme="majorHAnsi"/>
                <w:sz w:val="22"/>
                <w:szCs w:val="22"/>
              </w:rPr>
              <w:t>will extract</w:t>
            </w:r>
            <w:r w:rsidRPr="009F7AC5">
              <w:rPr>
                <w:rFonts w:asciiTheme="majorHAnsi" w:hAnsiTheme="majorHAnsi"/>
                <w:sz w:val="22"/>
                <w:szCs w:val="22"/>
              </w:rPr>
              <w:t xml:space="preserve"> </w:t>
            </w:r>
            <w:r>
              <w:rPr>
                <w:rFonts w:asciiTheme="majorHAnsi" w:hAnsiTheme="majorHAnsi"/>
                <w:sz w:val="22"/>
                <w:szCs w:val="22"/>
              </w:rPr>
              <w:t>from spectra acquired</w:t>
            </w:r>
            <w:r w:rsidRPr="009F7AC5">
              <w:rPr>
                <w:rFonts w:asciiTheme="majorHAnsi" w:hAnsiTheme="majorHAnsi"/>
                <w:sz w:val="22"/>
                <w:szCs w:val="22"/>
              </w:rPr>
              <w:t xml:space="preserve"> within</w:t>
            </w:r>
            <w:r>
              <w:rPr>
                <w:rFonts w:asciiTheme="majorHAnsi" w:hAnsiTheme="majorHAnsi"/>
                <w:sz w:val="22"/>
                <w:szCs w:val="22"/>
              </w:rPr>
              <w:t xml:space="preserve"> the range</w:t>
            </w:r>
            <w:r w:rsidRPr="009F7AC5">
              <w:rPr>
                <w:rFonts w:asciiTheme="majorHAnsi" w:hAnsiTheme="majorHAnsi"/>
                <w:sz w:val="22"/>
                <w:szCs w:val="22"/>
              </w:rPr>
              <w:t xml:space="preserve"> </w:t>
            </w:r>
            <w:r>
              <w:rPr>
                <w:rFonts w:asciiTheme="majorHAnsi" w:hAnsiTheme="majorHAnsi"/>
                <w:sz w:val="22"/>
                <w:szCs w:val="22"/>
              </w:rPr>
              <w:t>between the minimum ID time minus 5 minutes and the maximum ID time plus 5 minutes</w:t>
            </w:r>
            <w:r w:rsidRPr="009F7AC5">
              <w:rPr>
                <w:rFonts w:asciiTheme="majorHAnsi" w:hAnsiTheme="majorHAnsi"/>
                <w:sz w:val="22"/>
                <w:szCs w:val="22"/>
              </w:rPr>
              <w:t>.</w:t>
            </w:r>
            <w:r>
              <w:rPr>
                <w:rFonts w:asciiTheme="majorHAnsi" w:hAnsiTheme="majorHAnsi"/>
                <w:sz w:val="22"/>
                <w:szCs w:val="22"/>
              </w:rPr>
              <w:t xml:space="preserve"> (All ID retention times are stored even in the non-redundant library you have built, as you will see later.)</w:t>
            </w:r>
            <w:r w:rsidRPr="009F7AC5">
              <w:rPr>
                <w:rFonts w:asciiTheme="majorHAnsi" w:hAnsiTheme="majorHAnsi"/>
                <w:sz w:val="22"/>
                <w:szCs w:val="22"/>
              </w:rPr>
              <w:t xml:space="preserve"> The second option, </w:t>
            </w:r>
            <w:proofErr w:type="gramStart"/>
            <w:r w:rsidRPr="009F7AC5">
              <w:rPr>
                <w:rFonts w:asciiTheme="majorHAnsi" w:hAnsiTheme="majorHAnsi"/>
                <w:b/>
                <w:sz w:val="22"/>
                <w:szCs w:val="22"/>
              </w:rPr>
              <w:t>Use</w:t>
            </w:r>
            <w:proofErr w:type="gramEnd"/>
            <w:r w:rsidRPr="009F7AC5">
              <w:rPr>
                <w:rFonts w:asciiTheme="majorHAnsi" w:hAnsiTheme="majorHAnsi"/>
                <w:b/>
                <w:sz w:val="22"/>
                <w:szCs w:val="22"/>
              </w:rPr>
              <w:t xml:space="preserve"> only scans with</w:t>
            </w:r>
            <w:r>
              <w:rPr>
                <w:rFonts w:asciiTheme="majorHAnsi" w:hAnsiTheme="majorHAnsi"/>
                <w:b/>
                <w:sz w:val="22"/>
                <w:szCs w:val="22"/>
              </w:rPr>
              <w:t>in</w:t>
            </w:r>
            <w:r w:rsidRPr="009F7AC5">
              <w:rPr>
                <w:rFonts w:asciiTheme="majorHAnsi" w:hAnsiTheme="majorHAnsi"/>
                <w:b/>
                <w:sz w:val="22"/>
                <w:szCs w:val="22"/>
              </w:rPr>
              <w:t xml:space="preserve"> </w:t>
            </w:r>
            <w:r w:rsidRPr="0065424C">
              <w:rPr>
                <w:rFonts w:asciiTheme="majorHAnsi" w:hAnsiTheme="majorHAnsi"/>
                <w:sz w:val="22"/>
                <w:szCs w:val="22"/>
              </w:rPr>
              <w:t>[5]</w:t>
            </w:r>
            <w:r w:rsidRPr="009F7AC5">
              <w:rPr>
                <w:rFonts w:asciiTheme="majorHAnsi" w:hAnsiTheme="majorHAnsi"/>
                <w:b/>
                <w:sz w:val="22"/>
                <w:szCs w:val="22"/>
              </w:rPr>
              <w:t xml:space="preserve"> minutes of predicted RT</w:t>
            </w:r>
            <w:r w:rsidRPr="009F7AC5">
              <w:rPr>
                <w:rFonts w:asciiTheme="majorHAnsi" w:hAnsiTheme="majorHAnsi"/>
                <w:sz w:val="22"/>
                <w:szCs w:val="22"/>
              </w:rPr>
              <w:t xml:space="preserve">, uses an RT predictor (for example </w:t>
            </w:r>
            <w:proofErr w:type="spellStart"/>
            <w:r w:rsidRPr="009F7AC5">
              <w:rPr>
                <w:rFonts w:asciiTheme="majorHAnsi" w:hAnsiTheme="majorHAnsi"/>
                <w:sz w:val="22"/>
                <w:szCs w:val="22"/>
              </w:rPr>
              <w:t>SSRCalc</w:t>
            </w:r>
            <w:proofErr w:type="spellEnd"/>
            <w:r w:rsidRPr="009F7AC5">
              <w:rPr>
                <w:rFonts w:asciiTheme="majorHAnsi" w:hAnsiTheme="majorHAnsi"/>
                <w:sz w:val="22"/>
                <w:szCs w:val="22"/>
              </w:rPr>
              <w:t xml:space="preserve"> or</w:t>
            </w:r>
            <w:r>
              <w:rPr>
                <w:rFonts w:asciiTheme="majorHAnsi" w:hAnsiTheme="majorHAnsi"/>
                <w:sz w:val="22"/>
                <w:szCs w:val="22"/>
              </w:rPr>
              <w:t>,</w:t>
            </w:r>
            <w:r w:rsidRPr="009F7AC5">
              <w:rPr>
                <w:rFonts w:asciiTheme="majorHAnsi" w:hAnsiTheme="majorHAnsi"/>
                <w:sz w:val="22"/>
                <w:szCs w:val="22"/>
              </w:rPr>
              <w:t xml:space="preserve"> </w:t>
            </w:r>
            <w:r>
              <w:rPr>
                <w:rFonts w:asciiTheme="majorHAnsi" w:hAnsiTheme="majorHAnsi"/>
                <w:sz w:val="22"/>
                <w:szCs w:val="22"/>
              </w:rPr>
              <w:t xml:space="preserve">more commonly, </w:t>
            </w:r>
            <w:r w:rsidRPr="009F7AC5">
              <w:rPr>
                <w:rFonts w:asciiTheme="majorHAnsi" w:hAnsiTheme="majorHAnsi"/>
                <w:sz w:val="22"/>
                <w:szCs w:val="22"/>
              </w:rPr>
              <w:t xml:space="preserve">an </w:t>
            </w:r>
            <w:proofErr w:type="spellStart"/>
            <w:r w:rsidRPr="009F7AC5">
              <w:rPr>
                <w:rFonts w:asciiTheme="majorHAnsi" w:hAnsiTheme="majorHAnsi"/>
                <w:sz w:val="22"/>
                <w:szCs w:val="22"/>
              </w:rPr>
              <w:t>iRT</w:t>
            </w:r>
            <w:proofErr w:type="spellEnd"/>
            <w:r w:rsidRPr="009F7AC5">
              <w:rPr>
                <w:rFonts w:asciiTheme="majorHAnsi" w:hAnsiTheme="majorHAnsi"/>
                <w:sz w:val="22"/>
                <w:szCs w:val="22"/>
              </w:rPr>
              <w:t xml:space="preserve"> </w:t>
            </w:r>
            <w:r w:rsidR="00653F0D">
              <w:rPr>
                <w:rFonts w:asciiTheme="majorHAnsi" w:hAnsiTheme="majorHAnsi"/>
                <w:sz w:val="22"/>
                <w:szCs w:val="22"/>
              </w:rPr>
              <w:t>library</w:t>
            </w:r>
            <w:r w:rsidRPr="009F7AC5">
              <w:rPr>
                <w:rFonts w:asciiTheme="majorHAnsi" w:hAnsiTheme="majorHAnsi"/>
                <w:sz w:val="22"/>
                <w:szCs w:val="22"/>
              </w:rPr>
              <w:t xml:space="preserve">) to determine the extraction </w:t>
            </w:r>
            <w:r>
              <w:rPr>
                <w:rFonts w:asciiTheme="majorHAnsi" w:hAnsiTheme="majorHAnsi"/>
                <w:sz w:val="22"/>
                <w:szCs w:val="22"/>
              </w:rPr>
              <w:t>time range</w:t>
            </w:r>
            <w:r w:rsidRPr="009F7AC5">
              <w:rPr>
                <w:rFonts w:asciiTheme="majorHAnsi" w:hAnsiTheme="majorHAnsi"/>
                <w:sz w:val="22"/>
                <w:szCs w:val="22"/>
              </w:rPr>
              <w:t xml:space="preserve">. You will not use an RT predictor in this tutorial, but they are discussed </w:t>
            </w:r>
            <w:r w:rsidRPr="009F7AC5">
              <w:rPr>
                <w:rFonts w:asciiTheme="majorHAnsi" w:hAnsiTheme="majorHAnsi"/>
                <w:sz w:val="22"/>
                <w:szCs w:val="22"/>
              </w:rPr>
              <w:lastRenderedPageBreak/>
              <w:t xml:space="preserve">in </w:t>
            </w:r>
            <w:r>
              <w:rPr>
                <w:rFonts w:asciiTheme="majorHAnsi" w:hAnsiTheme="majorHAnsi"/>
                <w:sz w:val="22"/>
                <w:szCs w:val="22"/>
              </w:rPr>
              <w:t xml:space="preserve">other tutorials and webinars previously mentioned and the </w:t>
            </w:r>
            <w:hyperlink r:id="rId19" w:history="1">
              <w:r w:rsidRPr="0065424C">
                <w:rPr>
                  <w:rStyle w:val="Hyperlink"/>
                  <w:rFonts w:asciiTheme="majorHAnsi" w:hAnsiTheme="majorHAnsi"/>
                  <w:sz w:val="22"/>
                  <w:szCs w:val="22"/>
                </w:rPr>
                <w:t>Importing Assay Libraries</w:t>
              </w:r>
            </w:hyperlink>
            <w:r>
              <w:rPr>
                <w:rFonts w:asciiTheme="majorHAnsi" w:hAnsiTheme="majorHAnsi"/>
                <w:sz w:val="22"/>
                <w:szCs w:val="22"/>
              </w:rPr>
              <w:t xml:space="preserve"> tip (on the Skyline web page under </w:t>
            </w:r>
            <w:hyperlink r:id="rId20" w:history="1">
              <w:r w:rsidRPr="0011088E">
                <w:rPr>
                  <w:rStyle w:val="Hyperlink"/>
                  <w:rFonts w:asciiTheme="majorHAnsi" w:hAnsiTheme="majorHAnsi"/>
                  <w:sz w:val="22"/>
                  <w:szCs w:val="22"/>
                </w:rPr>
                <w:t>Tips</w:t>
              </w:r>
            </w:hyperlink>
            <w:r>
              <w:rPr>
                <w:rFonts w:asciiTheme="majorHAnsi" w:hAnsiTheme="majorHAnsi"/>
                <w:sz w:val="22"/>
                <w:szCs w:val="22"/>
              </w:rPr>
              <w:t xml:space="preserve"> &gt; </w:t>
            </w:r>
            <w:hyperlink r:id="rId21" w:history="1">
              <w:r w:rsidRPr="0011088E">
                <w:rPr>
                  <w:rStyle w:val="Hyperlink"/>
                  <w:rFonts w:asciiTheme="majorHAnsi" w:hAnsiTheme="majorHAnsi"/>
                  <w:sz w:val="22"/>
                  <w:szCs w:val="22"/>
                </w:rPr>
                <w:t>Working with Other Quantitative Tools</w:t>
              </w:r>
            </w:hyperlink>
            <w:r>
              <w:rPr>
                <w:rFonts w:asciiTheme="majorHAnsi" w:hAnsiTheme="majorHAnsi"/>
                <w:sz w:val="22"/>
                <w:szCs w:val="22"/>
              </w:rPr>
              <w:t>)</w:t>
            </w:r>
            <w:r w:rsidRPr="009F7AC5">
              <w:rPr>
                <w:rFonts w:asciiTheme="majorHAnsi" w:hAnsiTheme="majorHAnsi"/>
                <w:b/>
                <w:sz w:val="22"/>
                <w:szCs w:val="22"/>
              </w:rPr>
              <w:t>.</w:t>
            </w:r>
          </w:p>
        </w:tc>
      </w:tr>
    </w:tbl>
    <w:p w14:paraId="714EB120" w14:textId="62F6DF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lastRenderedPageBreak/>
        <w:t xml:space="preserve">You have set the basic </w:t>
      </w:r>
      <w:r>
        <w:rPr>
          <w:rFonts w:asciiTheme="majorHAnsi" w:hAnsiTheme="majorHAnsi"/>
          <w:sz w:val="22"/>
          <w:szCs w:val="22"/>
        </w:rPr>
        <w:t xml:space="preserve">full-scan </w:t>
      </w:r>
      <w:r w:rsidRPr="009F7AC5">
        <w:rPr>
          <w:rFonts w:asciiTheme="majorHAnsi" w:hAnsiTheme="majorHAnsi"/>
          <w:sz w:val="22"/>
          <w:szCs w:val="22"/>
        </w:rPr>
        <w:t xml:space="preserve">instrument parameters. </w:t>
      </w:r>
      <w:r>
        <w:rPr>
          <w:rFonts w:asciiTheme="majorHAnsi" w:hAnsiTheme="majorHAnsi"/>
          <w:sz w:val="22"/>
          <w:szCs w:val="22"/>
        </w:rPr>
        <w:t xml:space="preserve">Next, you </w:t>
      </w:r>
      <w:r w:rsidR="00653F0D">
        <w:rPr>
          <w:rFonts w:asciiTheme="majorHAnsi" w:hAnsiTheme="majorHAnsi"/>
          <w:sz w:val="22"/>
          <w:szCs w:val="22"/>
        </w:rPr>
        <w:t>will</w:t>
      </w:r>
      <w:r w:rsidRPr="009F7AC5">
        <w:rPr>
          <w:rFonts w:asciiTheme="majorHAnsi" w:hAnsiTheme="majorHAnsi"/>
          <w:sz w:val="22"/>
          <w:szCs w:val="22"/>
        </w:rPr>
        <w:t xml:space="preserve"> specify the DIA </w:t>
      </w:r>
      <w:r>
        <w:rPr>
          <w:rFonts w:asciiTheme="majorHAnsi" w:hAnsiTheme="majorHAnsi"/>
          <w:sz w:val="22"/>
          <w:szCs w:val="22"/>
        </w:rPr>
        <w:t>isolation</w:t>
      </w:r>
      <w:r w:rsidRPr="009F7AC5">
        <w:rPr>
          <w:rFonts w:asciiTheme="majorHAnsi" w:hAnsiTheme="majorHAnsi"/>
          <w:sz w:val="22"/>
          <w:szCs w:val="22"/>
        </w:rPr>
        <w:t xml:space="preserve"> scheme</w:t>
      </w:r>
      <w:r>
        <w:rPr>
          <w:rFonts w:asciiTheme="majorHAnsi" w:hAnsiTheme="majorHAnsi"/>
          <w:sz w:val="22"/>
          <w:szCs w:val="22"/>
        </w:rPr>
        <w:t>, or the pattern</w:t>
      </w:r>
      <w:r w:rsidRPr="009F7AC5">
        <w:rPr>
          <w:rFonts w:asciiTheme="majorHAnsi" w:hAnsiTheme="majorHAnsi"/>
          <w:sz w:val="22"/>
          <w:szCs w:val="22"/>
        </w:rPr>
        <w:t xml:space="preserve"> of </w:t>
      </w:r>
      <w:r>
        <w:rPr>
          <w:rFonts w:asciiTheme="majorHAnsi" w:hAnsiTheme="majorHAnsi"/>
          <w:sz w:val="22"/>
          <w:szCs w:val="22"/>
        </w:rPr>
        <w:t xml:space="preserve">precursor </w:t>
      </w:r>
      <w:r w:rsidRPr="0074702D">
        <w:rPr>
          <w:rFonts w:asciiTheme="majorHAnsi" w:hAnsiTheme="majorHAnsi"/>
          <w:i/>
          <w:sz w:val="22"/>
          <w:szCs w:val="22"/>
        </w:rPr>
        <w:t>m/z</w:t>
      </w:r>
      <w:r>
        <w:rPr>
          <w:rFonts w:asciiTheme="majorHAnsi" w:hAnsiTheme="majorHAnsi"/>
          <w:sz w:val="22"/>
          <w:szCs w:val="22"/>
        </w:rPr>
        <w:t xml:space="preserve"> ranges</w:t>
      </w:r>
      <w:r w:rsidRPr="009F7AC5">
        <w:rPr>
          <w:rFonts w:asciiTheme="majorHAnsi" w:hAnsiTheme="majorHAnsi"/>
          <w:sz w:val="22"/>
          <w:szCs w:val="22"/>
        </w:rPr>
        <w:t xml:space="preserve"> that the instrument cycles through when performing </w:t>
      </w:r>
      <w:r>
        <w:rPr>
          <w:rFonts w:asciiTheme="majorHAnsi" w:hAnsiTheme="majorHAnsi"/>
          <w:sz w:val="22"/>
          <w:szCs w:val="22"/>
        </w:rPr>
        <w:t>DIA</w:t>
      </w:r>
      <w:r w:rsidRPr="009F7AC5">
        <w:rPr>
          <w:rFonts w:asciiTheme="majorHAnsi" w:hAnsiTheme="majorHAnsi"/>
          <w:sz w:val="22"/>
          <w:szCs w:val="22"/>
        </w:rPr>
        <w:t>. For example, in the data set for this tutorial, the Q</w:t>
      </w:r>
      <w:r>
        <w:rPr>
          <w:rFonts w:asciiTheme="majorHAnsi" w:hAnsiTheme="majorHAnsi"/>
          <w:sz w:val="22"/>
          <w:szCs w:val="22"/>
        </w:rPr>
        <w:t xml:space="preserve"> </w:t>
      </w:r>
      <w:proofErr w:type="spellStart"/>
      <w:r w:rsidRPr="009F7AC5">
        <w:rPr>
          <w:rFonts w:asciiTheme="majorHAnsi" w:hAnsiTheme="majorHAnsi"/>
          <w:sz w:val="22"/>
          <w:szCs w:val="22"/>
        </w:rPr>
        <w:t>Exactive</w:t>
      </w:r>
      <w:proofErr w:type="spellEnd"/>
      <w:r w:rsidRPr="009F7AC5">
        <w:rPr>
          <w:rFonts w:asciiTheme="majorHAnsi" w:hAnsiTheme="majorHAnsi"/>
          <w:sz w:val="22"/>
          <w:szCs w:val="22"/>
        </w:rPr>
        <w:t xml:space="preserve"> instrument used a cycle of precursor</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 xml:space="preserve"> </w:t>
      </w:r>
      <w:r>
        <w:rPr>
          <w:rFonts w:asciiTheme="majorHAnsi" w:hAnsiTheme="majorHAnsi"/>
          <w:sz w:val="22"/>
          <w:szCs w:val="22"/>
        </w:rPr>
        <w:t>ranges</w:t>
      </w:r>
      <w:r w:rsidRPr="009F7AC5">
        <w:rPr>
          <w:rFonts w:asciiTheme="majorHAnsi" w:hAnsiTheme="majorHAnsi"/>
          <w:sz w:val="22"/>
          <w:szCs w:val="22"/>
        </w:rPr>
        <w:t xml:space="preserve"> starting with 500 to 520 </w:t>
      </w:r>
      <w:r w:rsidRPr="0074702D">
        <w:rPr>
          <w:rFonts w:asciiTheme="majorHAnsi" w:hAnsiTheme="majorHAnsi"/>
          <w:i/>
          <w:sz w:val="22"/>
          <w:szCs w:val="22"/>
        </w:rPr>
        <w:t>m/z</w:t>
      </w:r>
      <w:r w:rsidRPr="009F7AC5">
        <w:rPr>
          <w:rFonts w:asciiTheme="majorHAnsi" w:hAnsiTheme="majorHAnsi"/>
          <w:sz w:val="22"/>
          <w:szCs w:val="22"/>
        </w:rPr>
        <w:t xml:space="preserve">, then 520 to 540 </w:t>
      </w:r>
      <w:r w:rsidRPr="0074702D">
        <w:rPr>
          <w:rFonts w:asciiTheme="majorHAnsi" w:hAnsiTheme="majorHAnsi"/>
          <w:i/>
          <w:sz w:val="22"/>
          <w:szCs w:val="22"/>
        </w:rPr>
        <w:t>m/z</w:t>
      </w:r>
      <w:r w:rsidRPr="009F7AC5">
        <w:rPr>
          <w:rFonts w:asciiTheme="majorHAnsi" w:hAnsiTheme="majorHAnsi"/>
          <w:sz w:val="22"/>
          <w:szCs w:val="22"/>
        </w:rPr>
        <w:t xml:space="preserve">, all the way up to 880 to 900 </w:t>
      </w:r>
      <w:r w:rsidRPr="0074702D">
        <w:rPr>
          <w:rFonts w:asciiTheme="majorHAnsi" w:hAnsiTheme="majorHAnsi"/>
          <w:i/>
          <w:sz w:val="22"/>
          <w:szCs w:val="22"/>
        </w:rPr>
        <w:t>m/z</w:t>
      </w:r>
      <w:r>
        <w:rPr>
          <w:rFonts w:asciiTheme="majorHAnsi" w:hAnsiTheme="majorHAnsi"/>
          <w:sz w:val="22"/>
          <w:szCs w:val="22"/>
        </w:rPr>
        <w:t xml:space="preserve"> (or 20 consecutive 20 m/z windows from 500 to 900 </w:t>
      </w:r>
      <w:r w:rsidRPr="0074702D">
        <w:rPr>
          <w:rFonts w:asciiTheme="majorHAnsi" w:hAnsiTheme="majorHAnsi"/>
          <w:i/>
          <w:sz w:val="22"/>
          <w:szCs w:val="22"/>
        </w:rPr>
        <w:t>m/z</w:t>
      </w:r>
      <w:r>
        <w:rPr>
          <w:rFonts w:asciiTheme="majorHAnsi" w:hAnsiTheme="majorHAnsi"/>
          <w:sz w:val="22"/>
          <w:szCs w:val="22"/>
        </w:rPr>
        <w:t>)</w:t>
      </w:r>
      <w:r w:rsidRPr="009F7AC5">
        <w:rPr>
          <w:rFonts w:asciiTheme="majorHAnsi" w:hAnsiTheme="majorHAnsi"/>
          <w:sz w:val="22"/>
          <w:szCs w:val="22"/>
        </w:rPr>
        <w:t>, and then repeated the cycle. To specify th</w:t>
      </w:r>
      <w:r>
        <w:rPr>
          <w:rFonts w:asciiTheme="majorHAnsi" w:hAnsiTheme="majorHAnsi"/>
          <w:sz w:val="22"/>
          <w:szCs w:val="22"/>
        </w:rPr>
        <w:t>is</w:t>
      </w:r>
      <w:r w:rsidRPr="009F7AC5">
        <w:rPr>
          <w:rFonts w:asciiTheme="majorHAnsi" w:hAnsiTheme="majorHAnsi"/>
          <w:sz w:val="22"/>
          <w:szCs w:val="22"/>
        </w:rPr>
        <w:t xml:space="preserve"> isolat</w:t>
      </w:r>
      <w:r>
        <w:rPr>
          <w:rFonts w:asciiTheme="majorHAnsi" w:hAnsiTheme="majorHAnsi"/>
          <w:sz w:val="22"/>
          <w:szCs w:val="22"/>
        </w:rPr>
        <w:t>i</w:t>
      </w:r>
      <w:r w:rsidRPr="009F7AC5">
        <w:rPr>
          <w:rFonts w:asciiTheme="majorHAnsi" w:hAnsiTheme="majorHAnsi"/>
          <w:sz w:val="22"/>
          <w:szCs w:val="22"/>
        </w:rPr>
        <w:t xml:space="preserve">on scheme </w:t>
      </w:r>
      <w:r>
        <w:rPr>
          <w:rFonts w:asciiTheme="majorHAnsi" w:hAnsiTheme="majorHAnsi"/>
          <w:sz w:val="22"/>
          <w:szCs w:val="22"/>
        </w:rPr>
        <w:t>in</w:t>
      </w:r>
      <w:r w:rsidRPr="009F7AC5">
        <w:rPr>
          <w:rFonts w:asciiTheme="majorHAnsi" w:hAnsiTheme="majorHAnsi"/>
          <w:sz w:val="22"/>
          <w:szCs w:val="22"/>
        </w:rPr>
        <w:t xml:space="preserve"> Skyline, follow these steps:</w:t>
      </w:r>
    </w:p>
    <w:p w14:paraId="72EE1CCC" w14:textId="58A90D57" w:rsidR="00D278A0" w:rsidRPr="005A7976" w:rsidRDefault="00125211" w:rsidP="00F040DC">
      <w:pPr>
        <w:pStyle w:val="ListParagraph"/>
        <w:numPr>
          <w:ilvl w:val="0"/>
          <w:numId w:val="6"/>
        </w:numPr>
        <w:spacing w:after="200" w:line="276" w:lineRule="auto"/>
        <w:rPr>
          <w:rFonts w:asciiTheme="majorHAnsi" w:hAnsiTheme="majorHAnsi"/>
          <w:sz w:val="22"/>
          <w:szCs w:val="22"/>
        </w:rPr>
      </w:pPr>
      <w:r>
        <w:rPr>
          <w:rFonts w:asciiTheme="majorHAnsi" w:hAnsiTheme="majorHAnsi"/>
          <w:sz w:val="22"/>
          <w:szCs w:val="22"/>
        </w:rPr>
        <w:t>From</w:t>
      </w:r>
      <w:r w:rsidR="00D278A0" w:rsidRPr="005A7976">
        <w:rPr>
          <w:rFonts w:asciiTheme="majorHAnsi" w:hAnsiTheme="majorHAnsi"/>
          <w:sz w:val="22"/>
          <w:szCs w:val="22"/>
        </w:rPr>
        <w:t xml:space="preserve"> the </w:t>
      </w:r>
      <w:r w:rsidR="00D278A0" w:rsidRPr="005A7976">
        <w:rPr>
          <w:rFonts w:asciiTheme="majorHAnsi" w:hAnsiTheme="majorHAnsi"/>
          <w:b/>
          <w:sz w:val="22"/>
          <w:szCs w:val="22"/>
        </w:rPr>
        <w:t xml:space="preserve">Isolation scheme </w:t>
      </w:r>
      <w:r w:rsidR="00D278A0" w:rsidRPr="005A7976">
        <w:rPr>
          <w:rFonts w:asciiTheme="majorHAnsi" w:hAnsiTheme="majorHAnsi"/>
          <w:sz w:val="22"/>
          <w:szCs w:val="22"/>
        </w:rPr>
        <w:t xml:space="preserve">dropdown list menu, select </w:t>
      </w:r>
      <w:r w:rsidR="00D278A0" w:rsidRPr="005A7976">
        <w:rPr>
          <w:rFonts w:asciiTheme="majorHAnsi" w:hAnsiTheme="majorHAnsi"/>
          <w:b/>
          <w:sz w:val="22"/>
          <w:szCs w:val="22"/>
        </w:rPr>
        <w:t>&lt;Add...&gt;</w:t>
      </w:r>
      <w:r w:rsidR="00D278A0" w:rsidRPr="005A7976">
        <w:rPr>
          <w:rFonts w:asciiTheme="majorHAnsi" w:hAnsiTheme="majorHAnsi"/>
          <w:sz w:val="22"/>
          <w:szCs w:val="22"/>
        </w:rPr>
        <w:t>.</w:t>
      </w:r>
    </w:p>
    <w:p w14:paraId="33D3A7D6" w14:textId="77777777" w:rsidR="00D278A0" w:rsidRPr="009F7AC5" w:rsidRDefault="00D278A0" w:rsidP="00F040DC">
      <w:pPr>
        <w:keepNext/>
        <w:spacing w:after="200" w:line="276" w:lineRule="auto"/>
        <w:rPr>
          <w:rFonts w:asciiTheme="majorHAnsi" w:hAnsiTheme="majorHAnsi"/>
          <w:sz w:val="22"/>
          <w:szCs w:val="22"/>
        </w:rPr>
      </w:pPr>
      <w:r>
        <w:rPr>
          <w:rFonts w:asciiTheme="majorHAnsi" w:hAnsiTheme="majorHAnsi"/>
          <w:sz w:val="22"/>
          <w:szCs w:val="22"/>
        </w:rPr>
        <w:t>T</w:t>
      </w:r>
      <w:r w:rsidRPr="005A7976">
        <w:rPr>
          <w:rFonts w:asciiTheme="majorHAnsi" w:hAnsiTheme="majorHAnsi"/>
          <w:sz w:val="22"/>
          <w:szCs w:val="22"/>
        </w:rPr>
        <w:t xml:space="preserve">he </w:t>
      </w:r>
      <w:r>
        <w:rPr>
          <w:rFonts w:asciiTheme="majorHAnsi" w:hAnsiTheme="majorHAnsi"/>
          <w:b/>
          <w:sz w:val="22"/>
          <w:szCs w:val="22"/>
        </w:rPr>
        <w:t>Edit Isolation Scheme</w:t>
      </w:r>
      <w:r>
        <w:rPr>
          <w:rFonts w:asciiTheme="majorHAnsi" w:hAnsiTheme="majorHAnsi"/>
          <w:sz w:val="22"/>
          <w:szCs w:val="22"/>
        </w:rPr>
        <w:t xml:space="preserve"> form should appear as follows</w:t>
      </w:r>
      <w:r w:rsidRPr="005A7976">
        <w:rPr>
          <w:rFonts w:asciiTheme="majorHAnsi" w:hAnsiTheme="majorHAnsi"/>
          <w:sz w:val="22"/>
          <w:szCs w:val="22"/>
        </w:rPr>
        <w:t>:</w:t>
      </w:r>
    </w:p>
    <w:p w14:paraId="59DA7B9B" w14:textId="1C89962D" w:rsidR="00D278A0" w:rsidRPr="00950C7C" w:rsidRDefault="003A05E0" w:rsidP="00D278A0">
      <w:pPr>
        <w:spacing w:line="276" w:lineRule="auto"/>
        <w:rPr>
          <w:rFonts w:asciiTheme="majorHAnsi" w:hAnsiTheme="majorHAnsi"/>
          <w:sz w:val="22"/>
          <w:szCs w:val="22"/>
        </w:rPr>
      </w:pPr>
      <w:r>
        <w:rPr>
          <w:noProof/>
        </w:rPr>
        <w:drawing>
          <wp:inline distT="0" distB="0" distL="0" distR="0" wp14:anchorId="65530567" wp14:editId="3D031E14">
            <wp:extent cx="4381500" cy="535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2DC4D25C" w14:textId="00039841" w:rsidR="00D278A0" w:rsidRPr="009F7AC5" w:rsidRDefault="00D278A0" w:rsidP="00F040DC">
      <w:pPr>
        <w:pStyle w:val="ListParagraph"/>
        <w:numPr>
          <w:ilvl w:val="0"/>
          <w:numId w:val="6"/>
        </w:numPr>
        <w:spacing w:before="200" w:after="200" w:line="276" w:lineRule="auto"/>
        <w:rPr>
          <w:rFonts w:asciiTheme="majorHAnsi" w:hAnsiTheme="majorHAnsi"/>
          <w:sz w:val="22"/>
          <w:szCs w:val="22"/>
        </w:rPr>
      </w:pPr>
      <w:r>
        <w:rPr>
          <w:rFonts w:asciiTheme="majorHAnsi" w:hAnsiTheme="majorHAnsi"/>
          <w:sz w:val="22"/>
          <w:szCs w:val="22"/>
        </w:rPr>
        <w:t>Choose</w:t>
      </w:r>
      <w:r w:rsidRPr="009F7AC5">
        <w:rPr>
          <w:rFonts w:asciiTheme="majorHAnsi" w:hAnsiTheme="majorHAnsi"/>
          <w:sz w:val="22"/>
          <w:szCs w:val="22"/>
        </w:rPr>
        <w:t xml:space="preserve"> </w:t>
      </w:r>
      <w:r w:rsidRPr="009F7AC5">
        <w:rPr>
          <w:rFonts w:asciiTheme="majorHAnsi" w:hAnsiTheme="majorHAnsi"/>
          <w:b/>
          <w:sz w:val="22"/>
          <w:szCs w:val="22"/>
        </w:rPr>
        <w:t>Prespecified isolation windows</w:t>
      </w:r>
      <w:r w:rsidRPr="009F7AC5">
        <w:rPr>
          <w:rFonts w:asciiTheme="majorHAnsi" w:hAnsiTheme="majorHAnsi"/>
          <w:sz w:val="22"/>
          <w:szCs w:val="22"/>
        </w:rPr>
        <w:t>.</w:t>
      </w:r>
    </w:p>
    <w:p w14:paraId="5294CB83" w14:textId="0C84ED77" w:rsidR="00D278A0" w:rsidRPr="009F7AC5"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This will </w:t>
      </w:r>
      <w:r>
        <w:rPr>
          <w:rFonts w:asciiTheme="majorHAnsi" w:hAnsiTheme="majorHAnsi"/>
          <w:sz w:val="22"/>
          <w:szCs w:val="22"/>
        </w:rPr>
        <w:t>enable</w:t>
      </w:r>
      <w:r w:rsidRPr="009F7AC5">
        <w:rPr>
          <w:rFonts w:asciiTheme="majorHAnsi" w:hAnsiTheme="majorHAnsi"/>
          <w:sz w:val="22"/>
          <w:szCs w:val="22"/>
        </w:rPr>
        <w:t xml:space="preserve"> a grid allowing you to specify the isolation windows. You can enter window boundaries manually in the grid, but since the cycle of window boundaries is highly regular in </w:t>
      </w:r>
      <w:r>
        <w:rPr>
          <w:rFonts w:asciiTheme="majorHAnsi" w:hAnsiTheme="majorHAnsi"/>
          <w:sz w:val="22"/>
          <w:szCs w:val="22"/>
        </w:rPr>
        <w:t>this</w:t>
      </w:r>
      <w:r w:rsidRPr="009F7AC5">
        <w:rPr>
          <w:rFonts w:asciiTheme="majorHAnsi" w:hAnsiTheme="majorHAnsi"/>
          <w:sz w:val="22"/>
          <w:szCs w:val="22"/>
        </w:rPr>
        <w:t xml:space="preserve"> case (from 500 to 900 </w:t>
      </w:r>
      <w:r w:rsidRPr="0074702D">
        <w:rPr>
          <w:rFonts w:asciiTheme="majorHAnsi" w:hAnsiTheme="majorHAnsi"/>
          <w:i/>
          <w:sz w:val="22"/>
          <w:szCs w:val="22"/>
        </w:rPr>
        <w:t>m/z</w:t>
      </w:r>
      <w:r w:rsidRPr="009F7AC5">
        <w:rPr>
          <w:rFonts w:asciiTheme="majorHAnsi" w:hAnsiTheme="majorHAnsi"/>
          <w:sz w:val="22"/>
          <w:szCs w:val="22"/>
        </w:rPr>
        <w:t xml:space="preserve"> in increments of 20 </w:t>
      </w:r>
      <w:r w:rsidRPr="0074702D">
        <w:rPr>
          <w:rFonts w:asciiTheme="majorHAnsi" w:hAnsiTheme="majorHAnsi"/>
          <w:i/>
          <w:sz w:val="22"/>
          <w:szCs w:val="22"/>
        </w:rPr>
        <w:t>m/z</w:t>
      </w:r>
      <w:r w:rsidRPr="009F7AC5">
        <w:rPr>
          <w:rFonts w:asciiTheme="majorHAnsi" w:hAnsiTheme="majorHAnsi"/>
          <w:sz w:val="22"/>
          <w:szCs w:val="22"/>
        </w:rPr>
        <w:t>), there is a faster</w:t>
      </w:r>
      <w:r w:rsidR="000B4F18">
        <w:rPr>
          <w:rFonts w:asciiTheme="majorHAnsi" w:hAnsiTheme="majorHAnsi"/>
          <w:sz w:val="22"/>
          <w:szCs w:val="22"/>
        </w:rPr>
        <w:t xml:space="preserve"> way to specify the boundaries:</w:t>
      </w:r>
    </w:p>
    <w:p w14:paraId="31505481" w14:textId="77777777" w:rsidR="00D278A0" w:rsidRPr="009F7AC5" w:rsidRDefault="00D278A0" w:rsidP="00D278A0">
      <w:pPr>
        <w:pStyle w:val="ListParagraph"/>
        <w:numPr>
          <w:ilvl w:val="0"/>
          <w:numId w:val="6"/>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Calculate </w:t>
      </w:r>
      <w:r w:rsidRPr="009F7AC5">
        <w:rPr>
          <w:rFonts w:asciiTheme="majorHAnsi" w:hAnsiTheme="majorHAnsi"/>
          <w:sz w:val="22"/>
          <w:szCs w:val="22"/>
        </w:rPr>
        <w:t>button</w:t>
      </w:r>
      <w:r>
        <w:rPr>
          <w:rFonts w:asciiTheme="majorHAnsi" w:hAnsiTheme="majorHAnsi"/>
          <w:sz w:val="22"/>
          <w:szCs w:val="22"/>
        </w:rPr>
        <w:t xml:space="preserve"> to show the </w:t>
      </w:r>
      <w:r>
        <w:rPr>
          <w:rFonts w:asciiTheme="majorHAnsi" w:hAnsiTheme="majorHAnsi"/>
          <w:b/>
          <w:sz w:val="22"/>
          <w:szCs w:val="22"/>
        </w:rPr>
        <w:t>Calculate Isolation Scheme</w:t>
      </w:r>
      <w:r>
        <w:rPr>
          <w:rFonts w:asciiTheme="majorHAnsi" w:hAnsiTheme="majorHAnsi"/>
          <w:sz w:val="22"/>
          <w:szCs w:val="22"/>
        </w:rPr>
        <w:t xml:space="preserve"> form</w:t>
      </w:r>
      <w:r w:rsidRPr="009F7AC5">
        <w:rPr>
          <w:rFonts w:asciiTheme="majorHAnsi" w:hAnsiTheme="majorHAnsi"/>
          <w:sz w:val="22"/>
          <w:szCs w:val="22"/>
        </w:rPr>
        <w:t>.</w:t>
      </w:r>
    </w:p>
    <w:p w14:paraId="71C6B2A0" w14:textId="7D9C11F3"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Start m/z</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500</w:t>
      </w:r>
      <w:r w:rsidR="00125211">
        <w:rPr>
          <w:rFonts w:asciiTheme="majorHAnsi" w:hAnsiTheme="majorHAnsi"/>
          <w:sz w:val="22"/>
          <w:szCs w:val="22"/>
        </w:rPr>
        <w:t>”</w:t>
      </w:r>
      <w:r>
        <w:rPr>
          <w:rFonts w:asciiTheme="majorHAnsi" w:hAnsiTheme="majorHAnsi"/>
          <w:sz w:val="22"/>
          <w:szCs w:val="22"/>
        </w:rPr>
        <w:t>.</w:t>
      </w:r>
    </w:p>
    <w:p w14:paraId="6EBF9530" w14:textId="222F013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In the </w:t>
      </w:r>
      <w:r w:rsidRPr="009F7AC5">
        <w:rPr>
          <w:rFonts w:asciiTheme="majorHAnsi" w:hAnsiTheme="majorHAnsi"/>
          <w:b/>
          <w:sz w:val="22"/>
          <w:szCs w:val="22"/>
        </w:rPr>
        <w:t>End m/z</w:t>
      </w:r>
      <w:r w:rsidRPr="009F7AC5">
        <w:rPr>
          <w:rFonts w:asciiTheme="majorHAnsi" w:hAnsiTheme="majorHAnsi"/>
          <w:sz w:val="22"/>
          <w:szCs w:val="22"/>
        </w:rPr>
        <w:t xml:space="preserve"> </w:t>
      </w:r>
      <w:r>
        <w:rPr>
          <w:rFonts w:asciiTheme="majorHAnsi" w:hAnsiTheme="majorHAnsi"/>
          <w:sz w:val="22"/>
          <w:szCs w:val="22"/>
        </w:rPr>
        <w:t xml:space="preserve">field, enter </w:t>
      </w:r>
      <w:r w:rsidR="00125211">
        <w:rPr>
          <w:rFonts w:asciiTheme="majorHAnsi" w:hAnsiTheme="majorHAnsi"/>
          <w:sz w:val="22"/>
          <w:szCs w:val="22"/>
        </w:rPr>
        <w:t>“</w:t>
      </w:r>
      <w:r>
        <w:rPr>
          <w:rFonts w:asciiTheme="majorHAnsi" w:hAnsiTheme="majorHAnsi"/>
          <w:sz w:val="22"/>
          <w:szCs w:val="22"/>
        </w:rPr>
        <w:t>900</w:t>
      </w:r>
      <w:r w:rsidR="00125211">
        <w:rPr>
          <w:rFonts w:asciiTheme="majorHAnsi" w:hAnsiTheme="majorHAnsi"/>
          <w:sz w:val="22"/>
          <w:szCs w:val="22"/>
        </w:rPr>
        <w:t>”</w:t>
      </w:r>
      <w:r>
        <w:rPr>
          <w:rFonts w:asciiTheme="majorHAnsi" w:hAnsiTheme="majorHAnsi"/>
          <w:sz w:val="22"/>
          <w:szCs w:val="22"/>
        </w:rPr>
        <w:t>.</w:t>
      </w:r>
    </w:p>
    <w:p w14:paraId="46CB5663" w14:textId="3CFDB9EF"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Window width</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20</w:t>
      </w:r>
      <w:r w:rsidR="00125211">
        <w:rPr>
          <w:rFonts w:asciiTheme="majorHAnsi" w:hAnsiTheme="majorHAnsi"/>
          <w:sz w:val="22"/>
          <w:szCs w:val="22"/>
        </w:rPr>
        <w:t>”</w:t>
      </w:r>
      <w:r>
        <w:rPr>
          <w:rFonts w:asciiTheme="majorHAnsi" w:hAnsiTheme="majorHAnsi"/>
          <w:sz w:val="22"/>
          <w:szCs w:val="22"/>
        </w:rPr>
        <w:t>.</w:t>
      </w:r>
    </w:p>
    <w:p w14:paraId="01BDE8DD" w14:textId="7777777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Check the </w:t>
      </w:r>
      <w:r>
        <w:rPr>
          <w:rFonts w:asciiTheme="majorHAnsi" w:hAnsiTheme="majorHAnsi"/>
          <w:b/>
          <w:sz w:val="22"/>
          <w:szCs w:val="22"/>
        </w:rPr>
        <w:t>Optimize window placement</w:t>
      </w:r>
      <w:r>
        <w:rPr>
          <w:rFonts w:asciiTheme="majorHAnsi" w:hAnsiTheme="majorHAnsi"/>
          <w:sz w:val="22"/>
          <w:szCs w:val="22"/>
        </w:rPr>
        <w:t xml:space="preserve"> check box.</w:t>
      </w:r>
    </w:p>
    <w:p w14:paraId="25125B53" w14:textId="1CB6189C" w:rsidR="0065538E"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This will place window boundaries </w:t>
      </w:r>
      <w:r w:rsidR="00541529">
        <w:rPr>
          <w:rFonts w:asciiTheme="majorHAnsi" w:hAnsiTheme="majorHAnsi"/>
          <w:sz w:val="22"/>
          <w:szCs w:val="22"/>
        </w:rPr>
        <w:t>optimized to be roughly 0.25 m/z from where charge 1 and 2 peptide precursors can occur. Some charge 3 and 4 precursors may be closer to these boundaries, but with 20 m/z windows, these should still occur infrequently</w:t>
      </w:r>
      <w:r>
        <w:rPr>
          <w:rFonts w:asciiTheme="majorHAnsi" w:hAnsiTheme="majorHAnsi"/>
          <w:sz w:val="22"/>
          <w:szCs w:val="22"/>
        </w:rPr>
        <w:t xml:space="preserve">, alleviating the need for the windows </w:t>
      </w:r>
      <w:r w:rsidR="00125211">
        <w:rPr>
          <w:rFonts w:asciiTheme="majorHAnsi" w:hAnsiTheme="majorHAnsi"/>
          <w:sz w:val="22"/>
          <w:szCs w:val="22"/>
        </w:rPr>
        <w:t xml:space="preserve">overlapping margins </w:t>
      </w:r>
      <w:r>
        <w:rPr>
          <w:rFonts w:asciiTheme="majorHAnsi" w:hAnsiTheme="majorHAnsi"/>
          <w:sz w:val="22"/>
          <w:szCs w:val="22"/>
        </w:rPr>
        <w:t>(0.5 m/z on either side) proposed in the original paper on SWATH</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Pr>
          <w:rFonts w:asciiTheme="majorHAnsi" w:hAnsiTheme="majorHAnsi"/>
          <w:sz w:val="22"/>
          <w:szCs w:val="22"/>
        </w:rPr>
        <w:fldChar w:fldCharType="separate"/>
      </w:r>
      <w:r w:rsidRPr="00CE3177">
        <w:rPr>
          <w:rFonts w:ascii="Calibri" w:hAnsi="Calibri" w:cs="Times New Roman"/>
          <w:sz w:val="22"/>
          <w:vertAlign w:val="superscript"/>
        </w:rPr>
        <w:t>2</w:t>
      </w:r>
      <w:r>
        <w:rPr>
          <w:rFonts w:asciiTheme="majorHAnsi" w:hAnsiTheme="majorHAnsi"/>
          <w:sz w:val="22"/>
          <w:szCs w:val="22"/>
        </w:rPr>
        <w:fldChar w:fldCharType="end"/>
      </w:r>
      <w:r w:rsidRPr="00963D4B">
        <w:rPr>
          <w:rFonts w:asciiTheme="majorHAnsi" w:hAnsiTheme="majorHAnsi"/>
          <w:sz w:val="22"/>
          <w:szCs w:val="22"/>
        </w:rPr>
        <w:t xml:space="preserve"> </w:t>
      </w:r>
      <w:r>
        <w:rPr>
          <w:rFonts w:asciiTheme="majorHAnsi" w:hAnsiTheme="majorHAnsi"/>
          <w:sz w:val="22"/>
          <w:szCs w:val="22"/>
        </w:rPr>
        <w:t>if the Q1 isolation is reasonably efficient at the borders</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Pr>
          <w:rFonts w:asciiTheme="majorHAnsi" w:hAnsiTheme="majorHAnsi"/>
          <w:sz w:val="22"/>
          <w:szCs w:val="22"/>
        </w:rPr>
        <w:fldChar w:fldCharType="separate"/>
      </w:r>
      <w:r w:rsidRPr="00A56DCF">
        <w:rPr>
          <w:rFonts w:ascii="Calibri" w:hAnsi="Calibri" w:cs="Times New Roman"/>
          <w:sz w:val="22"/>
          <w:vertAlign w:val="superscript"/>
        </w:rPr>
        <w:t>3</w:t>
      </w:r>
      <w:r>
        <w:rPr>
          <w:rFonts w:asciiTheme="majorHAnsi" w:hAnsiTheme="majorHAnsi"/>
          <w:sz w:val="22"/>
          <w:szCs w:val="22"/>
        </w:rPr>
        <w:fldChar w:fldCharType="end"/>
      </w:r>
      <w:r>
        <w:rPr>
          <w:rFonts w:asciiTheme="majorHAnsi" w:hAnsiTheme="majorHAnsi"/>
          <w:sz w:val="22"/>
          <w:szCs w:val="22"/>
        </w:rPr>
        <w:t>.</w:t>
      </w:r>
    </w:p>
    <w:p w14:paraId="717F43E0" w14:textId="6BD77B6B" w:rsidR="0065538E" w:rsidRDefault="00ED33E1" w:rsidP="00F040DC">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68234514" w:rsidR="0065538E" w:rsidRDefault="0065538E" w:rsidP="00F040DC">
      <w:pPr>
        <w:spacing w:before="200" w:after="200" w:line="276" w:lineRule="auto"/>
        <w:rPr>
          <w:rFonts w:asciiTheme="majorHAnsi" w:hAnsiTheme="majorHAnsi"/>
          <w:sz w:val="16"/>
          <w:szCs w:val="16"/>
        </w:rPr>
      </w:pPr>
      <w:r w:rsidRPr="0065538E">
        <w:rPr>
          <w:rFonts w:asciiTheme="majorHAnsi" w:hAnsiTheme="majorHAnsi"/>
          <w:b/>
          <w:bCs/>
          <w:sz w:val="16"/>
          <w:szCs w:val="16"/>
        </w:rPr>
        <w:t>Figure:</w:t>
      </w:r>
      <w:r>
        <w:rPr>
          <w:rFonts w:asciiTheme="majorHAnsi" w:hAnsiTheme="majorHAnsi"/>
          <w:sz w:val="16"/>
          <w:szCs w:val="16"/>
        </w:rPr>
        <w:t xml:space="preserve"> </w:t>
      </w:r>
      <w:r w:rsidR="00ED33E1">
        <w:rPr>
          <w:rFonts w:asciiTheme="majorHAnsi" w:hAnsiTheme="majorHAnsi"/>
          <w:sz w:val="16"/>
          <w:szCs w:val="16"/>
        </w:rPr>
        <w:t>H</w:t>
      </w:r>
      <w:r>
        <w:rPr>
          <w:rFonts w:asciiTheme="majorHAnsi" w:hAnsiTheme="majorHAnsi"/>
          <w:sz w:val="16"/>
          <w:szCs w:val="16"/>
        </w:rPr>
        <w:t>istogram</w:t>
      </w:r>
      <w:r w:rsidR="00ED33E1">
        <w:rPr>
          <w:rFonts w:asciiTheme="majorHAnsi" w:hAnsiTheme="majorHAnsi"/>
          <w:sz w:val="16"/>
          <w:szCs w:val="16"/>
        </w:rPr>
        <w:t>s</w:t>
      </w:r>
      <w:r>
        <w:rPr>
          <w:rFonts w:asciiTheme="majorHAnsi" w:hAnsiTheme="majorHAnsi"/>
          <w:sz w:val="16"/>
          <w:szCs w:val="16"/>
        </w:rPr>
        <w:t xml:space="preserve"> </w:t>
      </w:r>
      <w:r w:rsidR="00ED33E1">
        <w:rPr>
          <w:rFonts w:asciiTheme="majorHAnsi" w:hAnsiTheme="majorHAnsi"/>
          <w:sz w:val="16"/>
          <w:szCs w:val="16"/>
        </w:rPr>
        <w:t>calculated from peptide precursors with</w:t>
      </w:r>
      <w:r>
        <w:rPr>
          <w:rFonts w:asciiTheme="majorHAnsi" w:hAnsiTheme="majorHAnsi"/>
          <w:sz w:val="16"/>
          <w:szCs w:val="16"/>
        </w:rPr>
        <w:t xml:space="preserve"> charges 1-</w:t>
      </w:r>
      <w:r w:rsidR="00ED33E1">
        <w:rPr>
          <w:rFonts w:asciiTheme="majorHAnsi" w:hAnsiTheme="majorHAnsi"/>
          <w:sz w:val="16"/>
          <w:szCs w:val="16"/>
        </w:rPr>
        <w:t>4 found in common libraries of observed peptides</w:t>
      </w:r>
      <w:r>
        <w:rPr>
          <w:rFonts w:asciiTheme="majorHAnsi" w:hAnsiTheme="majorHAnsi"/>
          <w:sz w:val="16"/>
          <w:szCs w:val="16"/>
        </w:rPr>
        <w:t>. The tallest peaks represent charge 1</w:t>
      </w:r>
      <w:r w:rsidR="00ED33E1">
        <w:rPr>
          <w:rFonts w:asciiTheme="majorHAnsi" w:hAnsiTheme="majorHAnsi"/>
          <w:sz w:val="16"/>
          <w:szCs w:val="16"/>
        </w:rPr>
        <w:t>-4</w:t>
      </w:r>
      <w:r>
        <w:rPr>
          <w:rFonts w:asciiTheme="majorHAnsi" w:hAnsiTheme="majorHAnsi"/>
          <w:sz w:val="16"/>
          <w:szCs w:val="16"/>
        </w:rPr>
        <w:t xml:space="preserve"> precursors, the second tallest peaks represent charge 2</w:t>
      </w:r>
      <w:r w:rsidR="00ED33E1">
        <w:rPr>
          <w:rFonts w:asciiTheme="majorHAnsi" w:hAnsiTheme="majorHAnsi"/>
          <w:sz w:val="16"/>
          <w:szCs w:val="16"/>
        </w:rPr>
        <w:t xml:space="preserve"> and 4</w:t>
      </w:r>
      <w:r>
        <w:rPr>
          <w:rFonts w:asciiTheme="majorHAnsi" w:hAnsiTheme="majorHAnsi"/>
          <w:sz w:val="16"/>
          <w:szCs w:val="16"/>
        </w:rPr>
        <w:t xml:space="preserve"> precursors, and the smalle</w:t>
      </w:r>
      <w:r w:rsidR="00ED33E1">
        <w:rPr>
          <w:rFonts w:asciiTheme="majorHAnsi" w:hAnsiTheme="majorHAnsi"/>
          <w:sz w:val="16"/>
          <w:szCs w:val="16"/>
        </w:rPr>
        <w:t>r</w:t>
      </w:r>
      <w:r>
        <w:rPr>
          <w:rFonts w:asciiTheme="majorHAnsi" w:hAnsiTheme="majorHAnsi"/>
          <w:sz w:val="16"/>
          <w:szCs w:val="16"/>
        </w:rPr>
        <w:t xml:space="preserve"> peaks represent charge 3 </w:t>
      </w:r>
      <w:r w:rsidR="007B599C">
        <w:rPr>
          <w:rFonts w:asciiTheme="majorHAnsi" w:hAnsiTheme="majorHAnsi"/>
          <w:sz w:val="16"/>
          <w:szCs w:val="16"/>
        </w:rPr>
        <w:t xml:space="preserve">only </w:t>
      </w:r>
      <w:r>
        <w:rPr>
          <w:rFonts w:asciiTheme="majorHAnsi" w:hAnsiTheme="majorHAnsi"/>
          <w:sz w:val="16"/>
          <w:szCs w:val="16"/>
        </w:rPr>
        <w:t>precursors</w:t>
      </w:r>
      <w:r w:rsidR="00ED33E1">
        <w:rPr>
          <w:rFonts w:asciiTheme="majorHAnsi" w:hAnsiTheme="majorHAnsi"/>
          <w:sz w:val="16"/>
          <w:szCs w:val="16"/>
        </w:rPr>
        <w:t>, with charge 4 only precursors visible only as small shoulders on the charge 3 only peaks</w:t>
      </w:r>
      <w:r>
        <w:rPr>
          <w:rFonts w:asciiTheme="majorHAnsi" w:hAnsiTheme="majorHAnsi"/>
          <w:sz w:val="16"/>
          <w:szCs w:val="16"/>
        </w:rPr>
        <w:t xml:space="preserve">. </w:t>
      </w:r>
      <w:r w:rsidR="00ED33E1">
        <w:rPr>
          <w:rFonts w:asciiTheme="majorHAnsi" w:hAnsiTheme="majorHAnsi"/>
          <w:sz w:val="16"/>
          <w:szCs w:val="16"/>
        </w:rPr>
        <w:t>Vertical l</w:t>
      </w:r>
      <w:r>
        <w:rPr>
          <w:rFonts w:asciiTheme="majorHAnsi" w:hAnsiTheme="majorHAnsi"/>
          <w:sz w:val="16"/>
          <w:szCs w:val="16"/>
        </w:rPr>
        <w:t xml:space="preserve">ines </w:t>
      </w:r>
      <w:r w:rsidR="00ED33E1">
        <w:rPr>
          <w:rFonts w:asciiTheme="majorHAnsi" w:hAnsiTheme="majorHAnsi"/>
          <w:sz w:val="16"/>
          <w:szCs w:val="16"/>
        </w:rPr>
        <w:t xml:space="preserve">marked “Optimal” Boundary </w:t>
      </w:r>
      <w:r>
        <w:rPr>
          <w:rFonts w:asciiTheme="majorHAnsi" w:hAnsiTheme="majorHAnsi"/>
          <w:sz w:val="16"/>
          <w:szCs w:val="16"/>
        </w:rPr>
        <w:t>indicate the optim</w:t>
      </w:r>
      <w:r w:rsidR="00ED33E1">
        <w:rPr>
          <w:rFonts w:asciiTheme="majorHAnsi" w:hAnsiTheme="majorHAnsi"/>
          <w:sz w:val="16"/>
          <w:szCs w:val="16"/>
        </w:rPr>
        <w:t>ize</w:t>
      </w:r>
      <w:r>
        <w:rPr>
          <w:rFonts w:asciiTheme="majorHAnsi" w:hAnsiTheme="majorHAnsi"/>
          <w:sz w:val="16"/>
          <w:szCs w:val="16"/>
        </w:rPr>
        <w:t xml:space="preserve"> window placement boundaries in this range.</w:t>
      </w:r>
      <w:r w:rsidR="007751FE">
        <w:rPr>
          <w:rFonts w:asciiTheme="majorHAnsi" w:hAnsiTheme="majorHAnsi"/>
          <w:sz w:val="16"/>
          <w:szCs w:val="16"/>
        </w:rPr>
        <w:t xml:space="preserve"> (Courtesy of Brian Searle)</w:t>
      </w:r>
    </w:p>
    <w:p w14:paraId="2C1E0275" w14:textId="71F8C746" w:rsidR="007751FE" w:rsidRDefault="007751FE" w:rsidP="00F040DC">
      <w:pPr>
        <w:spacing w:before="200" w:after="200" w:line="276" w:lineRule="auto"/>
        <w:rPr>
          <w:rFonts w:asciiTheme="majorHAnsi" w:hAnsiTheme="majorHAnsi"/>
          <w:sz w:val="16"/>
          <w:szCs w:val="16"/>
        </w:rPr>
      </w:pPr>
      <w:r w:rsidRPr="007751FE">
        <w:rPr>
          <w:rFonts w:asciiTheme="majorHAnsi" w:hAnsiTheme="majorHAnsi"/>
          <w:noProof/>
          <w:sz w:val="16"/>
          <w:szCs w:val="16"/>
        </w:rPr>
        <w:lastRenderedPageBreak/>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5039428"/>
                    </a:xfrm>
                    <a:prstGeom prst="rect">
                      <a:avLst/>
                    </a:prstGeom>
                  </pic:spPr>
                </pic:pic>
              </a:graphicData>
            </a:graphic>
          </wp:inline>
        </w:drawing>
      </w:r>
    </w:p>
    <w:p w14:paraId="7001B945" w14:textId="05BCED76" w:rsidR="007751FE" w:rsidRPr="0065538E" w:rsidRDefault="007751FE" w:rsidP="00F040DC">
      <w:pPr>
        <w:spacing w:before="200" w:after="200" w:line="276" w:lineRule="auto"/>
        <w:rPr>
          <w:rFonts w:asciiTheme="majorHAnsi" w:hAnsiTheme="majorHAnsi"/>
          <w:sz w:val="16"/>
          <w:szCs w:val="16"/>
        </w:rPr>
      </w:pPr>
      <w:r>
        <w:rPr>
          <w:rFonts w:asciiTheme="majorHAnsi" w:hAnsiTheme="majorHAnsi"/>
          <w:sz w:val="16"/>
          <w:szCs w:val="16"/>
        </w:rPr>
        <w:t>Supplemental Figure S1 from Gillet, et al. MCP 2012: c) shows perfect rectangular isolation of the defined range, d) shows less ideal signal drop-off over 0.5 m/z at the edge of a defined quadrupole isolation range, e &amp; f) show how a full isotope distribution gets split between windows without and with overlapping margins. It is important to remember that entire isotope distributions are being isolated though only the monoisotopic m/z is targeted</w:t>
      </w:r>
      <w:r w:rsidR="00167D8D">
        <w:rPr>
          <w:rFonts w:asciiTheme="majorHAnsi" w:hAnsiTheme="majorHAnsi"/>
          <w:sz w:val="16"/>
          <w:szCs w:val="16"/>
        </w:rPr>
        <w:t>, making it possible to get strong fragment ion signal even when a monoisotopic precursor m/z seems very close to the edge of an isolation window.</w:t>
      </w:r>
    </w:p>
    <w:p w14:paraId="6D9B120A" w14:textId="606C9321" w:rsidR="00D278A0" w:rsidRPr="00125211"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If the DIA data you are working with has already been acquired, it is important that the isolation scheme defined </w:t>
      </w:r>
      <w:r w:rsidR="0008058F">
        <w:rPr>
          <w:rFonts w:asciiTheme="majorHAnsi" w:hAnsiTheme="majorHAnsi"/>
          <w:sz w:val="22"/>
          <w:szCs w:val="22"/>
        </w:rPr>
        <w:t>at this point</w:t>
      </w:r>
      <w:r>
        <w:rPr>
          <w:rFonts w:asciiTheme="majorHAnsi" w:hAnsiTheme="majorHAnsi"/>
          <w:sz w:val="22"/>
          <w:szCs w:val="22"/>
        </w:rPr>
        <w:t xml:space="preserve"> reflects the instrument settings that have been used for acquisition.</w:t>
      </w:r>
      <w:r w:rsidR="00125211">
        <w:rPr>
          <w:rFonts w:asciiTheme="majorHAnsi" w:hAnsiTheme="majorHAnsi"/>
          <w:sz w:val="22"/>
          <w:szCs w:val="22"/>
        </w:rPr>
        <w:t xml:space="preserve"> In this case, you are generally safest, clicking the </w:t>
      </w:r>
      <w:r w:rsidR="00125211">
        <w:rPr>
          <w:rFonts w:asciiTheme="majorHAnsi" w:hAnsiTheme="majorHAnsi"/>
          <w:b/>
          <w:bCs/>
          <w:sz w:val="22"/>
          <w:szCs w:val="22"/>
        </w:rPr>
        <w:t>Import</w:t>
      </w:r>
      <w:r w:rsidR="00125211">
        <w:rPr>
          <w:rFonts w:asciiTheme="majorHAnsi" w:hAnsiTheme="majorHAnsi"/>
          <w:sz w:val="22"/>
          <w:szCs w:val="22"/>
        </w:rPr>
        <w:t xml:space="preserve"> button and pointing Skyline to one of your existing data files.</w:t>
      </w:r>
    </w:p>
    <w:p w14:paraId="71100CD5" w14:textId="3C70DDEC" w:rsidR="00D278A0" w:rsidRPr="000B0495"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Calculate Isolation Scheme</w:t>
      </w:r>
      <w:r>
        <w:rPr>
          <w:rFonts w:asciiTheme="majorHAnsi" w:hAnsiTheme="majorHAnsi"/>
          <w:sz w:val="22"/>
          <w:szCs w:val="22"/>
        </w:rPr>
        <w:t xml:space="preserve"> form should look like this:</w:t>
      </w:r>
    </w:p>
    <w:p w14:paraId="0FC93A3F" w14:textId="44D12C00" w:rsidR="00D278A0" w:rsidRPr="000B0495" w:rsidRDefault="003A05E0" w:rsidP="00D278A0">
      <w:pPr>
        <w:spacing w:line="276" w:lineRule="auto"/>
        <w:rPr>
          <w:rFonts w:asciiTheme="majorHAnsi" w:hAnsiTheme="majorHAnsi"/>
          <w:sz w:val="22"/>
          <w:szCs w:val="22"/>
        </w:rPr>
      </w:pPr>
      <w:r>
        <w:rPr>
          <w:noProof/>
        </w:rPr>
        <w:drawing>
          <wp:inline distT="0" distB="0" distL="0" distR="0" wp14:anchorId="2791E5A7" wp14:editId="2323EF7E">
            <wp:extent cx="2962275" cy="3028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3028950"/>
                    </a:xfrm>
                    <a:prstGeom prst="rect">
                      <a:avLst/>
                    </a:prstGeom>
                  </pic:spPr>
                </pic:pic>
              </a:graphicData>
            </a:graphic>
          </wp:inline>
        </w:drawing>
      </w:r>
    </w:p>
    <w:p w14:paraId="35CC47E6" w14:textId="77777777" w:rsidR="00D278A0" w:rsidRPr="00125211" w:rsidRDefault="00D278A0" w:rsidP="00F040DC">
      <w:pPr>
        <w:pStyle w:val="ListParagraph"/>
        <w:numPr>
          <w:ilvl w:val="0"/>
          <w:numId w:val="7"/>
        </w:numPr>
        <w:spacing w:before="200" w:after="200" w:line="276" w:lineRule="auto"/>
        <w:rPr>
          <w:rFonts w:asciiTheme="majorHAnsi" w:hAnsiTheme="majorHAnsi"/>
          <w:iCs/>
          <w:sz w:val="22"/>
          <w:szCs w:val="22"/>
        </w:rPr>
      </w:pPr>
      <w:r w:rsidRPr="009F7AC5">
        <w:rPr>
          <w:rFonts w:asciiTheme="majorHAnsi" w:hAnsiTheme="majorHAnsi"/>
          <w:sz w:val="22"/>
          <w:szCs w:val="22"/>
        </w:rPr>
        <w:t>Click</w:t>
      </w:r>
      <w:r>
        <w:rPr>
          <w:rFonts w:asciiTheme="majorHAnsi" w:hAnsiTheme="majorHAnsi"/>
          <w:sz w:val="22"/>
          <w:szCs w:val="22"/>
        </w:rPr>
        <w:t xml:space="preserve"> the</w:t>
      </w:r>
      <w:r w:rsidRPr="009F7AC5">
        <w:rPr>
          <w:rFonts w:asciiTheme="majorHAnsi" w:hAnsiTheme="majorHAnsi"/>
          <w:sz w:val="22"/>
          <w:szCs w:val="22"/>
        </w:rPr>
        <w:t xml:space="preserv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249F1D0E" w14:textId="77777777" w:rsidR="00125211"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t xml:space="preserve">Skyline </w:t>
      </w:r>
      <w:r>
        <w:rPr>
          <w:rFonts w:asciiTheme="majorHAnsi" w:hAnsiTheme="majorHAnsi"/>
          <w:sz w:val="22"/>
          <w:szCs w:val="22"/>
        </w:rPr>
        <w:t>will</w:t>
      </w:r>
      <w:r w:rsidRPr="009F7AC5">
        <w:rPr>
          <w:rFonts w:asciiTheme="majorHAnsi" w:hAnsiTheme="majorHAnsi"/>
          <w:sz w:val="22"/>
          <w:szCs w:val="22"/>
        </w:rPr>
        <w:t xml:space="preserve"> automatically fill in the boundaries of the 20 windows </w:t>
      </w:r>
      <w:r>
        <w:rPr>
          <w:rFonts w:asciiTheme="majorHAnsi" w:hAnsiTheme="majorHAnsi"/>
          <w:sz w:val="22"/>
          <w:szCs w:val="22"/>
        </w:rPr>
        <w:t>required to cover</w:t>
      </w:r>
      <w:r w:rsidRPr="009F7AC5">
        <w:rPr>
          <w:rFonts w:asciiTheme="majorHAnsi" w:hAnsiTheme="majorHAnsi"/>
          <w:sz w:val="22"/>
          <w:szCs w:val="22"/>
        </w:rPr>
        <w:t xml:space="preserve"> 500 to 900 </w:t>
      </w:r>
      <w:r w:rsidRPr="0074702D">
        <w:rPr>
          <w:rFonts w:asciiTheme="majorHAnsi" w:hAnsiTheme="majorHAnsi"/>
          <w:i/>
          <w:sz w:val="22"/>
          <w:szCs w:val="22"/>
        </w:rPr>
        <w:t>m/z</w:t>
      </w:r>
      <w:r w:rsidRPr="009F7AC5">
        <w:rPr>
          <w:rFonts w:asciiTheme="majorHAnsi" w:hAnsiTheme="majorHAnsi"/>
          <w:sz w:val="22"/>
          <w:szCs w:val="22"/>
        </w:rPr>
        <w:t xml:space="preserve"> in </w:t>
      </w:r>
      <w:r>
        <w:rPr>
          <w:rFonts w:asciiTheme="majorHAnsi" w:hAnsiTheme="majorHAnsi"/>
          <w:sz w:val="22"/>
          <w:szCs w:val="22"/>
        </w:rPr>
        <w:t>intervals</w:t>
      </w:r>
      <w:r w:rsidRPr="009F7AC5">
        <w:rPr>
          <w:rFonts w:asciiTheme="majorHAnsi" w:hAnsiTheme="majorHAnsi"/>
          <w:sz w:val="22"/>
          <w:szCs w:val="22"/>
        </w:rPr>
        <w:t xml:space="preserve"> of 20</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w:t>
      </w:r>
    </w:p>
    <w:p w14:paraId="78EF0131" w14:textId="0DA8ED2A" w:rsidR="00D278A0" w:rsidRPr="00E76C23"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The </w:t>
      </w:r>
      <w:r w:rsidRPr="00251E64">
        <w:rPr>
          <w:rFonts w:asciiTheme="majorHAnsi" w:hAnsiTheme="majorHAnsi"/>
          <w:b/>
          <w:sz w:val="22"/>
          <w:szCs w:val="22"/>
        </w:rPr>
        <w:t>Edit Isolation Scheme</w:t>
      </w:r>
      <w:r w:rsidRPr="009F7AC5">
        <w:rPr>
          <w:rFonts w:asciiTheme="majorHAnsi" w:hAnsiTheme="majorHAnsi"/>
          <w:sz w:val="22"/>
          <w:szCs w:val="22"/>
        </w:rPr>
        <w:t xml:space="preserve"> </w:t>
      </w:r>
      <w:r>
        <w:rPr>
          <w:rFonts w:asciiTheme="majorHAnsi" w:hAnsiTheme="majorHAnsi"/>
          <w:sz w:val="22"/>
          <w:szCs w:val="22"/>
        </w:rPr>
        <w:t>form</w:t>
      </w:r>
      <w:r w:rsidRPr="009F7AC5">
        <w:rPr>
          <w:rFonts w:asciiTheme="majorHAnsi" w:hAnsiTheme="majorHAnsi"/>
          <w:sz w:val="22"/>
          <w:szCs w:val="22"/>
        </w:rPr>
        <w:t xml:space="preserve"> should look like this:</w:t>
      </w:r>
    </w:p>
    <w:p w14:paraId="040DAF50" w14:textId="512D065E" w:rsidR="00D278A0" w:rsidRPr="009F7AC5" w:rsidRDefault="003A05E0" w:rsidP="00D278A0">
      <w:pPr>
        <w:spacing w:line="276" w:lineRule="auto"/>
        <w:rPr>
          <w:rFonts w:asciiTheme="majorHAnsi" w:hAnsiTheme="majorHAnsi"/>
          <w:sz w:val="22"/>
          <w:szCs w:val="22"/>
        </w:rPr>
      </w:pPr>
      <w:r>
        <w:rPr>
          <w:noProof/>
        </w:rPr>
        <w:drawing>
          <wp:inline distT="0" distB="0" distL="0" distR="0" wp14:anchorId="475A2B2D" wp14:editId="69372DD2">
            <wp:extent cx="4381500" cy="5353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5353050"/>
                    </a:xfrm>
                    <a:prstGeom prst="rect">
                      <a:avLst/>
                    </a:prstGeom>
                  </pic:spPr>
                </pic:pic>
              </a:graphicData>
            </a:graphic>
          </wp:inline>
        </w:drawing>
      </w:r>
    </w:p>
    <w:p w14:paraId="1C0B42F1" w14:textId="77777777"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Skyline also allows you </w:t>
      </w:r>
      <w:r>
        <w:rPr>
          <w:rFonts w:asciiTheme="majorHAnsi" w:hAnsiTheme="majorHAnsi"/>
          <w:sz w:val="22"/>
          <w:szCs w:val="22"/>
        </w:rPr>
        <w:t xml:space="preserve">to </w:t>
      </w:r>
      <w:r w:rsidRPr="009F7AC5">
        <w:rPr>
          <w:rFonts w:asciiTheme="majorHAnsi" w:hAnsiTheme="majorHAnsi"/>
          <w:sz w:val="22"/>
          <w:szCs w:val="22"/>
        </w:rPr>
        <w:t xml:space="preserve">visualize the </w:t>
      </w:r>
      <w:r>
        <w:rPr>
          <w:rFonts w:asciiTheme="majorHAnsi" w:hAnsiTheme="majorHAnsi"/>
          <w:sz w:val="22"/>
          <w:szCs w:val="22"/>
        </w:rPr>
        <w:t xml:space="preserve">precursor </w:t>
      </w:r>
      <w:r w:rsidRPr="00791788">
        <w:rPr>
          <w:rFonts w:asciiTheme="majorHAnsi" w:hAnsiTheme="majorHAnsi"/>
          <w:i/>
          <w:sz w:val="22"/>
          <w:szCs w:val="22"/>
        </w:rPr>
        <w:t>m/z</w:t>
      </w:r>
      <w:r>
        <w:rPr>
          <w:rFonts w:asciiTheme="majorHAnsi" w:hAnsiTheme="majorHAnsi"/>
          <w:sz w:val="22"/>
          <w:szCs w:val="22"/>
        </w:rPr>
        <w:t xml:space="preserve"> range isolations over time</w:t>
      </w:r>
      <w:r w:rsidRPr="009F7AC5">
        <w:rPr>
          <w:rFonts w:asciiTheme="majorHAnsi" w:hAnsiTheme="majorHAnsi"/>
          <w:sz w:val="22"/>
          <w:szCs w:val="22"/>
        </w:rPr>
        <w:t>, to check that what you</w:t>
      </w:r>
      <w:r>
        <w:rPr>
          <w:rFonts w:asciiTheme="majorHAnsi" w:hAnsiTheme="majorHAnsi"/>
          <w:sz w:val="22"/>
          <w:szCs w:val="22"/>
        </w:rPr>
        <w:t xml:space="preserve"> have</w:t>
      </w:r>
      <w:r w:rsidRPr="009F7AC5">
        <w:rPr>
          <w:rFonts w:asciiTheme="majorHAnsi" w:hAnsiTheme="majorHAnsi"/>
          <w:sz w:val="22"/>
          <w:szCs w:val="22"/>
        </w:rPr>
        <w:t xml:space="preserve"> entered is correct:</w:t>
      </w:r>
    </w:p>
    <w:p w14:paraId="3784DBC0" w14:textId="3D7F67B1" w:rsidR="00D278A0" w:rsidRPr="000B4F18"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Graph </w:t>
      </w:r>
      <w:r w:rsidRPr="009F7AC5">
        <w:rPr>
          <w:rFonts w:asciiTheme="majorHAnsi" w:hAnsiTheme="majorHAnsi"/>
          <w:sz w:val="22"/>
          <w:szCs w:val="22"/>
        </w:rPr>
        <w:t xml:space="preserve">button </w:t>
      </w:r>
      <w:r w:rsidR="00125211">
        <w:rPr>
          <w:rFonts w:asciiTheme="majorHAnsi" w:hAnsiTheme="majorHAnsi"/>
          <w:sz w:val="22"/>
          <w:szCs w:val="22"/>
        </w:rPr>
        <w:t>to the right of</w:t>
      </w:r>
      <w:r>
        <w:rPr>
          <w:rFonts w:asciiTheme="majorHAnsi" w:hAnsiTheme="majorHAnsi"/>
          <w:sz w:val="22"/>
          <w:szCs w:val="22"/>
        </w:rPr>
        <w:t xml:space="preserve"> the </w:t>
      </w:r>
      <w:r>
        <w:rPr>
          <w:rFonts w:asciiTheme="majorHAnsi" w:hAnsiTheme="majorHAnsi"/>
          <w:b/>
          <w:sz w:val="22"/>
          <w:szCs w:val="22"/>
        </w:rPr>
        <w:t>Calculate</w:t>
      </w:r>
      <w:r>
        <w:rPr>
          <w:rFonts w:asciiTheme="majorHAnsi" w:hAnsiTheme="majorHAnsi"/>
          <w:sz w:val="22"/>
          <w:szCs w:val="22"/>
        </w:rPr>
        <w:t xml:space="preserve"> button you just clicked</w:t>
      </w:r>
      <w:r w:rsidRPr="009F7AC5">
        <w:rPr>
          <w:rFonts w:asciiTheme="majorHAnsi" w:hAnsiTheme="majorHAnsi"/>
          <w:sz w:val="22"/>
          <w:szCs w:val="22"/>
        </w:rPr>
        <w:t>.</w:t>
      </w:r>
    </w:p>
    <w:p w14:paraId="7EEF1D47" w14:textId="77777777" w:rsidR="00D278A0" w:rsidRPr="009F7AC5"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You should see a graph of the cycle of isolation windows as it steps forward in time, with </w:t>
      </w:r>
      <w:r>
        <w:rPr>
          <w:rFonts w:asciiTheme="majorHAnsi" w:hAnsiTheme="majorHAnsi"/>
          <w:sz w:val="22"/>
          <w:szCs w:val="22"/>
        </w:rPr>
        <w:t>cycles/</w:t>
      </w:r>
      <w:r w:rsidRPr="009F7AC5">
        <w:rPr>
          <w:rFonts w:asciiTheme="majorHAnsi" w:hAnsiTheme="majorHAnsi"/>
          <w:sz w:val="22"/>
          <w:szCs w:val="22"/>
        </w:rPr>
        <w:t xml:space="preserve">time on the y axis and </w:t>
      </w:r>
      <w:r w:rsidRPr="00791788">
        <w:rPr>
          <w:rFonts w:asciiTheme="majorHAnsi" w:hAnsiTheme="majorHAnsi"/>
          <w:i/>
          <w:sz w:val="22"/>
          <w:szCs w:val="22"/>
        </w:rPr>
        <w:t>m/z</w:t>
      </w:r>
      <w:r w:rsidRPr="009F7AC5">
        <w:rPr>
          <w:rFonts w:asciiTheme="majorHAnsi" w:hAnsiTheme="majorHAnsi"/>
          <w:sz w:val="22"/>
          <w:szCs w:val="22"/>
        </w:rPr>
        <w:t xml:space="preserve"> on the x-axis:</w:t>
      </w:r>
    </w:p>
    <w:p w14:paraId="36432667" w14:textId="5D279B5D" w:rsidR="00D278A0" w:rsidRPr="00533751" w:rsidRDefault="003A05E0" w:rsidP="00D278A0">
      <w:pPr>
        <w:spacing w:line="276" w:lineRule="auto"/>
        <w:rPr>
          <w:rFonts w:asciiTheme="majorHAnsi" w:hAnsiTheme="majorHAnsi"/>
          <w:sz w:val="22"/>
          <w:szCs w:val="22"/>
        </w:rPr>
      </w:pPr>
      <w:r>
        <w:rPr>
          <w:noProof/>
        </w:rPr>
        <w:drawing>
          <wp:inline distT="0" distB="0" distL="0" distR="0" wp14:anchorId="53802F8D" wp14:editId="54916F56">
            <wp:extent cx="5486400" cy="3128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128645"/>
                    </a:xfrm>
                    <a:prstGeom prst="rect">
                      <a:avLst/>
                    </a:prstGeom>
                  </pic:spPr>
                </pic:pic>
              </a:graphicData>
            </a:graphic>
          </wp:inline>
        </w:drawing>
      </w:r>
    </w:p>
    <w:p w14:paraId="49250FC4" w14:textId="77777777" w:rsidR="00D278A0" w:rsidRPr="009F7AC5" w:rsidRDefault="00D278A0" w:rsidP="00F040DC">
      <w:pPr>
        <w:pStyle w:val="ListParagraph"/>
        <w:numPr>
          <w:ilvl w:val="0"/>
          <w:numId w:val="7"/>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Close</w:t>
      </w:r>
      <w:r>
        <w:rPr>
          <w:rFonts w:asciiTheme="majorHAnsi" w:hAnsiTheme="majorHAnsi"/>
          <w:b/>
          <w:sz w:val="22"/>
          <w:szCs w:val="22"/>
        </w:rPr>
        <w:t xml:space="preserve"> </w:t>
      </w:r>
      <w:r>
        <w:rPr>
          <w:rFonts w:asciiTheme="majorHAnsi" w:hAnsiTheme="majorHAnsi"/>
          <w:sz w:val="22"/>
          <w:szCs w:val="22"/>
        </w:rPr>
        <w:t>button.</w:t>
      </w:r>
    </w:p>
    <w:p w14:paraId="2DDA9D95" w14:textId="0C4DA2E5" w:rsidR="00D278A0" w:rsidRPr="009F7AC5" w:rsidRDefault="00D278A0" w:rsidP="00D278A0">
      <w:pPr>
        <w:pStyle w:val="ListParagraph"/>
        <w:numPr>
          <w:ilvl w:val="0"/>
          <w:numId w:val="7"/>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Name </w:t>
      </w:r>
      <w:r>
        <w:rPr>
          <w:rFonts w:asciiTheme="majorHAnsi" w:hAnsiTheme="majorHAnsi"/>
          <w:sz w:val="22"/>
          <w:szCs w:val="22"/>
        </w:rPr>
        <w:t>field, enter</w:t>
      </w:r>
      <w:r w:rsidRPr="009F7AC5">
        <w:rPr>
          <w:rFonts w:asciiTheme="majorHAnsi" w:hAnsiTheme="majorHAnsi"/>
          <w:sz w:val="22"/>
          <w:szCs w:val="22"/>
        </w:rPr>
        <w:t xml:space="preserve"> </w:t>
      </w:r>
      <w:r>
        <w:rPr>
          <w:rFonts w:asciiTheme="majorHAnsi" w:hAnsiTheme="majorHAnsi"/>
          <w:sz w:val="22"/>
          <w:szCs w:val="22"/>
        </w:rPr>
        <w:t>the</w:t>
      </w:r>
      <w:r w:rsidRPr="009F7AC5">
        <w:rPr>
          <w:rFonts w:asciiTheme="majorHAnsi" w:hAnsiTheme="majorHAnsi"/>
          <w:sz w:val="22"/>
          <w:szCs w:val="22"/>
        </w:rPr>
        <w:t xml:space="preserve"> name </w:t>
      </w:r>
      <w:r w:rsidR="00125211">
        <w:rPr>
          <w:rFonts w:asciiTheme="majorHAnsi" w:hAnsiTheme="majorHAnsi"/>
          <w:sz w:val="22"/>
          <w:szCs w:val="22"/>
        </w:rPr>
        <w:t>“</w:t>
      </w:r>
      <w:r>
        <w:rPr>
          <w:rFonts w:asciiTheme="majorHAnsi" w:hAnsiTheme="majorHAnsi"/>
          <w:sz w:val="22"/>
          <w:szCs w:val="22"/>
        </w:rPr>
        <w:t>500 to 900 by 20</w:t>
      </w:r>
      <w:r w:rsidR="00125211">
        <w:rPr>
          <w:rFonts w:asciiTheme="majorHAnsi" w:hAnsiTheme="majorHAnsi"/>
          <w:sz w:val="22"/>
          <w:szCs w:val="22"/>
        </w:rPr>
        <w:t>”</w:t>
      </w:r>
      <w:r>
        <w:rPr>
          <w:rFonts w:asciiTheme="majorHAnsi" w:hAnsiTheme="majorHAnsi"/>
          <w:sz w:val="22"/>
          <w:szCs w:val="22"/>
        </w:rPr>
        <w:t xml:space="preserve"> for this isolation scheme</w:t>
      </w:r>
      <w:r w:rsidRPr="009F7AC5">
        <w:rPr>
          <w:rFonts w:asciiTheme="majorHAnsi" w:hAnsiTheme="majorHAnsi"/>
          <w:sz w:val="22"/>
          <w:szCs w:val="22"/>
        </w:rPr>
        <w:t>.</w:t>
      </w:r>
    </w:p>
    <w:p w14:paraId="36DC2CA1" w14:textId="77777777" w:rsidR="00D278A0" w:rsidRPr="009F7AC5" w:rsidRDefault="00D278A0" w:rsidP="00D278A0">
      <w:pPr>
        <w:pStyle w:val="ListParagraph"/>
        <w:numPr>
          <w:ilvl w:val="0"/>
          <w:numId w:val="7"/>
        </w:numPr>
        <w:spacing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OK</w:t>
      </w:r>
      <w:r>
        <w:rPr>
          <w:rFonts w:asciiTheme="majorHAnsi" w:hAnsiTheme="majorHAnsi"/>
          <w:b/>
          <w:sz w:val="22"/>
          <w:szCs w:val="22"/>
        </w:rPr>
        <w:t xml:space="preserve"> </w:t>
      </w:r>
      <w:r>
        <w:rPr>
          <w:rFonts w:asciiTheme="majorHAnsi" w:hAnsiTheme="majorHAnsi"/>
          <w:sz w:val="22"/>
          <w:szCs w:val="22"/>
        </w:rPr>
        <w:t xml:space="preserve">button in the </w:t>
      </w:r>
      <w:r>
        <w:rPr>
          <w:rFonts w:asciiTheme="majorHAnsi" w:hAnsiTheme="majorHAnsi"/>
          <w:b/>
          <w:sz w:val="22"/>
          <w:szCs w:val="22"/>
        </w:rPr>
        <w:t>Edit Isolation Scheme</w:t>
      </w:r>
      <w:r>
        <w:rPr>
          <w:rFonts w:asciiTheme="majorHAnsi" w:hAnsiTheme="majorHAnsi"/>
          <w:sz w:val="22"/>
          <w:szCs w:val="22"/>
        </w:rPr>
        <w:t xml:space="preserve"> form.</w:t>
      </w:r>
    </w:p>
    <w:p w14:paraId="37A8EB9D" w14:textId="77777777" w:rsidR="00D278A0" w:rsidRPr="0090126B"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 xml:space="preserve">button in the </w:t>
      </w:r>
      <w:r>
        <w:rPr>
          <w:rFonts w:asciiTheme="majorHAnsi" w:hAnsiTheme="majorHAnsi"/>
          <w:b/>
          <w:sz w:val="22"/>
          <w:szCs w:val="22"/>
        </w:rPr>
        <w:t>Transition Settings</w:t>
      </w:r>
      <w:r>
        <w:rPr>
          <w:rFonts w:asciiTheme="majorHAnsi" w:hAnsiTheme="majorHAnsi"/>
          <w:sz w:val="22"/>
          <w:szCs w:val="22"/>
        </w:rPr>
        <w:t xml:space="preserve"> form.</w:t>
      </w:r>
    </w:p>
    <w:p w14:paraId="6663B8AE" w14:textId="196EF4C6" w:rsidR="00D278A0" w:rsidRPr="009F7AC5"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Note that in DIA the instrument does </w:t>
      </w:r>
      <w:r w:rsidRPr="009F7AC5">
        <w:rPr>
          <w:rFonts w:asciiTheme="majorHAnsi" w:hAnsiTheme="majorHAnsi"/>
          <w:i/>
          <w:sz w:val="22"/>
          <w:szCs w:val="22"/>
        </w:rPr>
        <w:t xml:space="preserve">not </w:t>
      </w:r>
      <w:r w:rsidRPr="009F7AC5">
        <w:rPr>
          <w:rFonts w:asciiTheme="majorHAnsi" w:hAnsiTheme="majorHAnsi"/>
          <w:sz w:val="22"/>
          <w:szCs w:val="22"/>
        </w:rPr>
        <w:t>require a set of specific transitions</w:t>
      </w:r>
      <w:r>
        <w:rPr>
          <w:rFonts w:asciiTheme="majorHAnsi" w:hAnsiTheme="majorHAnsi"/>
          <w:sz w:val="22"/>
          <w:szCs w:val="22"/>
        </w:rPr>
        <w:t xml:space="preserve"> (SRM) or precursors</w:t>
      </w:r>
      <w:r w:rsidRPr="009F7AC5">
        <w:rPr>
          <w:rFonts w:asciiTheme="majorHAnsi" w:hAnsiTheme="majorHAnsi"/>
          <w:sz w:val="22"/>
          <w:szCs w:val="22"/>
        </w:rPr>
        <w:t xml:space="preserve"> </w:t>
      </w:r>
      <w:r>
        <w:rPr>
          <w:rFonts w:asciiTheme="majorHAnsi" w:hAnsiTheme="majorHAnsi"/>
          <w:sz w:val="22"/>
          <w:szCs w:val="22"/>
        </w:rPr>
        <w:t xml:space="preserve">(PRM) </w:t>
      </w:r>
      <w:r w:rsidRPr="009F7AC5">
        <w:rPr>
          <w:rFonts w:asciiTheme="majorHAnsi" w:hAnsiTheme="majorHAnsi"/>
          <w:sz w:val="22"/>
          <w:szCs w:val="22"/>
        </w:rPr>
        <w:t xml:space="preserve">to measure, so your document now has all the information needed to set up a DIA run, despite still being empty of </w:t>
      </w:r>
      <w:r>
        <w:rPr>
          <w:rFonts w:asciiTheme="majorHAnsi" w:hAnsiTheme="majorHAnsi"/>
          <w:sz w:val="22"/>
          <w:szCs w:val="22"/>
        </w:rPr>
        <w:t>targets</w:t>
      </w:r>
      <w:r w:rsidRPr="009F7AC5">
        <w:rPr>
          <w:rFonts w:asciiTheme="majorHAnsi" w:hAnsiTheme="majorHAnsi"/>
          <w:sz w:val="22"/>
          <w:szCs w:val="22"/>
        </w:rPr>
        <w:t>.</w:t>
      </w:r>
      <w:r>
        <w:rPr>
          <w:rFonts w:asciiTheme="majorHAnsi" w:hAnsiTheme="majorHAnsi"/>
          <w:sz w:val="22"/>
          <w:szCs w:val="22"/>
        </w:rPr>
        <w:t xml:space="preserve"> The DIA isolation scheme can be exported to an instrument as follows</w:t>
      </w:r>
      <w:r w:rsidRPr="009F7AC5">
        <w:rPr>
          <w:rFonts w:asciiTheme="majorHAnsi" w:hAnsiTheme="majorHAnsi"/>
          <w:sz w:val="22"/>
          <w:szCs w:val="22"/>
        </w:rPr>
        <w:t>:</w:t>
      </w:r>
    </w:p>
    <w:p w14:paraId="0C86DE40" w14:textId="77777777" w:rsidR="00D278A0" w:rsidRPr="0090126B" w:rsidRDefault="00D278A0" w:rsidP="00F040DC">
      <w:pPr>
        <w:pStyle w:val="ListParagraph"/>
        <w:numPr>
          <w:ilvl w:val="0"/>
          <w:numId w:val="11"/>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File</w:t>
      </w:r>
      <w:r>
        <w:rPr>
          <w:rFonts w:asciiTheme="majorHAnsi" w:hAnsiTheme="majorHAnsi"/>
          <w:sz w:val="22"/>
          <w:szCs w:val="22"/>
        </w:rPr>
        <w:t xml:space="preserve"> menu, choose </w:t>
      </w:r>
      <w:r>
        <w:rPr>
          <w:rFonts w:asciiTheme="majorHAnsi" w:hAnsiTheme="majorHAnsi"/>
          <w:b/>
          <w:sz w:val="22"/>
          <w:szCs w:val="22"/>
        </w:rPr>
        <w:t>Export</w:t>
      </w:r>
      <w:r>
        <w:rPr>
          <w:rFonts w:asciiTheme="majorHAnsi" w:hAnsiTheme="majorHAnsi"/>
          <w:sz w:val="22"/>
          <w:szCs w:val="22"/>
        </w:rPr>
        <w:t xml:space="preserve"> and click </w:t>
      </w:r>
      <w:r>
        <w:rPr>
          <w:rFonts w:asciiTheme="majorHAnsi" w:hAnsiTheme="majorHAnsi"/>
          <w:b/>
          <w:sz w:val="22"/>
          <w:szCs w:val="22"/>
        </w:rPr>
        <w:t>Isolation List</w:t>
      </w:r>
      <w:r>
        <w:rPr>
          <w:rFonts w:asciiTheme="majorHAnsi" w:hAnsiTheme="majorHAnsi"/>
          <w:sz w:val="22"/>
          <w:szCs w:val="22"/>
        </w:rPr>
        <w:t>.</w:t>
      </w:r>
    </w:p>
    <w:p w14:paraId="2D08E783" w14:textId="77777777" w:rsidR="00D278A0" w:rsidRDefault="00D278A0" w:rsidP="00F040DC">
      <w:pPr>
        <w:spacing w:after="200" w:line="276" w:lineRule="auto"/>
        <w:rPr>
          <w:rFonts w:asciiTheme="majorHAnsi" w:hAnsiTheme="majorHAnsi"/>
          <w:sz w:val="22"/>
          <w:szCs w:val="22"/>
        </w:rPr>
      </w:pPr>
      <w:r w:rsidRPr="0090126B">
        <w:rPr>
          <w:rFonts w:asciiTheme="majorHAnsi" w:hAnsiTheme="majorHAnsi"/>
          <w:sz w:val="22"/>
          <w:szCs w:val="22"/>
        </w:rPr>
        <w:t xml:space="preserve">The </w:t>
      </w:r>
      <w:r w:rsidRPr="0090126B">
        <w:rPr>
          <w:rFonts w:asciiTheme="majorHAnsi" w:hAnsiTheme="majorHAnsi"/>
          <w:b/>
          <w:sz w:val="22"/>
          <w:szCs w:val="22"/>
        </w:rPr>
        <w:t>Export</w:t>
      </w:r>
      <w:r>
        <w:rPr>
          <w:rFonts w:asciiTheme="majorHAnsi" w:hAnsiTheme="majorHAnsi"/>
          <w:sz w:val="22"/>
          <w:szCs w:val="22"/>
        </w:rPr>
        <w:t xml:space="preserve"> </w:t>
      </w:r>
      <w:r>
        <w:rPr>
          <w:rFonts w:asciiTheme="majorHAnsi" w:hAnsiTheme="majorHAnsi"/>
          <w:b/>
          <w:sz w:val="22"/>
          <w:szCs w:val="22"/>
        </w:rPr>
        <w:t xml:space="preserve">Isolation List </w:t>
      </w:r>
      <w:r>
        <w:rPr>
          <w:rFonts w:asciiTheme="majorHAnsi" w:hAnsiTheme="majorHAnsi"/>
          <w:sz w:val="22"/>
          <w:szCs w:val="22"/>
        </w:rPr>
        <w:t xml:space="preserve">form will appear, allowing you to </w:t>
      </w:r>
      <w:r w:rsidRPr="0090126B">
        <w:rPr>
          <w:rFonts w:asciiTheme="majorHAnsi" w:hAnsiTheme="majorHAnsi"/>
          <w:sz w:val="22"/>
          <w:szCs w:val="22"/>
        </w:rPr>
        <w:t>choose the forma</w:t>
      </w:r>
      <w:r>
        <w:rPr>
          <w:rFonts w:asciiTheme="majorHAnsi" w:hAnsiTheme="majorHAnsi"/>
          <w:sz w:val="22"/>
          <w:szCs w:val="22"/>
        </w:rPr>
        <w:t>t of the isolation list export.</w:t>
      </w:r>
    </w:p>
    <w:p w14:paraId="49A65126" w14:textId="77777777" w:rsidR="00D278A0" w:rsidRPr="00D86BB5" w:rsidRDefault="00D278A0" w:rsidP="00F040DC">
      <w:pPr>
        <w:pStyle w:val="ListParagraph"/>
        <w:numPr>
          <w:ilvl w:val="0"/>
          <w:numId w:val="11"/>
        </w:numPr>
        <w:spacing w:after="200" w:line="276" w:lineRule="auto"/>
        <w:rPr>
          <w:rFonts w:asciiTheme="majorHAnsi" w:hAnsiTheme="majorHAnsi"/>
          <w:sz w:val="22"/>
          <w:szCs w:val="22"/>
        </w:rPr>
      </w:pPr>
      <w:r>
        <w:rPr>
          <w:rFonts w:asciiTheme="majorHAnsi" w:hAnsiTheme="majorHAnsi"/>
          <w:sz w:val="22"/>
          <w:szCs w:val="22"/>
        </w:rPr>
        <w:t xml:space="preserve">From the </w:t>
      </w:r>
      <w:r>
        <w:rPr>
          <w:rFonts w:asciiTheme="majorHAnsi" w:hAnsiTheme="majorHAnsi"/>
          <w:b/>
          <w:sz w:val="22"/>
          <w:szCs w:val="22"/>
        </w:rPr>
        <w:t xml:space="preserve">Instrument type </w:t>
      </w:r>
      <w:r>
        <w:rPr>
          <w:rFonts w:asciiTheme="majorHAnsi" w:hAnsiTheme="majorHAnsi"/>
          <w:sz w:val="22"/>
          <w:szCs w:val="22"/>
        </w:rPr>
        <w:t>dropdown list, choose</w:t>
      </w:r>
      <w:r w:rsidRPr="0090126B">
        <w:rPr>
          <w:rFonts w:asciiTheme="majorHAnsi" w:hAnsiTheme="majorHAnsi"/>
          <w:sz w:val="22"/>
          <w:szCs w:val="22"/>
        </w:rPr>
        <w:t xml:space="preserve"> </w:t>
      </w:r>
      <w:r w:rsidRPr="0090126B">
        <w:rPr>
          <w:rFonts w:asciiTheme="majorHAnsi" w:hAnsiTheme="majorHAnsi"/>
          <w:b/>
          <w:sz w:val="22"/>
          <w:szCs w:val="22"/>
        </w:rPr>
        <w:t xml:space="preserve">Thermo Q </w:t>
      </w:r>
      <w:proofErr w:type="spellStart"/>
      <w:r w:rsidRPr="0090126B">
        <w:rPr>
          <w:rFonts w:asciiTheme="majorHAnsi" w:hAnsiTheme="majorHAnsi"/>
          <w:b/>
          <w:sz w:val="22"/>
          <w:szCs w:val="22"/>
        </w:rPr>
        <w:t>Exactive</w:t>
      </w:r>
      <w:proofErr w:type="spellEnd"/>
      <w:r>
        <w:rPr>
          <w:rFonts w:asciiTheme="majorHAnsi" w:hAnsiTheme="majorHAnsi"/>
          <w:sz w:val="22"/>
          <w:szCs w:val="22"/>
        </w:rPr>
        <w:t>.</w:t>
      </w:r>
    </w:p>
    <w:p w14:paraId="0C84005D" w14:textId="77777777" w:rsidR="00D278A0" w:rsidRPr="00930260"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The form should look</w:t>
      </w:r>
      <w:r w:rsidRPr="00930260">
        <w:rPr>
          <w:rFonts w:asciiTheme="majorHAnsi" w:hAnsiTheme="majorHAnsi"/>
          <w:sz w:val="22"/>
          <w:szCs w:val="22"/>
        </w:rPr>
        <w:t xml:space="preserve"> like this:</w:t>
      </w:r>
    </w:p>
    <w:p w14:paraId="3F0EB64B" w14:textId="361BBF80" w:rsidR="00D278A0" w:rsidRPr="009F7AC5" w:rsidRDefault="003A05E0" w:rsidP="00D278A0">
      <w:pPr>
        <w:spacing w:line="276" w:lineRule="auto"/>
        <w:rPr>
          <w:rFonts w:asciiTheme="majorHAnsi" w:hAnsiTheme="majorHAnsi"/>
          <w:sz w:val="22"/>
          <w:szCs w:val="22"/>
        </w:rPr>
      </w:pPr>
      <w:r>
        <w:rPr>
          <w:noProof/>
        </w:rPr>
        <w:drawing>
          <wp:inline distT="0" distB="0" distL="0" distR="0" wp14:anchorId="618E5C5A" wp14:editId="2D79D425">
            <wp:extent cx="3009900" cy="3952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9900" cy="3952875"/>
                    </a:xfrm>
                    <a:prstGeom prst="rect">
                      <a:avLst/>
                    </a:prstGeom>
                  </pic:spPr>
                </pic:pic>
              </a:graphicData>
            </a:graphic>
          </wp:inline>
        </w:drawing>
      </w:r>
    </w:p>
    <w:p w14:paraId="2EB543B6" w14:textId="77777777" w:rsidR="00D278A0" w:rsidRPr="009F7AC5" w:rsidRDefault="00D278A0" w:rsidP="00F040DC">
      <w:pPr>
        <w:pStyle w:val="ListParagraph"/>
        <w:numPr>
          <w:ilvl w:val="0"/>
          <w:numId w:val="12"/>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7AF35768" w14:textId="77777777"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In the save form that appears, n</w:t>
      </w:r>
      <w:r w:rsidRPr="009F7AC5">
        <w:rPr>
          <w:rFonts w:asciiTheme="majorHAnsi" w:hAnsiTheme="majorHAnsi"/>
          <w:sz w:val="22"/>
          <w:szCs w:val="22"/>
        </w:rPr>
        <w:t xml:space="preserve">avigate to </w:t>
      </w:r>
      <w:r>
        <w:rPr>
          <w:rFonts w:asciiTheme="majorHAnsi" w:hAnsiTheme="majorHAnsi"/>
          <w:sz w:val="22"/>
          <w:szCs w:val="22"/>
        </w:rPr>
        <w:t>the folder you created for this tutorial.</w:t>
      </w:r>
    </w:p>
    <w:p w14:paraId="646D3D1F" w14:textId="76DC63A9"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File name </w:t>
      </w:r>
      <w:r>
        <w:rPr>
          <w:rFonts w:asciiTheme="majorHAnsi" w:hAnsiTheme="majorHAnsi"/>
          <w:sz w:val="22"/>
          <w:szCs w:val="22"/>
        </w:rPr>
        <w:t xml:space="preserve">field, enter the name </w:t>
      </w:r>
      <w:r w:rsidR="00125211">
        <w:rPr>
          <w:rFonts w:asciiTheme="majorHAnsi" w:hAnsiTheme="majorHAnsi"/>
          <w:sz w:val="22"/>
          <w:szCs w:val="22"/>
        </w:rPr>
        <w:t>“</w:t>
      </w:r>
      <w:r>
        <w:rPr>
          <w:rFonts w:asciiTheme="majorHAnsi" w:hAnsiTheme="majorHAnsi"/>
          <w:sz w:val="22"/>
          <w:szCs w:val="22"/>
        </w:rPr>
        <w:t>DIA_tutorial_isolation_list.csv</w:t>
      </w:r>
      <w:r w:rsidR="00125211">
        <w:rPr>
          <w:rFonts w:asciiTheme="majorHAnsi" w:hAnsiTheme="majorHAnsi"/>
          <w:sz w:val="22"/>
          <w:szCs w:val="22"/>
        </w:rPr>
        <w:t>”</w:t>
      </w:r>
      <w:r>
        <w:rPr>
          <w:rFonts w:asciiTheme="majorHAnsi" w:hAnsiTheme="majorHAnsi"/>
          <w:sz w:val="22"/>
          <w:szCs w:val="22"/>
        </w:rPr>
        <w:t>.</w:t>
      </w:r>
    </w:p>
    <w:p w14:paraId="4DCEB058" w14:textId="77777777" w:rsidR="00D278A0" w:rsidRPr="009F7AC5"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C</w:t>
      </w:r>
      <w:r w:rsidRPr="009F7AC5">
        <w:rPr>
          <w:rFonts w:asciiTheme="majorHAnsi" w:hAnsiTheme="majorHAnsi"/>
          <w:sz w:val="22"/>
          <w:szCs w:val="22"/>
        </w:rPr>
        <w:t xml:space="preserve">lick </w:t>
      </w:r>
      <w:r>
        <w:rPr>
          <w:rFonts w:asciiTheme="majorHAnsi" w:hAnsiTheme="majorHAnsi"/>
          <w:sz w:val="22"/>
          <w:szCs w:val="22"/>
        </w:rPr>
        <w:t xml:space="preserve">the </w:t>
      </w:r>
      <w:r w:rsidRPr="009F7AC5">
        <w:rPr>
          <w:rFonts w:asciiTheme="majorHAnsi" w:hAnsiTheme="majorHAnsi"/>
          <w:b/>
          <w:sz w:val="22"/>
          <w:szCs w:val="22"/>
        </w:rPr>
        <w:t>Save</w:t>
      </w:r>
      <w:r>
        <w:rPr>
          <w:rFonts w:asciiTheme="majorHAnsi" w:hAnsiTheme="majorHAnsi"/>
          <w:b/>
          <w:sz w:val="22"/>
          <w:szCs w:val="22"/>
        </w:rPr>
        <w:t xml:space="preserve"> </w:t>
      </w:r>
      <w:r>
        <w:rPr>
          <w:rFonts w:asciiTheme="majorHAnsi" w:hAnsiTheme="majorHAnsi"/>
          <w:sz w:val="22"/>
          <w:szCs w:val="22"/>
        </w:rPr>
        <w:t>button.</w:t>
      </w:r>
    </w:p>
    <w:p w14:paraId="4ED93B43" w14:textId="77777777" w:rsidR="00D278A0" w:rsidRPr="009F7AC5" w:rsidRDefault="00D278A0" w:rsidP="00F040DC">
      <w:pPr>
        <w:keepNext/>
        <w:spacing w:before="200" w:after="200" w:line="276" w:lineRule="auto"/>
        <w:rPr>
          <w:rFonts w:asciiTheme="majorHAnsi" w:hAnsiTheme="majorHAnsi"/>
          <w:sz w:val="22"/>
          <w:szCs w:val="22"/>
        </w:rPr>
      </w:pPr>
      <w:r w:rsidRPr="009F7AC5">
        <w:rPr>
          <w:rFonts w:asciiTheme="majorHAnsi" w:hAnsiTheme="majorHAnsi"/>
          <w:sz w:val="22"/>
          <w:szCs w:val="22"/>
        </w:rPr>
        <w:lastRenderedPageBreak/>
        <w:t>Open the file you</w:t>
      </w:r>
      <w:r>
        <w:rPr>
          <w:rFonts w:asciiTheme="majorHAnsi" w:hAnsiTheme="majorHAnsi"/>
          <w:sz w:val="22"/>
          <w:szCs w:val="22"/>
        </w:rPr>
        <w:t xml:space="preserve"> saved. I</w:t>
      </w:r>
      <w:r w:rsidRPr="009F7AC5">
        <w:rPr>
          <w:rFonts w:asciiTheme="majorHAnsi" w:hAnsiTheme="majorHAnsi"/>
          <w:sz w:val="22"/>
          <w:szCs w:val="22"/>
        </w:rPr>
        <w:t>t should look like this:</w:t>
      </w:r>
    </w:p>
    <w:p w14:paraId="250A8C84" w14:textId="77777777" w:rsidR="00D278A0" w:rsidRPr="009F7AC5" w:rsidRDefault="00D278A0" w:rsidP="00D278A0">
      <w:pPr>
        <w:spacing w:line="276" w:lineRule="auto"/>
        <w:rPr>
          <w:rFonts w:asciiTheme="majorHAnsi" w:hAnsiTheme="majorHAnsi"/>
          <w:sz w:val="22"/>
          <w:szCs w:val="22"/>
        </w:rPr>
      </w:pPr>
      <w:r>
        <w:rPr>
          <w:noProof/>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5410200"/>
                    </a:xfrm>
                    <a:prstGeom prst="rect">
                      <a:avLst/>
                    </a:prstGeom>
                  </pic:spPr>
                </pic:pic>
              </a:graphicData>
            </a:graphic>
          </wp:inline>
        </w:drawing>
      </w:r>
    </w:p>
    <w:p w14:paraId="1E0603A6" w14:textId="1DDA87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This isolation scheme is formatted for a Thermo Q </w:t>
      </w:r>
      <w:proofErr w:type="spellStart"/>
      <w:r w:rsidRPr="009F7AC5">
        <w:rPr>
          <w:rFonts w:asciiTheme="majorHAnsi" w:hAnsiTheme="majorHAnsi"/>
          <w:sz w:val="22"/>
          <w:szCs w:val="22"/>
        </w:rPr>
        <w:t>Exactive</w:t>
      </w:r>
      <w:proofErr w:type="spellEnd"/>
      <w:r w:rsidRPr="009F7AC5">
        <w:rPr>
          <w:rFonts w:asciiTheme="majorHAnsi" w:hAnsiTheme="majorHAnsi"/>
          <w:sz w:val="22"/>
          <w:szCs w:val="22"/>
        </w:rPr>
        <w:t xml:space="preserve"> (on which the data in this tutorial w</w:t>
      </w:r>
      <w:r w:rsidR="00263555">
        <w:rPr>
          <w:rFonts w:asciiTheme="majorHAnsi" w:hAnsiTheme="majorHAnsi"/>
          <w:sz w:val="22"/>
          <w:szCs w:val="22"/>
        </w:rPr>
        <w:t>ere</w:t>
      </w:r>
      <w:r w:rsidRPr="009F7AC5">
        <w:rPr>
          <w:rFonts w:asciiTheme="majorHAnsi" w:hAnsiTheme="majorHAnsi"/>
          <w:sz w:val="22"/>
          <w:szCs w:val="22"/>
        </w:rPr>
        <w:t xml:space="preserve"> </w:t>
      </w:r>
      <w:r>
        <w:rPr>
          <w:rFonts w:asciiTheme="majorHAnsi" w:hAnsiTheme="majorHAnsi"/>
          <w:sz w:val="22"/>
          <w:szCs w:val="22"/>
        </w:rPr>
        <w:t>acquired</w:t>
      </w:r>
      <w:r w:rsidRPr="009F7AC5">
        <w:rPr>
          <w:rFonts w:asciiTheme="majorHAnsi" w:hAnsiTheme="majorHAnsi"/>
          <w:sz w:val="22"/>
          <w:szCs w:val="22"/>
        </w:rPr>
        <w:t>), but Skyline can also exp</w:t>
      </w:r>
      <w:r>
        <w:rPr>
          <w:rFonts w:asciiTheme="majorHAnsi" w:hAnsiTheme="majorHAnsi"/>
          <w:sz w:val="22"/>
          <w:szCs w:val="22"/>
        </w:rPr>
        <w:t>ort to several other instrument types</w:t>
      </w:r>
      <w:r w:rsidRPr="009F7AC5">
        <w:rPr>
          <w:rFonts w:asciiTheme="majorHAnsi" w:hAnsiTheme="majorHAnsi"/>
          <w:sz w:val="22"/>
          <w:szCs w:val="22"/>
        </w:rPr>
        <w:t>.</w:t>
      </w:r>
    </w:p>
    <w:p w14:paraId="7DFB7C21" w14:textId="33D5E8B0" w:rsidR="00487F3B"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If this were a real DIA experiment, then you would use this isolation </w:t>
      </w:r>
      <w:r>
        <w:rPr>
          <w:rFonts w:asciiTheme="majorHAnsi" w:hAnsiTheme="majorHAnsi"/>
          <w:sz w:val="22"/>
          <w:szCs w:val="22"/>
        </w:rPr>
        <w:t>list</w:t>
      </w:r>
      <w:r w:rsidRPr="009F7AC5">
        <w:rPr>
          <w:rFonts w:asciiTheme="majorHAnsi" w:hAnsiTheme="majorHAnsi"/>
          <w:sz w:val="22"/>
          <w:szCs w:val="22"/>
        </w:rPr>
        <w:t xml:space="preserve"> file to run your DIA acquisition on your instrument</w:t>
      </w:r>
      <w:r>
        <w:rPr>
          <w:rFonts w:asciiTheme="majorHAnsi" w:hAnsiTheme="majorHAnsi"/>
          <w:sz w:val="22"/>
          <w:szCs w:val="22"/>
        </w:rPr>
        <w:t>. A</w:t>
      </w:r>
      <w:r w:rsidRPr="009F7AC5">
        <w:rPr>
          <w:rFonts w:asciiTheme="majorHAnsi" w:hAnsiTheme="majorHAnsi"/>
          <w:sz w:val="22"/>
          <w:szCs w:val="22"/>
        </w:rPr>
        <w:t>lternatively, you can also simply specify the isolation scheme manua</w:t>
      </w:r>
      <w:r>
        <w:rPr>
          <w:rFonts w:asciiTheme="majorHAnsi" w:hAnsiTheme="majorHAnsi"/>
          <w:sz w:val="22"/>
          <w:szCs w:val="22"/>
        </w:rPr>
        <w:t>lly in the instrument software.</w:t>
      </w:r>
      <w:r w:rsidRPr="009F7AC5">
        <w:rPr>
          <w:rFonts w:asciiTheme="majorHAnsi" w:hAnsiTheme="majorHAnsi"/>
          <w:sz w:val="22"/>
          <w:szCs w:val="22"/>
        </w:rPr>
        <w:t xml:space="preserve"> </w:t>
      </w:r>
      <w:r>
        <w:rPr>
          <w:rFonts w:asciiTheme="majorHAnsi" w:hAnsiTheme="majorHAnsi"/>
          <w:sz w:val="22"/>
          <w:szCs w:val="22"/>
        </w:rPr>
        <w:t>Other method parameters for the data acquisition (for example MS/MS isolation width and resolution) will need to be set manually in the method file.</w:t>
      </w:r>
    </w:p>
    <w:p w14:paraId="49FBBAB4" w14:textId="1E5E524F" w:rsidR="009D5E3B" w:rsidRPr="0012110B" w:rsidRDefault="00A961D5" w:rsidP="00600CA8">
      <w:pPr>
        <w:pStyle w:val="Heading1"/>
        <w:spacing w:line="240" w:lineRule="auto"/>
        <w:rPr>
          <w:rFonts w:asciiTheme="minorHAnsi" w:hAnsiTheme="minorHAnsi"/>
        </w:rPr>
      </w:pPr>
      <w:r>
        <w:rPr>
          <w:rFonts w:asciiTheme="minorHAnsi" w:hAnsiTheme="minorHAnsi"/>
        </w:rPr>
        <w:t>Using the Import Peptide Search wizard</w:t>
      </w:r>
    </w:p>
    <w:p w14:paraId="72EA76F3" w14:textId="2CBFD7A6" w:rsidR="00784BBB" w:rsidRPr="009F7AC5" w:rsidRDefault="00BD50CC" w:rsidP="00F040DC">
      <w:pPr>
        <w:spacing w:after="200" w:line="276" w:lineRule="auto"/>
        <w:rPr>
          <w:rFonts w:asciiTheme="majorHAnsi" w:hAnsiTheme="majorHAnsi"/>
          <w:sz w:val="22"/>
          <w:szCs w:val="22"/>
        </w:rPr>
      </w:pPr>
      <w:r>
        <w:rPr>
          <w:rFonts w:asciiTheme="majorHAnsi" w:hAnsiTheme="majorHAnsi"/>
          <w:sz w:val="22"/>
          <w:szCs w:val="22"/>
        </w:rPr>
        <w:t xml:space="preserve">Assuming now that all DDA and DIA runs for your experiment are complete, as they </w:t>
      </w:r>
      <w:proofErr w:type="gramStart"/>
      <w:r>
        <w:rPr>
          <w:rFonts w:asciiTheme="majorHAnsi" w:hAnsiTheme="majorHAnsi"/>
          <w:sz w:val="22"/>
          <w:szCs w:val="22"/>
        </w:rPr>
        <w:t>actually are</w:t>
      </w:r>
      <w:proofErr w:type="gramEnd"/>
      <w:r>
        <w:rPr>
          <w:rFonts w:asciiTheme="majorHAnsi" w:hAnsiTheme="majorHAnsi"/>
          <w:sz w:val="22"/>
          <w:szCs w:val="22"/>
        </w:rPr>
        <w:t xml:space="preserve"> for this tutorial</w:t>
      </w:r>
      <w:r w:rsidR="00D96877" w:rsidRPr="009F7AC5">
        <w:rPr>
          <w:rFonts w:asciiTheme="majorHAnsi" w:hAnsiTheme="majorHAnsi"/>
          <w:sz w:val="22"/>
          <w:szCs w:val="22"/>
        </w:rPr>
        <w:t xml:space="preserve">, you would start </w:t>
      </w:r>
      <w:r>
        <w:rPr>
          <w:rFonts w:asciiTheme="majorHAnsi" w:hAnsiTheme="majorHAnsi"/>
          <w:sz w:val="22"/>
          <w:szCs w:val="22"/>
        </w:rPr>
        <w:t>the data analysis workflow by</w:t>
      </w:r>
      <w:r w:rsidR="00D96877" w:rsidRPr="009F7AC5">
        <w:rPr>
          <w:rFonts w:asciiTheme="majorHAnsi" w:hAnsiTheme="majorHAnsi"/>
          <w:sz w:val="22"/>
          <w:szCs w:val="22"/>
        </w:rPr>
        <w:t xml:space="preserve"> </w:t>
      </w:r>
      <w:r w:rsidR="0005059B">
        <w:rPr>
          <w:rFonts w:asciiTheme="majorHAnsi" w:hAnsiTheme="majorHAnsi"/>
          <w:sz w:val="22"/>
          <w:szCs w:val="22"/>
        </w:rPr>
        <w:t>match</w:t>
      </w:r>
      <w:r>
        <w:rPr>
          <w:rFonts w:asciiTheme="majorHAnsi" w:hAnsiTheme="majorHAnsi"/>
          <w:sz w:val="22"/>
          <w:szCs w:val="22"/>
        </w:rPr>
        <w:t>ing</w:t>
      </w:r>
      <w:r w:rsidR="0005059B">
        <w:rPr>
          <w:rFonts w:asciiTheme="majorHAnsi" w:hAnsiTheme="majorHAnsi"/>
          <w:sz w:val="22"/>
          <w:szCs w:val="22"/>
        </w:rPr>
        <w:t xml:space="preserve"> MS/MS spectra</w:t>
      </w:r>
      <w:r>
        <w:rPr>
          <w:rFonts w:asciiTheme="majorHAnsi" w:hAnsiTheme="majorHAnsi"/>
          <w:sz w:val="22"/>
          <w:szCs w:val="22"/>
        </w:rPr>
        <w:t xml:space="preserve"> from </w:t>
      </w:r>
      <w:r>
        <w:rPr>
          <w:rFonts w:asciiTheme="majorHAnsi" w:hAnsiTheme="majorHAnsi"/>
          <w:sz w:val="22"/>
          <w:szCs w:val="22"/>
        </w:rPr>
        <w:lastRenderedPageBreak/>
        <w:t>the DDA runs</w:t>
      </w:r>
      <w:r w:rsidR="0005059B">
        <w:rPr>
          <w:rFonts w:asciiTheme="majorHAnsi" w:hAnsiTheme="majorHAnsi"/>
          <w:sz w:val="22"/>
          <w:szCs w:val="22"/>
        </w:rPr>
        <w:t xml:space="preserve"> to peptides</w:t>
      </w:r>
      <w:r w:rsidR="00D96877" w:rsidRPr="009F7AC5">
        <w:rPr>
          <w:rFonts w:asciiTheme="majorHAnsi" w:hAnsiTheme="majorHAnsi"/>
          <w:sz w:val="22"/>
          <w:szCs w:val="22"/>
        </w:rPr>
        <w:t xml:space="preserve"> using a search engine such as X!</w:t>
      </w:r>
      <w:r w:rsidR="00C72C0C">
        <w:rPr>
          <w:rFonts w:asciiTheme="majorHAnsi" w:hAnsiTheme="majorHAnsi"/>
          <w:sz w:val="22"/>
          <w:szCs w:val="22"/>
        </w:rPr>
        <w:t xml:space="preserve"> </w:t>
      </w:r>
      <w:r w:rsidR="00D96877" w:rsidRPr="009F7AC5">
        <w:rPr>
          <w:rFonts w:asciiTheme="majorHAnsi" w:hAnsiTheme="majorHAnsi"/>
          <w:sz w:val="22"/>
          <w:szCs w:val="22"/>
        </w:rPr>
        <w:t xml:space="preserve">Tandem, resulting in a series </w:t>
      </w:r>
      <w:proofErr w:type="gramStart"/>
      <w:r w:rsidR="00D96877" w:rsidRPr="009F7AC5">
        <w:rPr>
          <w:rFonts w:asciiTheme="majorHAnsi" w:hAnsiTheme="majorHAnsi"/>
          <w:sz w:val="22"/>
          <w:szCs w:val="22"/>
        </w:rPr>
        <w:t xml:space="preserve">of </w:t>
      </w:r>
      <w:r w:rsidR="0005059B">
        <w:rPr>
          <w:rFonts w:asciiTheme="majorHAnsi" w:hAnsiTheme="majorHAnsi"/>
          <w:sz w:val="22"/>
          <w:szCs w:val="22"/>
        </w:rPr>
        <w:t>.</w:t>
      </w:r>
      <w:proofErr w:type="gramEnd"/>
      <w:r w:rsidR="0005059B">
        <w:rPr>
          <w:rFonts w:asciiTheme="majorHAnsi" w:hAnsiTheme="majorHAnsi"/>
          <w:sz w:val="22"/>
          <w:szCs w:val="22"/>
        </w:rPr>
        <w:t xml:space="preserve">xtan.xml files, or </w:t>
      </w:r>
      <w:r w:rsidR="00D96877" w:rsidRPr="009F7AC5">
        <w:rPr>
          <w:rFonts w:asciiTheme="majorHAnsi" w:hAnsiTheme="majorHAnsi"/>
          <w:sz w:val="22"/>
          <w:szCs w:val="22"/>
        </w:rPr>
        <w:t>.pep.xml files</w:t>
      </w:r>
      <w:r w:rsidR="0005059B">
        <w:rPr>
          <w:rFonts w:asciiTheme="majorHAnsi" w:hAnsiTheme="majorHAnsi"/>
          <w:sz w:val="22"/>
          <w:szCs w:val="22"/>
        </w:rPr>
        <w:t>, if you ran Peptide Prophet and the Trans Proteomic Pipeline</w:t>
      </w:r>
      <w:r w:rsidR="00BA4A24">
        <w:rPr>
          <w:rFonts w:asciiTheme="majorHAnsi" w:hAnsiTheme="majorHAnsi"/>
          <w:sz w:val="22"/>
          <w:szCs w:val="22"/>
        </w:rPr>
        <w:t xml:space="preserve"> (TPP)</w:t>
      </w:r>
      <w:r w:rsidR="00D96877" w:rsidRPr="009F7AC5">
        <w:rPr>
          <w:rFonts w:asciiTheme="majorHAnsi" w:hAnsiTheme="majorHAnsi"/>
          <w:sz w:val="22"/>
          <w:szCs w:val="22"/>
        </w:rPr>
        <w:t xml:space="preserve">. In this tutorial, </w:t>
      </w:r>
      <w:r w:rsidR="0005059B">
        <w:rPr>
          <w:rFonts w:asciiTheme="majorHAnsi" w:hAnsiTheme="majorHAnsi"/>
          <w:sz w:val="22"/>
          <w:szCs w:val="22"/>
        </w:rPr>
        <w:t>if you downloaded DIA.zip (and not DIASmall.zip),</w:t>
      </w:r>
      <w:r w:rsidR="00D96877" w:rsidRPr="009F7AC5">
        <w:rPr>
          <w:rFonts w:asciiTheme="majorHAnsi" w:hAnsiTheme="majorHAnsi"/>
          <w:sz w:val="22"/>
          <w:szCs w:val="22"/>
        </w:rPr>
        <w:t xml:space="preserve"> </w:t>
      </w:r>
      <w:r w:rsidR="0005059B">
        <w:rPr>
          <w:rFonts w:asciiTheme="majorHAnsi" w:hAnsiTheme="majorHAnsi"/>
          <w:sz w:val="22"/>
          <w:szCs w:val="22"/>
        </w:rPr>
        <w:t xml:space="preserve">you are </w:t>
      </w:r>
      <w:r w:rsidR="00D96877" w:rsidRPr="009F7AC5">
        <w:rPr>
          <w:rFonts w:asciiTheme="majorHAnsi" w:hAnsiTheme="majorHAnsi"/>
          <w:sz w:val="22"/>
          <w:szCs w:val="22"/>
        </w:rPr>
        <w:t xml:space="preserve">provided </w:t>
      </w:r>
      <w:r w:rsidR="0005059B">
        <w:rPr>
          <w:rFonts w:asciiTheme="majorHAnsi" w:hAnsiTheme="majorHAnsi"/>
          <w:sz w:val="22"/>
          <w:szCs w:val="22"/>
        </w:rPr>
        <w:t>a</w:t>
      </w:r>
      <w:r>
        <w:rPr>
          <w:rFonts w:asciiTheme="majorHAnsi" w:hAnsiTheme="majorHAnsi"/>
          <w:sz w:val="22"/>
          <w:szCs w:val="22"/>
        </w:rPr>
        <w:t xml:space="preserve"> </w:t>
      </w:r>
      <w:proofErr w:type="gramStart"/>
      <w:r>
        <w:rPr>
          <w:rFonts w:asciiTheme="majorHAnsi" w:hAnsiTheme="majorHAnsi"/>
          <w:sz w:val="22"/>
          <w:szCs w:val="22"/>
        </w:rPr>
        <w:t>single</w:t>
      </w:r>
      <w:r w:rsidR="0005059B">
        <w:rPr>
          <w:rFonts w:asciiTheme="majorHAnsi" w:hAnsiTheme="majorHAnsi"/>
          <w:sz w:val="22"/>
          <w:szCs w:val="22"/>
        </w:rPr>
        <w:t xml:space="preserve"> .</w:t>
      </w:r>
      <w:proofErr w:type="gramEnd"/>
      <w:r w:rsidR="0005059B">
        <w:rPr>
          <w:rFonts w:asciiTheme="majorHAnsi" w:hAnsiTheme="majorHAnsi"/>
          <w:sz w:val="22"/>
          <w:szCs w:val="22"/>
        </w:rPr>
        <w:t>pep.xml file</w:t>
      </w:r>
      <w:r w:rsidR="00D96877" w:rsidRPr="009F7AC5">
        <w:rPr>
          <w:rFonts w:asciiTheme="majorHAnsi" w:hAnsiTheme="majorHAnsi"/>
          <w:sz w:val="22"/>
          <w:szCs w:val="22"/>
        </w:rPr>
        <w:t xml:space="preserve"> for </w:t>
      </w:r>
      <w:r w:rsidR="0005059B">
        <w:rPr>
          <w:rFonts w:asciiTheme="majorHAnsi" w:hAnsiTheme="majorHAnsi"/>
          <w:sz w:val="22"/>
          <w:szCs w:val="22"/>
        </w:rPr>
        <w:t>a DDA run</w:t>
      </w:r>
      <w:r w:rsidR="008672BB">
        <w:rPr>
          <w:rFonts w:asciiTheme="majorHAnsi" w:hAnsiTheme="majorHAnsi"/>
          <w:sz w:val="22"/>
          <w:szCs w:val="22"/>
        </w:rPr>
        <w:t xml:space="preserve"> and a .</w:t>
      </w:r>
      <w:proofErr w:type="spellStart"/>
      <w:r w:rsidR="008672BB">
        <w:rPr>
          <w:rFonts w:asciiTheme="majorHAnsi" w:hAnsiTheme="majorHAnsi"/>
          <w:sz w:val="22"/>
          <w:szCs w:val="22"/>
        </w:rPr>
        <w:t>mzXML</w:t>
      </w:r>
      <w:proofErr w:type="spellEnd"/>
      <w:r w:rsidR="008672BB">
        <w:rPr>
          <w:rFonts w:asciiTheme="majorHAnsi" w:hAnsiTheme="majorHAnsi"/>
          <w:sz w:val="22"/>
          <w:szCs w:val="22"/>
        </w:rPr>
        <w:t xml:space="preserve"> file</w:t>
      </w:r>
      <w:r w:rsidR="00AC636F">
        <w:rPr>
          <w:rFonts w:asciiTheme="majorHAnsi" w:hAnsiTheme="majorHAnsi"/>
          <w:sz w:val="22"/>
          <w:szCs w:val="22"/>
        </w:rPr>
        <w:t xml:space="preserve"> </w:t>
      </w:r>
      <w:r w:rsidR="008672BB">
        <w:rPr>
          <w:rFonts w:asciiTheme="majorHAnsi" w:hAnsiTheme="majorHAnsi"/>
          <w:sz w:val="22"/>
          <w:szCs w:val="22"/>
        </w:rPr>
        <w:t>conversion</w:t>
      </w:r>
      <w:r w:rsidR="00A97ECE">
        <w:rPr>
          <w:rFonts w:asciiTheme="majorHAnsi" w:hAnsiTheme="majorHAnsi"/>
          <w:sz w:val="22"/>
          <w:szCs w:val="22"/>
        </w:rPr>
        <w:t xml:space="preserve"> (804 MB) </w:t>
      </w:r>
      <w:r w:rsidR="008672BB">
        <w:rPr>
          <w:rFonts w:asciiTheme="majorHAnsi" w:hAnsiTheme="majorHAnsi"/>
          <w:sz w:val="22"/>
          <w:szCs w:val="22"/>
        </w:rPr>
        <w:t>of the original raw DDA data file</w:t>
      </w:r>
      <w:r w:rsidR="00D96877" w:rsidRPr="009F7AC5">
        <w:rPr>
          <w:rFonts w:asciiTheme="majorHAnsi" w:hAnsiTheme="majorHAnsi"/>
          <w:sz w:val="22"/>
          <w:szCs w:val="22"/>
        </w:rPr>
        <w:t xml:space="preserve">. The first step of </w:t>
      </w:r>
      <w:r w:rsidR="0005059B">
        <w:rPr>
          <w:rFonts w:asciiTheme="majorHAnsi" w:hAnsiTheme="majorHAnsi"/>
          <w:sz w:val="22"/>
          <w:szCs w:val="22"/>
        </w:rPr>
        <w:t>configuring</w:t>
      </w:r>
      <w:r w:rsidR="00D96877" w:rsidRPr="009F7AC5">
        <w:rPr>
          <w:rFonts w:asciiTheme="majorHAnsi" w:hAnsiTheme="majorHAnsi"/>
          <w:sz w:val="22"/>
          <w:szCs w:val="22"/>
        </w:rPr>
        <w:t xml:space="preserve"> the Skyline document </w:t>
      </w:r>
      <w:r>
        <w:rPr>
          <w:rFonts w:asciiTheme="majorHAnsi" w:hAnsiTheme="majorHAnsi"/>
          <w:sz w:val="22"/>
          <w:szCs w:val="22"/>
        </w:rPr>
        <w:t>for analysis of the associated DIA runs</w:t>
      </w:r>
      <w:r w:rsidR="00D96877" w:rsidRPr="009F7AC5">
        <w:rPr>
          <w:rFonts w:asciiTheme="majorHAnsi" w:hAnsiTheme="majorHAnsi"/>
          <w:sz w:val="22"/>
          <w:szCs w:val="22"/>
        </w:rPr>
        <w:t xml:space="preserve"> will be to import these search results into Skyline, creating a spectral library</w:t>
      </w:r>
      <w:r w:rsidR="008672BB">
        <w:rPr>
          <w:rFonts w:asciiTheme="majorHAnsi" w:hAnsiTheme="majorHAnsi"/>
          <w:sz w:val="22"/>
          <w:szCs w:val="22"/>
        </w:rPr>
        <w:t xml:space="preserve"> that </w:t>
      </w:r>
      <w:r w:rsidR="0005059B">
        <w:rPr>
          <w:rFonts w:asciiTheme="majorHAnsi" w:hAnsiTheme="majorHAnsi"/>
          <w:sz w:val="22"/>
          <w:szCs w:val="22"/>
        </w:rPr>
        <w:t>contain</w:t>
      </w:r>
      <w:r w:rsidR="008672BB">
        <w:rPr>
          <w:rFonts w:asciiTheme="majorHAnsi" w:hAnsiTheme="majorHAnsi"/>
          <w:sz w:val="22"/>
          <w:szCs w:val="22"/>
        </w:rPr>
        <w:t>s</w:t>
      </w:r>
      <w:r w:rsidR="0005059B">
        <w:rPr>
          <w:rFonts w:asciiTheme="majorHAnsi" w:hAnsiTheme="majorHAnsi"/>
          <w:sz w:val="22"/>
          <w:szCs w:val="22"/>
        </w:rPr>
        <w:t xml:space="preserve"> MS/MS spectra and the retention times at which they were acquired</w:t>
      </w:r>
      <w:r w:rsidR="00D96877" w:rsidRPr="009F7AC5">
        <w:rPr>
          <w:rFonts w:asciiTheme="majorHAnsi" w:hAnsiTheme="majorHAnsi"/>
          <w:sz w:val="22"/>
          <w:szCs w:val="22"/>
        </w:rPr>
        <w:t xml:space="preserve">. </w:t>
      </w:r>
      <w:r w:rsidR="00784BBB" w:rsidRPr="009F7AC5">
        <w:rPr>
          <w:rFonts w:asciiTheme="majorHAnsi" w:hAnsiTheme="majorHAnsi"/>
          <w:sz w:val="22"/>
          <w:szCs w:val="22"/>
        </w:rPr>
        <w:t>To import the DDA search results</w:t>
      </w:r>
      <w:r w:rsidR="0005059B">
        <w:rPr>
          <w:rFonts w:asciiTheme="majorHAnsi" w:hAnsiTheme="majorHAnsi"/>
          <w:sz w:val="22"/>
          <w:szCs w:val="22"/>
        </w:rPr>
        <w:t xml:space="preserve"> do the following</w:t>
      </w:r>
      <w:r w:rsidR="00784BBB" w:rsidRPr="009F7AC5">
        <w:rPr>
          <w:rFonts w:asciiTheme="majorHAnsi" w:hAnsiTheme="majorHAnsi"/>
          <w:sz w:val="22"/>
          <w:szCs w:val="22"/>
        </w:rPr>
        <w:t>:</w:t>
      </w:r>
    </w:p>
    <w:p w14:paraId="033B5C47"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On the </w:t>
      </w:r>
      <w:r w:rsidRPr="00446078">
        <w:rPr>
          <w:rFonts w:asciiTheme="majorHAnsi" w:hAnsiTheme="majorHAnsi" w:cstheme="majorHAnsi"/>
          <w:b/>
          <w:sz w:val="22"/>
          <w:szCs w:val="22"/>
        </w:rPr>
        <w:t>File</w:t>
      </w:r>
      <w:r w:rsidRPr="00446078">
        <w:rPr>
          <w:rFonts w:asciiTheme="majorHAnsi" w:hAnsiTheme="majorHAnsi" w:cstheme="majorHAnsi"/>
          <w:sz w:val="22"/>
          <w:szCs w:val="22"/>
        </w:rPr>
        <w:t xml:space="preserve"> menu, choose </w:t>
      </w:r>
      <w:r w:rsidRPr="00446078">
        <w:rPr>
          <w:rFonts w:asciiTheme="majorHAnsi" w:hAnsiTheme="majorHAnsi" w:cstheme="majorHAnsi"/>
          <w:b/>
          <w:sz w:val="22"/>
          <w:szCs w:val="22"/>
        </w:rPr>
        <w:t>Import</w:t>
      </w:r>
      <w:r w:rsidRPr="00446078">
        <w:rPr>
          <w:rFonts w:asciiTheme="majorHAnsi" w:hAnsiTheme="majorHAnsi" w:cstheme="majorHAnsi"/>
          <w:sz w:val="22"/>
          <w:szCs w:val="22"/>
        </w:rPr>
        <w:t xml:space="preserve">, and click </w:t>
      </w:r>
      <w:r w:rsidRPr="00446078">
        <w:rPr>
          <w:rFonts w:asciiTheme="majorHAnsi" w:hAnsiTheme="majorHAnsi" w:cstheme="majorHAnsi"/>
          <w:b/>
          <w:sz w:val="22"/>
          <w:szCs w:val="22"/>
        </w:rPr>
        <w:t>Peptide Search</w:t>
      </w:r>
      <w:r w:rsidRPr="00446078">
        <w:rPr>
          <w:rFonts w:asciiTheme="majorHAnsi" w:hAnsiTheme="majorHAnsi" w:cstheme="majorHAnsi"/>
          <w:sz w:val="22"/>
          <w:szCs w:val="22"/>
        </w:rPr>
        <w:t>.</w:t>
      </w:r>
    </w:p>
    <w:p w14:paraId="174FD22F" w14:textId="77777777" w:rsidR="00446078" w:rsidRPr="00446078" w:rsidRDefault="00446078" w:rsidP="00446078">
      <w:pPr>
        <w:spacing w:after="200"/>
        <w:rPr>
          <w:rFonts w:asciiTheme="majorHAnsi" w:hAnsiTheme="majorHAnsi" w:cstheme="majorHAnsi"/>
          <w:sz w:val="22"/>
          <w:szCs w:val="22"/>
        </w:rPr>
      </w:pPr>
      <w:r w:rsidRPr="00446078">
        <w:rPr>
          <w:rFonts w:asciiTheme="majorHAnsi" w:hAnsiTheme="majorHAnsi" w:cstheme="majorHAnsi"/>
          <w:sz w:val="22"/>
          <w:szCs w:val="22"/>
        </w:rPr>
        <w:t>Skyline tells you that you need to save the current document so that it will know where you want to perform the analysis on your computer disk drive.</w:t>
      </w:r>
    </w:p>
    <w:p w14:paraId="6C3F0601"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OK</w:t>
      </w:r>
      <w:r w:rsidRPr="00446078">
        <w:rPr>
          <w:rFonts w:asciiTheme="majorHAnsi" w:hAnsiTheme="majorHAnsi" w:cstheme="majorHAnsi"/>
          <w:sz w:val="22"/>
          <w:szCs w:val="22"/>
        </w:rPr>
        <w:t xml:space="preserve"> button.</w:t>
      </w:r>
    </w:p>
    <w:p w14:paraId="48D6364B" w14:textId="7DF5153F"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Navigate to the folder </w:t>
      </w:r>
      <w:r w:rsidR="00226813">
        <w:rPr>
          <w:rFonts w:asciiTheme="majorHAnsi" w:hAnsiTheme="majorHAnsi" w:cstheme="majorHAnsi"/>
          <w:sz w:val="22"/>
          <w:szCs w:val="22"/>
        </w:rPr>
        <w:t xml:space="preserve">you </w:t>
      </w:r>
      <w:r w:rsidRPr="00446078">
        <w:rPr>
          <w:rFonts w:asciiTheme="majorHAnsi" w:hAnsiTheme="majorHAnsi" w:cstheme="majorHAnsi"/>
          <w:sz w:val="22"/>
          <w:szCs w:val="22"/>
        </w:rPr>
        <w:t xml:space="preserve">created </w:t>
      </w:r>
      <w:r w:rsidR="00226813">
        <w:rPr>
          <w:rFonts w:asciiTheme="majorHAnsi" w:hAnsiTheme="majorHAnsi" w:cstheme="majorHAnsi"/>
          <w:sz w:val="22"/>
          <w:szCs w:val="22"/>
        </w:rPr>
        <w:t>for this tutorial</w:t>
      </w:r>
      <w:r w:rsidRPr="00446078">
        <w:rPr>
          <w:rFonts w:asciiTheme="majorHAnsi" w:hAnsiTheme="majorHAnsi" w:cstheme="majorHAnsi"/>
          <w:sz w:val="22"/>
          <w:szCs w:val="22"/>
        </w:rPr>
        <w:t>.</w:t>
      </w:r>
    </w:p>
    <w:p w14:paraId="5CEDC4AB" w14:textId="1184AE48"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In the </w:t>
      </w:r>
      <w:r w:rsidRPr="00446078">
        <w:rPr>
          <w:rFonts w:asciiTheme="majorHAnsi" w:hAnsiTheme="majorHAnsi" w:cstheme="majorHAnsi"/>
          <w:b/>
          <w:sz w:val="22"/>
          <w:szCs w:val="22"/>
        </w:rPr>
        <w:t xml:space="preserve">File name </w:t>
      </w:r>
      <w:r w:rsidRPr="00446078">
        <w:rPr>
          <w:rFonts w:asciiTheme="majorHAnsi" w:hAnsiTheme="majorHAnsi" w:cstheme="majorHAnsi"/>
          <w:sz w:val="22"/>
          <w:szCs w:val="22"/>
        </w:rPr>
        <w:t>field, type “DIA</w:t>
      </w:r>
      <w:r>
        <w:rPr>
          <w:rFonts w:asciiTheme="majorHAnsi" w:hAnsiTheme="majorHAnsi" w:cstheme="majorHAnsi"/>
          <w:sz w:val="22"/>
          <w:szCs w:val="22"/>
        </w:rPr>
        <w:t>-</w:t>
      </w:r>
      <w:r w:rsidRPr="00446078">
        <w:rPr>
          <w:rFonts w:asciiTheme="majorHAnsi" w:hAnsiTheme="majorHAnsi" w:cstheme="majorHAnsi"/>
          <w:sz w:val="22"/>
          <w:szCs w:val="22"/>
        </w:rPr>
        <w:t>tutorial”.</w:t>
      </w:r>
    </w:p>
    <w:p w14:paraId="289EC3C4"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Save</w:t>
      </w:r>
      <w:r w:rsidRPr="00446078">
        <w:rPr>
          <w:rFonts w:asciiTheme="majorHAnsi" w:hAnsiTheme="majorHAnsi" w:cstheme="majorHAnsi"/>
          <w:sz w:val="22"/>
          <w:szCs w:val="22"/>
        </w:rPr>
        <w:t xml:space="preserve"> button.</w:t>
      </w:r>
    </w:p>
    <w:p w14:paraId="6DC90267" w14:textId="77777777" w:rsidR="00446078" w:rsidRPr="00446078" w:rsidRDefault="00446078" w:rsidP="00446078">
      <w:pPr>
        <w:keepNext/>
        <w:spacing w:after="200"/>
        <w:rPr>
          <w:rFonts w:asciiTheme="majorHAnsi" w:hAnsiTheme="majorHAnsi" w:cstheme="majorHAnsi"/>
          <w:sz w:val="22"/>
          <w:szCs w:val="22"/>
        </w:rPr>
      </w:pPr>
      <w:r w:rsidRPr="00446078">
        <w:rPr>
          <w:rFonts w:asciiTheme="majorHAnsi" w:hAnsiTheme="majorHAnsi" w:cstheme="majorHAnsi"/>
          <w:sz w:val="22"/>
          <w:szCs w:val="22"/>
        </w:rPr>
        <w:lastRenderedPageBreak/>
        <w:t xml:space="preserve">The </w:t>
      </w:r>
      <w:r w:rsidRPr="00446078">
        <w:rPr>
          <w:rFonts w:asciiTheme="majorHAnsi" w:hAnsiTheme="majorHAnsi" w:cstheme="majorHAnsi"/>
          <w:b/>
          <w:sz w:val="22"/>
          <w:szCs w:val="22"/>
        </w:rPr>
        <w:t>Import Peptide Search</w:t>
      </w:r>
      <w:r w:rsidRPr="00446078">
        <w:rPr>
          <w:rFonts w:asciiTheme="majorHAnsi" w:hAnsiTheme="majorHAnsi" w:cstheme="majorHAnsi"/>
          <w:sz w:val="22"/>
          <w:szCs w:val="22"/>
        </w:rPr>
        <w:t xml:space="preserve"> wizard should appear looking like this:</w:t>
      </w:r>
    </w:p>
    <w:p w14:paraId="536E1F34" w14:textId="775B9205" w:rsidR="00446078" w:rsidRPr="00446078" w:rsidRDefault="00594F71" w:rsidP="00446078">
      <w:pPr>
        <w:rPr>
          <w:rFonts w:asciiTheme="majorHAnsi" w:hAnsiTheme="majorHAnsi" w:cstheme="majorHAnsi"/>
          <w:sz w:val="22"/>
          <w:szCs w:val="22"/>
        </w:rPr>
      </w:pPr>
      <w:r>
        <w:rPr>
          <w:noProof/>
        </w:rPr>
        <w:drawing>
          <wp:inline distT="0" distB="0" distL="0" distR="0" wp14:anchorId="0EFDCA2C" wp14:editId="3941B34E">
            <wp:extent cx="3848100" cy="5514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8100" cy="5514975"/>
                    </a:xfrm>
                    <a:prstGeom prst="rect">
                      <a:avLst/>
                    </a:prstGeom>
                  </pic:spPr>
                </pic:pic>
              </a:graphicData>
            </a:graphic>
          </wp:inline>
        </w:drawing>
      </w:r>
    </w:p>
    <w:p w14:paraId="33A0F701" w14:textId="11772B68" w:rsidR="00BA4A24" w:rsidRPr="00963D4B" w:rsidRDefault="00BA4A24" w:rsidP="00F040DC">
      <w:pPr>
        <w:spacing w:before="200" w:after="200" w:line="276" w:lineRule="auto"/>
        <w:rPr>
          <w:rFonts w:asciiTheme="majorHAnsi" w:hAnsiTheme="majorHAnsi"/>
          <w:sz w:val="22"/>
          <w:szCs w:val="22"/>
        </w:rPr>
      </w:pPr>
      <w:r w:rsidRPr="00963D4B">
        <w:rPr>
          <w:rFonts w:asciiTheme="majorHAnsi" w:hAnsiTheme="majorHAnsi"/>
          <w:sz w:val="22"/>
          <w:szCs w:val="22"/>
        </w:rPr>
        <w:t>For this data set</w:t>
      </w:r>
      <w:r w:rsidR="00746F9F">
        <w:rPr>
          <w:rFonts w:asciiTheme="majorHAnsi" w:hAnsiTheme="majorHAnsi"/>
          <w:sz w:val="22"/>
          <w:szCs w:val="22"/>
        </w:rPr>
        <w:t xml:space="preserve"> a</w:t>
      </w:r>
      <w:r w:rsidR="00746F9F" w:rsidRPr="00746F9F">
        <w:rPr>
          <w:rFonts w:asciiTheme="majorHAnsi" w:hAnsiTheme="majorHAnsi"/>
          <w:b/>
          <w:sz w:val="22"/>
          <w:szCs w:val="22"/>
        </w:rPr>
        <w:t xml:space="preserve"> </w:t>
      </w:r>
      <w:r w:rsidR="00746F9F" w:rsidRPr="00963D4B">
        <w:rPr>
          <w:rFonts w:asciiTheme="majorHAnsi" w:hAnsiTheme="majorHAnsi"/>
          <w:b/>
          <w:sz w:val="22"/>
          <w:szCs w:val="22"/>
        </w:rPr>
        <w:t>Cut-off score</w:t>
      </w:r>
      <w:r w:rsidR="00746F9F" w:rsidRPr="00963D4B">
        <w:rPr>
          <w:rFonts w:asciiTheme="majorHAnsi" w:hAnsiTheme="majorHAnsi"/>
          <w:sz w:val="22"/>
          <w:szCs w:val="22"/>
        </w:rPr>
        <w:t xml:space="preserve"> field set to </w:t>
      </w:r>
      <w:r w:rsidR="007919C0">
        <w:rPr>
          <w:rFonts w:asciiTheme="majorHAnsi" w:hAnsiTheme="majorHAnsi"/>
          <w:sz w:val="22"/>
          <w:szCs w:val="22"/>
        </w:rPr>
        <w:t>“</w:t>
      </w:r>
      <w:r w:rsidR="00746F9F" w:rsidRPr="00963D4B">
        <w:rPr>
          <w:rFonts w:asciiTheme="majorHAnsi" w:hAnsiTheme="majorHAnsi"/>
          <w:sz w:val="22"/>
          <w:szCs w:val="22"/>
        </w:rPr>
        <w:t>0.95</w:t>
      </w:r>
      <w:r w:rsidR="007919C0">
        <w:rPr>
          <w:rFonts w:asciiTheme="majorHAnsi" w:hAnsiTheme="majorHAnsi"/>
          <w:sz w:val="22"/>
          <w:szCs w:val="22"/>
        </w:rPr>
        <w:t>”</w:t>
      </w:r>
      <w:r w:rsidRPr="00963D4B">
        <w:rPr>
          <w:rFonts w:asciiTheme="majorHAnsi" w:hAnsiTheme="majorHAnsi"/>
          <w:sz w:val="22"/>
          <w:szCs w:val="22"/>
        </w:rPr>
        <w:t xml:space="preserve"> means peptide spectrum match</w:t>
      </w:r>
      <w:r w:rsidR="00963D4B">
        <w:rPr>
          <w:rFonts w:asciiTheme="majorHAnsi" w:hAnsiTheme="majorHAnsi"/>
          <w:sz w:val="22"/>
          <w:szCs w:val="22"/>
        </w:rPr>
        <w:t>es</w:t>
      </w:r>
      <w:r w:rsidRPr="00963D4B">
        <w:rPr>
          <w:rFonts w:asciiTheme="majorHAnsi" w:hAnsiTheme="majorHAnsi"/>
          <w:sz w:val="22"/>
          <w:szCs w:val="22"/>
        </w:rPr>
        <w:t xml:space="preserve"> with a </w:t>
      </w:r>
      <w:proofErr w:type="spellStart"/>
      <w:r w:rsidRPr="00963D4B">
        <w:rPr>
          <w:rFonts w:asciiTheme="majorHAnsi" w:hAnsiTheme="majorHAnsi"/>
          <w:sz w:val="22"/>
          <w:szCs w:val="22"/>
        </w:rPr>
        <w:t>PeptideProphet</w:t>
      </w:r>
      <w:proofErr w:type="spellEnd"/>
      <w:r w:rsidRPr="00963D4B">
        <w:rPr>
          <w:rFonts w:asciiTheme="majorHAnsi" w:hAnsiTheme="majorHAnsi"/>
          <w:sz w:val="22"/>
          <w:szCs w:val="22"/>
        </w:rPr>
        <w:t xml:space="preserve"> score of 0.95 or better will be included, because the DDA data was processed </w:t>
      </w:r>
      <w:r w:rsidR="001A4CE9" w:rsidRPr="00963D4B">
        <w:rPr>
          <w:rFonts w:asciiTheme="majorHAnsi" w:hAnsiTheme="majorHAnsi"/>
          <w:sz w:val="22"/>
          <w:szCs w:val="22"/>
        </w:rPr>
        <w:t xml:space="preserve">with </w:t>
      </w:r>
      <w:r w:rsidRPr="00963D4B">
        <w:rPr>
          <w:rFonts w:asciiTheme="majorHAnsi" w:hAnsiTheme="majorHAnsi"/>
          <w:sz w:val="22"/>
          <w:szCs w:val="22"/>
        </w:rPr>
        <w:t>the TPP</w:t>
      </w:r>
      <w:r w:rsidR="001A4CE9" w:rsidRPr="00963D4B">
        <w:rPr>
          <w:rFonts w:asciiTheme="majorHAnsi" w:hAnsiTheme="majorHAnsi"/>
          <w:sz w:val="22"/>
          <w:szCs w:val="22"/>
        </w:rPr>
        <w:t xml:space="preserve"> (</w:t>
      </w:r>
      <w:r w:rsidR="00746F9F">
        <w:rPr>
          <w:rFonts w:asciiTheme="majorHAnsi" w:hAnsiTheme="majorHAnsi"/>
          <w:sz w:val="22"/>
          <w:szCs w:val="22"/>
        </w:rPr>
        <w:t>after peptide spectrum matching</w:t>
      </w:r>
      <w:r w:rsidR="00746F9F" w:rsidRPr="00963D4B">
        <w:rPr>
          <w:rFonts w:asciiTheme="majorHAnsi" w:hAnsiTheme="majorHAnsi"/>
          <w:sz w:val="22"/>
          <w:szCs w:val="22"/>
        </w:rPr>
        <w:t xml:space="preserve"> </w:t>
      </w:r>
      <w:r w:rsidR="001A4CE9" w:rsidRPr="00963D4B">
        <w:rPr>
          <w:rFonts w:asciiTheme="majorHAnsi" w:hAnsiTheme="majorHAnsi"/>
          <w:sz w:val="22"/>
          <w:szCs w:val="22"/>
        </w:rPr>
        <w:t>with SEQUEST)</w:t>
      </w:r>
      <w:r w:rsidRPr="00963D4B">
        <w:rPr>
          <w:rFonts w:asciiTheme="majorHAnsi" w:hAnsiTheme="majorHAnsi"/>
          <w:sz w:val="22"/>
          <w:szCs w:val="22"/>
        </w:rPr>
        <w:t>.</w:t>
      </w:r>
      <w:r w:rsidR="001A4CE9" w:rsidRPr="00963D4B">
        <w:rPr>
          <w:rFonts w:asciiTheme="majorHAnsi" w:hAnsiTheme="majorHAnsi"/>
          <w:sz w:val="22"/>
          <w:szCs w:val="22"/>
        </w:rPr>
        <w:t xml:space="preserve"> For other spectrum matching pipelines that use </w:t>
      </w:r>
      <w:r w:rsidR="00963D4B" w:rsidRPr="00963D4B">
        <w:rPr>
          <w:rFonts w:asciiTheme="majorHAnsi" w:hAnsiTheme="majorHAnsi"/>
          <w:sz w:val="22"/>
          <w:szCs w:val="22"/>
        </w:rPr>
        <w:t xml:space="preserve">q values or expectation scores, where zero is best and 1 worst, the cut-off score uses 1 – score. So that, 0.95 would mean </w:t>
      </w:r>
      <w:r w:rsidR="00746F9F">
        <w:rPr>
          <w:rFonts w:asciiTheme="majorHAnsi" w:hAnsiTheme="majorHAnsi"/>
          <w:sz w:val="22"/>
          <w:szCs w:val="22"/>
        </w:rPr>
        <w:t>≤</w:t>
      </w:r>
      <w:r w:rsidR="00963D4B" w:rsidRPr="00963D4B">
        <w:rPr>
          <w:rFonts w:asciiTheme="majorHAnsi" w:hAnsiTheme="majorHAnsi"/>
          <w:sz w:val="22"/>
          <w:szCs w:val="22"/>
        </w:rPr>
        <w:t>0.05.</w:t>
      </w:r>
      <w:r w:rsidR="00963D4B">
        <w:rPr>
          <w:rFonts w:asciiTheme="majorHAnsi" w:hAnsiTheme="majorHAnsi"/>
          <w:sz w:val="22"/>
          <w:szCs w:val="22"/>
        </w:rPr>
        <w:t xml:space="preserve"> For a reusable library, you would probably want to use a more stringent cut-off like 0.99 (</w:t>
      </w:r>
      <w:proofErr w:type="gramStart"/>
      <w:r w:rsidR="00963D4B">
        <w:rPr>
          <w:rFonts w:asciiTheme="majorHAnsi" w:hAnsiTheme="majorHAnsi"/>
          <w:sz w:val="22"/>
          <w:szCs w:val="22"/>
        </w:rPr>
        <w:t>i.e.</w:t>
      </w:r>
      <w:proofErr w:type="gramEnd"/>
      <w:r w:rsidR="00963D4B">
        <w:rPr>
          <w:rFonts w:asciiTheme="majorHAnsi" w:hAnsiTheme="majorHAnsi"/>
          <w:sz w:val="22"/>
          <w:szCs w:val="22"/>
        </w:rPr>
        <w:t xml:space="preserve"> </w:t>
      </w:r>
      <w:r w:rsidR="00746F9F">
        <w:rPr>
          <w:rFonts w:asciiTheme="majorHAnsi" w:hAnsiTheme="majorHAnsi"/>
          <w:sz w:val="22"/>
          <w:szCs w:val="22"/>
        </w:rPr>
        <w:t>≤</w:t>
      </w:r>
      <w:r w:rsidR="00963D4B">
        <w:rPr>
          <w:rFonts w:asciiTheme="majorHAnsi" w:hAnsiTheme="majorHAnsi"/>
          <w:sz w:val="22"/>
          <w:szCs w:val="22"/>
        </w:rPr>
        <w:t>0.01 or 1% false discovery rate for q values).</w:t>
      </w:r>
      <w:r w:rsidR="00BF4406">
        <w:rPr>
          <w:rFonts w:asciiTheme="majorHAnsi" w:hAnsiTheme="majorHAnsi"/>
          <w:sz w:val="22"/>
          <w:szCs w:val="22"/>
        </w:rPr>
        <w:t xml:space="preserve">  The redundant library is only necessary, if you mi</w:t>
      </w:r>
      <w:r w:rsidR="00734E2A">
        <w:rPr>
          <w:rFonts w:asciiTheme="majorHAnsi" w:hAnsiTheme="majorHAnsi"/>
          <w:sz w:val="22"/>
          <w:szCs w:val="22"/>
        </w:rPr>
        <w:t xml:space="preserve">ght add </w:t>
      </w:r>
      <w:r w:rsidR="00BF4406">
        <w:rPr>
          <w:rFonts w:asciiTheme="majorHAnsi" w:hAnsiTheme="majorHAnsi"/>
          <w:sz w:val="22"/>
          <w:szCs w:val="22"/>
        </w:rPr>
        <w:t>more spectrum matching results to your library in the future, or if you are extracting chromatograms from the runs included in your library and you want to be able to review the original spectra for all peptide matches.</w:t>
      </w:r>
    </w:p>
    <w:p w14:paraId="48DBAB1B" w14:textId="7231F61B" w:rsidR="00866CE8" w:rsidRPr="009F7AC5" w:rsidRDefault="00866CE8" w:rsidP="00F040DC">
      <w:pPr>
        <w:pStyle w:val="ListParagraph"/>
        <w:numPr>
          <w:ilvl w:val="0"/>
          <w:numId w:val="2"/>
        </w:numPr>
        <w:spacing w:before="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Add Files </w:t>
      </w:r>
      <w:r w:rsidRPr="009F7AC5">
        <w:rPr>
          <w:rFonts w:asciiTheme="majorHAnsi" w:hAnsiTheme="majorHAnsi"/>
          <w:sz w:val="22"/>
          <w:szCs w:val="22"/>
        </w:rPr>
        <w:t>button.</w:t>
      </w:r>
    </w:p>
    <w:p w14:paraId="7CA02068" w14:textId="755D949D" w:rsidR="00866CE8" w:rsidRPr="009F7AC5" w:rsidRDefault="00501F3F" w:rsidP="009F7AC5">
      <w:pPr>
        <w:pStyle w:val="ListParagraph"/>
        <w:numPr>
          <w:ilvl w:val="0"/>
          <w:numId w:val="2"/>
        </w:numPr>
        <w:spacing w:line="276" w:lineRule="auto"/>
        <w:rPr>
          <w:rFonts w:asciiTheme="majorHAnsi" w:hAnsiTheme="majorHAnsi"/>
          <w:sz w:val="22"/>
          <w:szCs w:val="22"/>
        </w:rPr>
      </w:pPr>
      <w:r>
        <w:rPr>
          <w:rFonts w:asciiTheme="majorHAnsi" w:hAnsiTheme="majorHAnsi"/>
          <w:sz w:val="22"/>
          <w:szCs w:val="22"/>
        </w:rPr>
        <w:lastRenderedPageBreak/>
        <w:t xml:space="preserve">In the </w:t>
      </w:r>
      <w:r>
        <w:rPr>
          <w:rFonts w:asciiTheme="majorHAnsi" w:hAnsiTheme="majorHAnsi"/>
          <w:b/>
          <w:sz w:val="22"/>
          <w:szCs w:val="22"/>
        </w:rPr>
        <w:t xml:space="preserve">Add Input Files </w:t>
      </w:r>
      <w:r>
        <w:rPr>
          <w:rFonts w:asciiTheme="majorHAnsi" w:hAnsiTheme="majorHAnsi"/>
          <w:sz w:val="22"/>
          <w:szCs w:val="22"/>
        </w:rPr>
        <w:t>form that appears, s</w:t>
      </w:r>
      <w:r w:rsidR="00A83263" w:rsidRPr="009F7AC5">
        <w:rPr>
          <w:rFonts w:asciiTheme="majorHAnsi" w:hAnsiTheme="majorHAnsi"/>
          <w:sz w:val="22"/>
          <w:szCs w:val="22"/>
        </w:rPr>
        <w:t>elect the following file</w:t>
      </w:r>
      <w:r w:rsidR="00866CE8" w:rsidRPr="009F7AC5">
        <w:rPr>
          <w:rFonts w:asciiTheme="majorHAnsi" w:hAnsiTheme="majorHAnsi"/>
          <w:sz w:val="22"/>
          <w:szCs w:val="22"/>
        </w:rPr>
        <w:t xml:space="preserve"> from the directory where you put the tutorial:</w:t>
      </w:r>
    </w:p>
    <w:p w14:paraId="01329E08" w14:textId="218464EB" w:rsidR="00866CE8" w:rsidRDefault="00866CE8" w:rsidP="009F7AC5">
      <w:pPr>
        <w:pStyle w:val="ListParagraph"/>
        <w:numPr>
          <w:ilvl w:val="1"/>
          <w:numId w:val="2"/>
        </w:numPr>
        <w:spacing w:line="276" w:lineRule="auto"/>
        <w:rPr>
          <w:rFonts w:asciiTheme="majorHAnsi" w:hAnsiTheme="majorHAnsi"/>
          <w:sz w:val="22"/>
          <w:szCs w:val="22"/>
        </w:rPr>
      </w:pPr>
      <w:r w:rsidRPr="009F7AC5">
        <w:rPr>
          <w:rFonts w:asciiTheme="majorHAnsi" w:hAnsiTheme="majorHAnsi"/>
          <w:sz w:val="22"/>
          <w:szCs w:val="22"/>
        </w:rPr>
        <w:t>interact-20130311_DDA_Pit01.pep.xml</w:t>
      </w:r>
    </w:p>
    <w:p w14:paraId="27F13DC1" w14:textId="5505B14C" w:rsidR="00A83263" w:rsidRPr="009F7AC5" w:rsidRDefault="00866CE8" w:rsidP="00F040DC">
      <w:pPr>
        <w:spacing w:before="200" w:after="200" w:line="276" w:lineRule="auto"/>
        <w:rPr>
          <w:rFonts w:asciiTheme="majorHAnsi" w:hAnsiTheme="majorHAnsi"/>
          <w:sz w:val="22"/>
          <w:szCs w:val="22"/>
        </w:rPr>
      </w:pPr>
      <w:r w:rsidRPr="009F7AC5">
        <w:rPr>
          <w:rFonts w:asciiTheme="majorHAnsi" w:hAnsiTheme="majorHAnsi"/>
          <w:sz w:val="22"/>
          <w:szCs w:val="22"/>
        </w:rPr>
        <w:t>Th</w:t>
      </w:r>
      <w:r w:rsidR="00501F3F">
        <w:rPr>
          <w:rFonts w:asciiTheme="majorHAnsi" w:hAnsiTheme="majorHAnsi"/>
          <w:sz w:val="22"/>
          <w:szCs w:val="22"/>
        </w:rPr>
        <w:t>is</w:t>
      </w:r>
      <w:r w:rsidRPr="009F7AC5">
        <w:rPr>
          <w:rFonts w:asciiTheme="majorHAnsi" w:hAnsiTheme="majorHAnsi"/>
          <w:sz w:val="22"/>
          <w:szCs w:val="22"/>
        </w:rPr>
        <w:t xml:space="preserve"> fil</w:t>
      </w:r>
      <w:r w:rsidR="00A83263" w:rsidRPr="009F7AC5">
        <w:rPr>
          <w:rFonts w:asciiTheme="majorHAnsi" w:hAnsiTheme="majorHAnsi"/>
          <w:sz w:val="22"/>
          <w:szCs w:val="22"/>
        </w:rPr>
        <w:t xml:space="preserve">e </w:t>
      </w:r>
      <w:r w:rsidR="00501F3F">
        <w:rPr>
          <w:rFonts w:asciiTheme="majorHAnsi" w:hAnsiTheme="majorHAnsi"/>
          <w:sz w:val="22"/>
          <w:szCs w:val="22"/>
        </w:rPr>
        <w:t>contains</w:t>
      </w:r>
      <w:r w:rsidR="00A83263" w:rsidRPr="009F7AC5">
        <w:rPr>
          <w:rFonts w:asciiTheme="majorHAnsi" w:hAnsiTheme="majorHAnsi"/>
          <w:sz w:val="22"/>
          <w:szCs w:val="22"/>
        </w:rPr>
        <w:t xml:space="preserve"> </w:t>
      </w:r>
      <w:r w:rsidR="00501F3F">
        <w:rPr>
          <w:rFonts w:asciiTheme="majorHAnsi" w:hAnsiTheme="majorHAnsi"/>
          <w:sz w:val="22"/>
          <w:szCs w:val="22"/>
        </w:rPr>
        <w:t>peptide spectrum matching results from a single</w:t>
      </w:r>
      <w:r w:rsidR="00A83263" w:rsidRPr="009F7AC5">
        <w:rPr>
          <w:rFonts w:asciiTheme="majorHAnsi" w:hAnsiTheme="majorHAnsi"/>
          <w:sz w:val="22"/>
          <w:szCs w:val="22"/>
        </w:rPr>
        <w:t xml:space="preserve"> DDA run</w:t>
      </w:r>
      <w:r w:rsidRPr="009F7AC5">
        <w:rPr>
          <w:rFonts w:asciiTheme="majorHAnsi" w:hAnsiTheme="majorHAnsi"/>
          <w:sz w:val="22"/>
          <w:szCs w:val="22"/>
        </w:rPr>
        <w:t xml:space="preserve">. </w:t>
      </w:r>
      <w:r w:rsidR="00501F3F">
        <w:rPr>
          <w:rFonts w:asciiTheme="majorHAnsi" w:hAnsiTheme="majorHAnsi"/>
          <w:sz w:val="22"/>
          <w:szCs w:val="22"/>
        </w:rPr>
        <w:t>For</w:t>
      </w:r>
      <w:r w:rsidRPr="009F7AC5">
        <w:rPr>
          <w:rFonts w:asciiTheme="majorHAnsi" w:hAnsiTheme="majorHAnsi"/>
          <w:sz w:val="22"/>
          <w:szCs w:val="22"/>
        </w:rPr>
        <w:t xml:space="preserve"> a real </w:t>
      </w:r>
      <w:r w:rsidR="00501F3F">
        <w:rPr>
          <w:rFonts w:asciiTheme="majorHAnsi" w:hAnsiTheme="majorHAnsi"/>
          <w:sz w:val="22"/>
          <w:szCs w:val="22"/>
        </w:rPr>
        <w:t>experiment</w:t>
      </w:r>
      <w:r w:rsidRPr="009F7AC5">
        <w:rPr>
          <w:rFonts w:asciiTheme="majorHAnsi" w:hAnsiTheme="majorHAnsi"/>
          <w:sz w:val="22"/>
          <w:szCs w:val="22"/>
        </w:rPr>
        <w:t xml:space="preserve">, you would </w:t>
      </w:r>
      <w:proofErr w:type="gramStart"/>
      <w:r w:rsidRPr="009F7AC5">
        <w:rPr>
          <w:rFonts w:asciiTheme="majorHAnsi" w:hAnsiTheme="majorHAnsi"/>
          <w:sz w:val="22"/>
          <w:szCs w:val="22"/>
        </w:rPr>
        <w:t>actually perform</w:t>
      </w:r>
      <w:proofErr w:type="gramEnd"/>
      <w:r w:rsidRPr="009F7AC5">
        <w:rPr>
          <w:rFonts w:asciiTheme="majorHAnsi" w:hAnsiTheme="majorHAnsi"/>
          <w:sz w:val="22"/>
          <w:szCs w:val="22"/>
        </w:rPr>
        <w:t xml:space="preserve"> the DDA acquisitions on a mass spectrometer, then run the output files through a search engine to produce </w:t>
      </w:r>
      <w:r w:rsidR="00A83263" w:rsidRPr="009F7AC5">
        <w:rPr>
          <w:rFonts w:asciiTheme="majorHAnsi" w:hAnsiTheme="majorHAnsi"/>
          <w:sz w:val="22"/>
          <w:szCs w:val="22"/>
        </w:rPr>
        <w:t>one or more of these files</w:t>
      </w:r>
      <w:r w:rsidR="003A7B13">
        <w:rPr>
          <w:rFonts w:asciiTheme="majorHAnsi" w:hAnsiTheme="majorHAnsi"/>
          <w:sz w:val="22"/>
          <w:szCs w:val="22"/>
        </w:rPr>
        <w:t xml:space="preserve"> (usually one for TPP-produce</w:t>
      </w:r>
      <w:r w:rsidR="007919C0">
        <w:rPr>
          <w:rFonts w:asciiTheme="majorHAnsi" w:hAnsiTheme="majorHAnsi"/>
          <w:sz w:val="22"/>
          <w:szCs w:val="22"/>
        </w:rPr>
        <w:t>d</w:t>
      </w:r>
      <w:r w:rsidR="003A7B13">
        <w:rPr>
          <w:rFonts w:asciiTheme="majorHAnsi" w:hAnsiTheme="majorHAnsi"/>
          <w:sz w:val="22"/>
          <w:szCs w:val="22"/>
        </w:rPr>
        <w:t xml:space="preserve"> </w:t>
      </w:r>
      <w:proofErr w:type="spellStart"/>
      <w:r w:rsidR="003A7B13">
        <w:rPr>
          <w:rFonts w:asciiTheme="majorHAnsi" w:hAnsiTheme="majorHAnsi"/>
          <w:sz w:val="22"/>
          <w:szCs w:val="22"/>
        </w:rPr>
        <w:t>pepXML</w:t>
      </w:r>
      <w:proofErr w:type="spellEnd"/>
      <w:r w:rsidR="003A7B13">
        <w:rPr>
          <w:rFonts w:asciiTheme="majorHAnsi" w:hAnsiTheme="majorHAnsi"/>
          <w:sz w:val="22"/>
          <w:szCs w:val="22"/>
        </w:rPr>
        <w:t>)</w:t>
      </w:r>
      <w:r w:rsidRPr="009F7AC5">
        <w:rPr>
          <w:rFonts w:asciiTheme="majorHAnsi" w:hAnsiTheme="majorHAnsi"/>
          <w:sz w:val="22"/>
          <w:szCs w:val="22"/>
        </w:rPr>
        <w:t xml:space="preserve">. </w:t>
      </w:r>
      <w:r w:rsidR="000D68A4" w:rsidRPr="009F7AC5">
        <w:rPr>
          <w:rFonts w:asciiTheme="majorHAnsi" w:hAnsiTheme="majorHAnsi"/>
          <w:sz w:val="22"/>
          <w:szCs w:val="22"/>
        </w:rPr>
        <w:t>Here, they have simply been provided for you.</w:t>
      </w:r>
      <w:r w:rsidR="00A83263" w:rsidRPr="009F7AC5">
        <w:rPr>
          <w:rFonts w:asciiTheme="majorHAnsi" w:hAnsiTheme="majorHAnsi"/>
          <w:sz w:val="22"/>
          <w:szCs w:val="22"/>
        </w:rPr>
        <w:t xml:space="preserve"> Note that the original DDA run</w:t>
      </w:r>
      <w:r w:rsidR="00B76FEB">
        <w:rPr>
          <w:rFonts w:asciiTheme="majorHAnsi" w:hAnsiTheme="majorHAnsi"/>
          <w:sz w:val="22"/>
          <w:szCs w:val="22"/>
        </w:rPr>
        <w:t xml:space="preserve"> data file (converted to </w:t>
      </w:r>
      <w:proofErr w:type="spellStart"/>
      <w:r w:rsidR="00B76FEB">
        <w:rPr>
          <w:rFonts w:asciiTheme="majorHAnsi" w:hAnsiTheme="majorHAnsi"/>
          <w:sz w:val="22"/>
          <w:szCs w:val="22"/>
        </w:rPr>
        <w:t>mzXML</w:t>
      </w:r>
      <w:proofErr w:type="spellEnd"/>
      <w:r w:rsidR="00B76FEB">
        <w:rPr>
          <w:rFonts w:asciiTheme="majorHAnsi" w:hAnsiTheme="majorHAnsi"/>
          <w:sz w:val="22"/>
          <w:szCs w:val="22"/>
        </w:rPr>
        <w:t>)</w:t>
      </w:r>
      <w:r w:rsidR="00A83263" w:rsidRPr="009F7AC5">
        <w:rPr>
          <w:rFonts w:asciiTheme="majorHAnsi" w:hAnsiTheme="majorHAnsi"/>
          <w:sz w:val="22"/>
          <w:szCs w:val="22"/>
        </w:rPr>
        <w:t xml:space="preserve">, interact-20130311_DDA_Pit01.mzXML, is also present in the same folder. You </w:t>
      </w:r>
      <w:r w:rsidR="00B76FEB">
        <w:rPr>
          <w:rFonts w:asciiTheme="majorHAnsi" w:hAnsiTheme="majorHAnsi"/>
          <w:sz w:val="22"/>
          <w:szCs w:val="22"/>
        </w:rPr>
        <w:t>do not</w:t>
      </w:r>
      <w:r w:rsidR="00A83263" w:rsidRPr="009F7AC5">
        <w:rPr>
          <w:rFonts w:asciiTheme="majorHAnsi" w:hAnsiTheme="majorHAnsi"/>
          <w:sz w:val="22"/>
          <w:szCs w:val="22"/>
        </w:rPr>
        <w:t xml:space="preserve"> need to </w:t>
      </w:r>
      <w:r w:rsidR="00B76FEB">
        <w:rPr>
          <w:rFonts w:asciiTheme="majorHAnsi" w:hAnsiTheme="majorHAnsi"/>
          <w:sz w:val="22"/>
          <w:szCs w:val="22"/>
        </w:rPr>
        <w:t>import this file for chromatogram extraction</w:t>
      </w:r>
      <w:r w:rsidR="00A83263" w:rsidRPr="009F7AC5">
        <w:rPr>
          <w:rFonts w:asciiTheme="majorHAnsi" w:hAnsiTheme="majorHAnsi"/>
          <w:sz w:val="22"/>
          <w:szCs w:val="22"/>
        </w:rPr>
        <w:t xml:space="preserve">, but it needs to be present in order </w:t>
      </w:r>
      <w:r w:rsidR="00B76FEB">
        <w:rPr>
          <w:rFonts w:asciiTheme="majorHAnsi" w:hAnsiTheme="majorHAnsi"/>
          <w:sz w:val="22"/>
          <w:szCs w:val="22"/>
        </w:rPr>
        <w:t>for the library builder to find the MS/MS spectra for the library</w:t>
      </w:r>
      <w:r w:rsidR="00B53F9F">
        <w:rPr>
          <w:rFonts w:asciiTheme="majorHAnsi" w:hAnsiTheme="majorHAnsi"/>
          <w:sz w:val="22"/>
          <w:szCs w:val="22"/>
        </w:rPr>
        <w:t xml:space="preserve">, which are not present in </w:t>
      </w:r>
      <w:proofErr w:type="gramStart"/>
      <w:r w:rsidR="00B53F9F">
        <w:rPr>
          <w:rFonts w:asciiTheme="majorHAnsi" w:hAnsiTheme="majorHAnsi"/>
          <w:sz w:val="22"/>
          <w:szCs w:val="22"/>
        </w:rPr>
        <w:t>the .</w:t>
      </w:r>
      <w:proofErr w:type="gramEnd"/>
      <w:r w:rsidR="00B53F9F">
        <w:rPr>
          <w:rFonts w:asciiTheme="majorHAnsi" w:hAnsiTheme="majorHAnsi"/>
          <w:sz w:val="22"/>
          <w:szCs w:val="22"/>
        </w:rPr>
        <w:t>pep.xml file.  Other s</w:t>
      </w:r>
      <w:r w:rsidR="00CC4201">
        <w:rPr>
          <w:rFonts w:asciiTheme="majorHAnsi" w:hAnsiTheme="majorHAnsi"/>
          <w:sz w:val="22"/>
          <w:szCs w:val="22"/>
        </w:rPr>
        <w:t>pectrum matching</w:t>
      </w:r>
      <w:r w:rsidR="00B53F9F">
        <w:rPr>
          <w:rFonts w:asciiTheme="majorHAnsi" w:hAnsiTheme="majorHAnsi"/>
          <w:sz w:val="22"/>
          <w:szCs w:val="22"/>
        </w:rPr>
        <w:t xml:space="preserve"> </w:t>
      </w:r>
      <w:r w:rsidR="00CC4201">
        <w:rPr>
          <w:rFonts w:asciiTheme="majorHAnsi" w:hAnsiTheme="majorHAnsi"/>
          <w:sz w:val="22"/>
          <w:szCs w:val="22"/>
        </w:rPr>
        <w:t>pipeline outputs</w:t>
      </w:r>
      <w:r w:rsidR="00B53F9F">
        <w:rPr>
          <w:rFonts w:asciiTheme="majorHAnsi" w:hAnsiTheme="majorHAnsi"/>
          <w:sz w:val="22"/>
          <w:szCs w:val="22"/>
        </w:rPr>
        <w:t>, such as Mascot</w:t>
      </w:r>
      <w:r w:rsidR="00CC4201">
        <w:rPr>
          <w:rFonts w:asciiTheme="majorHAnsi" w:hAnsiTheme="majorHAnsi"/>
          <w:sz w:val="22"/>
          <w:szCs w:val="22"/>
        </w:rPr>
        <w:t xml:space="preserve"> DAT files</w:t>
      </w:r>
      <w:r w:rsidR="00B53F9F">
        <w:rPr>
          <w:rFonts w:asciiTheme="majorHAnsi" w:hAnsiTheme="majorHAnsi"/>
          <w:sz w:val="22"/>
          <w:szCs w:val="22"/>
        </w:rPr>
        <w:t>, Proteome Discoverer</w:t>
      </w:r>
      <w:r w:rsidR="00CC4201">
        <w:rPr>
          <w:rFonts w:asciiTheme="majorHAnsi" w:hAnsiTheme="majorHAnsi"/>
          <w:sz w:val="22"/>
          <w:szCs w:val="22"/>
        </w:rPr>
        <w:t xml:space="preserve"> MSF files</w:t>
      </w:r>
      <w:r w:rsidR="00B53F9F">
        <w:rPr>
          <w:rFonts w:asciiTheme="majorHAnsi" w:hAnsiTheme="majorHAnsi"/>
          <w:sz w:val="22"/>
          <w:szCs w:val="22"/>
        </w:rPr>
        <w:t xml:space="preserve"> and X! Tandem native XML</w:t>
      </w:r>
      <w:r w:rsidR="00CC4201">
        <w:rPr>
          <w:rFonts w:asciiTheme="majorHAnsi" w:hAnsiTheme="majorHAnsi"/>
          <w:sz w:val="22"/>
          <w:szCs w:val="22"/>
        </w:rPr>
        <w:t xml:space="preserve"> files</w:t>
      </w:r>
      <w:r w:rsidR="00B53F9F">
        <w:rPr>
          <w:rFonts w:asciiTheme="majorHAnsi" w:hAnsiTheme="majorHAnsi"/>
          <w:sz w:val="22"/>
          <w:szCs w:val="22"/>
        </w:rPr>
        <w:t xml:space="preserve"> include </w:t>
      </w:r>
      <w:r w:rsidR="009A0903">
        <w:rPr>
          <w:rFonts w:asciiTheme="majorHAnsi" w:hAnsiTheme="majorHAnsi"/>
          <w:sz w:val="22"/>
          <w:szCs w:val="22"/>
        </w:rPr>
        <w:t>all</w:t>
      </w:r>
      <w:r w:rsidR="00B53F9F">
        <w:rPr>
          <w:rFonts w:asciiTheme="majorHAnsi" w:hAnsiTheme="majorHAnsi"/>
          <w:sz w:val="22"/>
          <w:szCs w:val="22"/>
        </w:rPr>
        <w:t xml:space="preserve"> the necessary information in a single output file.</w:t>
      </w:r>
      <w:r w:rsidR="00992C96">
        <w:rPr>
          <w:rFonts w:asciiTheme="majorHAnsi" w:hAnsiTheme="majorHAnsi"/>
          <w:sz w:val="22"/>
          <w:szCs w:val="22"/>
        </w:rPr>
        <w:t xml:space="preserve"> You can find a </w:t>
      </w:r>
      <w:hyperlink r:id="rId31" w:history="1">
        <w:r w:rsidR="00992C96" w:rsidRPr="00992C96">
          <w:rPr>
            <w:rStyle w:val="Hyperlink"/>
            <w:rFonts w:asciiTheme="majorHAnsi" w:hAnsiTheme="majorHAnsi"/>
            <w:sz w:val="22"/>
            <w:szCs w:val="22"/>
          </w:rPr>
          <w:t>complete list of supported tools and file formats</w:t>
        </w:r>
      </w:hyperlink>
      <w:r w:rsidR="00992C96">
        <w:rPr>
          <w:rFonts w:asciiTheme="majorHAnsi" w:hAnsiTheme="majorHAnsi"/>
          <w:sz w:val="22"/>
          <w:szCs w:val="22"/>
        </w:rPr>
        <w:t xml:space="preserve"> on the Skyline website.</w:t>
      </w:r>
    </w:p>
    <w:p w14:paraId="4E10CB14" w14:textId="5A8D38FB" w:rsidR="000D68A4" w:rsidRDefault="000D68A4" w:rsidP="009F7AC5">
      <w:pPr>
        <w:pStyle w:val="ListParagraph"/>
        <w:numPr>
          <w:ilvl w:val="0"/>
          <w:numId w:val="3"/>
        </w:numPr>
        <w:spacing w:line="276" w:lineRule="auto"/>
        <w:rPr>
          <w:rFonts w:asciiTheme="majorHAnsi" w:hAnsiTheme="majorHAnsi"/>
          <w:sz w:val="22"/>
          <w:szCs w:val="22"/>
        </w:rPr>
      </w:pPr>
      <w:r w:rsidRPr="009F7AC5">
        <w:rPr>
          <w:rFonts w:asciiTheme="majorHAnsi" w:hAnsiTheme="majorHAnsi"/>
          <w:sz w:val="22"/>
          <w:szCs w:val="22"/>
        </w:rPr>
        <w:t xml:space="preserve">Click </w:t>
      </w:r>
      <w:r w:rsidRPr="009F7AC5">
        <w:rPr>
          <w:rFonts w:asciiTheme="majorHAnsi" w:hAnsiTheme="majorHAnsi"/>
          <w:b/>
          <w:sz w:val="22"/>
          <w:szCs w:val="22"/>
        </w:rPr>
        <w:t xml:space="preserve">Open </w:t>
      </w:r>
      <w:r w:rsidRPr="009F7AC5">
        <w:rPr>
          <w:rFonts w:asciiTheme="majorHAnsi" w:hAnsiTheme="majorHAnsi"/>
          <w:sz w:val="22"/>
          <w:szCs w:val="22"/>
        </w:rPr>
        <w:t>to add th</w:t>
      </w:r>
      <w:r w:rsidR="00594F71">
        <w:rPr>
          <w:rFonts w:asciiTheme="majorHAnsi" w:hAnsiTheme="majorHAnsi"/>
          <w:sz w:val="22"/>
          <w:szCs w:val="22"/>
        </w:rPr>
        <w:t>is</w:t>
      </w:r>
      <w:r w:rsidRPr="009F7AC5">
        <w:rPr>
          <w:rFonts w:asciiTheme="majorHAnsi" w:hAnsiTheme="majorHAnsi"/>
          <w:sz w:val="22"/>
          <w:szCs w:val="22"/>
        </w:rPr>
        <w:t xml:space="preserve"> file to the library you are building</w:t>
      </w:r>
      <w:r w:rsidR="00E61090">
        <w:rPr>
          <w:rFonts w:asciiTheme="majorHAnsi" w:hAnsiTheme="majorHAnsi"/>
          <w:sz w:val="22"/>
          <w:szCs w:val="22"/>
        </w:rPr>
        <w:t>.</w:t>
      </w:r>
    </w:p>
    <w:p w14:paraId="1D66E05C" w14:textId="77777777" w:rsidR="00594F71" w:rsidRPr="00594F71" w:rsidRDefault="00594F71" w:rsidP="00594F71">
      <w:pPr>
        <w:pStyle w:val="ListParagraph"/>
        <w:numPr>
          <w:ilvl w:val="0"/>
          <w:numId w:val="3"/>
        </w:numPr>
        <w:rPr>
          <w:rFonts w:asciiTheme="majorHAnsi" w:hAnsiTheme="majorHAnsi"/>
          <w:sz w:val="22"/>
          <w:szCs w:val="22"/>
        </w:rPr>
      </w:pPr>
      <w:r w:rsidRPr="00594F71">
        <w:rPr>
          <w:rFonts w:asciiTheme="majorHAnsi" w:hAnsiTheme="majorHAnsi"/>
          <w:sz w:val="22"/>
          <w:szCs w:val="22"/>
        </w:rPr>
        <w:t xml:space="preserve">In the </w:t>
      </w:r>
      <w:r w:rsidRPr="00594F71">
        <w:rPr>
          <w:rFonts w:asciiTheme="majorHAnsi" w:hAnsiTheme="majorHAnsi"/>
          <w:b/>
          <w:bCs/>
          <w:sz w:val="22"/>
          <w:szCs w:val="22"/>
        </w:rPr>
        <w:t>Workflow</w:t>
      </w:r>
      <w:r w:rsidRPr="00594F71">
        <w:rPr>
          <w:rFonts w:asciiTheme="majorHAnsi" w:hAnsiTheme="majorHAnsi"/>
          <w:sz w:val="22"/>
          <w:szCs w:val="22"/>
        </w:rPr>
        <w:t xml:space="preserve"> box, click the </w:t>
      </w:r>
      <w:r w:rsidRPr="00594F71">
        <w:rPr>
          <w:rFonts w:asciiTheme="majorHAnsi" w:hAnsiTheme="majorHAnsi"/>
          <w:b/>
          <w:bCs/>
          <w:sz w:val="22"/>
          <w:szCs w:val="22"/>
        </w:rPr>
        <w:t>DIA</w:t>
      </w:r>
      <w:r w:rsidRPr="00594F71">
        <w:rPr>
          <w:rFonts w:asciiTheme="majorHAnsi" w:hAnsiTheme="majorHAnsi"/>
          <w:sz w:val="22"/>
          <w:szCs w:val="22"/>
        </w:rPr>
        <w:t xml:space="preserve"> option.</w:t>
      </w:r>
    </w:p>
    <w:p w14:paraId="2C0B7252" w14:textId="77777777" w:rsidR="00594F71" w:rsidRPr="00594F71" w:rsidRDefault="00594F71" w:rsidP="00594F71">
      <w:pPr>
        <w:keepNext/>
        <w:spacing w:before="200" w:after="200" w:line="276" w:lineRule="auto"/>
        <w:rPr>
          <w:rFonts w:ascii="Calibri" w:eastAsia="Calibri" w:hAnsi="Calibri" w:cs="Arial"/>
          <w:sz w:val="22"/>
          <w:szCs w:val="22"/>
        </w:rPr>
      </w:pPr>
      <w:r w:rsidRPr="00594F71">
        <w:rPr>
          <w:rFonts w:ascii="Calibri" w:eastAsia="Calibri" w:hAnsi="Calibri" w:cs="Arial"/>
          <w:sz w:val="22"/>
          <w:szCs w:val="22"/>
        </w:rPr>
        <w:lastRenderedPageBreak/>
        <w:t xml:space="preserve">The </w:t>
      </w:r>
      <w:r w:rsidRPr="00594F71">
        <w:rPr>
          <w:rFonts w:ascii="Calibri" w:eastAsia="Calibri" w:hAnsi="Calibri" w:cs="Arial"/>
          <w:b/>
          <w:sz w:val="22"/>
          <w:szCs w:val="22"/>
        </w:rPr>
        <w:t>Spectral Library</w:t>
      </w:r>
      <w:r w:rsidRPr="00594F71">
        <w:rPr>
          <w:rFonts w:ascii="Calibri" w:eastAsia="Calibri" w:hAnsi="Calibri" w:cs="Arial"/>
          <w:sz w:val="22"/>
          <w:szCs w:val="22"/>
        </w:rPr>
        <w:t xml:space="preserve"> page of the wizard should now look like this:</w:t>
      </w:r>
    </w:p>
    <w:p w14:paraId="41AB14B4" w14:textId="79EF90B6" w:rsidR="00D230D1" w:rsidRPr="00D230D1" w:rsidRDefault="00594F71" w:rsidP="00D230D1">
      <w:pPr>
        <w:spacing w:line="276" w:lineRule="auto"/>
        <w:rPr>
          <w:rFonts w:asciiTheme="majorHAnsi" w:hAnsiTheme="majorHAnsi"/>
          <w:sz w:val="22"/>
          <w:szCs w:val="22"/>
        </w:rPr>
      </w:pPr>
      <w:r>
        <w:rPr>
          <w:noProof/>
        </w:rPr>
        <w:drawing>
          <wp:inline distT="0" distB="0" distL="0" distR="0" wp14:anchorId="768F8E26" wp14:editId="7C4D47B4">
            <wp:extent cx="3848100" cy="5514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8100" cy="5514975"/>
                    </a:xfrm>
                    <a:prstGeom prst="rect">
                      <a:avLst/>
                    </a:prstGeom>
                  </pic:spPr>
                </pic:pic>
              </a:graphicData>
            </a:graphic>
          </wp:inline>
        </w:drawing>
      </w:r>
    </w:p>
    <w:p w14:paraId="2C795696" w14:textId="0AFB3885" w:rsidR="000D68A4" w:rsidRPr="009F7AC5" w:rsidRDefault="000D68A4" w:rsidP="00594F71">
      <w:pPr>
        <w:pStyle w:val="ListParagraph"/>
        <w:numPr>
          <w:ilvl w:val="0"/>
          <w:numId w:val="3"/>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sidR="00487F3B">
        <w:rPr>
          <w:rFonts w:asciiTheme="majorHAnsi" w:hAnsiTheme="majorHAnsi"/>
          <w:b/>
          <w:sz w:val="22"/>
          <w:szCs w:val="22"/>
        </w:rPr>
        <w:t>Next</w:t>
      </w:r>
      <w:r w:rsidRPr="009F7AC5">
        <w:rPr>
          <w:rFonts w:asciiTheme="majorHAnsi" w:hAnsiTheme="majorHAnsi"/>
          <w:b/>
          <w:sz w:val="22"/>
          <w:szCs w:val="22"/>
        </w:rPr>
        <w:t xml:space="preserve"> </w:t>
      </w:r>
      <w:r w:rsidRPr="009F7AC5">
        <w:rPr>
          <w:rFonts w:asciiTheme="majorHAnsi" w:hAnsiTheme="majorHAnsi"/>
          <w:sz w:val="22"/>
          <w:szCs w:val="22"/>
        </w:rPr>
        <w:t xml:space="preserve">to build </w:t>
      </w:r>
      <w:r w:rsidR="00487F3B">
        <w:rPr>
          <w:rFonts w:asciiTheme="majorHAnsi" w:hAnsiTheme="majorHAnsi"/>
          <w:sz w:val="22"/>
          <w:szCs w:val="22"/>
        </w:rPr>
        <w:t>a spectral</w:t>
      </w:r>
      <w:r w:rsidRPr="009F7AC5">
        <w:rPr>
          <w:rFonts w:asciiTheme="majorHAnsi" w:hAnsiTheme="majorHAnsi"/>
          <w:sz w:val="22"/>
          <w:szCs w:val="22"/>
        </w:rPr>
        <w:t xml:space="preserve"> library</w:t>
      </w:r>
      <w:r w:rsidR="00487F3B">
        <w:rPr>
          <w:rFonts w:asciiTheme="majorHAnsi" w:hAnsiTheme="majorHAnsi"/>
          <w:sz w:val="22"/>
          <w:szCs w:val="22"/>
        </w:rPr>
        <w:t xml:space="preserve"> from these search results</w:t>
      </w:r>
      <w:r w:rsidR="00A83263" w:rsidRPr="009F7AC5">
        <w:rPr>
          <w:rFonts w:asciiTheme="majorHAnsi" w:hAnsiTheme="majorHAnsi"/>
          <w:sz w:val="22"/>
          <w:szCs w:val="22"/>
        </w:rPr>
        <w:t>.</w:t>
      </w:r>
    </w:p>
    <w:p w14:paraId="2EE8C1DD" w14:textId="3CDDD14E" w:rsidR="0041295C" w:rsidRDefault="00D230D1" w:rsidP="0041295C">
      <w:pPr>
        <w:spacing w:before="200" w:after="200" w:line="276" w:lineRule="auto"/>
        <w:rPr>
          <w:rFonts w:ascii="Calibri" w:eastAsia="Calibri" w:hAnsi="Calibri" w:cs="Arial"/>
          <w:sz w:val="22"/>
          <w:szCs w:val="22"/>
        </w:rPr>
      </w:pPr>
      <w:r>
        <w:rPr>
          <w:rFonts w:asciiTheme="majorHAnsi" w:hAnsiTheme="majorHAnsi"/>
          <w:sz w:val="22"/>
          <w:szCs w:val="22"/>
        </w:rPr>
        <w:t>When Skyline has finished building the spectral library, a</w:t>
      </w:r>
      <w:r w:rsidR="00E27A98" w:rsidRPr="009F7AC5">
        <w:rPr>
          <w:rFonts w:asciiTheme="majorHAnsi" w:hAnsiTheme="majorHAnsi"/>
          <w:sz w:val="22"/>
          <w:szCs w:val="22"/>
        </w:rPr>
        <w:t>ll the peptides</w:t>
      </w:r>
      <w:r w:rsidR="00E41407">
        <w:rPr>
          <w:rFonts w:asciiTheme="majorHAnsi" w:hAnsiTheme="majorHAnsi"/>
          <w:sz w:val="22"/>
          <w:szCs w:val="22"/>
        </w:rPr>
        <w:t xml:space="preserve"> matched to MS/MS spectra and their retention times</w:t>
      </w:r>
      <w:r w:rsidR="00E27A98" w:rsidRPr="009F7AC5">
        <w:rPr>
          <w:rFonts w:asciiTheme="majorHAnsi" w:hAnsiTheme="majorHAnsi"/>
          <w:sz w:val="22"/>
          <w:szCs w:val="22"/>
        </w:rPr>
        <w:t xml:space="preserve"> from the DDA runs are available </w:t>
      </w:r>
      <w:r w:rsidR="00E41407">
        <w:rPr>
          <w:rFonts w:asciiTheme="majorHAnsi" w:hAnsiTheme="majorHAnsi"/>
          <w:sz w:val="22"/>
          <w:szCs w:val="22"/>
        </w:rPr>
        <w:t>for inclusion</w:t>
      </w:r>
      <w:r w:rsidR="00E27A98" w:rsidRPr="009F7AC5">
        <w:rPr>
          <w:rFonts w:asciiTheme="majorHAnsi" w:hAnsiTheme="majorHAnsi"/>
          <w:sz w:val="22"/>
          <w:szCs w:val="22"/>
        </w:rPr>
        <w:t xml:space="preserve"> in your Skyline document.</w:t>
      </w:r>
      <w:r w:rsidR="000B4563">
        <w:rPr>
          <w:rFonts w:asciiTheme="majorHAnsi" w:hAnsiTheme="majorHAnsi"/>
          <w:sz w:val="22"/>
          <w:szCs w:val="22"/>
        </w:rPr>
        <w:t xml:space="preserve"> But first, y</w:t>
      </w:r>
      <w:r w:rsidR="000B4563" w:rsidRPr="000B4563">
        <w:rPr>
          <w:rFonts w:ascii="Calibri" w:eastAsia="Calibri" w:hAnsi="Calibri" w:cs="Arial"/>
          <w:sz w:val="22"/>
          <w:szCs w:val="22"/>
        </w:rPr>
        <w:t xml:space="preserve">ou are presented the </w:t>
      </w:r>
      <w:r w:rsidR="000B4563" w:rsidRPr="000B4563">
        <w:rPr>
          <w:rFonts w:ascii="Calibri" w:eastAsia="Calibri" w:hAnsi="Calibri" w:cs="Arial"/>
          <w:b/>
          <w:sz w:val="22"/>
          <w:szCs w:val="22"/>
        </w:rPr>
        <w:t>Extract Chromatograms</w:t>
      </w:r>
      <w:r w:rsidR="000B4563" w:rsidRPr="000B4563">
        <w:rPr>
          <w:rFonts w:ascii="Calibri" w:eastAsia="Calibri" w:hAnsi="Calibri" w:cs="Arial"/>
          <w:sz w:val="22"/>
          <w:szCs w:val="22"/>
        </w:rPr>
        <w:t xml:space="preserve"> page which allows you to tell Skyline where to find the DIA data files it will use for chromatogram extraction, peak </w:t>
      </w:r>
      <w:r w:rsidR="00992C96" w:rsidRPr="000B4563">
        <w:rPr>
          <w:rFonts w:ascii="Calibri" w:eastAsia="Calibri" w:hAnsi="Calibri" w:cs="Arial"/>
          <w:sz w:val="22"/>
          <w:szCs w:val="22"/>
        </w:rPr>
        <w:t>detection,</w:t>
      </w:r>
      <w:r w:rsidR="000B4563" w:rsidRPr="000B4563">
        <w:rPr>
          <w:rFonts w:ascii="Calibri" w:eastAsia="Calibri" w:hAnsi="Calibri" w:cs="Arial"/>
          <w:sz w:val="22"/>
          <w:szCs w:val="22"/>
        </w:rPr>
        <w:t xml:space="preserve"> and peak area calculation.</w:t>
      </w:r>
    </w:p>
    <w:p w14:paraId="17EFDD68" w14:textId="77777777" w:rsidR="0041295C" w:rsidRDefault="000B4563"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Browse</w:t>
      </w:r>
      <w:r w:rsidRPr="0041295C">
        <w:rPr>
          <w:rFonts w:ascii="Calibri" w:eastAsia="Calibri" w:hAnsi="Calibri" w:cs="Arial"/>
          <w:sz w:val="22"/>
          <w:szCs w:val="22"/>
        </w:rPr>
        <w:t xml:space="preserve"> button.</w:t>
      </w:r>
    </w:p>
    <w:p w14:paraId="501A8045" w14:textId="429CE451" w:rsidR="0041295C" w:rsidRPr="0041295C" w:rsidRDefault="0041295C"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In the DIA folder, select both .raw files included with this tutorial.</w:t>
      </w:r>
    </w:p>
    <w:p w14:paraId="4624DA11" w14:textId="77777777" w:rsidR="0041295C" w:rsidRPr="000B4563"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w:t>
      </w:r>
      <w:r>
        <w:rPr>
          <w:rFonts w:ascii="Calibri" w:eastAsia="Calibri" w:hAnsi="Calibri" w:cs="Arial"/>
          <w:b/>
          <w:bCs/>
          <w:sz w:val="22"/>
          <w:szCs w:val="22"/>
        </w:rPr>
        <w:t>Browse for Results Files</w:t>
      </w:r>
      <w:r>
        <w:rPr>
          <w:rFonts w:ascii="Calibri" w:eastAsia="Calibri" w:hAnsi="Calibri" w:cs="Arial"/>
          <w:sz w:val="22"/>
          <w:szCs w:val="22"/>
        </w:rPr>
        <w:t xml:space="preserve"> form should look like this:</w:t>
      </w:r>
    </w:p>
    <w:p w14:paraId="494704F9" w14:textId="4F2CD654" w:rsidR="0041295C" w:rsidRDefault="00594F71" w:rsidP="0041295C">
      <w:pPr>
        <w:spacing w:before="240" w:line="276" w:lineRule="auto"/>
        <w:contextualSpacing/>
        <w:rPr>
          <w:rFonts w:ascii="Calibri" w:eastAsia="Calibri" w:hAnsi="Calibri" w:cs="Arial"/>
          <w:sz w:val="22"/>
          <w:szCs w:val="22"/>
        </w:rPr>
      </w:pPr>
      <w:r>
        <w:rPr>
          <w:noProof/>
        </w:rPr>
        <w:drawing>
          <wp:inline distT="0" distB="0" distL="0" distR="0" wp14:anchorId="06273BD8" wp14:editId="3F2E9AEF">
            <wp:extent cx="5486400" cy="3964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964305"/>
                    </a:xfrm>
                    <a:prstGeom prst="rect">
                      <a:avLst/>
                    </a:prstGeom>
                  </pic:spPr>
                </pic:pic>
              </a:graphicData>
            </a:graphic>
          </wp:inline>
        </w:drawing>
      </w:r>
    </w:p>
    <w:p w14:paraId="36E8DA41" w14:textId="77777777" w:rsidR="0041295C" w:rsidRPr="0041295C" w:rsidRDefault="0041295C" w:rsidP="00594F71">
      <w:pPr>
        <w:pStyle w:val="ListParagraph"/>
        <w:numPr>
          <w:ilvl w:val="0"/>
          <w:numId w:val="34"/>
        </w:numPr>
        <w:spacing w:before="200" w:after="200" w:line="276" w:lineRule="auto"/>
        <w:rPr>
          <w:rFonts w:asciiTheme="majorHAnsi" w:hAnsiTheme="majorHAnsi" w:cstheme="majorHAnsi"/>
          <w:sz w:val="22"/>
          <w:szCs w:val="22"/>
        </w:rPr>
      </w:pPr>
      <w:r w:rsidRPr="0041295C">
        <w:rPr>
          <w:rFonts w:asciiTheme="majorHAnsi" w:hAnsiTheme="majorHAnsi" w:cstheme="majorHAnsi"/>
          <w:sz w:val="22"/>
          <w:szCs w:val="22"/>
        </w:rPr>
        <w:t xml:space="preserve">Click the </w:t>
      </w:r>
      <w:r w:rsidRPr="0041295C">
        <w:rPr>
          <w:rFonts w:asciiTheme="majorHAnsi" w:hAnsiTheme="majorHAnsi" w:cstheme="majorHAnsi"/>
          <w:b/>
          <w:sz w:val="22"/>
          <w:szCs w:val="22"/>
        </w:rPr>
        <w:t>Open</w:t>
      </w:r>
      <w:r w:rsidRPr="0041295C">
        <w:rPr>
          <w:rFonts w:asciiTheme="majorHAnsi" w:hAnsiTheme="majorHAnsi" w:cstheme="majorHAnsi"/>
          <w:sz w:val="22"/>
          <w:szCs w:val="22"/>
        </w:rPr>
        <w:t xml:space="preserve"> button.</w:t>
      </w:r>
    </w:p>
    <w:p w14:paraId="1E09C2DC" w14:textId="77777777" w:rsidR="0041295C" w:rsidRPr="0041295C" w:rsidRDefault="0041295C" w:rsidP="00594F71">
      <w:pPr>
        <w:keepNext/>
        <w:spacing w:after="200"/>
        <w:rPr>
          <w:rFonts w:asciiTheme="majorHAnsi" w:hAnsiTheme="majorHAnsi" w:cstheme="majorHAnsi"/>
          <w:sz w:val="22"/>
          <w:szCs w:val="22"/>
        </w:rPr>
      </w:pPr>
      <w:r w:rsidRPr="0041295C">
        <w:rPr>
          <w:rFonts w:asciiTheme="majorHAnsi" w:hAnsiTheme="majorHAnsi" w:cstheme="majorHAnsi"/>
          <w:sz w:val="22"/>
          <w:szCs w:val="22"/>
        </w:rPr>
        <w:lastRenderedPageBreak/>
        <w:t xml:space="preserve">The </w:t>
      </w:r>
      <w:r w:rsidRPr="0041295C">
        <w:rPr>
          <w:rFonts w:asciiTheme="majorHAnsi" w:hAnsiTheme="majorHAnsi" w:cstheme="majorHAnsi"/>
          <w:b/>
          <w:sz w:val="22"/>
          <w:szCs w:val="22"/>
        </w:rPr>
        <w:t>Import Peptide Search</w:t>
      </w:r>
      <w:r w:rsidRPr="0041295C">
        <w:rPr>
          <w:rFonts w:asciiTheme="majorHAnsi" w:hAnsiTheme="majorHAnsi" w:cstheme="majorHAnsi"/>
          <w:sz w:val="22"/>
          <w:szCs w:val="22"/>
        </w:rPr>
        <w:t xml:space="preserve"> form should look like this:</w:t>
      </w:r>
    </w:p>
    <w:p w14:paraId="5C550F2A" w14:textId="36C93721" w:rsidR="0041295C" w:rsidRDefault="00594F71" w:rsidP="0041295C">
      <w:pPr>
        <w:spacing w:after="200" w:line="276" w:lineRule="auto"/>
        <w:contextualSpacing/>
        <w:rPr>
          <w:rFonts w:asciiTheme="majorHAnsi" w:eastAsia="Calibri" w:hAnsiTheme="majorHAnsi" w:cstheme="majorHAnsi"/>
          <w:sz w:val="22"/>
          <w:szCs w:val="22"/>
        </w:rPr>
      </w:pPr>
      <w:r>
        <w:rPr>
          <w:noProof/>
        </w:rPr>
        <w:drawing>
          <wp:inline distT="0" distB="0" distL="0" distR="0" wp14:anchorId="6054D057" wp14:editId="30C99444">
            <wp:extent cx="3848100" cy="5514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8100" cy="5514975"/>
                    </a:xfrm>
                    <a:prstGeom prst="rect">
                      <a:avLst/>
                    </a:prstGeom>
                  </pic:spPr>
                </pic:pic>
              </a:graphicData>
            </a:graphic>
          </wp:inline>
        </w:drawing>
      </w:r>
    </w:p>
    <w:p w14:paraId="00AA245E" w14:textId="4F0A61C1" w:rsidR="0041295C" w:rsidRPr="0041295C" w:rsidRDefault="0041295C" w:rsidP="0041295C">
      <w:pPr>
        <w:pStyle w:val="ListParagraph"/>
        <w:numPr>
          <w:ilvl w:val="0"/>
          <w:numId w:val="34"/>
        </w:numPr>
        <w:spacing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Next</w:t>
      </w:r>
      <w:r w:rsidRPr="0041295C">
        <w:rPr>
          <w:rFonts w:ascii="Calibri" w:eastAsia="Calibri" w:hAnsi="Calibri" w:cs="Arial"/>
          <w:sz w:val="22"/>
          <w:szCs w:val="22"/>
        </w:rPr>
        <w:t xml:space="preserve"> button.</w:t>
      </w:r>
    </w:p>
    <w:p w14:paraId="1A41DE14" w14:textId="0304EBD8" w:rsidR="0041295C" w:rsidRDefault="0041295C" w:rsidP="0041295C">
      <w:pPr>
        <w:spacing w:before="200" w:after="200" w:line="276" w:lineRule="auto"/>
        <w:rPr>
          <w:rFonts w:ascii="Calibri" w:eastAsia="Calibri" w:hAnsi="Calibri" w:cs="Arial"/>
          <w:sz w:val="22"/>
          <w:szCs w:val="22"/>
        </w:rPr>
      </w:pPr>
      <w:r w:rsidRPr="0041295C">
        <w:rPr>
          <w:rFonts w:ascii="Calibri" w:eastAsia="Calibri" w:hAnsi="Calibri" w:cs="Arial"/>
          <w:sz w:val="22"/>
          <w:szCs w:val="22"/>
        </w:rPr>
        <w:t>Skyline presents a form asking if you want to remove the common prefix “20130311_DIA_Pit0” which makes the replicate names shown in the Skyline interface shorter and generally easier to work with.</w:t>
      </w:r>
      <w:r>
        <w:rPr>
          <w:rFonts w:ascii="Calibri" w:eastAsia="Calibri" w:hAnsi="Calibri" w:cs="Arial"/>
          <w:sz w:val="22"/>
          <w:szCs w:val="22"/>
        </w:rPr>
        <w:t xml:space="preserve"> In this case, however, the names would be shortened to just “1” and “2”.</w:t>
      </w:r>
    </w:p>
    <w:p w14:paraId="6ED874D7" w14:textId="70099DAB" w:rsidR="0041295C" w:rsidRDefault="00992C96" w:rsidP="0041295C">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In the </w:t>
      </w:r>
      <w:r>
        <w:rPr>
          <w:rFonts w:ascii="Calibri" w:eastAsia="Calibri" w:hAnsi="Calibri" w:cs="Arial"/>
          <w:b/>
          <w:bCs/>
          <w:sz w:val="22"/>
          <w:szCs w:val="22"/>
        </w:rPr>
        <w:t xml:space="preserve">Common prefix </w:t>
      </w:r>
      <w:r>
        <w:rPr>
          <w:rFonts w:ascii="Calibri" w:eastAsia="Calibri" w:hAnsi="Calibri" w:cs="Arial"/>
          <w:sz w:val="22"/>
          <w:szCs w:val="22"/>
        </w:rPr>
        <w:t xml:space="preserve">field, </w:t>
      </w:r>
      <w:r w:rsidR="0041295C">
        <w:rPr>
          <w:rFonts w:ascii="Calibri" w:eastAsia="Calibri" w:hAnsi="Calibri" w:cs="Arial"/>
          <w:sz w:val="22"/>
          <w:szCs w:val="22"/>
        </w:rPr>
        <w:t>Delete the suffix “Pit0”.</w:t>
      </w:r>
    </w:p>
    <w:p w14:paraId="2544CF9A" w14:textId="270C5ADD" w:rsidR="0041295C"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w:t>
      </w:r>
      <w:r w:rsidR="00242C77">
        <w:rPr>
          <w:rFonts w:ascii="Calibri" w:eastAsia="Calibri" w:hAnsi="Calibri" w:cs="Arial"/>
          <w:b/>
          <w:bCs/>
          <w:sz w:val="22"/>
          <w:szCs w:val="22"/>
        </w:rPr>
        <w:t xml:space="preserve">Import Results </w:t>
      </w:r>
      <w:r>
        <w:rPr>
          <w:rFonts w:ascii="Calibri" w:eastAsia="Calibri" w:hAnsi="Calibri" w:cs="Arial"/>
          <w:sz w:val="22"/>
          <w:szCs w:val="22"/>
        </w:rPr>
        <w:t>form should now look like this:</w:t>
      </w:r>
    </w:p>
    <w:p w14:paraId="206DD9AD" w14:textId="77777777" w:rsidR="00674B4D" w:rsidRDefault="00594F71" w:rsidP="00674B4D">
      <w:pPr>
        <w:spacing w:before="200" w:after="200" w:line="276" w:lineRule="auto"/>
        <w:rPr>
          <w:rFonts w:ascii="Calibri" w:eastAsia="Calibri" w:hAnsi="Calibri" w:cs="Arial"/>
          <w:sz w:val="22"/>
          <w:szCs w:val="22"/>
        </w:rPr>
      </w:pPr>
      <w:r>
        <w:rPr>
          <w:noProof/>
        </w:rPr>
        <w:drawing>
          <wp:inline distT="0" distB="0" distL="0" distR="0" wp14:anchorId="4F538A79" wp14:editId="52F42EF4">
            <wp:extent cx="2886075" cy="4086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6075" cy="4086225"/>
                    </a:xfrm>
                    <a:prstGeom prst="rect">
                      <a:avLst/>
                    </a:prstGeom>
                  </pic:spPr>
                </pic:pic>
              </a:graphicData>
            </a:graphic>
          </wp:inline>
        </w:drawing>
      </w:r>
    </w:p>
    <w:p w14:paraId="1A1E1093" w14:textId="77777777" w:rsidR="00674B4D" w:rsidRDefault="0041295C" w:rsidP="00674B4D">
      <w:pPr>
        <w:pStyle w:val="ListParagraph"/>
        <w:numPr>
          <w:ilvl w:val="0"/>
          <w:numId w:val="34"/>
        </w:numPr>
        <w:spacing w:before="200" w:after="200" w:line="276" w:lineRule="auto"/>
        <w:rPr>
          <w:rFonts w:ascii="Calibri" w:eastAsia="Calibri" w:hAnsi="Calibri" w:cs="Arial"/>
          <w:sz w:val="22"/>
          <w:szCs w:val="22"/>
        </w:rPr>
      </w:pPr>
      <w:r w:rsidRPr="00674B4D">
        <w:rPr>
          <w:rFonts w:ascii="Calibri" w:eastAsia="Calibri" w:hAnsi="Calibri" w:cs="Arial"/>
          <w:sz w:val="22"/>
          <w:szCs w:val="22"/>
        </w:rPr>
        <w:t xml:space="preserve">Click the </w:t>
      </w:r>
      <w:r w:rsidRPr="00674B4D">
        <w:rPr>
          <w:rFonts w:ascii="Calibri" w:eastAsia="Calibri" w:hAnsi="Calibri" w:cs="Arial"/>
          <w:b/>
          <w:sz w:val="22"/>
          <w:szCs w:val="22"/>
        </w:rPr>
        <w:t>OK</w:t>
      </w:r>
      <w:r w:rsidRPr="00674B4D">
        <w:rPr>
          <w:rFonts w:ascii="Calibri" w:eastAsia="Calibri" w:hAnsi="Calibri" w:cs="Arial"/>
          <w:sz w:val="22"/>
          <w:szCs w:val="22"/>
        </w:rPr>
        <w:t xml:space="preserve"> button.</w:t>
      </w:r>
    </w:p>
    <w:p w14:paraId="4EE90093" w14:textId="0D664DE3" w:rsidR="0041295C" w:rsidRDefault="00674B4D" w:rsidP="00674B4D">
      <w:pPr>
        <w:spacing w:before="200" w:after="200" w:line="276" w:lineRule="auto"/>
        <w:rPr>
          <w:rFonts w:asciiTheme="majorHAnsi" w:eastAsia="Calibri" w:hAnsiTheme="majorHAnsi" w:cstheme="majorHAnsi"/>
          <w:sz w:val="22"/>
          <w:szCs w:val="22"/>
        </w:rPr>
      </w:pPr>
      <w:r w:rsidRPr="00674B4D">
        <w:rPr>
          <w:rFonts w:asciiTheme="majorHAnsi" w:eastAsia="Calibri" w:hAnsiTheme="majorHAnsi" w:cstheme="majorHAnsi"/>
          <w:sz w:val="22"/>
          <w:szCs w:val="22"/>
        </w:rPr>
        <w:t xml:space="preserve">The </w:t>
      </w:r>
      <w:r w:rsidRPr="00674B4D">
        <w:rPr>
          <w:rFonts w:asciiTheme="majorHAnsi" w:eastAsia="Calibri" w:hAnsiTheme="majorHAnsi" w:cstheme="majorHAnsi"/>
          <w:b/>
          <w:bCs/>
          <w:sz w:val="22"/>
          <w:szCs w:val="22"/>
        </w:rPr>
        <w:t>Add Modifications</w:t>
      </w:r>
      <w:r w:rsidRPr="00674B4D">
        <w:rPr>
          <w:rFonts w:asciiTheme="majorHAnsi" w:eastAsia="Calibri" w:hAnsiTheme="majorHAnsi" w:cstheme="majorHAnsi"/>
          <w:sz w:val="22"/>
          <w:szCs w:val="22"/>
        </w:rPr>
        <w:t xml:space="preserve"> page appears showing that the spectral library included peptides sequences with </w:t>
      </w:r>
      <w:proofErr w:type="gramStart"/>
      <w:r w:rsidRPr="00674B4D">
        <w:rPr>
          <w:rFonts w:asciiTheme="majorHAnsi" w:eastAsia="Calibri" w:hAnsiTheme="majorHAnsi" w:cstheme="majorHAnsi"/>
          <w:sz w:val="22"/>
          <w:szCs w:val="22"/>
        </w:rPr>
        <w:t>M[</w:t>
      </w:r>
      <w:proofErr w:type="gramEnd"/>
      <w:r w:rsidRPr="00674B4D">
        <w:rPr>
          <w:rFonts w:asciiTheme="majorHAnsi" w:eastAsia="Calibri" w:hAnsiTheme="majorHAnsi" w:cstheme="majorHAnsi"/>
          <w:sz w:val="22"/>
          <w:szCs w:val="22"/>
        </w:rPr>
        <w:t xml:space="preserve">+16], which was matched to the </w:t>
      </w:r>
      <w:proofErr w:type="spellStart"/>
      <w:r w:rsidRPr="00674B4D">
        <w:rPr>
          <w:rFonts w:asciiTheme="majorHAnsi" w:eastAsia="Calibri" w:hAnsiTheme="majorHAnsi" w:cstheme="majorHAnsi"/>
          <w:sz w:val="22"/>
          <w:szCs w:val="22"/>
        </w:rPr>
        <w:t>Unimod</w:t>
      </w:r>
      <w:proofErr w:type="spellEnd"/>
      <w:r w:rsidRPr="00674B4D">
        <w:rPr>
          <w:rFonts w:asciiTheme="majorHAnsi" w:eastAsia="Calibri" w:hAnsiTheme="majorHAnsi" w:cstheme="majorHAnsi"/>
          <w:sz w:val="22"/>
          <w:szCs w:val="22"/>
        </w:rPr>
        <w:t xml:space="preserve"> modification “Oxidation (M)”. If you wanted to allow for this type of modification in your targets list, you could just check the checkbox beside the modification name, which you will not do in this tutorial.</w:t>
      </w:r>
    </w:p>
    <w:p w14:paraId="28C6A601" w14:textId="47F8FC9B" w:rsidR="00674B4D" w:rsidRDefault="00674B4D" w:rsidP="00674B4D">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5FFA3E5" w14:textId="7E36341B" w:rsidR="00674B4D" w:rsidRDefault="00674B4D" w:rsidP="004831A4">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This brings you to the </w:t>
      </w:r>
      <w:r>
        <w:rPr>
          <w:rFonts w:ascii="Calibri" w:eastAsia="Calibri" w:hAnsi="Calibri" w:cs="Arial"/>
          <w:b/>
          <w:bCs/>
          <w:sz w:val="22"/>
          <w:szCs w:val="22"/>
        </w:rPr>
        <w:t>Configure Transition Settings</w:t>
      </w:r>
      <w:r>
        <w:rPr>
          <w:rFonts w:ascii="Calibri" w:eastAsia="Calibri" w:hAnsi="Calibri" w:cs="Arial"/>
          <w:sz w:val="22"/>
          <w:szCs w:val="22"/>
        </w:rPr>
        <w:t xml:space="preserve"> page as shown below:</w:t>
      </w:r>
    </w:p>
    <w:p w14:paraId="2E6E09B7" w14:textId="24AA7CEB" w:rsidR="004831A4" w:rsidRDefault="000D001D" w:rsidP="00674B4D">
      <w:pPr>
        <w:spacing w:before="200" w:after="200" w:line="276" w:lineRule="auto"/>
        <w:rPr>
          <w:rFonts w:ascii="Calibri" w:eastAsia="Calibri" w:hAnsi="Calibri" w:cs="Arial"/>
          <w:sz w:val="22"/>
          <w:szCs w:val="22"/>
        </w:rPr>
      </w:pPr>
      <w:r>
        <w:rPr>
          <w:noProof/>
        </w:rPr>
        <w:drawing>
          <wp:inline distT="0" distB="0" distL="0" distR="0" wp14:anchorId="3B8702C3" wp14:editId="4581BFF1">
            <wp:extent cx="3848100" cy="5514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100" cy="5514975"/>
                    </a:xfrm>
                    <a:prstGeom prst="rect">
                      <a:avLst/>
                    </a:prstGeom>
                  </pic:spPr>
                </pic:pic>
              </a:graphicData>
            </a:graphic>
          </wp:inline>
        </w:drawing>
      </w:r>
    </w:p>
    <w:p w14:paraId="7FD12C9D" w14:textId="139F7452" w:rsidR="00674B4D" w:rsidRDefault="00ED33E1" w:rsidP="00674B4D">
      <w:pPr>
        <w:spacing w:before="200" w:after="200" w:line="276" w:lineRule="auto"/>
        <w:rPr>
          <w:rFonts w:ascii="Calibri" w:eastAsia="Calibri" w:hAnsi="Calibri" w:cs="Arial"/>
          <w:sz w:val="22"/>
          <w:szCs w:val="22"/>
        </w:rPr>
      </w:pPr>
      <w:r>
        <w:rPr>
          <w:rFonts w:ascii="Calibri" w:eastAsia="Calibri" w:hAnsi="Calibri" w:cs="Arial"/>
          <w:sz w:val="22"/>
          <w:szCs w:val="22"/>
        </w:rPr>
        <w:t>You can use these default settings for this tutorial, but you could consider alternatives for your own data in the future.</w:t>
      </w:r>
    </w:p>
    <w:p w14:paraId="673E2FCC" w14:textId="10B81DC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precursor ion charges 2 and 3 are generally the most common and safest.</w:t>
      </w:r>
    </w:p>
    <w:p w14:paraId="025BC958" w14:textId="0E6D2015"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Ion charges and types indicate y- and b-ions, charges 1 and 2, and the precursor ion extracted from MS1 spectra.</w:t>
      </w:r>
    </w:p>
    <w:p w14:paraId="0B748998" w14:textId="0B48EFE0"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range of product ions indicates all but y1, y2, b1, and b2 which are less selective and therefore commonly excluded.</w:t>
      </w:r>
    </w:p>
    <w:p w14:paraId="6AAF2AA7" w14:textId="31097E7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min and max m/z range refer to the MS/MS spectra only, since the acceptable precursor m/z range is defined by the DIA isolation scheme.</w:t>
      </w:r>
    </w:p>
    <w:p w14:paraId="54463A94" w14:textId="480CC1EE"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option to exclude the DIA precursor window range </w:t>
      </w:r>
      <w:r w:rsidR="00761103" w:rsidRPr="005C76BC">
        <w:rPr>
          <w:rFonts w:asciiTheme="majorHAnsi" w:hAnsiTheme="majorHAnsi"/>
          <w:sz w:val="22"/>
          <w:szCs w:val="22"/>
        </w:rPr>
        <w:t>tells Skyline not to include transitions that fall in the DIA isolation window (</w:t>
      </w:r>
      <w:proofErr w:type="gramStart"/>
      <w:r w:rsidR="00761103" w:rsidRPr="005C76BC">
        <w:rPr>
          <w:rFonts w:asciiTheme="majorHAnsi" w:hAnsiTheme="majorHAnsi"/>
          <w:sz w:val="22"/>
          <w:szCs w:val="22"/>
        </w:rPr>
        <w:t>e.g.</w:t>
      </w:r>
      <w:proofErr w:type="gramEnd"/>
      <w:r w:rsidR="00761103" w:rsidRPr="005C76BC">
        <w:rPr>
          <w:rFonts w:asciiTheme="majorHAnsi" w:hAnsiTheme="majorHAnsi"/>
          <w:sz w:val="22"/>
          <w:szCs w:val="22"/>
        </w:rPr>
        <w:t xml:space="preserve"> a product ion at 513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will not be included if the precursor falls in the 500 to 520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DIA window).</w:t>
      </w:r>
      <w:r w:rsidR="00761103">
        <w:rPr>
          <w:rFonts w:asciiTheme="majorHAnsi" w:hAnsiTheme="majorHAnsi"/>
          <w:sz w:val="22"/>
          <w:szCs w:val="22"/>
        </w:rPr>
        <w:t xml:space="preserve"> This may be a desirable exclusion in some cases, because precursor ions escaping fragmentation can cause increased noise and potential interference in the MS/MS spectra over the original isolation range, making quantification based on fragment ions in this range less reliable.</w:t>
      </w:r>
    </w:p>
    <w:p w14:paraId="4C308C1B" w14:textId="57212CA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ion match tolerance of 0.05 refers to the tolerance used in matching DDA library spectra to fragment ions and assign library intensities. This is roughly 50 ppm</w:t>
      </w:r>
      <w:r w:rsidR="00B029D4">
        <w:rPr>
          <w:rFonts w:ascii="Calibri" w:eastAsia="Calibri" w:hAnsi="Calibri" w:cs="Arial"/>
          <w:sz w:val="22"/>
          <w:szCs w:val="22"/>
        </w:rPr>
        <w:t xml:space="preserve"> (at 1000 </w:t>
      </w:r>
      <w:r w:rsidR="00B029D4" w:rsidRPr="00B029D4">
        <w:rPr>
          <w:rFonts w:ascii="Calibri" w:eastAsia="Calibri" w:hAnsi="Calibri" w:cs="Arial"/>
          <w:i/>
          <w:iCs/>
          <w:sz w:val="22"/>
          <w:szCs w:val="22"/>
        </w:rPr>
        <w:t>m/z</w:t>
      </w:r>
      <w:r w:rsidR="00B029D4">
        <w:rPr>
          <w:rFonts w:ascii="Calibri" w:eastAsia="Calibri" w:hAnsi="Calibri" w:cs="Arial"/>
          <w:sz w:val="22"/>
          <w:szCs w:val="22"/>
        </w:rPr>
        <w:t>)</w:t>
      </w:r>
      <w:r>
        <w:rPr>
          <w:rFonts w:ascii="Calibri" w:eastAsia="Calibri" w:hAnsi="Calibri" w:cs="Arial"/>
          <w:sz w:val="22"/>
          <w:szCs w:val="22"/>
        </w:rPr>
        <w:t>, and perhaps still even a bit wide for Orbitrap MS/MS spectra.</w:t>
      </w:r>
    </w:p>
    <w:p w14:paraId="4FE5CEC0" w14:textId="0F947A9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options to pick 6 fragment ions and require 6 fragment ions means that all targets will have exactly 6 transitions and peptides with spectra that do not match at least 6 ions will be excluded.</w:t>
      </w:r>
    </w:p>
    <w:p w14:paraId="4E2EF3ED" w14:textId="022C76F0" w:rsidR="00746586" w:rsidRPr="00746586" w:rsidRDefault="00746586" w:rsidP="00746586">
      <w:pPr>
        <w:spacing w:before="200" w:after="200" w:line="276" w:lineRule="auto"/>
        <w:rPr>
          <w:rFonts w:ascii="Calibri" w:eastAsia="Calibri" w:hAnsi="Calibri" w:cs="Arial"/>
          <w:sz w:val="22"/>
          <w:szCs w:val="22"/>
        </w:rPr>
      </w:pPr>
      <w:r>
        <w:rPr>
          <w:rFonts w:ascii="Calibri" w:eastAsia="Calibri" w:hAnsi="Calibri" w:cs="Arial"/>
          <w:sz w:val="22"/>
          <w:szCs w:val="22"/>
        </w:rPr>
        <w:t>To move to the next page, do the following:</w:t>
      </w:r>
    </w:p>
    <w:p w14:paraId="044223C8" w14:textId="204697E8" w:rsidR="00ED33E1" w:rsidRDefault="00ED33E1" w:rsidP="00ED33E1">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4F3E6377" w14:textId="28A83E7D" w:rsidR="00ED33E1" w:rsidRDefault="00F929F3" w:rsidP="00F929F3">
      <w:pPr>
        <w:keepNext/>
        <w:spacing w:before="200" w:after="200" w:line="276" w:lineRule="auto"/>
        <w:rPr>
          <w:rFonts w:ascii="Calibri" w:eastAsia="Calibri" w:hAnsi="Calibri" w:cs="Arial"/>
          <w:bCs/>
          <w:sz w:val="22"/>
          <w:szCs w:val="22"/>
        </w:rPr>
      </w:pPr>
      <w:r>
        <w:rPr>
          <w:rFonts w:ascii="Calibri" w:eastAsia="Calibri" w:hAnsi="Calibri" w:cs="Arial"/>
          <w:bCs/>
          <w:sz w:val="22"/>
          <w:szCs w:val="22"/>
        </w:rPr>
        <w:lastRenderedPageBreak/>
        <w:t xml:space="preserve">This will bring you to the </w:t>
      </w:r>
      <w:r>
        <w:rPr>
          <w:rFonts w:ascii="Calibri" w:eastAsia="Calibri" w:hAnsi="Calibri" w:cs="Arial"/>
          <w:b/>
          <w:sz w:val="22"/>
          <w:szCs w:val="22"/>
        </w:rPr>
        <w:t>Configure Full-Scan Settings</w:t>
      </w:r>
      <w:r>
        <w:rPr>
          <w:rFonts w:ascii="Calibri" w:eastAsia="Calibri" w:hAnsi="Calibri" w:cs="Arial"/>
          <w:bCs/>
          <w:sz w:val="22"/>
          <w:szCs w:val="22"/>
        </w:rPr>
        <w:t xml:space="preserve"> page, which should show the same settings you configured earlier, but make sure it looks like this:</w:t>
      </w:r>
    </w:p>
    <w:p w14:paraId="59721002" w14:textId="6BC82019" w:rsidR="00F929F3" w:rsidRDefault="00205958" w:rsidP="00ED33E1">
      <w:pPr>
        <w:spacing w:before="200" w:after="200" w:line="276" w:lineRule="auto"/>
        <w:rPr>
          <w:rFonts w:ascii="Calibri" w:eastAsia="Calibri" w:hAnsi="Calibri" w:cs="Arial"/>
          <w:bCs/>
          <w:sz w:val="22"/>
          <w:szCs w:val="22"/>
        </w:rPr>
      </w:pPr>
      <w:r>
        <w:rPr>
          <w:noProof/>
        </w:rPr>
        <w:drawing>
          <wp:inline distT="0" distB="0" distL="0" distR="0" wp14:anchorId="77845FBB" wp14:editId="2C59847E">
            <wp:extent cx="3848100" cy="5514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5514975"/>
                    </a:xfrm>
                    <a:prstGeom prst="rect">
                      <a:avLst/>
                    </a:prstGeom>
                  </pic:spPr>
                </pic:pic>
              </a:graphicData>
            </a:graphic>
          </wp:inline>
        </w:drawing>
      </w:r>
    </w:p>
    <w:p w14:paraId="4D43010E" w14:textId="77777777" w:rsidR="00F929F3" w:rsidRDefault="00F929F3" w:rsidP="00F929F3">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1341F4F" w14:textId="2BEB9239" w:rsidR="00F929F3" w:rsidRPr="00F929F3" w:rsidRDefault="00F929F3" w:rsidP="00ED33E1">
      <w:pPr>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brings you to the </w:t>
      </w:r>
      <w:r>
        <w:rPr>
          <w:rFonts w:ascii="Calibri" w:eastAsia="Calibri" w:hAnsi="Calibri" w:cs="Arial"/>
          <w:b/>
          <w:sz w:val="22"/>
          <w:szCs w:val="22"/>
        </w:rPr>
        <w:t xml:space="preserve">Import </w:t>
      </w:r>
      <w:proofErr w:type="spellStart"/>
      <w:r>
        <w:rPr>
          <w:rFonts w:ascii="Calibri" w:eastAsia="Calibri" w:hAnsi="Calibri" w:cs="Arial"/>
          <w:b/>
          <w:sz w:val="22"/>
          <w:szCs w:val="22"/>
        </w:rPr>
        <w:t>Fasta</w:t>
      </w:r>
      <w:proofErr w:type="spellEnd"/>
      <w:r>
        <w:rPr>
          <w:rFonts w:ascii="Calibri" w:eastAsia="Calibri" w:hAnsi="Calibri" w:cs="Arial"/>
          <w:bCs/>
          <w:sz w:val="22"/>
          <w:szCs w:val="22"/>
        </w:rPr>
        <w:t xml:space="preserve"> page where you are asked to specify in FASTA format the proteins you wish to target along with the protease enzyme you used to digest them into peptides</w:t>
      </w:r>
      <w:r w:rsidR="0078764D">
        <w:rPr>
          <w:rFonts w:ascii="Calibri" w:eastAsia="Calibri" w:hAnsi="Calibri" w:cs="Arial"/>
          <w:bCs/>
          <w:sz w:val="22"/>
          <w:szCs w:val="22"/>
        </w:rPr>
        <w:t>, which you can leave as the default Trypsin with no missed cleavages allowed</w:t>
      </w:r>
      <w:r>
        <w:rPr>
          <w:rFonts w:ascii="Calibri" w:eastAsia="Calibri" w:hAnsi="Calibri" w:cs="Arial"/>
          <w:bCs/>
          <w:sz w:val="22"/>
          <w:szCs w:val="22"/>
        </w:rPr>
        <w:t>.</w:t>
      </w:r>
    </w:p>
    <w:p w14:paraId="1798DC43" w14:textId="063C4845" w:rsidR="00672E1D" w:rsidRPr="005C76BC" w:rsidRDefault="00672E1D" w:rsidP="007B19D7">
      <w:pPr>
        <w:pStyle w:val="ListParagraph"/>
        <w:numPr>
          <w:ilvl w:val="0"/>
          <w:numId w:val="15"/>
        </w:numPr>
        <w:spacing w:before="200" w:after="200" w:line="276" w:lineRule="auto"/>
        <w:rPr>
          <w:rFonts w:asciiTheme="majorHAnsi" w:hAnsiTheme="majorHAnsi"/>
          <w:sz w:val="22"/>
          <w:szCs w:val="22"/>
        </w:rPr>
      </w:pPr>
      <w:r w:rsidRPr="005C76BC">
        <w:rPr>
          <w:rFonts w:asciiTheme="majorHAnsi" w:hAnsiTheme="majorHAnsi"/>
          <w:sz w:val="22"/>
          <w:szCs w:val="22"/>
        </w:rPr>
        <w:t xml:space="preserve">Click </w:t>
      </w:r>
      <w:r w:rsidR="006B407E">
        <w:rPr>
          <w:rFonts w:asciiTheme="majorHAnsi" w:hAnsiTheme="majorHAnsi"/>
          <w:sz w:val="22"/>
          <w:szCs w:val="22"/>
        </w:rPr>
        <w:t xml:space="preserve">the </w:t>
      </w:r>
      <w:r w:rsidR="0078764D">
        <w:rPr>
          <w:rFonts w:asciiTheme="majorHAnsi" w:hAnsiTheme="majorHAnsi"/>
          <w:b/>
          <w:sz w:val="22"/>
          <w:szCs w:val="22"/>
        </w:rPr>
        <w:t>Browse</w:t>
      </w:r>
      <w:r w:rsidR="006B407E">
        <w:rPr>
          <w:rFonts w:asciiTheme="majorHAnsi" w:hAnsiTheme="majorHAnsi"/>
          <w:sz w:val="22"/>
          <w:szCs w:val="22"/>
        </w:rPr>
        <w:t xml:space="preserve"> button.</w:t>
      </w:r>
    </w:p>
    <w:p w14:paraId="258CA559" w14:textId="25D905AF" w:rsidR="002D0FBF" w:rsidRPr="003E3133" w:rsidRDefault="00EA49A5" w:rsidP="007B19D7">
      <w:pPr>
        <w:pStyle w:val="ListParagraph"/>
        <w:numPr>
          <w:ilvl w:val="0"/>
          <w:numId w:val="10"/>
        </w:numPr>
        <w:spacing w:after="200" w:line="276" w:lineRule="auto"/>
        <w:rPr>
          <w:rFonts w:asciiTheme="majorHAnsi" w:hAnsiTheme="majorHAnsi"/>
          <w:sz w:val="22"/>
          <w:szCs w:val="22"/>
        </w:rPr>
      </w:pPr>
      <w:r>
        <w:rPr>
          <w:rFonts w:asciiTheme="majorHAnsi" w:hAnsiTheme="majorHAnsi"/>
          <w:sz w:val="22"/>
          <w:szCs w:val="22"/>
        </w:rPr>
        <w:t xml:space="preserve">In </w:t>
      </w:r>
      <w:r w:rsidR="00C5359F">
        <w:rPr>
          <w:rFonts w:asciiTheme="majorHAnsi" w:hAnsiTheme="majorHAnsi"/>
          <w:sz w:val="22"/>
          <w:szCs w:val="22"/>
        </w:rPr>
        <w:t xml:space="preserve">the </w:t>
      </w:r>
      <w:r w:rsidR="0078764D">
        <w:rPr>
          <w:rFonts w:asciiTheme="majorHAnsi" w:hAnsiTheme="majorHAnsi"/>
          <w:b/>
          <w:sz w:val="22"/>
          <w:szCs w:val="22"/>
        </w:rPr>
        <w:t>Open</w:t>
      </w:r>
      <w:r>
        <w:rPr>
          <w:rFonts w:asciiTheme="majorHAnsi" w:hAnsiTheme="majorHAnsi"/>
          <w:b/>
          <w:sz w:val="22"/>
          <w:szCs w:val="22"/>
        </w:rPr>
        <w:t xml:space="preserve"> FASTA</w:t>
      </w:r>
      <w:r>
        <w:rPr>
          <w:rFonts w:asciiTheme="majorHAnsi" w:hAnsiTheme="majorHAnsi"/>
          <w:sz w:val="22"/>
          <w:szCs w:val="22"/>
        </w:rPr>
        <w:t xml:space="preserve"> form, navigate to the tutorial folder you have been working in and double-click the file named </w:t>
      </w:r>
      <w:r w:rsidR="003E3133">
        <w:rPr>
          <w:rFonts w:asciiTheme="majorHAnsi" w:hAnsiTheme="majorHAnsi"/>
          <w:sz w:val="22"/>
          <w:szCs w:val="22"/>
        </w:rPr>
        <w:t>“</w:t>
      </w:r>
      <w:proofErr w:type="spellStart"/>
      <w:r w:rsidRPr="00EA49A5">
        <w:rPr>
          <w:rFonts w:asciiTheme="majorHAnsi" w:hAnsiTheme="majorHAnsi"/>
          <w:sz w:val="22"/>
          <w:szCs w:val="22"/>
        </w:rPr>
        <w:t>pituitary_</w:t>
      </w:r>
      <w:proofErr w:type="gramStart"/>
      <w:r w:rsidRPr="00EA49A5">
        <w:rPr>
          <w:rFonts w:asciiTheme="majorHAnsi" w:hAnsiTheme="majorHAnsi"/>
          <w:sz w:val="22"/>
          <w:szCs w:val="22"/>
        </w:rPr>
        <w:t>database.fasta</w:t>
      </w:r>
      <w:proofErr w:type="spellEnd"/>
      <w:proofErr w:type="gramEnd"/>
      <w:r w:rsidR="003E3133">
        <w:rPr>
          <w:rFonts w:asciiTheme="majorHAnsi" w:hAnsiTheme="majorHAnsi"/>
          <w:sz w:val="22"/>
          <w:szCs w:val="22"/>
        </w:rPr>
        <w:t>”</w:t>
      </w:r>
      <w:r>
        <w:rPr>
          <w:rFonts w:asciiTheme="majorHAnsi" w:hAnsiTheme="majorHAnsi"/>
          <w:sz w:val="22"/>
          <w:szCs w:val="22"/>
        </w:rPr>
        <w:t>.</w:t>
      </w:r>
    </w:p>
    <w:p w14:paraId="6FE6EBEA" w14:textId="29F73655" w:rsidR="0078764D" w:rsidRDefault="0078764D" w:rsidP="0078764D">
      <w:pPr>
        <w:keepNext/>
        <w:spacing w:after="200" w:line="276" w:lineRule="auto"/>
        <w:rPr>
          <w:rFonts w:asciiTheme="majorHAnsi" w:hAnsiTheme="majorHAnsi"/>
          <w:sz w:val="22"/>
          <w:szCs w:val="22"/>
        </w:rPr>
      </w:pPr>
      <w:r>
        <w:rPr>
          <w:rFonts w:asciiTheme="majorHAnsi" w:hAnsiTheme="majorHAnsi"/>
          <w:sz w:val="22"/>
          <w:szCs w:val="22"/>
        </w:rPr>
        <w:lastRenderedPageBreak/>
        <w:t>The form should now look like this:</w:t>
      </w:r>
    </w:p>
    <w:p w14:paraId="0BEC140D" w14:textId="203A0F33" w:rsidR="0078764D" w:rsidRDefault="0078764D" w:rsidP="005C76BC">
      <w:pPr>
        <w:spacing w:line="276" w:lineRule="auto"/>
        <w:rPr>
          <w:rFonts w:asciiTheme="majorHAnsi" w:hAnsiTheme="majorHAnsi"/>
          <w:sz w:val="22"/>
          <w:szCs w:val="22"/>
        </w:rPr>
      </w:pPr>
      <w:r>
        <w:rPr>
          <w:noProof/>
        </w:rPr>
        <w:drawing>
          <wp:inline distT="0" distB="0" distL="0" distR="0" wp14:anchorId="6E65D364" wp14:editId="536BA88D">
            <wp:extent cx="3848100" cy="55149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48100" cy="5514975"/>
                    </a:xfrm>
                    <a:prstGeom prst="rect">
                      <a:avLst/>
                    </a:prstGeom>
                  </pic:spPr>
                </pic:pic>
              </a:graphicData>
            </a:graphic>
          </wp:inline>
        </w:drawing>
      </w:r>
    </w:p>
    <w:p w14:paraId="0236E38B" w14:textId="0A4A3C99" w:rsidR="0078764D" w:rsidRDefault="0078764D" w:rsidP="00D3602B">
      <w:pPr>
        <w:spacing w:before="200" w:line="276" w:lineRule="auto"/>
        <w:rPr>
          <w:rFonts w:asciiTheme="majorHAnsi" w:hAnsiTheme="majorHAnsi"/>
          <w:sz w:val="22"/>
          <w:szCs w:val="22"/>
        </w:rPr>
      </w:pPr>
      <w:r>
        <w:rPr>
          <w:rFonts w:asciiTheme="majorHAnsi" w:hAnsiTheme="majorHAnsi"/>
          <w:sz w:val="22"/>
          <w:szCs w:val="22"/>
        </w:rPr>
        <w:t xml:space="preserve">In this simple introduction with only 6 targeted proteins in the FASTA text you have just included, you will not use decoys or a dynamic peak picking model generated with the </w:t>
      </w:r>
      <w:proofErr w:type="spellStart"/>
      <w:r>
        <w:rPr>
          <w:rFonts w:asciiTheme="majorHAnsi" w:hAnsiTheme="majorHAnsi"/>
          <w:sz w:val="22"/>
          <w:szCs w:val="22"/>
        </w:rPr>
        <w:t>mProphet</w:t>
      </w:r>
      <w:proofErr w:type="spellEnd"/>
      <w:r>
        <w:rPr>
          <w:rFonts w:asciiTheme="majorHAnsi" w:hAnsiTheme="majorHAnsi"/>
          <w:sz w:val="22"/>
          <w:szCs w:val="22"/>
        </w:rPr>
        <w:t xml:space="preserve"> algorithm. For more details on these options, you should consult the </w:t>
      </w:r>
      <w:hyperlink r:id="rId39" w:history="1">
        <w:r w:rsidR="00D3602B" w:rsidRPr="00D3602B">
          <w:rPr>
            <w:rStyle w:val="Hyperlink"/>
            <w:rFonts w:asciiTheme="majorHAnsi" w:hAnsiTheme="majorHAnsi"/>
            <w:sz w:val="22"/>
            <w:szCs w:val="22"/>
          </w:rPr>
          <w:t>Analysis of</w:t>
        </w:r>
        <w:r w:rsidRPr="00D3602B">
          <w:rPr>
            <w:rStyle w:val="Hyperlink"/>
            <w:rFonts w:asciiTheme="majorHAnsi" w:hAnsiTheme="majorHAnsi"/>
            <w:sz w:val="22"/>
            <w:szCs w:val="22"/>
          </w:rPr>
          <w:t xml:space="preserve"> DIA/SWATH </w:t>
        </w:r>
        <w:r w:rsidR="00D3602B" w:rsidRPr="00D3602B">
          <w:rPr>
            <w:rStyle w:val="Hyperlink"/>
            <w:rFonts w:asciiTheme="majorHAnsi" w:hAnsiTheme="majorHAnsi"/>
            <w:sz w:val="22"/>
            <w:szCs w:val="22"/>
          </w:rPr>
          <w:t>Data</w:t>
        </w:r>
      </w:hyperlink>
      <w:r w:rsidR="00D3602B">
        <w:rPr>
          <w:rFonts w:asciiTheme="majorHAnsi" w:hAnsiTheme="majorHAnsi"/>
          <w:sz w:val="22"/>
          <w:szCs w:val="22"/>
        </w:rPr>
        <w:t xml:space="preserve"> </w:t>
      </w:r>
      <w:r>
        <w:rPr>
          <w:rFonts w:asciiTheme="majorHAnsi" w:hAnsiTheme="majorHAnsi"/>
          <w:sz w:val="22"/>
          <w:szCs w:val="22"/>
        </w:rPr>
        <w:t>tutorial.</w:t>
      </w:r>
    </w:p>
    <w:p w14:paraId="5D0382A3" w14:textId="31EF4B9E" w:rsidR="00D3602B" w:rsidRDefault="00D3602B" w:rsidP="00D3602B">
      <w:pPr>
        <w:pStyle w:val="ListParagraph"/>
        <w:numPr>
          <w:ilvl w:val="0"/>
          <w:numId w:val="10"/>
        </w:numPr>
        <w:spacing w:before="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Finish</w:t>
      </w:r>
      <w:r>
        <w:rPr>
          <w:rFonts w:asciiTheme="majorHAnsi" w:hAnsiTheme="majorHAnsi"/>
          <w:sz w:val="22"/>
          <w:szCs w:val="22"/>
        </w:rPr>
        <w:t xml:space="preserve"> button.</w:t>
      </w:r>
    </w:p>
    <w:p w14:paraId="4434CABC" w14:textId="1A034C53" w:rsidR="00D3602B" w:rsidRDefault="00D3602B" w:rsidP="00D3602B">
      <w:pPr>
        <w:keepNext/>
        <w:spacing w:before="200" w:line="276" w:lineRule="auto"/>
        <w:rPr>
          <w:rFonts w:asciiTheme="majorHAnsi" w:hAnsiTheme="majorHAnsi"/>
          <w:sz w:val="22"/>
          <w:szCs w:val="22"/>
        </w:rPr>
      </w:pPr>
      <w:r>
        <w:rPr>
          <w:rFonts w:asciiTheme="majorHAnsi" w:hAnsiTheme="majorHAnsi"/>
          <w:sz w:val="22"/>
          <w:szCs w:val="22"/>
        </w:rPr>
        <w:lastRenderedPageBreak/>
        <w:t>Skyline will display a form that tells you it will add 6 proteins and 21 peptides covering 25 precursors with 225 transitions. For every protein, only the peptides that were present in the spectral library are included in this list.</w:t>
      </w:r>
    </w:p>
    <w:p w14:paraId="7E5BB945" w14:textId="42DF15BF" w:rsidR="00D3602B" w:rsidRPr="00D3602B" w:rsidRDefault="00D3602B" w:rsidP="00D3602B">
      <w:pPr>
        <w:spacing w:before="200" w:line="276" w:lineRule="auto"/>
        <w:rPr>
          <w:rFonts w:asciiTheme="majorHAnsi" w:hAnsiTheme="majorHAnsi"/>
          <w:sz w:val="22"/>
          <w:szCs w:val="22"/>
        </w:rPr>
      </w:pPr>
      <w:r>
        <w:rPr>
          <w:noProof/>
        </w:rPr>
        <w:drawing>
          <wp:inline distT="0" distB="0" distL="0" distR="0" wp14:anchorId="03521582" wp14:editId="7F0FDCE3">
            <wp:extent cx="3962400" cy="27527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2400" cy="2752725"/>
                    </a:xfrm>
                    <a:prstGeom prst="rect">
                      <a:avLst/>
                    </a:prstGeom>
                  </pic:spPr>
                </pic:pic>
              </a:graphicData>
            </a:graphic>
          </wp:inline>
        </w:drawing>
      </w:r>
    </w:p>
    <w:p w14:paraId="0274846F" w14:textId="3450EE82" w:rsidR="0078764D" w:rsidRPr="00D3602B" w:rsidRDefault="00D3602B" w:rsidP="00D3602B">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OK</w:t>
      </w:r>
      <w:r>
        <w:rPr>
          <w:rFonts w:asciiTheme="majorHAnsi" w:hAnsiTheme="majorHAnsi"/>
          <w:sz w:val="22"/>
          <w:szCs w:val="22"/>
        </w:rPr>
        <w:t xml:space="preserve"> button.</w:t>
      </w:r>
    </w:p>
    <w:p w14:paraId="3078C367" w14:textId="60603E28" w:rsidR="00672E1D" w:rsidRPr="005C76BC" w:rsidRDefault="00D3602B" w:rsidP="005C76BC">
      <w:pPr>
        <w:spacing w:line="276" w:lineRule="auto"/>
        <w:rPr>
          <w:rFonts w:asciiTheme="majorHAnsi" w:hAnsiTheme="majorHAnsi"/>
          <w:sz w:val="22"/>
          <w:szCs w:val="22"/>
        </w:rPr>
      </w:pPr>
      <w:r>
        <w:rPr>
          <w:rFonts w:asciiTheme="majorHAnsi" w:hAnsiTheme="majorHAnsi"/>
          <w:sz w:val="22"/>
          <w:szCs w:val="22"/>
        </w:rPr>
        <w:t>The proteins and peptides</w:t>
      </w:r>
      <w:r w:rsidR="00672E1D" w:rsidRPr="005C76BC">
        <w:rPr>
          <w:rFonts w:asciiTheme="majorHAnsi" w:hAnsiTheme="majorHAnsi"/>
          <w:sz w:val="22"/>
          <w:szCs w:val="22"/>
        </w:rPr>
        <w:t xml:space="preserve"> should appear in the </w:t>
      </w:r>
      <w:r w:rsidR="00672E1D" w:rsidRPr="005C76BC">
        <w:rPr>
          <w:rFonts w:asciiTheme="majorHAnsi" w:hAnsiTheme="majorHAnsi"/>
          <w:b/>
          <w:sz w:val="22"/>
          <w:szCs w:val="22"/>
        </w:rPr>
        <w:t xml:space="preserve">Targets </w:t>
      </w:r>
      <w:r w:rsidR="00672E1D" w:rsidRPr="005C76BC">
        <w:rPr>
          <w:rFonts w:asciiTheme="majorHAnsi" w:hAnsiTheme="majorHAnsi"/>
          <w:sz w:val="22"/>
          <w:szCs w:val="22"/>
        </w:rPr>
        <w:t>pane</w:t>
      </w:r>
      <w:r>
        <w:rPr>
          <w:rFonts w:asciiTheme="majorHAnsi" w:hAnsiTheme="majorHAnsi"/>
          <w:sz w:val="22"/>
          <w:szCs w:val="22"/>
        </w:rPr>
        <w:t xml:space="preserve">, and chromatogram extraction should begin automatically from the raw data files you chose. You can move or close the progress window </w:t>
      </w:r>
      <w:r w:rsidR="00B029D4">
        <w:rPr>
          <w:rFonts w:asciiTheme="majorHAnsi" w:hAnsiTheme="majorHAnsi"/>
          <w:sz w:val="22"/>
          <w:szCs w:val="22"/>
        </w:rPr>
        <w:t>and continue below:</w:t>
      </w:r>
    </w:p>
    <w:p w14:paraId="3BCBDE54" w14:textId="607E22AC" w:rsidR="00672E1D" w:rsidRPr="003E3133" w:rsidRDefault="00EA49A5" w:rsidP="007B19D7">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 xml:space="preserve">Edit </w:t>
      </w:r>
      <w:r>
        <w:rPr>
          <w:rFonts w:asciiTheme="majorHAnsi" w:hAnsiTheme="majorHAnsi"/>
          <w:sz w:val="22"/>
          <w:szCs w:val="22"/>
        </w:rPr>
        <w:t xml:space="preserve">menu, choose </w:t>
      </w:r>
      <w:r>
        <w:rPr>
          <w:rFonts w:asciiTheme="majorHAnsi" w:hAnsiTheme="majorHAnsi"/>
          <w:b/>
          <w:sz w:val="22"/>
          <w:szCs w:val="22"/>
        </w:rPr>
        <w:t>Ex</w:t>
      </w:r>
      <w:r w:rsidR="00424941">
        <w:rPr>
          <w:rFonts w:asciiTheme="majorHAnsi" w:hAnsiTheme="majorHAnsi"/>
          <w:b/>
          <w:sz w:val="22"/>
          <w:szCs w:val="22"/>
        </w:rPr>
        <w:t>p</w:t>
      </w:r>
      <w:r>
        <w:rPr>
          <w:rFonts w:asciiTheme="majorHAnsi" w:hAnsiTheme="majorHAnsi"/>
          <w:b/>
          <w:sz w:val="22"/>
          <w:szCs w:val="22"/>
        </w:rPr>
        <w:t>and All</w:t>
      </w:r>
      <w:r w:rsidR="00242C77" w:rsidRPr="00242C77">
        <w:rPr>
          <w:rFonts w:asciiTheme="majorHAnsi" w:hAnsiTheme="majorHAnsi"/>
          <w:bCs/>
          <w:sz w:val="22"/>
          <w:szCs w:val="22"/>
        </w:rPr>
        <w:t>,</w:t>
      </w:r>
      <w:r w:rsidR="00242C77">
        <w:rPr>
          <w:rFonts w:asciiTheme="majorHAnsi" w:hAnsiTheme="majorHAnsi"/>
          <w:bCs/>
          <w:sz w:val="22"/>
          <w:szCs w:val="22"/>
        </w:rPr>
        <w:t xml:space="preserve"> </w:t>
      </w:r>
      <w:r>
        <w:rPr>
          <w:rFonts w:asciiTheme="majorHAnsi" w:hAnsiTheme="majorHAnsi"/>
          <w:sz w:val="22"/>
          <w:szCs w:val="22"/>
        </w:rPr>
        <w:t xml:space="preserve">and click </w:t>
      </w:r>
      <w:r>
        <w:rPr>
          <w:rFonts w:asciiTheme="majorHAnsi" w:hAnsiTheme="majorHAnsi"/>
          <w:b/>
          <w:sz w:val="22"/>
          <w:szCs w:val="22"/>
        </w:rPr>
        <w:t>Precursors</w:t>
      </w:r>
      <w:r>
        <w:rPr>
          <w:rFonts w:asciiTheme="majorHAnsi" w:hAnsiTheme="majorHAnsi"/>
          <w:sz w:val="22"/>
          <w:szCs w:val="22"/>
        </w:rPr>
        <w:t>.</w:t>
      </w:r>
    </w:p>
    <w:p w14:paraId="45C28AF6" w14:textId="447241D2" w:rsidR="003E3133" w:rsidRDefault="00672E1D" w:rsidP="009A4B8B">
      <w:pPr>
        <w:spacing w:after="240" w:line="276" w:lineRule="auto"/>
        <w:rPr>
          <w:rFonts w:asciiTheme="majorHAnsi" w:hAnsiTheme="majorHAnsi"/>
          <w:sz w:val="22"/>
          <w:szCs w:val="22"/>
        </w:rPr>
      </w:pPr>
      <w:r w:rsidRPr="005C76BC">
        <w:rPr>
          <w:rFonts w:asciiTheme="majorHAnsi" w:hAnsiTheme="majorHAnsi"/>
          <w:sz w:val="22"/>
          <w:szCs w:val="22"/>
        </w:rPr>
        <w:t xml:space="preserve">This will show the full set of transitions Skyline has included. Note that every peptide includes all eligible precursors between 500 and 900 m/z, and that every precursor includes </w:t>
      </w:r>
      <w:r w:rsidR="002E1B1D">
        <w:rPr>
          <w:rFonts w:asciiTheme="majorHAnsi" w:hAnsiTheme="majorHAnsi"/>
          <w:sz w:val="22"/>
          <w:szCs w:val="22"/>
        </w:rPr>
        <w:t>6</w:t>
      </w:r>
      <w:r w:rsidRPr="005C76BC">
        <w:rPr>
          <w:rFonts w:asciiTheme="majorHAnsi" w:hAnsiTheme="majorHAnsi"/>
          <w:sz w:val="22"/>
          <w:szCs w:val="22"/>
        </w:rPr>
        <w:t xml:space="preserve"> b and y transitions as well as 3 precursor ions</w:t>
      </w:r>
      <w:r w:rsidR="00B85E8F">
        <w:rPr>
          <w:rFonts w:asciiTheme="majorHAnsi" w:hAnsiTheme="majorHAnsi"/>
          <w:sz w:val="22"/>
          <w:szCs w:val="22"/>
        </w:rPr>
        <w:t xml:space="preserve"> (M, M+</w:t>
      </w:r>
      <w:r w:rsidR="00420FA4">
        <w:rPr>
          <w:rFonts w:asciiTheme="majorHAnsi" w:hAnsiTheme="majorHAnsi"/>
          <w:sz w:val="22"/>
          <w:szCs w:val="22"/>
        </w:rPr>
        <w:t>1</w:t>
      </w:r>
      <w:r w:rsidR="00B85E8F">
        <w:rPr>
          <w:rFonts w:asciiTheme="majorHAnsi" w:hAnsiTheme="majorHAnsi"/>
          <w:sz w:val="22"/>
          <w:szCs w:val="22"/>
        </w:rPr>
        <w:t xml:space="preserve"> and M+2)</w:t>
      </w:r>
      <w:r w:rsidRPr="005C76BC">
        <w:rPr>
          <w:rFonts w:asciiTheme="majorHAnsi" w:hAnsiTheme="majorHAnsi"/>
          <w:sz w:val="22"/>
          <w:szCs w:val="22"/>
        </w:rPr>
        <w:t>.</w:t>
      </w:r>
      <w:r w:rsidR="007301C3" w:rsidRPr="005C76BC">
        <w:rPr>
          <w:rFonts w:asciiTheme="majorHAnsi" w:hAnsiTheme="majorHAnsi"/>
          <w:sz w:val="22"/>
          <w:szCs w:val="22"/>
        </w:rPr>
        <w:t xml:space="preserve"> Note</w:t>
      </w:r>
      <w:r w:rsidR="00AB61F8">
        <w:rPr>
          <w:rFonts w:asciiTheme="majorHAnsi" w:hAnsiTheme="majorHAnsi"/>
          <w:sz w:val="22"/>
          <w:szCs w:val="22"/>
        </w:rPr>
        <w:t>,</w:t>
      </w:r>
      <w:r w:rsidR="007301C3" w:rsidRPr="005C76BC">
        <w:rPr>
          <w:rFonts w:asciiTheme="majorHAnsi" w:hAnsiTheme="majorHAnsi"/>
          <w:sz w:val="22"/>
          <w:szCs w:val="22"/>
        </w:rPr>
        <w:t xml:space="preserve"> also</w:t>
      </w:r>
      <w:r w:rsidR="00AB61F8">
        <w:rPr>
          <w:rFonts w:asciiTheme="majorHAnsi" w:hAnsiTheme="majorHAnsi"/>
          <w:sz w:val="22"/>
          <w:szCs w:val="22"/>
        </w:rPr>
        <w:t>,</w:t>
      </w:r>
      <w:r w:rsidR="007301C3" w:rsidRPr="005C76BC">
        <w:rPr>
          <w:rFonts w:asciiTheme="majorHAnsi" w:hAnsiTheme="majorHAnsi"/>
          <w:sz w:val="22"/>
          <w:szCs w:val="22"/>
        </w:rPr>
        <w:t xml:space="preserve"> that every precursor has a corresponding library spectrum.</w:t>
      </w:r>
      <w:r w:rsidR="002E1B1D">
        <w:rPr>
          <w:rFonts w:asciiTheme="majorHAnsi" w:hAnsiTheme="majorHAnsi"/>
          <w:sz w:val="22"/>
          <w:szCs w:val="22"/>
        </w:rPr>
        <w:t xml:space="preserve"> The text for each transition ends with a “rank” or “</w:t>
      </w:r>
      <w:proofErr w:type="spellStart"/>
      <w:r w:rsidR="002E1B1D">
        <w:rPr>
          <w:rFonts w:asciiTheme="majorHAnsi" w:hAnsiTheme="majorHAnsi"/>
          <w:sz w:val="22"/>
          <w:szCs w:val="22"/>
        </w:rPr>
        <w:t>irank</w:t>
      </w:r>
      <w:proofErr w:type="spellEnd"/>
      <w:r w:rsidR="002E1B1D">
        <w:rPr>
          <w:rFonts w:asciiTheme="majorHAnsi" w:hAnsiTheme="majorHAnsi"/>
          <w:sz w:val="22"/>
          <w:szCs w:val="22"/>
        </w:rPr>
        <w:t>” number indicating its intensity ranking in either the library spectrum for fragment ions or the isotope distribution for precursor isotope</w:t>
      </w:r>
      <w:r w:rsidR="00242C77">
        <w:rPr>
          <w:rFonts w:asciiTheme="majorHAnsi" w:hAnsiTheme="majorHAnsi"/>
          <w:sz w:val="22"/>
          <w:szCs w:val="22"/>
        </w:rPr>
        <w:t xml:space="preserve"> ions</w:t>
      </w:r>
      <w:r w:rsidR="002E1B1D">
        <w:rPr>
          <w:rFonts w:asciiTheme="majorHAnsi" w:hAnsiTheme="majorHAnsi"/>
          <w:sz w:val="22"/>
          <w:szCs w:val="22"/>
        </w:rPr>
        <w:t>.</w:t>
      </w:r>
    </w:p>
    <w:p w14:paraId="094BCEDC" w14:textId="094561B8" w:rsidR="00672E1D" w:rsidRDefault="00672E1D" w:rsidP="007B19D7">
      <w:pPr>
        <w:keepNext/>
        <w:spacing w:after="200" w:line="276" w:lineRule="auto"/>
        <w:rPr>
          <w:rFonts w:asciiTheme="majorHAnsi" w:hAnsiTheme="majorHAnsi"/>
          <w:sz w:val="22"/>
          <w:szCs w:val="22"/>
        </w:rPr>
      </w:pPr>
      <w:r w:rsidRPr="005C76BC">
        <w:rPr>
          <w:rFonts w:asciiTheme="majorHAnsi" w:hAnsiTheme="majorHAnsi"/>
          <w:sz w:val="22"/>
          <w:szCs w:val="22"/>
        </w:rPr>
        <w:lastRenderedPageBreak/>
        <w:t xml:space="preserve">The </w:t>
      </w:r>
      <w:r w:rsidR="00B85E8F">
        <w:rPr>
          <w:rFonts w:asciiTheme="majorHAnsi" w:hAnsiTheme="majorHAnsi"/>
          <w:b/>
          <w:sz w:val="22"/>
          <w:szCs w:val="22"/>
        </w:rPr>
        <w:t>T</w:t>
      </w:r>
      <w:r w:rsidRPr="00B85E8F">
        <w:rPr>
          <w:rFonts w:asciiTheme="majorHAnsi" w:hAnsiTheme="majorHAnsi"/>
          <w:b/>
          <w:sz w:val="22"/>
          <w:szCs w:val="22"/>
        </w:rPr>
        <w:t>argets</w:t>
      </w:r>
      <w:r w:rsidRPr="005C76BC">
        <w:rPr>
          <w:rFonts w:asciiTheme="majorHAnsi" w:hAnsiTheme="majorHAnsi"/>
          <w:sz w:val="22"/>
          <w:szCs w:val="22"/>
        </w:rPr>
        <w:t xml:space="preserve"> </w:t>
      </w:r>
      <w:r w:rsidR="00B85E8F">
        <w:rPr>
          <w:rFonts w:asciiTheme="majorHAnsi" w:hAnsiTheme="majorHAnsi"/>
          <w:sz w:val="22"/>
          <w:szCs w:val="22"/>
        </w:rPr>
        <w:t>view</w:t>
      </w:r>
      <w:r w:rsidR="009A4B8B">
        <w:rPr>
          <w:rFonts w:asciiTheme="majorHAnsi" w:hAnsiTheme="majorHAnsi"/>
          <w:sz w:val="22"/>
          <w:szCs w:val="22"/>
        </w:rPr>
        <w:t xml:space="preserve"> should look like this:</w:t>
      </w:r>
    </w:p>
    <w:p w14:paraId="7571F85F" w14:textId="148C2CAC" w:rsidR="009A4B8B" w:rsidRPr="009A4B8B" w:rsidRDefault="00E7064C" w:rsidP="005C76BC">
      <w:pPr>
        <w:spacing w:line="276" w:lineRule="auto"/>
        <w:rPr>
          <w:rFonts w:asciiTheme="majorHAnsi" w:hAnsiTheme="majorHAnsi"/>
          <w:sz w:val="22"/>
          <w:szCs w:val="22"/>
        </w:rPr>
      </w:pPr>
      <w:r>
        <w:rPr>
          <w:rFonts w:asciiTheme="majorHAnsi" w:hAnsiTheme="majorHAnsi"/>
          <w:noProof/>
          <w:sz w:val="22"/>
          <w:szCs w:val="22"/>
        </w:rPr>
        <w:drawing>
          <wp:inline distT="0" distB="0" distL="0" distR="0" wp14:anchorId="185741AC" wp14:editId="7047FB9A">
            <wp:extent cx="3069590" cy="5617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9590" cy="5617210"/>
                    </a:xfrm>
                    <a:prstGeom prst="rect">
                      <a:avLst/>
                    </a:prstGeom>
                    <a:noFill/>
                    <a:ln>
                      <a:noFill/>
                    </a:ln>
                  </pic:spPr>
                </pic:pic>
              </a:graphicData>
            </a:graphic>
          </wp:inline>
        </w:drawing>
      </w:r>
    </w:p>
    <w:p w14:paraId="1DBF4662" w14:textId="2E4C99CF" w:rsidR="007301C3" w:rsidRPr="005C76BC" w:rsidRDefault="00672E1D" w:rsidP="007B19D7">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it is possible to extract </w:t>
      </w:r>
      <w:r w:rsidR="00B029D4">
        <w:rPr>
          <w:rFonts w:asciiTheme="majorHAnsi" w:hAnsiTheme="majorHAnsi"/>
          <w:sz w:val="22"/>
          <w:szCs w:val="22"/>
        </w:rPr>
        <w:t>any set of</w:t>
      </w:r>
      <w:r w:rsidRPr="005C76BC">
        <w:rPr>
          <w:rFonts w:asciiTheme="majorHAnsi" w:hAnsiTheme="majorHAnsi"/>
          <w:sz w:val="22"/>
          <w:szCs w:val="22"/>
        </w:rPr>
        <w:t xml:space="preserve"> product ions, because the instrument covers every possible precursor-product combination in the 500-900 </w:t>
      </w:r>
      <w:r w:rsidRPr="00AB61F8">
        <w:rPr>
          <w:rFonts w:asciiTheme="majorHAnsi" w:hAnsiTheme="majorHAnsi"/>
          <w:i/>
          <w:sz w:val="22"/>
          <w:szCs w:val="22"/>
        </w:rPr>
        <w:t>m/z</w:t>
      </w:r>
      <w:r w:rsidRPr="005C76BC">
        <w:rPr>
          <w:rFonts w:asciiTheme="majorHAnsi" w:hAnsiTheme="majorHAnsi"/>
          <w:sz w:val="22"/>
          <w:szCs w:val="22"/>
        </w:rPr>
        <w:t xml:space="preserve"> range</w:t>
      </w:r>
      <w:r w:rsidR="00EF4333">
        <w:rPr>
          <w:rFonts w:asciiTheme="majorHAnsi" w:hAnsiTheme="majorHAnsi"/>
          <w:sz w:val="22"/>
          <w:szCs w:val="22"/>
        </w:rPr>
        <w:t xml:space="preserve"> (at least those within the measured range of the MS/MS spectra)</w:t>
      </w:r>
      <w:r w:rsidRPr="005C76BC">
        <w:rPr>
          <w:rFonts w:asciiTheme="majorHAnsi" w:hAnsiTheme="majorHAnsi"/>
          <w:sz w:val="22"/>
          <w:szCs w:val="22"/>
        </w:rPr>
        <w:t xml:space="preserve">. However, in practice, extracting every possible product ion </w:t>
      </w:r>
      <w:r w:rsidR="00167D75" w:rsidRPr="005C76BC">
        <w:rPr>
          <w:rFonts w:asciiTheme="majorHAnsi" w:hAnsiTheme="majorHAnsi"/>
          <w:sz w:val="22"/>
          <w:szCs w:val="22"/>
        </w:rPr>
        <w:t xml:space="preserve">is often unnecessary, and in fact can hinder peptide detection by adding chromatograms which are noisy </w:t>
      </w:r>
      <w:r w:rsidR="007D5968">
        <w:rPr>
          <w:rFonts w:asciiTheme="majorHAnsi" w:hAnsiTheme="majorHAnsi"/>
          <w:sz w:val="22"/>
          <w:szCs w:val="22"/>
        </w:rPr>
        <w:t>and</w:t>
      </w:r>
      <w:r w:rsidR="00167D75" w:rsidRPr="005C76BC">
        <w:rPr>
          <w:rFonts w:asciiTheme="majorHAnsi" w:hAnsiTheme="majorHAnsi"/>
          <w:sz w:val="22"/>
          <w:szCs w:val="22"/>
        </w:rPr>
        <w:t xml:space="preserve"> have very low signal for the desired peptide.</w:t>
      </w:r>
      <w:r w:rsidR="007301C3" w:rsidRPr="005C76BC">
        <w:rPr>
          <w:rFonts w:asciiTheme="majorHAnsi" w:hAnsiTheme="majorHAnsi"/>
          <w:sz w:val="22"/>
          <w:szCs w:val="22"/>
        </w:rPr>
        <w:t xml:space="preserve"> </w:t>
      </w:r>
      <w:r w:rsidR="00B029D4">
        <w:rPr>
          <w:rFonts w:asciiTheme="majorHAnsi" w:hAnsiTheme="majorHAnsi"/>
          <w:sz w:val="22"/>
          <w:szCs w:val="22"/>
        </w:rPr>
        <w:t>The product ion selection rules you set to require the 6 most intense transitions (not including y1, y2, b1, and b2) have gained broad acceptance in the proteomics community.</w:t>
      </w:r>
    </w:p>
    <w:p w14:paraId="7E3940B2" w14:textId="167D1A7F" w:rsidR="00C56AA9" w:rsidRDefault="008E5EEE" w:rsidP="004740A9">
      <w:pPr>
        <w:spacing w:after="200" w:line="276" w:lineRule="auto"/>
        <w:rPr>
          <w:rFonts w:asciiTheme="majorHAnsi" w:hAnsiTheme="majorHAnsi"/>
          <w:sz w:val="22"/>
          <w:szCs w:val="22"/>
        </w:rPr>
      </w:pPr>
      <w:r w:rsidRPr="005C76BC">
        <w:rPr>
          <w:rFonts w:asciiTheme="majorHAnsi" w:hAnsiTheme="majorHAnsi"/>
          <w:sz w:val="22"/>
          <w:szCs w:val="22"/>
        </w:rPr>
        <w:t>In large DIA experiments, it can be helpful to have decoy peptides</w:t>
      </w:r>
      <w:r w:rsidR="004C241A">
        <w:rPr>
          <w:rFonts w:asciiTheme="majorHAnsi" w:hAnsiTheme="majorHAnsi"/>
          <w:sz w:val="22"/>
          <w:szCs w:val="22"/>
        </w:rPr>
        <w:fldChar w:fldCharType="begin"/>
      </w:r>
      <w:r w:rsidR="009500B6">
        <w:rPr>
          <w:rFonts w:asciiTheme="majorHAnsi"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4C241A">
        <w:rPr>
          <w:rFonts w:asciiTheme="majorHAnsi" w:hAnsiTheme="majorHAnsi"/>
          <w:sz w:val="22"/>
          <w:szCs w:val="22"/>
        </w:rPr>
        <w:fldChar w:fldCharType="separate"/>
      </w:r>
      <w:r w:rsidR="009500B6" w:rsidRPr="009500B6">
        <w:rPr>
          <w:rFonts w:ascii="Calibri" w:hAnsi="Calibri" w:cs="Times New Roman"/>
          <w:sz w:val="22"/>
          <w:vertAlign w:val="superscript"/>
        </w:rPr>
        <w:t>6</w:t>
      </w:r>
      <w:r w:rsidR="004C241A">
        <w:rPr>
          <w:rFonts w:asciiTheme="majorHAnsi" w:hAnsiTheme="majorHAnsi"/>
          <w:sz w:val="22"/>
          <w:szCs w:val="22"/>
        </w:rPr>
        <w:fldChar w:fldCharType="end"/>
      </w:r>
      <w:r w:rsidR="004C241A">
        <w:rPr>
          <w:rFonts w:asciiTheme="majorHAnsi" w:hAnsiTheme="majorHAnsi"/>
          <w:sz w:val="22"/>
          <w:szCs w:val="22"/>
        </w:rPr>
        <w:t xml:space="preserve"> </w:t>
      </w:r>
      <w:r w:rsidRPr="005C76BC">
        <w:rPr>
          <w:rFonts w:asciiTheme="majorHAnsi" w:hAnsiTheme="majorHAnsi"/>
          <w:sz w:val="22"/>
          <w:szCs w:val="22"/>
        </w:rPr>
        <w:t xml:space="preserve">to </w:t>
      </w:r>
      <w:r w:rsidR="00450026">
        <w:rPr>
          <w:rFonts w:asciiTheme="majorHAnsi" w:hAnsiTheme="majorHAnsi"/>
          <w:sz w:val="22"/>
          <w:szCs w:val="22"/>
        </w:rPr>
        <w:t>t</w:t>
      </w:r>
      <w:r w:rsidR="00AC5510">
        <w:rPr>
          <w:rFonts w:asciiTheme="majorHAnsi" w:hAnsiTheme="majorHAnsi"/>
          <w:sz w:val="22"/>
          <w:szCs w:val="22"/>
        </w:rPr>
        <w:t>rain advanced</w:t>
      </w:r>
      <w:r w:rsidRPr="005C76BC">
        <w:rPr>
          <w:rFonts w:asciiTheme="majorHAnsi" w:hAnsiTheme="majorHAnsi"/>
          <w:sz w:val="22"/>
          <w:szCs w:val="22"/>
        </w:rPr>
        <w:t xml:space="preserve"> peak picking (peptide detection) </w:t>
      </w:r>
      <w:r w:rsidR="00AC5510">
        <w:rPr>
          <w:rFonts w:asciiTheme="majorHAnsi" w:hAnsiTheme="majorHAnsi"/>
          <w:sz w:val="22"/>
          <w:szCs w:val="22"/>
        </w:rPr>
        <w:t>models, which may improve Skyline</w:t>
      </w:r>
      <w:r w:rsidR="00BB075C">
        <w:rPr>
          <w:rFonts w:asciiTheme="majorHAnsi" w:hAnsiTheme="majorHAnsi"/>
          <w:sz w:val="22"/>
          <w:szCs w:val="22"/>
        </w:rPr>
        <w:t xml:space="preserve"> automated</w:t>
      </w:r>
      <w:r w:rsidR="00AC5510">
        <w:rPr>
          <w:rFonts w:asciiTheme="majorHAnsi" w:hAnsiTheme="majorHAnsi"/>
          <w:sz w:val="22"/>
          <w:szCs w:val="22"/>
        </w:rPr>
        <w:t xml:space="preserve"> peak picking </w:t>
      </w:r>
      <w:r w:rsidR="0032075B">
        <w:rPr>
          <w:rFonts w:asciiTheme="majorHAnsi" w:hAnsiTheme="majorHAnsi"/>
          <w:sz w:val="22"/>
          <w:szCs w:val="22"/>
        </w:rPr>
        <w:t>and</w:t>
      </w:r>
      <w:r w:rsidR="00AC5510">
        <w:rPr>
          <w:rFonts w:asciiTheme="majorHAnsi" w:hAnsiTheme="majorHAnsi"/>
          <w:sz w:val="22"/>
          <w:szCs w:val="22"/>
        </w:rPr>
        <w:t xml:space="preserve"> allow</w:t>
      </w:r>
      <w:r w:rsidR="00BB075C">
        <w:rPr>
          <w:rFonts w:asciiTheme="majorHAnsi" w:hAnsiTheme="majorHAnsi"/>
          <w:sz w:val="22"/>
          <w:szCs w:val="22"/>
        </w:rPr>
        <w:t>s</w:t>
      </w:r>
      <w:r w:rsidR="00AC5510">
        <w:rPr>
          <w:rFonts w:asciiTheme="majorHAnsi" w:hAnsiTheme="majorHAnsi"/>
          <w:sz w:val="22"/>
          <w:szCs w:val="22"/>
        </w:rPr>
        <w:t xml:space="preserve"> Skyline to produce detection probability scores (q values)</w:t>
      </w:r>
      <w:r w:rsidRPr="005C76BC">
        <w:rPr>
          <w:rFonts w:asciiTheme="majorHAnsi" w:hAnsiTheme="majorHAnsi"/>
          <w:sz w:val="22"/>
          <w:szCs w:val="22"/>
        </w:rPr>
        <w:t xml:space="preserve">. </w:t>
      </w:r>
      <w:r w:rsidR="00101997" w:rsidRPr="005C76BC">
        <w:rPr>
          <w:rFonts w:asciiTheme="majorHAnsi" w:hAnsiTheme="majorHAnsi"/>
          <w:sz w:val="22"/>
          <w:szCs w:val="22"/>
        </w:rPr>
        <w:t xml:space="preserve">Decoy peptides are not strictly </w:t>
      </w:r>
      <w:r w:rsidR="00101997" w:rsidRPr="005C76BC">
        <w:rPr>
          <w:rFonts w:asciiTheme="majorHAnsi" w:hAnsiTheme="majorHAnsi"/>
          <w:sz w:val="22"/>
          <w:szCs w:val="22"/>
        </w:rPr>
        <w:lastRenderedPageBreak/>
        <w:t xml:space="preserve">necessary for a DIA </w:t>
      </w:r>
      <w:proofErr w:type="gramStart"/>
      <w:r w:rsidR="00101997" w:rsidRPr="005C76BC">
        <w:rPr>
          <w:rFonts w:asciiTheme="majorHAnsi" w:hAnsiTheme="majorHAnsi"/>
          <w:sz w:val="22"/>
          <w:szCs w:val="22"/>
        </w:rPr>
        <w:t>workflow, and</w:t>
      </w:r>
      <w:proofErr w:type="gramEnd"/>
      <w:r w:rsidR="00101997" w:rsidRPr="005C76BC">
        <w:rPr>
          <w:rFonts w:asciiTheme="majorHAnsi" w:hAnsiTheme="majorHAnsi"/>
          <w:sz w:val="22"/>
          <w:szCs w:val="22"/>
        </w:rPr>
        <w:t xml:space="preserve"> are needed only if you choose to apply a custom peak scoring m</w:t>
      </w:r>
      <w:r w:rsidR="00450026">
        <w:rPr>
          <w:rFonts w:asciiTheme="majorHAnsi" w:hAnsiTheme="majorHAnsi"/>
          <w:sz w:val="22"/>
          <w:szCs w:val="22"/>
        </w:rPr>
        <w:t>ethod. In many cases, the Skyline</w:t>
      </w:r>
      <w:r w:rsidR="00101997" w:rsidRPr="005C76BC">
        <w:rPr>
          <w:rFonts w:asciiTheme="majorHAnsi" w:hAnsiTheme="majorHAnsi"/>
          <w:sz w:val="22"/>
          <w:szCs w:val="22"/>
        </w:rPr>
        <w:t xml:space="preserve"> default peak picking performs very well and no custom peak scoring is needed, and even when custom peak scoring is used, alternatives to decoys exist (see the </w:t>
      </w:r>
      <w:hyperlink r:id="rId42" w:history="1">
        <w:r w:rsidR="00101997" w:rsidRPr="00AC5510">
          <w:rPr>
            <w:rStyle w:val="Hyperlink"/>
            <w:rFonts w:asciiTheme="majorHAnsi" w:hAnsiTheme="majorHAnsi"/>
            <w:sz w:val="22"/>
            <w:szCs w:val="22"/>
          </w:rPr>
          <w:t xml:space="preserve">Advanced Peak </w:t>
        </w:r>
        <w:r w:rsidR="00847AEC" w:rsidRPr="00AC5510">
          <w:rPr>
            <w:rStyle w:val="Hyperlink"/>
            <w:rFonts w:asciiTheme="majorHAnsi" w:hAnsiTheme="majorHAnsi"/>
            <w:sz w:val="22"/>
            <w:szCs w:val="22"/>
          </w:rPr>
          <w:t>Picking Models</w:t>
        </w:r>
      </w:hyperlink>
      <w:r w:rsidR="00847AEC" w:rsidRPr="005C76BC">
        <w:rPr>
          <w:rFonts w:asciiTheme="majorHAnsi" w:hAnsiTheme="majorHAnsi"/>
          <w:sz w:val="22"/>
          <w:szCs w:val="22"/>
        </w:rPr>
        <w:t xml:space="preserve"> tutorial)</w:t>
      </w:r>
      <w:r w:rsidR="00AC5510">
        <w:rPr>
          <w:rFonts w:asciiTheme="majorHAnsi" w:hAnsiTheme="majorHAnsi"/>
          <w:sz w:val="22"/>
          <w:szCs w:val="22"/>
        </w:rPr>
        <w:t>.</w:t>
      </w:r>
      <w:r w:rsidR="00DF7A43">
        <w:rPr>
          <w:rFonts w:asciiTheme="majorHAnsi" w:hAnsiTheme="majorHAnsi"/>
          <w:sz w:val="22"/>
          <w:szCs w:val="22"/>
        </w:rPr>
        <w:t xml:space="preserve"> </w:t>
      </w:r>
      <w:r w:rsidR="00E02998">
        <w:rPr>
          <w:rFonts w:asciiTheme="majorHAnsi" w:hAnsiTheme="majorHAnsi"/>
          <w:sz w:val="22"/>
          <w:szCs w:val="22"/>
        </w:rPr>
        <w:t>N</w:t>
      </w:r>
      <w:r w:rsidR="00DF7A43">
        <w:rPr>
          <w:rFonts w:asciiTheme="majorHAnsi" w:hAnsiTheme="majorHAnsi"/>
          <w:sz w:val="22"/>
          <w:szCs w:val="22"/>
        </w:rPr>
        <w:t>o decoys will be added to the document for this tutorial.</w:t>
      </w:r>
    </w:p>
    <w:p w14:paraId="5215E97B" w14:textId="1D368B38" w:rsidR="00747BD6" w:rsidRPr="005C76BC" w:rsidRDefault="00747BD6" w:rsidP="00747BD6">
      <w:pPr>
        <w:pStyle w:val="Heading1"/>
        <w:spacing w:line="240" w:lineRule="auto"/>
        <w:rPr>
          <w:rFonts w:asciiTheme="minorHAnsi" w:hAnsiTheme="minorHAnsi"/>
        </w:rPr>
      </w:pPr>
      <w:r w:rsidRPr="005C76BC">
        <w:rPr>
          <w:rFonts w:asciiTheme="minorHAnsi" w:hAnsiTheme="minorHAnsi"/>
        </w:rPr>
        <w:t>Exploring DIA Results</w:t>
      </w:r>
    </w:p>
    <w:p w14:paraId="584DD73B" w14:textId="5F4661A4" w:rsidR="00F27C8C" w:rsidRPr="001F7443" w:rsidRDefault="00B029D4" w:rsidP="00487C65">
      <w:pPr>
        <w:spacing w:after="200" w:line="276" w:lineRule="auto"/>
        <w:rPr>
          <w:rFonts w:asciiTheme="majorHAnsi" w:hAnsiTheme="majorHAnsi"/>
          <w:sz w:val="22"/>
          <w:szCs w:val="22"/>
        </w:rPr>
      </w:pPr>
      <w:r>
        <w:rPr>
          <w:rFonts w:asciiTheme="majorHAnsi" w:hAnsiTheme="majorHAnsi"/>
          <w:sz w:val="22"/>
          <w:szCs w:val="22"/>
        </w:rPr>
        <w:t>Once the</w:t>
      </w:r>
      <w:r w:rsidR="00555B92" w:rsidRPr="005C76BC">
        <w:rPr>
          <w:rFonts w:asciiTheme="majorHAnsi" w:hAnsiTheme="majorHAnsi"/>
          <w:sz w:val="22"/>
          <w:szCs w:val="22"/>
        </w:rPr>
        <w:t xml:space="preserve"> DIA runs are</w:t>
      </w:r>
      <w:r>
        <w:rPr>
          <w:rFonts w:asciiTheme="majorHAnsi" w:hAnsiTheme="majorHAnsi"/>
          <w:sz w:val="22"/>
          <w:szCs w:val="22"/>
        </w:rPr>
        <w:t xml:space="preserve"> fully</w:t>
      </w:r>
      <w:r w:rsidR="00555B92" w:rsidRPr="005C76BC">
        <w:rPr>
          <w:rFonts w:asciiTheme="majorHAnsi" w:hAnsiTheme="majorHAnsi"/>
          <w:sz w:val="22"/>
          <w:szCs w:val="22"/>
        </w:rPr>
        <w:t xml:space="preserve"> im</w:t>
      </w:r>
      <w:r w:rsidR="00F27C8C" w:rsidRPr="005C76BC">
        <w:rPr>
          <w:rFonts w:asciiTheme="majorHAnsi" w:hAnsiTheme="majorHAnsi"/>
          <w:sz w:val="22"/>
          <w:szCs w:val="22"/>
        </w:rPr>
        <w:t>ported, you can look at the results:</w:t>
      </w:r>
    </w:p>
    <w:p w14:paraId="04250008" w14:textId="077F9BF7" w:rsidR="005C2EE3" w:rsidRDefault="005C2EE3" w:rsidP="005C76BC">
      <w:pPr>
        <w:pStyle w:val="ListParagraph"/>
        <w:numPr>
          <w:ilvl w:val="0"/>
          <w:numId w:val="18"/>
        </w:numPr>
        <w:spacing w:line="276" w:lineRule="auto"/>
        <w:rPr>
          <w:rFonts w:asciiTheme="majorHAnsi" w:hAnsiTheme="majorHAnsi"/>
          <w:sz w:val="22"/>
          <w:szCs w:val="22"/>
        </w:rPr>
      </w:pPr>
      <w:r w:rsidRPr="005C76BC">
        <w:rPr>
          <w:rFonts w:asciiTheme="majorHAnsi" w:hAnsiTheme="majorHAnsi"/>
          <w:sz w:val="22"/>
          <w:szCs w:val="22"/>
        </w:rPr>
        <w:t xml:space="preserve">Make sure the </w:t>
      </w:r>
      <w:r w:rsidR="00B029D4">
        <w:rPr>
          <w:rFonts w:asciiTheme="majorHAnsi" w:hAnsiTheme="majorHAnsi"/>
          <w:sz w:val="22"/>
          <w:szCs w:val="22"/>
        </w:rPr>
        <w:t>tab labeled</w:t>
      </w:r>
      <w:r w:rsidRPr="005C76BC">
        <w:rPr>
          <w:rFonts w:asciiTheme="majorHAnsi" w:hAnsiTheme="majorHAnsi"/>
          <w:sz w:val="22"/>
          <w:szCs w:val="22"/>
        </w:rPr>
        <w:t xml:space="preserve"> </w:t>
      </w:r>
      <w:r w:rsidR="00B029D4">
        <w:rPr>
          <w:rFonts w:asciiTheme="majorHAnsi" w:hAnsiTheme="majorHAnsi"/>
          <w:sz w:val="22"/>
          <w:szCs w:val="22"/>
        </w:rPr>
        <w:t>“</w:t>
      </w:r>
      <w:r w:rsidR="001F7443">
        <w:rPr>
          <w:rFonts w:asciiTheme="majorHAnsi" w:hAnsiTheme="majorHAnsi"/>
          <w:sz w:val="22"/>
          <w:szCs w:val="22"/>
        </w:rPr>
        <w:t>Pit</w:t>
      </w:r>
      <w:r w:rsidRPr="001F7443">
        <w:rPr>
          <w:rFonts w:asciiTheme="majorHAnsi" w:hAnsiTheme="majorHAnsi"/>
          <w:sz w:val="22"/>
          <w:szCs w:val="22"/>
        </w:rPr>
        <w:t>01</w:t>
      </w:r>
      <w:r w:rsidR="00B029D4">
        <w:rPr>
          <w:rFonts w:asciiTheme="majorHAnsi" w:hAnsiTheme="majorHAnsi"/>
          <w:sz w:val="22"/>
          <w:szCs w:val="22"/>
        </w:rPr>
        <w:t>”</w:t>
      </w:r>
      <w:r w:rsidRPr="005C76BC">
        <w:rPr>
          <w:rFonts w:asciiTheme="majorHAnsi" w:hAnsiTheme="majorHAnsi"/>
          <w:b/>
          <w:sz w:val="22"/>
          <w:szCs w:val="22"/>
        </w:rPr>
        <w:t xml:space="preserve"> </w:t>
      </w:r>
      <w:r w:rsidRPr="005C76BC">
        <w:rPr>
          <w:rFonts w:asciiTheme="majorHAnsi" w:hAnsiTheme="majorHAnsi"/>
          <w:sz w:val="22"/>
          <w:szCs w:val="22"/>
        </w:rPr>
        <w:t>is selected in the chromatogram pane.</w:t>
      </w:r>
    </w:p>
    <w:p w14:paraId="1CCCC783" w14:textId="4710DC66" w:rsidR="00D4120C" w:rsidRPr="005C76B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Edit</w:t>
      </w:r>
      <w:r>
        <w:rPr>
          <w:rFonts w:asciiTheme="majorHAnsi" w:hAnsiTheme="majorHAnsi"/>
          <w:sz w:val="22"/>
          <w:szCs w:val="22"/>
        </w:rPr>
        <w:t xml:space="preserve"> menu, choose </w:t>
      </w:r>
      <w:r>
        <w:rPr>
          <w:rFonts w:asciiTheme="majorHAnsi" w:hAnsiTheme="majorHAnsi"/>
          <w:b/>
          <w:sz w:val="22"/>
          <w:szCs w:val="22"/>
        </w:rPr>
        <w:t>Collapse All</w:t>
      </w:r>
      <w:r>
        <w:rPr>
          <w:rFonts w:asciiTheme="majorHAnsi" w:hAnsiTheme="majorHAnsi"/>
          <w:sz w:val="22"/>
          <w:szCs w:val="22"/>
        </w:rPr>
        <w:t xml:space="preserve"> and click </w:t>
      </w:r>
      <w:r>
        <w:rPr>
          <w:rFonts w:asciiTheme="majorHAnsi" w:hAnsiTheme="majorHAnsi"/>
          <w:b/>
          <w:sz w:val="22"/>
          <w:szCs w:val="22"/>
        </w:rPr>
        <w:t>Peptides</w:t>
      </w:r>
      <w:r>
        <w:rPr>
          <w:rFonts w:asciiTheme="majorHAnsi" w:hAnsiTheme="majorHAnsi"/>
          <w:sz w:val="22"/>
          <w:szCs w:val="22"/>
        </w:rPr>
        <w:t>.</w:t>
      </w:r>
    </w:p>
    <w:p w14:paraId="6CE42093" w14:textId="37B561C7" w:rsidR="00D4120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Transitions</w:t>
      </w:r>
      <w:r>
        <w:rPr>
          <w:rFonts w:asciiTheme="majorHAnsi" w:hAnsiTheme="majorHAnsi"/>
          <w:sz w:val="22"/>
          <w:szCs w:val="22"/>
        </w:rPr>
        <w:t xml:space="preserve"> and click </w:t>
      </w:r>
      <w:r>
        <w:rPr>
          <w:rFonts w:asciiTheme="majorHAnsi" w:hAnsiTheme="majorHAnsi"/>
          <w:b/>
          <w:sz w:val="22"/>
          <w:szCs w:val="22"/>
        </w:rPr>
        <w:t>Split Graph</w:t>
      </w:r>
      <w:r>
        <w:rPr>
          <w:rFonts w:asciiTheme="majorHAnsi" w:hAnsiTheme="majorHAnsi"/>
          <w:sz w:val="22"/>
          <w:szCs w:val="22"/>
        </w:rPr>
        <w:t>.</w:t>
      </w:r>
    </w:p>
    <w:p w14:paraId="661C00F3" w14:textId="5F63DCE9" w:rsidR="001971F4" w:rsidRDefault="001971F4"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Auto-Zoom</w:t>
      </w:r>
      <w:r>
        <w:rPr>
          <w:rFonts w:asciiTheme="majorHAnsi" w:hAnsiTheme="majorHAnsi"/>
          <w:sz w:val="22"/>
          <w:szCs w:val="22"/>
        </w:rPr>
        <w:t xml:space="preserve"> and click </w:t>
      </w:r>
      <w:r>
        <w:rPr>
          <w:rFonts w:asciiTheme="majorHAnsi" w:hAnsiTheme="majorHAnsi"/>
          <w:b/>
          <w:sz w:val="22"/>
          <w:szCs w:val="22"/>
        </w:rPr>
        <w:t>Best</w:t>
      </w:r>
      <w:r w:rsidR="00FB1423">
        <w:rPr>
          <w:rFonts w:asciiTheme="majorHAnsi" w:hAnsiTheme="majorHAnsi"/>
          <w:b/>
          <w:sz w:val="22"/>
          <w:szCs w:val="22"/>
        </w:rPr>
        <w:t xml:space="preserve"> </w:t>
      </w:r>
      <w:r>
        <w:rPr>
          <w:rFonts w:asciiTheme="majorHAnsi" w:hAnsiTheme="majorHAnsi"/>
          <w:b/>
          <w:sz w:val="22"/>
          <w:szCs w:val="22"/>
        </w:rPr>
        <w:t>Peak</w:t>
      </w:r>
      <w:r w:rsidR="00FB1423">
        <w:rPr>
          <w:rFonts w:asciiTheme="majorHAnsi" w:hAnsiTheme="majorHAnsi"/>
          <w:sz w:val="22"/>
          <w:szCs w:val="22"/>
        </w:rPr>
        <w:t xml:space="preserve"> (F11)</w:t>
      </w:r>
      <w:r>
        <w:rPr>
          <w:rFonts w:asciiTheme="majorHAnsi" w:hAnsiTheme="majorHAnsi"/>
          <w:sz w:val="22"/>
          <w:szCs w:val="22"/>
        </w:rPr>
        <w:t>.</w:t>
      </w:r>
    </w:p>
    <w:p w14:paraId="151EC145" w14:textId="5D85E30A"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Arrange Graphs</w:t>
      </w:r>
      <w:r>
        <w:rPr>
          <w:rFonts w:asciiTheme="majorHAnsi" w:hAnsiTheme="majorHAnsi"/>
          <w:sz w:val="22"/>
          <w:szCs w:val="22"/>
        </w:rPr>
        <w:t xml:space="preserve">, and click </w:t>
      </w:r>
      <w:r>
        <w:rPr>
          <w:rFonts w:asciiTheme="majorHAnsi" w:hAnsiTheme="majorHAnsi"/>
          <w:b/>
          <w:bCs/>
          <w:sz w:val="22"/>
          <w:szCs w:val="22"/>
        </w:rPr>
        <w:t>Row</w:t>
      </w:r>
      <w:r>
        <w:rPr>
          <w:rFonts w:asciiTheme="majorHAnsi" w:hAnsiTheme="majorHAnsi"/>
          <w:sz w:val="22"/>
          <w:szCs w:val="22"/>
        </w:rPr>
        <w:t>.</w:t>
      </w:r>
    </w:p>
    <w:p w14:paraId="7463ECCB" w14:textId="43D5D05B"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Peak Areas</w:t>
      </w:r>
      <w:r>
        <w:rPr>
          <w:rFonts w:asciiTheme="majorHAnsi" w:hAnsiTheme="majorHAnsi"/>
          <w:sz w:val="22"/>
          <w:szCs w:val="22"/>
        </w:rPr>
        <w:t xml:space="preserve">, and click </w:t>
      </w:r>
      <w:r>
        <w:rPr>
          <w:rFonts w:asciiTheme="majorHAnsi" w:hAnsiTheme="majorHAnsi"/>
          <w:b/>
          <w:bCs/>
          <w:sz w:val="22"/>
          <w:szCs w:val="22"/>
        </w:rPr>
        <w:t>Replicate Comparison</w:t>
      </w:r>
      <w:r>
        <w:rPr>
          <w:rFonts w:asciiTheme="majorHAnsi" w:hAnsiTheme="majorHAnsi"/>
          <w:sz w:val="22"/>
          <w:szCs w:val="22"/>
        </w:rPr>
        <w:t xml:space="preserve"> (F7).</w:t>
      </w:r>
    </w:p>
    <w:p w14:paraId="7CA709F9" w14:textId="78F3731F"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Right-click one of the </w:t>
      </w:r>
      <w:proofErr w:type="gramStart"/>
      <w:r>
        <w:rPr>
          <w:rFonts w:asciiTheme="majorHAnsi" w:hAnsiTheme="majorHAnsi"/>
          <w:sz w:val="22"/>
          <w:szCs w:val="22"/>
        </w:rPr>
        <w:t>chromatogram</w:t>
      </w:r>
      <w:proofErr w:type="gramEnd"/>
      <w:r>
        <w:rPr>
          <w:rFonts w:asciiTheme="majorHAnsi" w:hAnsiTheme="majorHAnsi"/>
          <w:sz w:val="22"/>
          <w:szCs w:val="22"/>
        </w:rPr>
        <w:t xml:space="preserve"> graphs, and click </w:t>
      </w:r>
      <w:r>
        <w:rPr>
          <w:rFonts w:asciiTheme="majorHAnsi" w:hAnsiTheme="majorHAnsi"/>
          <w:b/>
          <w:bCs/>
          <w:sz w:val="22"/>
          <w:szCs w:val="22"/>
        </w:rPr>
        <w:t>Legend</w:t>
      </w:r>
      <w:r>
        <w:rPr>
          <w:rFonts w:asciiTheme="majorHAnsi" w:hAnsiTheme="majorHAnsi"/>
          <w:sz w:val="22"/>
          <w:szCs w:val="22"/>
        </w:rPr>
        <w:t xml:space="preserve"> to uncheck it.</w:t>
      </w:r>
    </w:p>
    <w:p w14:paraId="2E946F2A" w14:textId="1549C96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Dock the </w:t>
      </w:r>
      <w:r>
        <w:rPr>
          <w:rFonts w:asciiTheme="majorHAnsi" w:hAnsiTheme="majorHAnsi"/>
          <w:b/>
          <w:bCs/>
          <w:sz w:val="22"/>
          <w:szCs w:val="22"/>
        </w:rPr>
        <w:t>Peak Areas – Replicate Comparison</w:t>
      </w:r>
      <w:r>
        <w:rPr>
          <w:rFonts w:asciiTheme="majorHAnsi" w:hAnsiTheme="majorHAnsi"/>
          <w:sz w:val="22"/>
          <w:szCs w:val="22"/>
        </w:rPr>
        <w:t xml:space="preserve"> graph to the right edge of the main window</w:t>
      </w:r>
      <w:r w:rsidR="00FD2EA4">
        <w:rPr>
          <w:rFonts w:asciiTheme="majorHAnsi" w:hAnsiTheme="majorHAnsi"/>
          <w:sz w:val="22"/>
          <w:szCs w:val="22"/>
        </w:rPr>
        <w:t xml:space="preserve"> on top of the </w:t>
      </w:r>
      <w:r w:rsidR="00FD2EA4">
        <w:rPr>
          <w:rFonts w:asciiTheme="majorHAnsi" w:hAnsiTheme="majorHAnsi"/>
          <w:b/>
          <w:bCs/>
          <w:sz w:val="22"/>
          <w:szCs w:val="22"/>
        </w:rPr>
        <w:t>Library Match</w:t>
      </w:r>
      <w:r w:rsidR="00FD2EA4">
        <w:rPr>
          <w:rFonts w:asciiTheme="majorHAnsi" w:hAnsiTheme="majorHAnsi"/>
          <w:sz w:val="22"/>
          <w:szCs w:val="22"/>
        </w:rPr>
        <w:t xml:space="preserve"> view</w:t>
      </w:r>
      <w:r>
        <w:rPr>
          <w:rFonts w:asciiTheme="majorHAnsi" w:hAnsiTheme="majorHAnsi"/>
          <w:sz w:val="22"/>
          <w:szCs w:val="22"/>
        </w:rPr>
        <w:t>.</w:t>
      </w:r>
    </w:p>
    <w:p w14:paraId="17F013DD" w14:textId="42A8C80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Select the first peptide </w:t>
      </w:r>
      <w:proofErr w:type="gramStart"/>
      <w:r w:rsidRPr="00A33EEE">
        <w:rPr>
          <w:rFonts w:asciiTheme="majorHAnsi" w:hAnsiTheme="majorHAnsi"/>
          <w:sz w:val="22"/>
          <w:szCs w:val="22"/>
        </w:rPr>
        <w:t>K.YALSQDV</w:t>
      </w:r>
      <w:r w:rsidRPr="00A33EEE">
        <w:rPr>
          <w:rFonts w:asciiTheme="majorHAnsi" w:hAnsiTheme="majorHAnsi"/>
          <w:b/>
          <w:bCs/>
          <w:sz w:val="22"/>
          <w:szCs w:val="22"/>
          <w:u w:val="single"/>
        </w:rPr>
        <w:t>C</w:t>
      </w:r>
      <w:r w:rsidRPr="00A33EEE">
        <w:rPr>
          <w:rFonts w:asciiTheme="majorHAnsi" w:hAnsiTheme="majorHAnsi"/>
          <w:sz w:val="22"/>
          <w:szCs w:val="22"/>
        </w:rPr>
        <w:t>TYR.D</w:t>
      </w:r>
      <w:proofErr w:type="gramEnd"/>
      <w:r w:rsidRPr="00A33EEE">
        <w:rPr>
          <w:rFonts w:asciiTheme="majorHAnsi" w:hAnsiTheme="majorHAnsi"/>
          <w:sz w:val="22"/>
          <w:szCs w:val="22"/>
        </w:rPr>
        <w:t xml:space="preserve"> [64, 74]</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3D6A1004" w14:textId="7B204318" w:rsidR="00991AD2" w:rsidRPr="00991AD2" w:rsidRDefault="00991AD2" w:rsidP="00487C65">
      <w:pPr>
        <w:keepNext/>
        <w:spacing w:before="200" w:after="200" w:line="276" w:lineRule="auto"/>
        <w:rPr>
          <w:rFonts w:asciiTheme="majorHAnsi" w:hAnsiTheme="majorHAnsi"/>
          <w:sz w:val="22"/>
          <w:szCs w:val="22"/>
        </w:rPr>
      </w:pPr>
      <w:r>
        <w:rPr>
          <w:rFonts w:asciiTheme="majorHAnsi" w:hAnsiTheme="majorHAnsi"/>
          <w:sz w:val="22"/>
          <w:szCs w:val="22"/>
        </w:rPr>
        <w:t xml:space="preserve">The </w:t>
      </w:r>
      <w:r w:rsidR="00A33EEE">
        <w:rPr>
          <w:rFonts w:asciiTheme="majorHAnsi" w:hAnsiTheme="majorHAnsi"/>
          <w:sz w:val="22"/>
          <w:szCs w:val="22"/>
        </w:rPr>
        <w:t>Skyline window</w:t>
      </w:r>
      <w:r>
        <w:rPr>
          <w:rFonts w:asciiTheme="majorHAnsi" w:hAnsiTheme="majorHAnsi"/>
          <w:sz w:val="22"/>
          <w:szCs w:val="22"/>
        </w:rPr>
        <w:t xml:space="preserve"> should look something like this:</w:t>
      </w:r>
    </w:p>
    <w:p w14:paraId="2BFA3439" w14:textId="26B26E49" w:rsidR="00CF651B" w:rsidRPr="00D4120C" w:rsidRDefault="00C37092" w:rsidP="00D4120C">
      <w:pPr>
        <w:spacing w:line="276" w:lineRule="auto"/>
        <w:rPr>
          <w:rFonts w:asciiTheme="majorHAnsi" w:hAnsiTheme="majorHAnsi"/>
          <w:sz w:val="22"/>
          <w:szCs w:val="22"/>
        </w:rPr>
      </w:pPr>
      <w:r>
        <w:rPr>
          <w:noProof/>
        </w:rPr>
        <w:drawing>
          <wp:inline distT="0" distB="0" distL="0" distR="0" wp14:anchorId="388D661B" wp14:editId="2430905D">
            <wp:extent cx="5486400" cy="3075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075940"/>
                    </a:xfrm>
                    <a:prstGeom prst="rect">
                      <a:avLst/>
                    </a:prstGeom>
                  </pic:spPr>
                </pic:pic>
              </a:graphicData>
            </a:graphic>
          </wp:inline>
        </w:drawing>
      </w:r>
    </w:p>
    <w:p w14:paraId="64934D3A" w14:textId="3B1E6523"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 xml:space="preserve">This is not a great example to start with. It makes things look much worse than they really are. You, as a human observer, can easily tell that the peak integration boundaries need adjusting. This is probably due to the fact that Skyline picks its integration boundaries based on the </w:t>
      </w:r>
      <w:r>
        <w:rPr>
          <w:rFonts w:asciiTheme="majorHAnsi" w:hAnsiTheme="majorHAnsi"/>
          <w:sz w:val="22"/>
          <w:szCs w:val="22"/>
        </w:rPr>
        <w:lastRenderedPageBreak/>
        <w:t xml:space="preserve">fragment chromatograms, and if you look </w:t>
      </w:r>
      <w:proofErr w:type="gramStart"/>
      <w:r>
        <w:rPr>
          <w:rFonts w:asciiTheme="majorHAnsi" w:hAnsiTheme="majorHAnsi"/>
          <w:sz w:val="22"/>
          <w:szCs w:val="22"/>
        </w:rPr>
        <w:t>closely</w:t>
      </w:r>
      <w:proofErr w:type="gramEnd"/>
      <w:r>
        <w:rPr>
          <w:rFonts w:asciiTheme="majorHAnsi" w:hAnsiTheme="majorHAnsi"/>
          <w:sz w:val="22"/>
          <w:szCs w:val="22"/>
        </w:rPr>
        <w:t xml:space="preserve"> you can see that there are some places where the signal drops to the x-axis. In centroided data, this is usually due to a peak shifting outside the extraction window, which you set earlier to +/- 20 ppm.</w:t>
      </w:r>
    </w:p>
    <w:p w14:paraId="181ABACC" w14:textId="311CC8BB"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When you see evidence of this kind of signal dropout, you would be right to question whether the extraction settings might be too narrow. The best way to check on that in Skyline is to do the following:</w:t>
      </w:r>
    </w:p>
    <w:p w14:paraId="384D84C7" w14:textId="662399F5" w:rsidR="00134DCE" w:rsidRDefault="00134DCE"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Mass Errors</w:t>
      </w:r>
      <w:r w:rsidR="002B3A12">
        <w:rPr>
          <w:rFonts w:asciiTheme="majorHAnsi" w:hAnsiTheme="majorHAnsi"/>
          <w:sz w:val="22"/>
          <w:szCs w:val="22"/>
        </w:rPr>
        <w:t>,</w:t>
      </w:r>
      <w:r>
        <w:rPr>
          <w:rFonts w:asciiTheme="majorHAnsi" w:hAnsiTheme="majorHAnsi"/>
          <w:sz w:val="22"/>
          <w:szCs w:val="22"/>
        </w:rPr>
        <w:t xml:space="preserve"> and click </w:t>
      </w:r>
      <w:r>
        <w:rPr>
          <w:rFonts w:asciiTheme="majorHAnsi" w:hAnsiTheme="majorHAnsi"/>
          <w:b/>
          <w:bCs/>
          <w:sz w:val="22"/>
          <w:szCs w:val="22"/>
        </w:rPr>
        <w:t>Histogram</w:t>
      </w:r>
      <w:r>
        <w:rPr>
          <w:rFonts w:asciiTheme="majorHAnsi" w:hAnsiTheme="majorHAnsi"/>
          <w:sz w:val="22"/>
          <w:szCs w:val="22"/>
        </w:rPr>
        <w:t>.</w:t>
      </w:r>
    </w:p>
    <w:p w14:paraId="0D284F5D" w14:textId="1607E184" w:rsidR="00783594" w:rsidRDefault="00783594"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that appears, choose </w:t>
      </w:r>
      <w:proofErr w:type="gramStart"/>
      <w:r>
        <w:rPr>
          <w:rFonts w:asciiTheme="majorHAnsi" w:hAnsiTheme="majorHAnsi"/>
          <w:b/>
          <w:bCs/>
          <w:sz w:val="22"/>
          <w:szCs w:val="22"/>
        </w:rPr>
        <w:t>Transitions</w:t>
      </w:r>
      <w:proofErr w:type="gramEnd"/>
      <w:r>
        <w:rPr>
          <w:rFonts w:asciiTheme="majorHAnsi" w:hAnsiTheme="majorHAnsi"/>
          <w:sz w:val="22"/>
          <w:szCs w:val="22"/>
        </w:rPr>
        <w:t xml:space="preserve"> and click </w:t>
      </w:r>
      <w:r>
        <w:rPr>
          <w:rFonts w:asciiTheme="majorHAnsi" w:hAnsiTheme="majorHAnsi"/>
          <w:b/>
          <w:bCs/>
          <w:sz w:val="22"/>
          <w:szCs w:val="22"/>
        </w:rPr>
        <w:t>All</w:t>
      </w:r>
      <w:r>
        <w:rPr>
          <w:rFonts w:asciiTheme="majorHAnsi" w:hAnsiTheme="majorHAnsi"/>
          <w:sz w:val="22"/>
          <w:szCs w:val="22"/>
        </w:rPr>
        <w:t>.</w:t>
      </w:r>
      <w:r w:rsidR="00A53159">
        <w:rPr>
          <w:rFonts w:asciiTheme="majorHAnsi" w:hAnsiTheme="majorHAnsi"/>
          <w:sz w:val="22"/>
          <w:szCs w:val="22"/>
        </w:rPr>
        <w:t xml:space="preserve"> (</w:t>
      </w:r>
      <w:proofErr w:type="gramStart"/>
      <w:r w:rsidR="00A53159">
        <w:rPr>
          <w:rFonts w:asciiTheme="majorHAnsi" w:hAnsiTheme="majorHAnsi"/>
          <w:sz w:val="22"/>
          <w:szCs w:val="22"/>
        </w:rPr>
        <w:t>to</w:t>
      </w:r>
      <w:proofErr w:type="gramEnd"/>
      <w:r w:rsidR="00A53159">
        <w:rPr>
          <w:rFonts w:asciiTheme="majorHAnsi" w:hAnsiTheme="majorHAnsi"/>
          <w:sz w:val="22"/>
          <w:szCs w:val="22"/>
        </w:rPr>
        <w:t xml:space="preserve"> check)</w:t>
      </w:r>
    </w:p>
    <w:p w14:paraId="4942DE76" w14:textId="24B26CA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In a document with more targets, this second step may be unnecessary to get a sense of the mass error distribution, using only the most intense transitions for each peptide precursor, but in this case, it will give you a better sense of the distribution, which should now look like this:</w:t>
      </w:r>
    </w:p>
    <w:p w14:paraId="1CF91A4D" w14:textId="208B8674" w:rsidR="00783594" w:rsidRDefault="00783594" w:rsidP="00783594">
      <w:pPr>
        <w:spacing w:before="200" w:after="200" w:line="276" w:lineRule="auto"/>
        <w:rPr>
          <w:rFonts w:asciiTheme="majorHAnsi" w:hAnsiTheme="majorHAnsi"/>
          <w:sz w:val="22"/>
          <w:szCs w:val="22"/>
        </w:rPr>
      </w:pPr>
      <w:r w:rsidRPr="00783594">
        <w:rPr>
          <w:rFonts w:asciiTheme="majorHAnsi" w:hAnsiTheme="majorHAnsi"/>
          <w:noProof/>
          <w:sz w:val="22"/>
          <w:szCs w:val="22"/>
        </w:rPr>
        <w:drawing>
          <wp:inline distT="0" distB="0" distL="0" distR="0" wp14:anchorId="4F4615EF" wp14:editId="07CB626C">
            <wp:extent cx="5486400" cy="3652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2520"/>
                    </a:xfrm>
                    <a:prstGeom prst="rect">
                      <a:avLst/>
                    </a:prstGeom>
                    <a:noFill/>
                    <a:ln>
                      <a:noFill/>
                    </a:ln>
                  </pic:spPr>
                </pic:pic>
              </a:graphicData>
            </a:graphic>
          </wp:inline>
        </w:drawing>
      </w:r>
    </w:p>
    <w:p w14:paraId="23B1D2FB" w14:textId="6004730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As rules of thumb, you should be looking to see that:</w:t>
      </w:r>
    </w:p>
    <w:p w14:paraId="172BD3ED" w14:textId="3C953EE1"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mean (2.7) is not far from zero.</w:t>
      </w:r>
    </w:p>
    <w:p w14:paraId="449A0C0A" w14:textId="18CF9CC0"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tolerance you set (20 ppm) is not less than the mean + 3 * the standard deviation (12.6) which is expected to cover 99.8% of a normally distributed value.</w:t>
      </w:r>
    </w:p>
    <w:p w14:paraId="6FBD255F" w14:textId="7C31B878"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By these rules, a choice of 15 ppm</w:t>
      </w:r>
      <w:r w:rsidR="00985D27">
        <w:rPr>
          <w:rFonts w:asciiTheme="majorHAnsi" w:hAnsiTheme="majorHAnsi"/>
          <w:sz w:val="22"/>
          <w:szCs w:val="22"/>
        </w:rPr>
        <w:t xml:space="preserve"> is probably not bad for the mass spectra in the imported files.</w:t>
      </w:r>
    </w:p>
    <w:p w14:paraId="1A7ED4C6" w14:textId="0775E79A"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Precursors</w:t>
      </w:r>
      <w:r>
        <w:rPr>
          <w:rFonts w:asciiTheme="majorHAnsi" w:hAnsiTheme="majorHAnsi"/>
          <w:sz w:val="22"/>
          <w:szCs w:val="22"/>
        </w:rPr>
        <w:t>.</w:t>
      </w:r>
    </w:p>
    <w:p w14:paraId="5142BD82" w14:textId="4C6F6499"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You will see the mean (2.9) and standard deviation (2.1) seem to indicate that a 9.2 ppm would have been sufficient. This should be enough to convince you that any signal dropout you see in the extracted chromatograms are not a result of a </w:t>
      </w:r>
      <w:proofErr w:type="gramStart"/>
      <w:r>
        <w:rPr>
          <w:rFonts w:asciiTheme="majorHAnsi" w:hAnsiTheme="majorHAnsi"/>
          <w:sz w:val="22"/>
          <w:szCs w:val="22"/>
        </w:rPr>
        <w:t>20 ppm</w:t>
      </w:r>
      <w:proofErr w:type="gramEnd"/>
      <w:r>
        <w:rPr>
          <w:rFonts w:asciiTheme="majorHAnsi" w:hAnsiTheme="majorHAnsi"/>
          <w:sz w:val="22"/>
          <w:szCs w:val="22"/>
        </w:rPr>
        <w:t xml:space="preserve"> mass error tolerance being to</w:t>
      </w:r>
      <w:r w:rsidR="006E22D3">
        <w:rPr>
          <w:rFonts w:asciiTheme="majorHAnsi" w:hAnsiTheme="majorHAnsi"/>
          <w:sz w:val="22"/>
          <w:szCs w:val="22"/>
        </w:rPr>
        <w:t>o</w:t>
      </w:r>
      <w:r>
        <w:rPr>
          <w:rFonts w:asciiTheme="majorHAnsi" w:hAnsiTheme="majorHAnsi"/>
          <w:sz w:val="22"/>
          <w:szCs w:val="22"/>
        </w:rPr>
        <w:t xml:space="preserve"> narrow.</w:t>
      </w:r>
      <w:r w:rsidR="006E22D3">
        <w:rPr>
          <w:rFonts w:asciiTheme="majorHAnsi" w:hAnsiTheme="majorHAnsi"/>
          <w:sz w:val="22"/>
          <w:szCs w:val="22"/>
        </w:rPr>
        <w:t xml:space="preserve"> We will return to what might be causing this </w:t>
      </w:r>
      <w:r w:rsidR="002B3A12">
        <w:rPr>
          <w:rFonts w:asciiTheme="majorHAnsi" w:hAnsiTheme="majorHAnsi"/>
          <w:sz w:val="22"/>
          <w:szCs w:val="22"/>
        </w:rPr>
        <w:t>anomaly later</w:t>
      </w:r>
      <w:r w:rsidR="006E22D3">
        <w:rPr>
          <w:rFonts w:asciiTheme="majorHAnsi" w:hAnsiTheme="majorHAnsi"/>
          <w:sz w:val="22"/>
          <w:szCs w:val="22"/>
        </w:rPr>
        <w:t>.</w:t>
      </w:r>
    </w:p>
    <w:p w14:paraId="78A7C7E4" w14:textId="2D7E8D38"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t>For now</w:t>
      </w:r>
      <w:r w:rsidR="00F015AC">
        <w:rPr>
          <w:rFonts w:asciiTheme="majorHAnsi" w:hAnsiTheme="majorHAnsi"/>
          <w:sz w:val="22"/>
          <w:szCs w:val="22"/>
        </w:rPr>
        <w:t>,</w:t>
      </w:r>
      <w:r>
        <w:rPr>
          <w:rFonts w:asciiTheme="majorHAnsi" w:hAnsiTheme="majorHAnsi"/>
          <w:sz w:val="22"/>
          <w:szCs w:val="22"/>
        </w:rPr>
        <w:t xml:space="preserve"> do the following:</w:t>
      </w:r>
    </w:p>
    <w:p w14:paraId="796CE7C7" w14:textId="4696F20C"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Close the </w:t>
      </w:r>
      <w:r>
        <w:rPr>
          <w:rFonts w:asciiTheme="majorHAnsi" w:hAnsiTheme="majorHAnsi"/>
          <w:b/>
          <w:bCs/>
          <w:sz w:val="22"/>
          <w:szCs w:val="22"/>
        </w:rPr>
        <w:t>Mass Errors – Histogram</w:t>
      </w:r>
      <w:r>
        <w:rPr>
          <w:rFonts w:asciiTheme="majorHAnsi" w:hAnsiTheme="majorHAnsi"/>
          <w:sz w:val="22"/>
          <w:szCs w:val="22"/>
        </w:rPr>
        <w:t xml:space="preserve"> window by clicking the X in the upper-right corner.</w:t>
      </w:r>
    </w:p>
    <w:p w14:paraId="27D08603" w14:textId="0F284AB6"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Adjust the integration ranges in both files to cover the entire peaks by clicking and dragging beneath either x-axis, for the precursors or the fragments, starting at one side of the peak and releasing at the other.</w:t>
      </w:r>
      <w:r w:rsidR="00BD79D0">
        <w:rPr>
          <w:rFonts w:asciiTheme="majorHAnsi" w:hAnsiTheme="majorHAnsi"/>
          <w:sz w:val="22"/>
          <w:szCs w:val="22"/>
        </w:rPr>
        <w:t xml:space="preserve"> (Note that you can use the mouse scroll wheel to adjust the zooming before adjusting the integration boundaries.)</w:t>
      </w:r>
    </w:p>
    <w:p w14:paraId="17C6E14A" w14:textId="26784071" w:rsidR="000B651E" w:rsidRDefault="000B651E"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a chromatogram graph, click </w:t>
      </w:r>
      <w:r>
        <w:rPr>
          <w:rFonts w:asciiTheme="majorHAnsi" w:hAnsiTheme="majorHAnsi"/>
          <w:b/>
          <w:bCs/>
          <w:sz w:val="22"/>
          <w:szCs w:val="22"/>
        </w:rPr>
        <w:t>Peptide ID Times</w:t>
      </w:r>
      <w:r>
        <w:rPr>
          <w:rFonts w:asciiTheme="majorHAnsi" w:hAnsiTheme="majorHAnsi"/>
          <w:sz w:val="22"/>
          <w:szCs w:val="22"/>
        </w:rPr>
        <w:t xml:space="preserve"> and choose </w:t>
      </w:r>
      <w:r>
        <w:rPr>
          <w:rFonts w:asciiTheme="majorHAnsi" w:hAnsiTheme="majorHAnsi"/>
          <w:b/>
          <w:bCs/>
          <w:sz w:val="22"/>
          <w:szCs w:val="22"/>
        </w:rPr>
        <w:t>From Other Runs</w:t>
      </w:r>
      <w:r>
        <w:rPr>
          <w:rFonts w:asciiTheme="majorHAnsi" w:hAnsiTheme="majorHAnsi"/>
          <w:sz w:val="22"/>
          <w:szCs w:val="22"/>
        </w:rPr>
        <w:t>.</w:t>
      </w:r>
    </w:p>
    <w:p w14:paraId="6E4CEE10" w14:textId="7C631DD8" w:rsidR="00B20CEA" w:rsidRPr="00B20CEA" w:rsidRDefault="00B20CEA" w:rsidP="00B20CEA">
      <w:pPr>
        <w:spacing w:before="200" w:after="200" w:line="276" w:lineRule="auto"/>
        <w:rPr>
          <w:rFonts w:asciiTheme="majorHAnsi" w:hAnsiTheme="majorHAnsi"/>
          <w:sz w:val="22"/>
          <w:szCs w:val="22"/>
        </w:rPr>
      </w:pPr>
      <w:r>
        <w:rPr>
          <w:rFonts w:asciiTheme="majorHAnsi" w:hAnsiTheme="majorHAnsi"/>
          <w:sz w:val="22"/>
          <w:szCs w:val="22"/>
        </w:rPr>
        <w:t>This last step will add cyan vertical lines to the chromatogram graphs at the retention times for the peptide spectrum matches in your spectral library. These are the times around which you chose to extract +/- 5 minutes of chromatograms. If your DIA and DDA runs had highly similar chromatography, then you should expect to see these lines near the chosen peaks.</w:t>
      </w:r>
    </w:p>
    <w:p w14:paraId="642FA680" w14:textId="7B00492E" w:rsidR="001D7D97" w:rsidRDefault="001D7D97" w:rsidP="001D7D97">
      <w:pPr>
        <w:keepNext/>
        <w:spacing w:before="200" w:after="200" w:line="276" w:lineRule="auto"/>
        <w:rPr>
          <w:rFonts w:asciiTheme="majorHAnsi" w:hAnsiTheme="majorHAnsi"/>
          <w:sz w:val="22"/>
          <w:szCs w:val="22"/>
        </w:rPr>
      </w:pPr>
      <w:r>
        <w:rPr>
          <w:rFonts w:asciiTheme="majorHAnsi" w:hAnsiTheme="majorHAnsi"/>
          <w:sz w:val="22"/>
          <w:szCs w:val="22"/>
        </w:rPr>
        <w:t>The Skyline window should now look something like this:</w:t>
      </w:r>
    </w:p>
    <w:p w14:paraId="55045B87" w14:textId="76B8A07A" w:rsidR="001D7D97" w:rsidRDefault="00E37238" w:rsidP="00487C65">
      <w:pPr>
        <w:spacing w:before="200" w:after="200" w:line="276" w:lineRule="auto"/>
        <w:rPr>
          <w:rFonts w:asciiTheme="majorHAnsi" w:hAnsiTheme="majorHAnsi"/>
          <w:sz w:val="22"/>
          <w:szCs w:val="22"/>
        </w:rPr>
      </w:pPr>
      <w:r>
        <w:rPr>
          <w:noProof/>
        </w:rPr>
        <w:drawing>
          <wp:inline distT="0" distB="0" distL="0" distR="0" wp14:anchorId="23F14FB9" wp14:editId="4BB54AB0">
            <wp:extent cx="5486400" cy="3075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075940"/>
                    </a:xfrm>
                    <a:prstGeom prst="rect">
                      <a:avLst/>
                    </a:prstGeom>
                  </pic:spPr>
                </pic:pic>
              </a:graphicData>
            </a:graphic>
          </wp:inline>
        </w:drawing>
      </w:r>
    </w:p>
    <w:p w14:paraId="0364B631" w14:textId="4BAE7E57" w:rsidR="001D7D97" w:rsidRDefault="001D7D97" w:rsidP="00487C65">
      <w:pPr>
        <w:spacing w:before="200" w:after="200" w:line="276" w:lineRule="auto"/>
        <w:rPr>
          <w:rFonts w:asciiTheme="majorHAnsi" w:hAnsiTheme="majorHAnsi"/>
          <w:sz w:val="22"/>
          <w:szCs w:val="22"/>
        </w:rPr>
      </w:pPr>
      <w:r>
        <w:rPr>
          <w:rFonts w:asciiTheme="majorHAnsi" w:hAnsiTheme="majorHAnsi"/>
          <w:sz w:val="22"/>
          <w:szCs w:val="22"/>
        </w:rPr>
        <w:t>Here are a few things to take note of:</w:t>
      </w:r>
    </w:p>
    <w:p w14:paraId="0031A362" w14:textId="71DD9F01"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still highlight the original integration range in violet.</w:t>
      </w:r>
    </w:p>
    <w:p w14:paraId="5E29F002" w14:textId="1178C595"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annotate the apex of all 4 peaks you see at 45.7 minutes.</w:t>
      </w:r>
    </w:p>
    <w:p w14:paraId="61409FF2" w14:textId="60EC0A99"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lastRenderedPageBreak/>
        <w:t>The peaks are also annotated with mass error values ranging from 2.3 to 6.4 ppm. Since you know the mean mass error values were 2.7 for fragment ions and 2.9 for precursor ions, you can tell they are all &lt; 4 ppm from that mean.</w:t>
      </w:r>
    </w:p>
    <w:p w14:paraId="5A5F8345" w14:textId="6436235D"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precursors, you can see annotations with “</w:t>
      </w:r>
      <w:proofErr w:type="spellStart"/>
      <w:r>
        <w:rPr>
          <w:rFonts w:asciiTheme="majorHAnsi" w:hAnsiTheme="majorHAnsi"/>
          <w:sz w:val="22"/>
          <w:szCs w:val="22"/>
        </w:rPr>
        <w:t>idotp</w:t>
      </w:r>
      <w:proofErr w:type="spellEnd"/>
      <w:r>
        <w:rPr>
          <w:rFonts w:asciiTheme="majorHAnsi" w:hAnsiTheme="majorHAnsi"/>
          <w:sz w:val="22"/>
          <w:szCs w:val="22"/>
        </w:rPr>
        <w:t xml:space="preserve"> 0.97”. This is a measure </w:t>
      </w:r>
      <w:r w:rsidR="002B3A12">
        <w:rPr>
          <w:rFonts w:asciiTheme="majorHAnsi" w:hAnsiTheme="majorHAnsi"/>
          <w:sz w:val="22"/>
          <w:szCs w:val="22"/>
        </w:rPr>
        <w:t xml:space="preserve">of </w:t>
      </w:r>
      <w:r>
        <w:rPr>
          <w:rFonts w:asciiTheme="majorHAnsi" w:hAnsiTheme="majorHAnsi"/>
          <w:sz w:val="22"/>
          <w:szCs w:val="22"/>
        </w:rPr>
        <w:t>similarity to the expected isotope distribution, shown in the left-most bar, and 0.97 is quite good.</w:t>
      </w:r>
    </w:p>
    <w:p w14:paraId="2D9838C8" w14:textId="1170196B"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fragments, you can see annotations with “</w:t>
      </w:r>
      <w:proofErr w:type="spellStart"/>
      <w:r>
        <w:rPr>
          <w:rFonts w:asciiTheme="majorHAnsi" w:hAnsiTheme="majorHAnsi"/>
          <w:sz w:val="22"/>
          <w:szCs w:val="22"/>
        </w:rPr>
        <w:t>dotp</w:t>
      </w:r>
      <w:proofErr w:type="spellEnd"/>
      <w:r>
        <w:rPr>
          <w:rFonts w:asciiTheme="majorHAnsi" w:hAnsiTheme="majorHAnsi"/>
          <w:sz w:val="22"/>
          <w:szCs w:val="22"/>
        </w:rPr>
        <w:t xml:space="preserve"> 0.88” and “</w:t>
      </w:r>
      <w:proofErr w:type="spellStart"/>
      <w:r>
        <w:rPr>
          <w:rFonts w:asciiTheme="majorHAnsi" w:hAnsiTheme="majorHAnsi"/>
          <w:sz w:val="22"/>
          <w:szCs w:val="22"/>
        </w:rPr>
        <w:t>dotp</w:t>
      </w:r>
      <w:proofErr w:type="spellEnd"/>
      <w:r>
        <w:rPr>
          <w:rFonts w:asciiTheme="majorHAnsi" w:hAnsiTheme="majorHAnsi"/>
          <w:sz w:val="22"/>
          <w:szCs w:val="22"/>
        </w:rPr>
        <w:t xml:space="preserve"> 0.95</w:t>
      </w:r>
      <w:r w:rsidR="002B3A12">
        <w:rPr>
          <w:rFonts w:asciiTheme="majorHAnsi" w:hAnsiTheme="majorHAnsi"/>
          <w:sz w:val="22"/>
          <w:szCs w:val="22"/>
        </w:rPr>
        <w:t>”</w:t>
      </w:r>
      <w:r>
        <w:rPr>
          <w:rFonts w:asciiTheme="majorHAnsi" w:hAnsiTheme="majorHAnsi"/>
          <w:sz w:val="22"/>
          <w:szCs w:val="22"/>
        </w:rPr>
        <w:t xml:space="preserve">. This is a measure </w:t>
      </w:r>
      <w:r w:rsidR="002B3A12">
        <w:rPr>
          <w:rFonts w:asciiTheme="majorHAnsi" w:hAnsiTheme="majorHAnsi"/>
          <w:sz w:val="22"/>
          <w:szCs w:val="22"/>
        </w:rPr>
        <w:t xml:space="preserve">of </w:t>
      </w:r>
      <w:r>
        <w:rPr>
          <w:rFonts w:asciiTheme="majorHAnsi" w:hAnsiTheme="majorHAnsi"/>
          <w:sz w:val="22"/>
          <w:szCs w:val="22"/>
        </w:rPr>
        <w:t xml:space="preserve">similarity to the </w:t>
      </w:r>
      <w:r w:rsidR="006E22D3">
        <w:rPr>
          <w:rFonts w:asciiTheme="majorHAnsi" w:hAnsiTheme="majorHAnsi"/>
          <w:sz w:val="22"/>
          <w:szCs w:val="22"/>
        </w:rPr>
        <w:t>library spectrum</w:t>
      </w:r>
      <w:r>
        <w:rPr>
          <w:rFonts w:asciiTheme="majorHAnsi" w:hAnsiTheme="majorHAnsi"/>
          <w:sz w:val="22"/>
          <w:szCs w:val="22"/>
        </w:rPr>
        <w:t xml:space="preserve">, shown in the left-most bar, and </w:t>
      </w:r>
      <w:r w:rsidR="006E22D3">
        <w:rPr>
          <w:rFonts w:asciiTheme="majorHAnsi" w:hAnsiTheme="majorHAnsi"/>
          <w:sz w:val="22"/>
          <w:szCs w:val="22"/>
        </w:rPr>
        <w:t xml:space="preserve">0.88 is acceptable, while </w:t>
      </w:r>
      <w:r>
        <w:rPr>
          <w:rFonts w:asciiTheme="majorHAnsi" w:hAnsiTheme="majorHAnsi"/>
          <w:sz w:val="22"/>
          <w:szCs w:val="22"/>
        </w:rPr>
        <w:t>0.9</w:t>
      </w:r>
      <w:r w:rsidR="006E22D3">
        <w:rPr>
          <w:rFonts w:asciiTheme="majorHAnsi" w:hAnsiTheme="majorHAnsi"/>
          <w:sz w:val="22"/>
          <w:szCs w:val="22"/>
        </w:rPr>
        <w:t>5</w:t>
      </w:r>
      <w:r>
        <w:rPr>
          <w:rFonts w:asciiTheme="majorHAnsi" w:hAnsiTheme="majorHAnsi"/>
          <w:sz w:val="22"/>
          <w:szCs w:val="22"/>
        </w:rPr>
        <w:t xml:space="preserve"> is quite good.</w:t>
      </w:r>
    </w:p>
    <w:p w14:paraId="58D09509" w14:textId="4098EECE" w:rsidR="006E22D3" w:rsidRDefault="00E1093D" w:rsidP="006E22D3">
      <w:pPr>
        <w:spacing w:before="200" w:after="200" w:line="276" w:lineRule="auto"/>
        <w:rPr>
          <w:rFonts w:asciiTheme="majorHAnsi" w:hAnsiTheme="majorHAnsi"/>
          <w:sz w:val="22"/>
          <w:szCs w:val="22"/>
        </w:rPr>
      </w:pPr>
      <w:r>
        <w:rPr>
          <w:rFonts w:asciiTheme="majorHAnsi" w:hAnsiTheme="majorHAnsi"/>
          <w:sz w:val="22"/>
          <w:szCs w:val="22"/>
        </w:rPr>
        <w:t>Now it is time to continue to the next peptide:</w:t>
      </w:r>
    </w:p>
    <w:p w14:paraId="0835237E" w14:textId="210C5CEB"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 xml:space="preserve">Either click </w:t>
      </w:r>
      <w:proofErr w:type="gramStart"/>
      <w:r w:rsidRPr="00E1093D">
        <w:rPr>
          <w:rFonts w:asciiTheme="majorHAnsi" w:hAnsiTheme="majorHAnsi"/>
          <w:sz w:val="22"/>
          <w:szCs w:val="22"/>
        </w:rPr>
        <w:t>K.</w:t>
      </w:r>
      <w:r w:rsidRPr="00E1093D">
        <w:rPr>
          <w:rFonts w:asciiTheme="majorHAnsi" w:hAnsiTheme="majorHAnsi"/>
          <w:b/>
          <w:bCs/>
          <w:sz w:val="22"/>
          <w:szCs w:val="22"/>
          <w:u w:val="single"/>
        </w:rPr>
        <w:t>C</w:t>
      </w:r>
      <w:r w:rsidRPr="00E1093D">
        <w:rPr>
          <w:rFonts w:asciiTheme="majorHAnsi" w:hAnsiTheme="majorHAnsi"/>
          <w:sz w:val="22"/>
          <w:szCs w:val="22"/>
        </w:rPr>
        <w:t>NTDYSD</w:t>
      </w:r>
      <w:r w:rsidRPr="00E1093D">
        <w:rPr>
          <w:rFonts w:asciiTheme="majorHAnsi" w:hAnsiTheme="majorHAnsi"/>
          <w:b/>
          <w:bCs/>
          <w:sz w:val="22"/>
          <w:szCs w:val="22"/>
          <w:u w:val="single"/>
        </w:rPr>
        <w:t>C</w:t>
      </w:r>
      <w:r w:rsidRPr="00E1093D">
        <w:rPr>
          <w:rFonts w:asciiTheme="majorHAnsi" w:hAnsiTheme="majorHAnsi"/>
          <w:sz w:val="22"/>
          <w:szCs w:val="22"/>
        </w:rPr>
        <w:t>IHEAIK.T</w:t>
      </w:r>
      <w:proofErr w:type="gramEnd"/>
      <w:r w:rsidRPr="00E1093D">
        <w:rPr>
          <w:rFonts w:asciiTheme="majorHAnsi" w:hAnsiTheme="majorHAnsi"/>
          <w:sz w:val="22"/>
          <w:szCs w:val="22"/>
        </w:rPr>
        <w:t xml:space="preserve"> [107, 120]</w:t>
      </w:r>
      <w:r>
        <w:rPr>
          <w:rFonts w:asciiTheme="majorHAnsi" w:hAnsiTheme="majorHAnsi"/>
          <w:sz w:val="22"/>
          <w:szCs w:val="22"/>
        </w:rPr>
        <w:t xml:space="preserve"> or press the down-arrow key (if the selection in the </w:t>
      </w:r>
      <w:r>
        <w:rPr>
          <w:rFonts w:asciiTheme="majorHAnsi" w:hAnsiTheme="majorHAnsi"/>
          <w:b/>
          <w:bCs/>
          <w:sz w:val="22"/>
          <w:szCs w:val="22"/>
        </w:rPr>
        <w:t>Targets</w:t>
      </w:r>
      <w:r>
        <w:rPr>
          <w:rFonts w:asciiTheme="majorHAnsi" w:hAnsiTheme="majorHAnsi"/>
          <w:sz w:val="22"/>
          <w:szCs w:val="22"/>
        </w:rPr>
        <w:t xml:space="preserve"> view is blue).</w:t>
      </w:r>
    </w:p>
    <w:p w14:paraId="31482E56" w14:textId="43278107" w:rsidR="006A71D4" w:rsidRPr="006A71D4" w:rsidRDefault="006A71D4" w:rsidP="006A71D4">
      <w:pPr>
        <w:spacing w:before="240" w:line="276" w:lineRule="auto"/>
        <w:rPr>
          <w:rFonts w:asciiTheme="majorHAnsi" w:hAnsiTheme="majorHAnsi"/>
          <w:sz w:val="22"/>
          <w:szCs w:val="22"/>
        </w:rPr>
      </w:pPr>
      <w:r>
        <w:rPr>
          <w:rFonts w:asciiTheme="majorHAnsi" w:hAnsiTheme="majorHAnsi"/>
          <w:sz w:val="22"/>
          <w:szCs w:val="22"/>
        </w:rPr>
        <w:t>Y</w:t>
      </w:r>
      <w:r w:rsidRPr="006A71D4">
        <w:rPr>
          <w:rFonts w:asciiTheme="majorHAnsi" w:hAnsiTheme="majorHAnsi"/>
          <w:sz w:val="22"/>
          <w:szCs w:val="22"/>
        </w:rPr>
        <w:t>ou will see that when there are multiple charge states, the transition split view splits on charge state, but not ion type, and that the precursor ion intensities extracted from MS1 scans typically dwarf the product ion intensities extracted from MS/MS scans:</w:t>
      </w:r>
    </w:p>
    <w:p w14:paraId="72557856" w14:textId="1AAA05F4" w:rsidR="006A71D4" w:rsidRDefault="00960921" w:rsidP="006A71D4">
      <w:pPr>
        <w:spacing w:before="200" w:after="200" w:line="276" w:lineRule="auto"/>
        <w:rPr>
          <w:rFonts w:asciiTheme="majorHAnsi" w:hAnsiTheme="majorHAnsi"/>
          <w:sz w:val="22"/>
          <w:szCs w:val="22"/>
        </w:rPr>
      </w:pPr>
      <w:r w:rsidRPr="00960921">
        <w:rPr>
          <w:rFonts w:asciiTheme="majorHAnsi" w:hAnsiTheme="majorHAnsi"/>
          <w:noProof/>
          <w:sz w:val="22"/>
          <w:szCs w:val="22"/>
        </w:rPr>
        <w:lastRenderedPageBreak/>
        <w:drawing>
          <wp:inline distT="0" distB="0" distL="0" distR="0" wp14:anchorId="3DA0D00F" wp14:editId="61552645">
            <wp:extent cx="5251450" cy="5695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1450" cy="5695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14:paraId="2B36B88F" w14:textId="77777777" w:rsidTr="000A25CF">
        <w:tc>
          <w:tcPr>
            <w:tcW w:w="8630" w:type="dxa"/>
          </w:tcPr>
          <w:p w14:paraId="0AEFC3C9" w14:textId="2A47E364" w:rsidR="000A25CF" w:rsidRDefault="000A25CF" w:rsidP="000A25CF">
            <w:pPr>
              <w:spacing w:line="276" w:lineRule="auto"/>
              <w:rPr>
                <w:rFonts w:asciiTheme="majorHAnsi" w:hAnsiTheme="majorHAnsi"/>
                <w:sz w:val="22"/>
                <w:szCs w:val="22"/>
              </w:rPr>
            </w:pPr>
            <w:r w:rsidRPr="000A25CF">
              <w:rPr>
                <w:rFonts w:asciiTheme="majorHAnsi" w:hAnsiTheme="majorHAnsi"/>
                <w:b/>
                <w:bCs/>
                <w:sz w:val="22"/>
                <w:szCs w:val="22"/>
              </w:rPr>
              <w:t>Note</w:t>
            </w:r>
            <w:r>
              <w:rPr>
                <w:rFonts w:asciiTheme="majorHAnsi" w:hAnsiTheme="majorHAnsi"/>
                <w:sz w:val="22"/>
                <w:szCs w:val="22"/>
              </w:rPr>
              <w:t>: For clarity, the legend was restored, and the plot was resized for the image above.</w:t>
            </w:r>
          </w:p>
        </w:tc>
      </w:tr>
    </w:tbl>
    <w:p w14:paraId="4B96A0D0" w14:textId="5BC5634F"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 to the left of the peptide or press the right-arrow key.</w:t>
      </w:r>
    </w:p>
    <w:p w14:paraId="7B5D92A7" w14:textId="3A622DA2"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863.3640++ precursor or press the down-arrow key.</w:t>
      </w:r>
    </w:p>
    <w:p w14:paraId="1588C09F" w14:textId="759A8E04" w:rsidR="00E1093D" w:rsidRDefault="00E1093D" w:rsidP="006A71D4">
      <w:pPr>
        <w:keepNext/>
        <w:spacing w:before="200" w:after="200" w:line="276" w:lineRule="auto"/>
        <w:rPr>
          <w:rFonts w:asciiTheme="majorHAnsi" w:hAnsiTheme="majorHAnsi"/>
          <w:sz w:val="22"/>
          <w:szCs w:val="22"/>
        </w:rPr>
      </w:pPr>
      <w:r>
        <w:rPr>
          <w:rFonts w:asciiTheme="majorHAnsi" w:hAnsiTheme="majorHAnsi"/>
          <w:sz w:val="22"/>
          <w:szCs w:val="22"/>
        </w:rPr>
        <w:lastRenderedPageBreak/>
        <w:t xml:space="preserve">The </w:t>
      </w:r>
      <w:r w:rsidR="00584D53">
        <w:rPr>
          <w:rFonts w:asciiTheme="majorHAnsi" w:hAnsiTheme="majorHAnsi"/>
          <w:sz w:val="22"/>
          <w:szCs w:val="22"/>
        </w:rPr>
        <w:t>doubly charged</w:t>
      </w:r>
      <w:r>
        <w:rPr>
          <w:rFonts w:asciiTheme="majorHAnsi" w:hAnsiTheme="majorHAnsi"/>
          <w:sz w:val="22"/>
          <w:szCs w:val="22"/>
        </w:rPr>
        <w:t xml:space="preserve"> precursor of the second peptide should now be selected, and the Skyline Window should look like this:</w:t>
      </w:r>
    </w:p>
    <w:p w14:paraId="357BBB5D" w14:textId="7118EAE8" w:rsidR="00E1093D" w:rsidRDefault="00E37238" w:rsidP="00E1093D">
      <w:pPr>
        <w:spacing w:before="200" w:after="200" w:line="276" w:lineRule="auto"/>
        <w:rPr>
          <w:rFonts w:asciiTheme="majorHAnsi" w:hAnsiTheme="majorHAnsi"/>
          <w:sz w:val="22"/>
          <w:szCs w:val="22"/>
        </w:rPr>
      </w:pPr>
      <w:r>
        <w:rPr>
          <w:noProof/>
        </w:rPr>
        <w:drawing>
          <wp:inline distT="0" distB="0" distL="0" distR="0" wp14:anchorId="63F8B446" wp14:editId="000C5CB5">
            <wp:extent cx="5486400" cy="307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075940"/>
                    </a:xfrm>
                    <a:prstGeom prst="rect">
                      <a:avLst/>
                    </a:prstGeom>
                  </pic:spPr>
                </pic:pic>
              </a:graphicData>
            </a:graphic>
          </wp:inline>
        </w:drawing>
      </w:r>
    </w:p>
    <w:p w14:paraId="0BC0830A" w14:textId="52C34267" w:rsidR="00E1093D" w:rsidRDefault="00584D53" w:rsidP="00E1093D">
      <w:pPr>
        <w:spacing w:before="200" w:after="200" w:line="276" w:lineRule="auto"/>
        <w:rPr>
          <w:rFonts w:asciiTheme="majorHAnsi" w:hAnsiTheme="majorHAnsi"/>
          <w:sz w:val="22"/>
          <w:szCs w:val="22"/>
        </w:rPr>
      </w:pPr>
      <w:r>
        <w:rPr>
          <w:rFonts w:asciiTheme="majorHAnsi" w:hAnsiTheme="majorHAnsi"/>
          <w:sz w:val="22"/>
          <w:szCs w:val="22"/>
        </w:rPr>
        <w:t>All</w:t>
      </w:r>
      <w:r w:rsidR="00E1093D">
        <w:rPr>
          <w:rFonts w:asciiTheme="majorHAnsi" w:hAnsiTheme="majorHAnsi"/>
          <w:sz w:val="22"/>
          <w:szCs w:val="22"/>
        </w:rPr>
        <w:t xml:space="preserve"> the metrics you were introduced to on the last peptide, mass error, </w:t>
      </w:r>
      <w:proofErr w:type="spellStart"/>
      <w:r w:rsidR="00E1093D">
        <w:rPr>
          <w:rFonts w:asciiTheme="majorHAnsi" w:hAnsiTheme="majorHAnsi"/>
          <w:sz w:val="22"/>
          <w:szCs w:val="22"/>
        </w:rPr>
        <w:t>idotp</w:t>
      </w:r>
      <w:proofErr w:type="spellEnd"/>
      <w:r w:rsidR="00E1093D">
        <w:rPr>
          <w:rFonts w:asciiTheme="majorHAnsi" w:hAnsiTheme="majorHAnsi"/>
          <w:sz w:val="22"/>
          <w:szCs w:val="22"/>
        </w:rPr>
        <w:t xml:space="preserve">, and </w:t>
      </w:r>
      <w:proofErr w:type="spellStart"/>
      <w:r w:rsidR="00E1093D">
        <w:rPr>
          <w:rFonts w:asciiTheme="majorHAnsi" w:hAnsiTheme="majorHAnsi"/>
          <w:sz w:val="22"/>
          <w:szCs w:val="22"/>
        </w:rPr>
        <w:t>dotp</w:t>
      </w:r>
      <w:proofErr w:type="spellEnd"/>
      <w:r w:rsidR="00E1093D">
        <w:rPr>
          <w:rFonts w:asciiTheme="majorHAnsi" w:hAnsiTheme="majorHAnsi"/>
          <w:sz w:val="22"/>
          <w:szCs w:val="22"/>
        </w:rPr>
        <w:t>, look even better for this precursor. You may feel you would choose different integration boundaries, especially on the peak in “Pit02”</w:t>
      </w:r>
      <w:r w:rsidR="007761D8">
        <w:rPr>
          <w:rFonts w:asciiTheme="majorHAnsi" w:hAnsiTheme="majorHAnsi"/>
          <w:sz w:val="22"/>
          <w:szCs w:val="22"/>
        </w:rPr>
        <w:t>. You can try and then use the Skyline Undo/Redo buttons to prove to yourself that it does not change the peak areas very much. Unless the integration boundaries are missing a large part of the peak, as in the first peptide, you are usually better off accepting slight differences like this.</w:t>
      </w:r>
    </w:p>
    <w:p w14:paraId="39A428D8" w14:textId="4C2A243C" w:rsidR="007761D8" w:rsidRDefault="007761D8" w:rsidP="007761D8">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575.9117+++ precursor or press the down-arrow key.</w:t>
      </w:r>
    </w:p>
    <w:p w14:paraId="07BCEE30" w14:textId="00E2A9DA" w:rsidR="007761D8" w:rsidRDefault="007761D8" w:rsidP="007761D8">
      <w:pPr>
        <w:spacing w:before="200" w:after="200" w:line="276" w:lineRule="auto"/>
        <w:rPr>
          <w:rFonts w:asciiTheme="majorHAnsi" w:hAnsiTheme="majorHAnsi"/>
          <w:sz w:val="22"/>
          <w:szCs w:val="22"/>
        </w:rPr>
      </w:pPr>
      <w:r>
        <w:rPr>
          <w:rFonts w:asciiTheme="majorHAnsi" w:hAnsiTheme="majorHAnsi"/>
          <w:sz w:val="22"/>
          <w:szCs w:val="22"/>
        </w:rPr>
        <w:t>This is the more intense precursor by about 7-fold. And it also looks quite good.</w:t>
      </w:r>
      <w:r w:rsidR="00D63D3F">
        <w:rPr>
          <w:rFonts w:asciiTheme="majorHAnsi" w:hAnsiTheme="majorHAnsi"/>
          <w:sz w:val="22"/>
          <w:szCs w:val="22"/>
        </w:rPr>
        <w:t xml:space="preserve"> Though, you may notice an interference on the y5 chromatogram. To see this more clearly, do the following:</w:t>
      </w:r>
    </w:p>
    <w:p w14:paraId="129AC52C" w14:textId="5E7236D5"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 to the left of the precursor or press the right-arrow key.</w:t>
      </w:r>
    </w:p>
    <w:p w14:paraId="5EAE72A7" w14:textId="5B7BECA0"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D63D3F">
        <w:rPr>
          <w:rFonts w:asciiTheme="majorHAnsi" w:hAnsiTheme="majorHAnsi"/>
          <w:sz w:val="22"/>
          <w:szCs w:val="22"/>
        </w:rPr>
        <w:t>H [y5] - 597.3355+</w:t>
      </w:r>
      <w:r>
        <w:rPr>
          <w:rFonts w:asciiTheme="majorHAnsi" w:hAnsiTheme="majorHAnsi"/>
          <w:sz w:val="22"/>
          <w:szCs w:val="22"/>
        </w:rPr>
        <w:t xml:space="preserve"> transition below the precursor.</w:t>
      </w:r>
    </w:p>
    <w:p w14:paraId="3C31A9D1" w14:textId="5CE19974" w:rsidR="00D63D3F" w:rsidRDefault="00D63D3F" w:rsidP="002B3A12">
      <w:pPr>
        <w:keepNext/>
        <w:spacing w:before="200" w:after="200" w:line="276" w:lineRule="auto"/>
        <w:rPr>
          <w:rFonts w:asciiTheme="majorHAnsi" w:hAnsiTheme="majorHAnsi"/>
          <w:sz w:val="22"/>
          <w:szCs w:val="22"/>
        </w:rPr>
      </w:pPr>
      <w:r>
        <w:rPr>
          <w:rFonts w:asciiTheme="majorHAnsi" w:hAnsiTheme="majorHAnsi"/>
          <w:sz w:val="22"/>
          <w:szCs w:val="22"/>
        </w:rPr>
        <w:lastRenderedPageBreak/>
        <w:t>The chromatograms should now look like this:</w:t>
      </w:r>
    </w:p>
    <w:p w14:paraId="55C8EE0D" w14:textId="540024DE" w:rsidR="00D63D3F" w:rsidRPr="00D63D3F" w:rsidRDefault="0065454B" w:rsidP="00D63D3F">
      <w:pPr>
        <w:spacing w:before="200" w:after="200" w:line="276" w:lineRule="auto"/>
        <w:rPr>
          <w:rFonts w:asciiTheme="majorHAnsi" w:hAnsiTheme="majorHAnsi"/>
          <w:sz w:val="22"/>
          <w:szCs w:val="22"/>
        </w:rPr>
      </w:pPr>
      <w:r w:rsidRPr="0065454B">
        <w:rPr>
          <w:rFonts w:asciiTheme="majorHAnsi" w:hAnsiTheme="majorHAnsi"/>
          <w:noProof/>
          <w:sz w:val="22"/>
          <w:szCs w:val="22"/>
        </w:rPr>
        <w:drawing>
          <wp:inline distT="0" distB="0" distL="0" distR="0" wp14:anchorId="3E60B40E" wp14:editId="4D899DC9">
            <wp:extent cx="2560320" cy="2818648"/>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5454B">
        <w:rPr>
          <w:rFonts w:asciiTheme="majorHAnsi" w:hAnsiTheme="majorHAnsi"/>
          <w:sz w:val="22"/>
          <w:szCs w:val="22"/>
        </w:rPr>
        <w:t xml:space="preserve"> </w:t>
      </w:r>
      <w:r w:rsidRPr="0065454B">
        <w:rPr>
          <w:rFonts w:asciiTheme="majorHAnsi" w:hAnsiTheme="majorHAnsi"/>
          <w:noProof/>
          <w:sz w:val="22"/>
          <w:szCs w:val="22"/>
        </w:rPr>
        <w:drawing>
          <wp:inline distT="0" distB="0" distL="0" distR="0" wp14:anchorId="79837C63" wp14:editId="53017612">
            <wp:extent cx="2560320" cy="2818648"/>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Default="00D63D3F" w:rsidP="007761D8">
      <w:pPr>
        <w:spacing w:before="200" w:after="200" w:line="276" w:lineRule="auto"/>
        <w:rPr>
          <w:rFonts w:asciiTheme="majorHAnsi" w:hAnsiTheme="majorHAnsi"/>
          <w:sz w:val="22"/>
          <w:szCs w:val="22"/>
        </w:rPr>
      </w:pPr>
      <w:r>
        <w:rPr>
          <w:rFonts w:asciiTheme="majorHAnsi" w:hAnsiTheme="majorHAnsi"/>
          <w:sz w:val="22"/>
          <w:szCs w:val="22"/>
        </w:rPr>
        <w:t xml:space="preserve">The y5 chromatogram has been highlighted in red and the points between the integration boundaries have been highlighted with red </w:t>
      </w:r>
      <w:r w:rsidR="00584D53">
        <w:rPr>
          <w:rFonts w:asciiTheme="majorHAnsi" w:hAnsiTheme="majorHAnsi"/>
          <w:sz w:val="22"/>
          <w:szCs w:val="22"/>
        </w:rPr>
        <w:t>dashed lines</w:t>
      </w:r>
      <w:r>
        <w:rPr>
          <w:rFonts w:asciiTheme="majorHAnsi" w:hAnsiTheme="majorHAnsi"/>
          <w:sz w:val="22"/>
          <w:szCs w:val="22"/>
        </w:rPr>
        <w:t xml:space="preserve"> just above the x-axis, with their count</w:t>
      </w:r>
      <w:r w:rsidR="00ED400B">
        <w:rPr>
          <w:rFonts w:asciiTheme="majorHAnsi" w:hAnsiTheme="majorHAnsi"/>
          <w:sz w:val="22"/>
          <w:szCs w:val="22"/>
        </w:rPr>
        <w:t xml:space="preserve"> (17 and 20)</w:t>
      </w:r>
      <w:r>
        <w:rPr>
          <w:rFonts w:asciiTheme="majorHAnsi" w:hAnsiTheme="majorHAnsi"/>
          <w:sz w:val="22"/>
          <w:szCs w:val="22"/>
        </w:rPr>
        <w:t xml:space="preserve"> noted to the right</w:t>
      </w:r>
      <w:r w:rsidR="00ED400B">
        <w:rPr>
          <w:rFonts w:asciiTheme="majorHAnsi" w:hAnsiTheme="majorHAnsi"/>
          <w:sz w:val="22"/>
          <w:szCs w:val="22"/>
        </w:rPr>
        <w:t>. Also to the right is a second peak at 45 minutes in Pit01 and 44.6 minutes in Pit02. Neither seems to contribute much if any area to the peak of interest at 44.1 minutes, but in a strict quantitative assay that you planned to measure a lot, you might still remove this transition to avoid the possibility of this peak coeluting with the peak of interest and possibly at much higher intensity.</w:t>
      </w:r>
    </w:p>
    <w:p w14:paraId="2AA94131" w14:textId="03029C6C" w:rsidR="00ED400B" w:rsidRDefault="00ED400B" w:rsidP="007761D8">
      <w:pPr>
        <w:spacing w:before="200" w:after="200" w:line="276" w:lineRule="auto"/>
        <w:rPr>
          <w:rFonts w:asciiTheme="majorHAnsi" w:hAnsiTheme="majorHAnsi"/>
          <w:sz w:val="22"/>
          <w:szCs w:val="22"/>
        </w:rPr>
      </w:pPr>
      <w:r>
        <w:rPr>
          <w:rFonts w:asciiTheme="majorHAnsi" w:hAnsiTheme="majorHAnsi"/>
          <w:sz w:val="22"/>
          <w:szCs w:val="22"/>
        </w:rPr>
        <w:t>Continue to the next peptide:</w:t>
      </w:r>
    </w:p>
    <w:p w14:paraId="16379B9A" w14:textId="3DAD35C4" w:rsidR="00ED400B" w:rsidRDefault="003F3687" w:rsidP="00ED400B">
      <w:pPr>
        <w:pStyle w:val="ListParagraph"/>
        <w:numPr>
          <w:ilvl w:val="0"/>
          <w:numId w:val="41"/>
        </w:numPr>
        <w:spacing w:before="200" w:after="200" w:line="276" w:lineRule="auto"/>
        <w:rPr>
          <w:rFonts w:asciiTheme="majorHAnsi" w:hAnsiTheme="majorHAnsi"/>
          <w:sz w:val="22"/>
          <w:szCs w:val="22"/>
        </w:rPr>
      </w:pPr>
      <w:r>
        <w:rPr>
          <w:rFonts w:asciiTheme="majorHAnsi" w:hAnsiTheme="majorHAnsi"/>
          <w:sz w:val="22"/>
          <w:szCs w:val="22"/>
        </w:rPr>
        <w:t xml:space="preserve">Click the </w:t>
      </w:r>
      <w:proofErr w:type="gramStart"/>
      <w:r w:rsidRPr="003F3687">
        <w:rPr>
          <w:rFonts w:asciiTheme="majorHAnsi" w:hAnsiTheme="majorHAnsi"/>
          <w:sz w:val="22"/>
          <w:szCs w:val="22"/>
        </w:rPr>
        <w:t>K.ELVYETVR.V</w:t>
      </w:r>
      <w:proofErr w:type="gramEnd"/>
      <w:r w:rsidRPr="003F3687">
        <w:rPr>
          <w:rFonts w:asciiTheme="majorHAnsi" w:hAnsiTheme="majorHAnsi"/>
          <w:sz w:val="22"/>
          <w:szCs w:val="22"/>
        </w:rPr>
        <w:t xml:space="preserve"> [72, 79]</w:t>
      </w:r>
      <w:r>
        <w:rPr>
          <w:rFonts w:asciiTheme="majorHAnsi" w:hAnsiTheme="majorHAnsi"/>
          <w:sz w:val="22"/>
          <w:szCs w:val="22"/>
        </w:rPr>
        <w:t xml:space="preserve"> peptide or press the down-arrow until it is selected.</w:t>
      </w:r>
    </w:p>
    <w:p w14:paraId="44DF6323" w14:textId="6507EC8C" w:rsidR="003F3687" w:rsidRDefault="003F3687" w:rsidP="003F3687">
      <w:pPr>
        <w:spacing w:before="200" w:after="200" w:line="276" w:lineRule="auto"/>
        <w:rPr>
          <w:rFonts w:asciiTheme="majorHAnsi" w:hAnsiTheme="majorHAnsi"/>
          <w:sz w:val="22"/>
          <w:szCs w:val="22"/>
        </w:rPr>
      </w:pPr>
      <w:r>
        <w:rPr>
          <w:rFonts w:asciiTheme="majorHAnsi" w:hAnsiTheme="majorHAnsi"/>
          <w:sz w:val="22"/>
          <w:szCs w:val="22"/>
        </w:rPr>
        <w:t>At a first glance this peptide also looks very good in terms of coelution, integration boundaries, mass errors, and dot-product values. If you look more closely, you may notice the right edge of the precursor chromatograms seem to drop off more quickly than the fragment chromatograms. This is indeed signal dropout again, and it has the same cause as before, which we will return to later.</w:t>
      </w:r>
    </w:p>
    <w:p w14:paraId="6BF78D56" w14:textId="77777777" w:rsidR="00B65554" w:rsidRDefault="003F3687" w:rsidP="003F3687">
      <w:pPr>
        <w:spacing w:before="200" w:after="200" w:line="276" w:lineRule="auto"/>
        <w:rPr>
          <w:rFonts w:asciiTheme="majorHAnsi" w:hAnsiTheme="majorHAnsi"/>
          <w:sz w:val="22"/>
          <w:szCs w:val="22"/>
        </w:rPr>
      </w:pPr>
      <w:r>
        <w:rPr>
          <w:rFonts w:asciiTheme="majorHAnsi" w:hAnsiTheme="majorHAnsi"/>
          <w:sz w:val="22"/>
          <w:szCs w:val="22"/>
        </w:rPr>
        <w:t>The 4</w:t>
      </w:r>
      <w:r w:rsidRPr="003F3687">
        <w:rPr>
          <w:rFonts w:asciiTheme="majorHAnsi" w:hAnsiTheme="majorHAnsi"/>
          <w:sz w:val="22"/>
          <w:szCs w:val="22"/>
          <w:vertAlign w:val="superscript"/>
        </w:rPr>
        <w:t>th</w:t>
      </w:r>
      <w:r>
        <w:rPr>
          <w:rFonts w:asciiTheme="majorHAnsi" w:hAnsiTheme="majorHAnsi"/>
          <w:sz w:val="22"/>
          <w:szCs w:val="22"/>
        </w:rPr>
        <w:t xml:space="preserve"> peptide looks much less appealing than the 3</w:t>
      </w:r>
      <w:r w:rsidRPr="003F3687">
        <w:rPr>
          <w:rFonts w:asciiTheme="majorHAnsi" w:hAnsiTheme="majorHAnsi"/>
          <w:sz w:val="22"/>
          <w:szCs w:val="22"/>
          <w:vertAlign w:val="superscript"/>
        </w:rPr>
        <w:t>rd</w:t>
      </w:r>
      <w:r>
        <w:rPr>
          <w:rFonts w:asciiTheme="majorHAnsi" w:hAnsiTheme="majorHAnsi"/>
          <w:sz w:val="22"/>
          <w:szCs w:val="22"/>
        </w:rPr>
        <w:t xml:space="preserve"> but it appears to be consistently integrating a peak at around 53.5 minutes.</w:t>
      </w:r>
    </w:p>
    <w:p w14:paraId="4F94FD16" w14:textId="77777777" w:rsidR="00B65554" w:rsidRDefault="00B65554" w:rsidP="00B65554">
      <w:pPr>
        <w:spacing w:before="200" w:line="276" w:lineRule="auto"/>
        <w:rPr>
          <w:rFonts w:asciiTheme="majorHAnsi" w:hAnsiTheme="majorHAnsi"/>
          <w:sz w:val="22"/>
          <w:szCs w:val="22"/>
        </w:rPr>
      </w:pPr>
      <w:r>
        <w:rPr>
          <w:rFonts w:asciiTheme="majorHAnsi" w:hAnsiTheme="majorHAnsi"/>
          <w:sz w:val="22"/>
          <w:szCs w:val="22"/>
        </w:rPr>
        <w:t>To see the full range of chromatograms extracted, do the following:</w:t>
      </w:r>
    </w:p>
    <w:p w14:paraId="21BE1C52" w14:textId="7579D154" w:rsidR="00B65554" w:rsidRPr="001971F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00E12344">
        <w:rPr>
          <w:rFonts w:asciiTheme="majorHAnsi" w:hAnsiTheme="majorHAnsi"/>
          <w:bCs/>
          <w:sz w:val="22"/>
          <w:szCs w:val="22"/>
        </w:rPr>
        <w:t>,</w:t>
      </w:r>
      <w:r w:rsidRPr="001971F4">
        <w:rPr>
          <w:rFonts w:asciiTheme="majorHAnsi" w:hAnsiTheme="majorHAnsi"/>
          <w:sz w:val="22"/>
          <w:szCs w:val="22"/>
        </w:rPr>
        <w:t xml:space="preserve"> and click </w:t>
      </w:r>
      <w:r w:rsidRPr="001971F4">
        <w:rPr>
          <w:rFonts w:asciiTheme="majorHAnsi" w:hAnsiTheme="majorHAnsi"/>
          <w:b/>
          <w:sz w:val="22"/>
          <w:szCs w:val="22"/>
        </w:rPr>
        <w:t>None</w:t>
      </w:r>
      <w:r>
        <w:rPr>
          <w:rFonts w:asciiTheme="majorHAnsi" w:hAnsiTheme="majorHAnsi"/>
          <w:sz w:val="22"/>
          <w:szCs w:val="22"/>
        </w:rPr>
        <w:t xml:space="preserve"> (Shift-F11)</w:t>
      </w:r>
      <w:r w:rsidRPr="001971F4">
        <w:rPr>
          <w:rFonts w:asciiTheme="majorHAnsi" w:hAnsiTheme="majorHAnsi"/>
          <w:sz w:val="22"/>
          <w:szCs w:val="22"/>
        </w:rPr>
        <w:t>.</w:t>
      </w:r>
    </w:p>
    <w:p w14:paraId="15513BC6" w14:textId="5F853AC9" w:rsidR="00B65554" w:rsidRDefault="00B65554" w:rsidP="00B65554">
      <w:pPr>
        <w:spacing w:before="200" w:after="200" w:line="276" w:lineRule="auto"/>
        <w:rPr>
          <w:rFonts w:asciiTheme="majorHAnsi" w:hAnsiTheme="majorHAnsi"/>
          <w:sz w:val="22"/>
          <w:szCs w:val="22"/>
        </w:rPr>
      </w:pPr>
      <w:r>
        <w:rPr>
          <w:rFonts w:asciiTheme="majorHAnsi" w:hAnsiTheme="majorHAnsi"/>
          <w:sz w:val="22"/>
          <w:szCs w:val="22"/>
        </w:rPr>
        <w:lastRenderedPageBreak/>
        <w:t>This will show you that</w:t>
      </w:r>
      <w:r w:rsidRPr="005C76BC">
        <w:rPr>
          <w:rFonts w:asciiTheme="majorHAnsi" w:hAnsiTheme="majorHAnsi"/>
          <w:sz w:val="22"/>
          <w:szCs w:val="22"/>
        </w:rPr>
        <w:t xml:space="preserve"> Skyline has only extracted the chromatogram in a </w:t>
      </w:r>
      <w:r>
        <w:rPr>
          <w:rFonts w:asciiTheme="majorHAnsi" w:hAnsiTheme="majorHAnsi"/>
          <w:sz w:val="22"/>
          <w:szCs w:val="22"/>
        </w:rPr>
        <w:t>+/-</w:t>
      </w:r>
      <w:proofErr w:type="gramStart"/>
      <w:r w:rsidRPr="005C76BC">
        <w:rPr>
          <w:rFonts w:asciiTheme="majorHAnsi" w:hAnsiTheme="majorHAnsi"/>
          <w:sz w:val="22"/>
          <w:szCs w:val="22"/>
        </w:rPr>
        <w:t>5 minute</w:t>
      </w:r>
      <w:proofErr w:type="gramEnd"/>
      <w:r w:rsidRPr="005C76BC">
        <w:rPr>
          <w:rFonts w:asciiTheme="majorHAnsi" w:hAnsiTheme="majorHAnsi"/>
          <w:sz w:val="22"/>
          <w:szCs w:val="22"/>
        </w:rPr>
        <w:t xml:space="preserve"> </w:t>
      </w:r>
      <w:r>
        <w:rPr>
          <w:rFonts w:asciiTheme="majorHAnsi" w:hAnsiTheme="majorHAnsi"/>
          <w:sz w:val="22"/>
          <w:szCs w:val="22"/>
        </w:rPr>
        <w:t>window around the DDA ID times</w:t>
      </w:r>
      <w:r w:rsidRPr="005C76BC">
        <w:rPr>
          <w:rFonts w:asciiTheme="majorHAnsi" w:hAnsiTheme="majorHAnsi"/>
          <w:sz w:val="22"/>
          <w:szCs w:val="22"/>
        </w:rPr>
        <w:t xml:space="preserve"> – the ID’s occur near </w:t>
      </w:r>
      <w:r>
        <w:rPr>
          <w:rFonts w:asciiTheme="majorHAnsi" w:hAnsiTheme="majorHAnsi"/>
          <w:sz w:val="22"/>
          <w:szCs w:val="22"/>
        </w:rPr>
        <w:t>53.5</w:t>
      </w:r>
      <w:r w:rsidRPr="005C76BC">
        <w:rPr>
          <w:rFonts w:asciiTheme="majorHAnsi" w:hAnsiTheme="majorHAnsi"/>
          <w:sz w:val="22"/>
          <w:szCs w:val="22"/>
        </w:rPr>
        <w:t xml:space="preserve"> minutes and so Skyline extracts from </w:t>
      </w:r>
      <w:r>
        <w:rPr>
          <w:rFonts w:asciiTheme="majorHAnsi" w:hAnsiTheme="majorHAnsi"/>
          <w:sz w:val="22"/>
          <w:szCs w:val="22"/>
        </w:rPr>
        <w:t>48.5</w:t>
      </w:r>
      <w:r w:rsidRPr="005C76BC">
        <w:rPr>
          <w:rFonts w:asciiTheme="majorHAnsi" w:hAnsiTheme="majorHAnsi"/>
          <w:sz w:val="22"/>
          <w:szCs w:val="22"/>
        </w:rPr>
        <w:t xml:space="preserve"> to </w:t>
      </w:r>
      <w:r>
        <w:rPr>
          <w:rFonts w:asciiTheme="majorHAnsi" w:hAnsiTheme="majorHAnsi"/>
          <w:sz w:val="22"/>
          <w:szCs w:val="22"/>
        </w:rPr>
        <w:t>58.5</w:t>
      </w:r>
      <w:r w:rsidRPr="005C76BC">
        <w:rPr>
          <w:rFonts w:asciiTheme="majorHAnsi" w:hAnsiTheme="majorHAnsi"/>
          <w:sz w:val="22"/>
          <w:szCs w:val="22"/>
        </w:rPr>
        <w:t xml:space="preserve"> minutes.</w:t>
      </w:r>
    </w:p>
    <w:p w14:paraId="183717EE" w14:textId="78AA4909" w:rsidR="00B65554" w:rsidRDefault="00B65554" w:rsidP="00B65554">
      <w:pPr>
        <w:spacing w:before="200" w:after="200" w:line="276" w:lineRule="auto"/>
        <w:rPr>
          <w:rFonts w:asciiTheme="majorHAnsi" w:hAnsiTheme="majorHAnsi"/>
          <w:sz w:val="22"/>
          <w:szCs w:val="22"/>
        </w:rPr>
      </w:pPr>
      <w:r w:rsidRPr="005C76BC">
        <w:rPr>
          <w:rFonts w:asciiTheme="majorHAnsi" w:hAnsiTheme="majorHAnsi"/>
          <w:sz w:val="22"/>
          <w:szCs w:val="22"/>
        </w:rPr>
        <w:t>In DIA, there can be a lot of interference, because precursor isolation windows are so wide (</w:t>
      </w:r>
      <w:proofErr w:type="gramStart"/>
      <w:r w:rsidRPr="005C76BC">
        <w:rPr>
          <w:rFonts w:asciiTheme="majorHAnsi" w:hAnsiTheme="majorHAnsi"/>
          <w:sz w:val="22"/>
          <w:szCs w:val="22"/>
        </w:rPr>
        <w:t>e.g.</w:t>
      </w:r>
      <w:proofErr w:type="gramEnd"/>
      <w:r w:rsidRPr="005C76BC">
        <w:rPr>
          <w:rFonts w:asciiTheme="majorHAnsi" w:hAnsiTheme="majorHAnsi"/>
          <w:sz w:val="22"/>
          <w:szCs w:val="22"/>
        </w:rPr>
        <w:t xml:space="preserve"> 10-25 m/z). However, </w:t>
      </w:r>
      <w:r>
        <w:rPr>
          <w:rFonts w:asciiTheme="majorHAnsi" w:hAnsiTheme="majorHAnsi"/>
          <w:sz w:val="22"/>
          <w:szCs w:val="22"/>
        </w:rPr>
        <w:t>the Skyline</w:t>
      </w:r>
      <w:r w:rsidRPr="005C76BC">
        <w:rPr>
          <w:rFonts w:asciiTheme="majorHAnsi" w:hAnsiTheme="majorHAnsi"/>
          <w:sz w:val="22"/>
          <w:szCs w:val="22"/>
        </w:rPr>
        <w:t xml:space="preserve"> automated peak picking is often able to pick the correct peaks, even when a very abundant interference is present.</w:t>
      </w:r>
      <w:r>
        <w:rPr>
          <w:rFonts w:asciiTheme="majorHAnsi" w:hAnsiTheme="majorHAnsi"/>
          <w:sz w:val="22"/>
          <w:szCs w:val="22"/>
        </w:rPr>
        <w:t xml:space="preserve"> In this case, you can see there are more abundant peaks, but Skyline has still chosen the best available peak. </w:t>
      </w:r>
      <w:r w:rsidR="003F3687">
        <w:rPr>
          <w:rFonts w:asciiTheme="majorHAnsi" w:hAnsiTheme="majorHAnsi"/>
          <w:sz w:val="22"/>
          <w:szCs w:val="22"/>
        </w:rPr>
        <w:t xml:space="preserve">You can </w:t>
      </w:r>
      <w:r>
        <w:rPr>
          <w:rFonts w:asciiTheme="majorHAnsi" w:hAnsiTheme="majorHAnsi"/>
          <w:sz w:val="22"/>
          <w:szCs w:val="22"/>
        </w:rPr>
        <w:t>now</w:t>
      </w:r>
      <w:r w:rsidR="003F3687">
        <w:rPr>
          <w:rFonts w:asciiTheme="majorHAnsi" w:hAnsiTheme="majorHAnsi"/>
          <w:sz w:val="22"/>
          <w:szCs w:val="22"/>
        </w:rPr>
        <w:t xml:space="preserve"> leave it and continue down</w:t>
      </w:r>
      <w:r>
        <w:rPr>
          <w:rFonts w:asciiTheme="majorHAnsi" w:hAnsiTheme="majorHAnsi"/>
          <w:sz w:val="22"/>
          <w:szCs w:val="22"/>
        </w:rPr>
        <w:t xml:space="preserve"> after doing the following to restore peak zooming.</w:t>
      </w:r>
    </w:p>
    <w:p w14:paraId="36609045" w14:textId="57FDB7DB" w:rsidR="00B65554" w:rsidRPr="00B6555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Pr="001971F4">
        <w:rPr>
          <w:rFonts w:asciiTheme="majorHAnsi" w:hAnsiTheme="majorHAnsi"/>
          <w:sz w:val="22"/>
          <w:szCs w:val="22"/>
        </w:rPr>
        <w:t xml:space="preserve"> and click </w:t>
      </w:r>
      <w:r>
        <w:rPr>
          <w:rFonts w:asciiTheme="majorHAnsi" w:hAnsiTheme="majorHAnsi"/>
          <w:b/>
          <w:sz w:val="22"/>
          <w:szCs w:val="22"/>
        </w:rPr>
        <w:t>Best Peak</w:t>
      </w:r>
      <w:r>
        <w:rPr>
          <w:rFonts w:asciiTheme="majorHAnsi" w:hAnsiTheme="majorHAnsi"/>
          <w:sz w:val="22"/>
          <w:szCs w:val="22"/>
        </w:rPr>
        <w:t xml:space="preserve"> (F11)</w:t>
      </w:r>
      <w:r w:rsidRPr="001971F4">
        <w:rPr>
          <w:rFonts w:asciiTheme="majorHAnsi" w:hAnsiTheme="majorHAnsi"/>
          <w:sz w:val="22"/>
          <w:szCs w:val="22"/>
        </w:rPr>
        <w:t>.</w:t>
      </w:r>
    </w:p>
    <w:p w14:paraId="7C0A9AA9" w14:textId="5FC19188" w:rsidR="003F3687" w:rsidRDefault="003F3687" w:rsidP="00B65554">
      <w:pPr>
        <w:spacing w:before="200" w:after="200" w:line="276" w:lineRule="auto"/>
        <w:rPr>
          <w:rFonts w:asciiTheme="majorHAnsi" w:hAnsiTheme="majorHAnsi"/>
          <w:sz w:val="22"/>
          <w:szCs w:val="22"/>
        </w:rPr>
      </w:pPr>
      <w:r>
        <w:rPr>
          <w:rFonts w:asciiTheme="majorHAnsi" w:hAnsiTheme="majorHAnsi"/>
          <w:sz w:val="22"/>
          <w:szCs w:val="22"/>
        </w:rPr>
        <w:t xml:space="preserve">The next 5 precursors look quite good until you reach the peptide </w:t>
      </w:r>
      <w:proofErr w:type="gramStart"/>
      <w:r w:rsidRPr="003F3687">
        <w:rPr>
          <w:rFonts w:asciiTheme="majorHAnsi" w:hAnsiTheme="majorHAnsi"/>
          <w:sz w:val="22"/>
          <w:szCs w:val="22"/>
        </w:rPr>
        <w:t>K.NYGLLY</w:t>
      </w:r>
      <w:r w:rsidRPr="003F3687">
        <w:rPr>
          <w:rFonts w:asciiTheme="majorHAnsi" w:hAnsiTheme="majorHAnsi"/>
          <w:b/>
          <w:bCs/>
          <w:sz w:val="22"/>
          <w:szCs w:val="22"/>
          <w:u w:val="single"/>
        </w:rPr>
        <w:t>C</w:t>
      </w:r>
      <w:r w:rsidRPr="003F3687">
        <w:rPr>
          <w:rFonts w:asciiTheme="majorHAnsi" w:hAnsiTheme="majorHAnsi"/>
          <w:sz w:val="22"/>
          <w:szCs w:val="22"/>
        </w:rPr>
        <w:t>FR.K</w:t>
      </w:r>
      <w:proofErr w:type="gramEnd"/>
      <w:r w:rsidRPr="003F3687">
        <w:rPr>
          <w:rFonts w:asciiTheme="majorHAnsi" w:hAnsiTheme="majorHAnsi"/>
          <w:sz w:val="22"/>
          <w:szCs w:val="22"/>
        </w:rPr>
        <w:t xml:space="preserve"> [184, 192]</w:t>
      </w:r>
      <w:r w:rsidR="00B65554">
        <w:rPr>
          <w:rFonts w:asciiTheme="majorHAnsi" w:hAnsiTheme="majorHAnsi"/>
          <w:sz w:val="22"/>
          <w:szCs w:val="22"/>
        </w:rPr>
        <w:t>.</w:t>
      </w:r>
      <w:r w:rsidR="00012FE1">
        <w:rPr>
          <w:rFonts w:asciiTheme="majorHAnsi" w:hAnsiTheme="majorHAnsi"/>
          <w:sz w:val="22"/>
          <w:szCs w:val="22"/>
        </w:rPr>
        <w:t xml:space="preserve"> The peaks for this peptide are over 1 minute wide and not very Gaussian shaped. Skyline has misplaced the right integration boundary on both peaks, capturing only 2/3 of the peaks. To correct </w:t>
      </w:r>
      <w:r w:rsidR="00E12344">
        <w:rPr>
          <w:rFonts w:asciiTheme="majorHAnsi" w:hAnsiTheme="majorHAnsi"/>
          <w:sz w:val="22"/>
          <w:szCs w:val="22"/>
        </w:rPr>
        <w:t>this,</w:t>
      </w:r>
      <w:r w:rsidR="00012FE1">
        <w:rPr>
          <w:rFonts w:asciiTheme="majorHAnsi" w:hAnsiTheme="majorHAnsi"/>
          <w:sz w:val="22"/>
          <w:szCs w:val="22"/>
        </w:rPr>
        <w:t xml:space="preserve"> you can do the following:</w:t>
      </w:r>
    </w:p>
    <w:p w14:paraId="7411C9AF" w14:textId="6DFA4527"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 xml:space="preserve">Hover the mouse cursor over any of the black dashed lines indicating the right integration boundary until the cursor changes </w:t>
      </w:r>
      <w:r w:rsidR="00E12344">
        <w:rPr>
          <w:rFonts w:asciiTheme="majorHAnsi" w:hAnsiTheme="majorHAnsi"/>
          <w:sz w:val="22"/>
          <w:szCs w:val="22"/>
        </w:rPr>
        <w:t xml:space="preserve">to </w:t>
      </w:r>
      <w:r>
        <w:rPr>
          <w:rFonts w:asciiTheme="majorHAnsi" w:hAnsiTheme="majorHAnsi"/>
          <w:sz w:val="22"/>
          <w:szCs w:val="22"/>
        </w:rPr>
        <w:t xml:space="preserve">a splitter cursor </w:t>
      </w:r>
      <w:r w:rsidR="00187CA3">
        <w:rPr>
          <w:rFonts w:asciiTheme="majorHAnsi" w:hAnsiTheme="majorHAnsi"/>
          <w:sz w:val="22"/>
          <w:szCs w:val="22"/>
        </w:rPr>
        <w:t>(</w:t>
      </w:r>
      <w:r w:rsidR="00187CA3">
        <w:rPr>
          <w:rFonts w:asciiTheme="majorHAnsi" w:hAnsiTheme="majorHAnsi"/>
          <w:noProof/>
          <w:sz w:val="22"/>
          <w:szCs w:val="22"/>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00187CA3">
        <w:rPr>
          <w:rFonts w:asciiTheme="majorHAnsi" w:hAnsiTheme="majorHAnsi"/>
          <w:sz w:val="22"/>
          <w:szCs w:val="22"/>
        </w:rPr>
        <w:t xml:space="preserve">) </w:t>
      </w:r>
      <w:r>
        <w:rPr>
          <w:rFonts w:asciiTheme="majorHAnsi" w:hAnsiTheme="majorHAnsi"/>
          <w:sz w:val="22"/>
          <w:szCs w:val="22"/>
        </w:rPr>
        <w:t>with arrows pointing left and right.</w:t>
      </w:r>
    </w:p>
    <w:p w14:paraId="64259FFD" w14:textId="711B2E81"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Click and drag the boundary to the desired location capturing the full peak.</w:t>
      </w:r>
    </w:p>
    <w:p w14:paraId="3AD3FA48" w14:textId="5125D0F6" w:rsidR="00012FE1" w:rsidRDefault="00012FE1" w:rsidP="00012FE1">
      <w:pPr>
        <w:keepNext/>
        <w:spacing w:before="200" w:after="200" w:line="276" w:lineRule="auto"/>
        <w:rPr>
          <w:rFonts w:asciiTheme="majorHAnsi" w:hAnsiTheme="majorHAnsi"/>
          <w:sz w:val="22"/>
          <w:szCs w:val="22"/>
        </w:rPr>
      </w:pPr>
      <w:r>
        <w:rPr>
          <w:rFonts w:asciiTheme="majorHAnsi" w:hAnsiTheme="majorHAnsi"/>
          <w:sz w:val="22"/>
          <w:szCs w:val="22"/>
        </w:rPr>
        <w:t>The plots for this peptide should now look like this:</w:t>
      </w:r>
    </w:p>
    <w:p w14:paraId="32CE567E" w14:textId="75473FB5" w:rsidR="00012FE1" w:rsidRDefault="00012FE1" w:rsidP="00012FE1">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A2B611A" wp14:editId="2C88260D">
            <wp:extent cx="54864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496409A0" w14:textId="16D76DE6" w:rsid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The combination of the cyan ID lines, the </w:t>
      </w:r>
      <w:proofErr w:type="spellStart"/>
      <w:r>
        <w:rPr>
          <w:rFonts w:asciiTheme="majorHAnsi" w:hAnsiTheme="majorHAnsi"/>
          <w:sz w:val="22"/>
          <w:szCs w:val="22"/>
        </w:rPr>
        <w:t>idotp</w:t>
      </w:r>
      <w:proofErr w:type="spellEnd"/>
      <w:r>
        <w:rPr>
          <w:rFonts w:asciiTheme="majorHAnsi" w:hAnsiTheme="majorHAnsi"/>
          <w:sz w:val="22"/>
          <w:szCs w:val="22"/>
        </w:rPr>
        <w:t xml:space="preserve"> of 0.99, and the </w:t>
      </w:r>
      <w:proofErr w:type="spellStart"/>
      <w:r>
        <w:rPr>
          <w:rFonts w:asciiTheme="majorHAnsi" w:hAnsiTheme="majorHAnsi"/>
          <w:sz w:val="22"/>
          <w:szCs w:val="22"/>
        </w:rPr>
        <w:t>dotp</w:t>
      </w:r>
      <w:proofErr w:type="spellEnd"/>
      <w:r>
        <w:rPr>
          <w:rFonts w:asciiTheme="majorHAnsi" w:hAnsiTheme="majorHAnsi"/>
          <w:sz w:val="22"/>
          <w:szCs w:val="22"/>
        </w:rPr>
        <w:t xml:space="preserve"> of 096 should give you high confidence in this peak assignment.</w:t>
      </w:r>
    </w:p>
    <w:p w14:paraId="619FBF29" w14:textId="3FA2082B" w:rsidR="00012FE1" w:rsidRP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t>Because of the chromatography in these runs, you will need to repeat this type of correction several times for the later peptides in this list.</w:t>
      </w:r>
      <w:r w:rsidR="0019078A">
        <w:rPr>
          <w:rFonts w:asciiTheme="majorHAnsi" w:hAnsiTheme="majorHAnsi"/>
          <w:sz w:val="22"/>
          <w:szCs w:val="22"/>
        </w:rPr>
        <w:t xml:space="preserve"> Based on several published software comparison papers, Skyline compares well with other tools in its peak integration. Faced with challenging peak shapes, other tools will have similar issues.</w:t>
      </w:r>
    </w:p>
    <w:p w14:paraId="4A926902" w14:textId="5D3D9466" w:rsidR="003C4D93" w:rsidRPr="003C4D93" w:rsidRDefault="003C4D93" w:rsidP="003C4D93">
      <w:pPr>
        <w:pStyle w:val="Heading1"/>
        <w:rPr>
          <w:rFonts w:asciiTheme="minorHAnsi" w:hAnsiTheme="minorHAnsi"/>
        </w:rPr>
      </w:pPr>
      <w:r w:rsidRPr="003C4D93">
        <w:rPr>
          <w:rFonts w:asciiTheme="minorHAnsi" w:hAnsiTheme="minorHAnsi"/>
        </w:rPr>
        <w:t>Understanding Extracted Chromatograms</w:t>
      </w:r>
    </w:p>
    <w:p w14:paraId="6A1D4E5F" w14:textId="192BFFC1" w:rsidR="00FB142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The next two peptides, </w:t>
      </w:r>
      <w:r w:rsidRPr="00187CA3">
        <w:rPr>
          <w:rFonts w:asciiTheme="majorHAnsi" w:hAnsiTheme="majorHAnsi"/>
          <w:sz w:val="22"/>
          <w:szCs w:val="22"/>
        </w:rPr>
        <w:t>AVVLSHYIHNLSSEMFSEFDK</w:t>
      </w:r>
      <w:r>
        <w:rPr>
          <w:rFonts w:asciiTheme="majorHAnsi" w:hAnsiTheme="majorHAnsi"/>
          <w:sz w:val="22"/>
          <w:szCs w:val="22"/>
        </w:rPr>
        <w:t xml:space="preserve"> and </w:t>
      </w:r>
      <w:r w:rsidRPr="00187CA3">
        <w:rPr>
          <w:rFonts w:asciiTheme="majorHAnsi" w:hAnsiTheme="majorHAnsi"/>
          <w:sz w:val="22"/>
          <w:szCs w:val="22"/>
        </w:rPr>
        <w:t>AINS</w:t>
      </w:r>
      <w:r w:rsidRPr="00187CA3">
        <w:rPr>
          <w:rFonts w:asciiTheme="majorHAnsi" w:hAnsiTheme="majorHAnsi"/>
          <w:b/>
          <w:bCs/>
          <w:sz w:val="22"/>
          <w:szCs w:val="22"/>
          <w:u w:val="single"/>
        </w:rPr>
        <w:t>C</w:t>
      </w:r>
      <w:r w:rsidRPr="00187CA3">
        <w:rPr>
          <w:rFonts w:asciiTheme="majorHAnsi" w:hAnsiTheme="majorHAnsi"/>
          <w:sz w:val="22"/>
          <w:szCs w:val="22"/>
        </w:rPr>
        <w:t>HTSSLATPEDK</w:t>
      </w:r>
      <w:r>
        <w:rPr>
          <w:rFonts w:asciiTheme="majorHAnsi" w:hAnsiTheme="majorHAnsi"/>
          <w:sz w:val="22"/>
          <w:szCs w:val="22"/>
        </w:rPr>
        <w:t>, lack any convincing signal around peptide ID times from DDA</w:t>
      </w:r>
      <w:r w:rsidR="0015641D">
        <w:rPr>
          <w:rFonts w:asciiTheme="majorHAnsi" w:hAnsiTheme="majorHAnsi"/>
          <w:sz w:val="22"/>
          <w:szCs w:val="22"/>
        </w:rPr>
        <w:t>.</w:t>
      </w:r>
      <w:r>
        <w:rPr>
          <w:rFonts w:asciiTheme="majorHAnsi" w:hAnsiTheme="majorHAnsi"/>
          <w:sz w:val="22"/>
          <w:szCs w:val="22"/>
        </w:rPr>
        <w:t xml:space="preserve"> You can use shift-F11 to zoom out, the mouse scroll wheel for mouse-centered zooming and ctrl-click-and-drag to pan, but you will not find anything in the chromatograms for either peptide. You can delete them or simply move on to the peptide </w:t>
      </w:r>
      <w:r w:rsidRPr="00187CA3">
        <w:rPr>
          <w:rFonts w:asciiTheme="majorHAnsi" w:hAnsiTheme="majorHAnsi"/>
          <w:sz w:val="22"/>
          <w:szCs w:val="22"/>
        </w:rPr>
        <w:t>SWNEPLYHLVTEVR</w:t>
      </w:r>
      <w:r>
        <w:rPr>
          <w:rFonts w:asciiTheme="majorHAnsi" w:hAnsiTheme="majorHAnsi"/>
          <w:sz w:val="22"/>
          <w:szCs w:val="22"/>
        </w:rPr>
        <w:t>.</w:t>
      </w:r>
    </w:p>
    <w:p w14:paraId="2539B5BE" w14:textId="77777777" w:rsidR="007A61BC"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This peptide has two </w:t>
      </w:r>
      <w:proofErr w:type="spellStart"/>
      <w:r>
        <w:rPr>
          <w:rFonts w:asciiTheme="majorHAnsi" w:hAnsiTheme="majorHAnsi"/>
          <w:sz w:val="22"/>
          <w:szCs w:val="22"/>
        </w:rPr>
        <w:t>precurors</w:t>
      </w:r>
      <w:proofErr w:type="spellEnd"/>
      <w:r>
        <w:rPr>
          <w:rFonts w:asciiTheme="majorHAnsi" w:hAnsiTheme="majorHAnsi"/>
          <w:sz w:val="22"/>
          <w:szCs w:val="22"/>
        </w:rPr>
        <w:t xml:space="preserve">, doubly charged at </w:t>
      </w:r>
      <w:r w:rsidRPr="00187CA3">
        <w:rPr>
          <w:rFonts w:asciiTheme="majorHAnsi" w:hAnsiTheme="majorHAnsi"/>
          <w:sz w:val="22"/>
          <w:szCs w:val="22"/>
        </w:rPr>
        <w:t>871.9467</w:t>
      </w:r>
      <w:r>
        <w:rPr>
          <w:rFonts w:asciiTheme="majorHAnsi" w:hAnsiTheme="majorHAnsi"/>
          <w:sz w:val="22"/>
          <w:szCs w:val="22"/>
        </w:rPr>
        <w:t xml:space="preserve"> and triply charged at </w:t>
      </w:r>
      <w:r w:rsidRPr="00187CA3">
        <w:rPr>
          <w:rFonts w:asciiTheme="majorHAnsi" w:hAnsiTheme="majorHAnsi"/>
          <w:sz w:val="22"/>
          <w:szCs w:val="22"/>
        </w:rPr>
        <w:t>581.6335</w:t>
      </w:r>
      <w:r>
        <w:rPr>
          <w:rFonts w:asciiTheme="majorHAnsi" w:hAnsiTheme="majorHAnsi"/>
          <w:sz w:val="22"/>
          <w:szCs w:val="22"/>
        </w:rPr>
        <w:t>.</w:t>
      </w:r>
    </w:p>
    <w:p w14:paraId="7716E773" w14:textId="23BFA4A2" w:rsidR="007A61BC" w:rsidRPr="007A61BC" w:rsidRDefault="007A61BC" w:rsidP="007A61BC">
      <w:pPr>
        <w:pStyle w:val="ListParagraph"/>
        <w:numPr>
          <w:ilvl w:val="0"/>
          <w:numId w:val="42"/>
        </w:numPr>
        <w:spacing w:before="200" w:after="200" w:line="276" w:lineRule="auto"/>
        <w:rPr>
          <w:rFonts w:asciiTheme="majorHAnsi" w:hAnsiTheme="majorHAnsi"/>
          <w:sz w:val="22"/>
          <w:szCs w:val="22"/>
        </w:rPr>
      </w:pPr>
      <w:r>
        <w:rPr>
          <w:rFonts w:asciiTheme="majorHAnsi" w:hAnsiTheme="majorHAnsi"/>
          <w:sz w:val="22"/>
          <w:szCs w:val="22"/>
        </w:rPr>
        <w:t xml:space="preserve">Select the first precursor </w:t>
      </w:r>
      <w:r w:rsidRPr="007A61BC">
        <w:rPr>
          <w:rFonts w:asciiTheme="majorHAnsi" w:hAnsiTheme="majorHAnsi"/>
          <w:sz w:val="22"/>
          <w:szCs w:val="22"/>
        </w:rPr>
        <w:t>871.9467++ (</w:t>
      </w:r>
      <w:proofErr w:type="spellStart"/>
      <w:r w:rsidRPr="007A61BC">
        <w:rPr>
          <w:rFonts w:asciiTheme="majorHAnsi" w:hAnsiTheme="majorHAnsi"/>
          <w:sz w:val="22"/>
          <w:szCs w:val="22"/>
        </w:rPr>
        <w:t>idotp</w:t>
      </w:r>
      <w:proofErr w:type="spellEnd"/>
      <w:r w:rsidRPr="007A61BC">
        <w:rPr>
          <w:rFonts w:asciiTheme="majorHAnsi" w:hAnsiTheme="majorHAnsi"/>
          <w:sz w:val="22"/>
          <w:szCs w:val="22"/>
        </w:rPr>
        <w:t xml:space="preserve"> 0.94, </w:t>
      </w:r>
      <w:proofErr w:type="spellStart"/>
      <w:r w:rsidRPr="007A61BC">
        <w:rPr>
          <w:rFonts w:asciiTheme="majorHAnsi" w:hAnsiTheme="majorHAnsi"/>
          <w:sz w:val="22"/>
          <w:szCs w:val="22"/>
        </w:rPr>
        <w:t>dotp</w:t>
      </w:r>
      <w:proofErr w:type="spellEnd"/>
      <w:r w:rsidRPr="007A61BC">
        <w:rPr>
          <w:rFonts w:asciiTheme="majorHAnsi" w:hAnsiTheme="majorHAnsi"/>
          <w:sz w:val="22"/>
          <w:szCs w:val="22"/>
        </w:rPr>
        <w:t xml:space="preserve"> 0.82)</w:t>
      </w:r>
      <w:r>
        <w:rPr>
          <w:rFonts w:asciiTheme="majorHAnsi" w:hAnsiTheme="majorHAnsi"/>
          <w:sz w:val="22"/>
          <w:szCs w:val="22"/>
        </w:rPr>
        <w:t>.</w:t>
      </w:r>
    </w:p>
    <w:p w14:paraId="47FF44C3" w14:textId="392DD5ED" w:rsidR="00187CA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Both </w:t>
      </w:r>
      <w:r w:rsidR="007A61BC">
        <w:rPr>
          <w:rFonts w:asciiTheme="majorHAnsi" w:hAnsiTheme="majorHAnsi"/>
          <w:sz w:val="22"/>
          <w:szCs w:val="22"/>
        </w:rPr>
        <w:t xml:space="preserve">precursors </w:t>
      </w:r>
      <w:r>
        <w:rPr>
          <w:rFonts w:asciiTheme="majorHAnsi" w:hAnsiTheme="majorHAnsi"/>
          <w:sz w:val="22"/>
          <w:szCs w:val="22"/>
        </w:rPr>
        <w:t>have nice</w:t>
      </w:r>
      <w:r w:rsidR="007A61BC">
        <w:rPr>
          <w:rFonts w:asciiTheme="majorHAnsi" w:hAnsiTheme="majorHAnsi"/>
          <w:sz w:val="22"/>
          <w:szCs w:val="22"/>
        </w:rPr>
        <w:t>ly coeluting</w:t>
      </w:r>
      <w:r>
        <w:rPr>
          <w:rFonts w:asciiTheme="majorHAnsi" w:hAnsiTheme="majorHAnsi"/>
          <w:sz w:val="22"/>
          <w:szCs w:val="22"/>
        </w:rPr>
        <w:t xml:space="preserve"> fragment ion chromatograms</w:t>
      </w:r>
      <w:r w:rsidR="007A61BC">
        <w:rPr>
          <w:rFonts w:asciiTheme="majorHAnsi" w:hAnsiTheme="majorHAnsi"/>
          <w:sz w:val="22"/>
          <w:szCs w:val="22"/>
        </w:rPr>
        <w:t xml:space="preserve"> with no obvious interference. Both also show obvious interference on the left in the MS1 chromatograms.</w:t>
      </w:r>
    </w:p>
    <w:p w14:paraId="2E74A769" w14:textId="624CE1AC" w:rsidR="007A61BC" w:rsidRDefault="007A61BC" w:rsidP="001D7890">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0D7147A" wp14:editId="50981830">
            <wp:extent cx="5486400" cy="3638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0EF8CA0A" w14:textId="50BC7E0D" w:rsidR="00840E2D" w:rsidRPr="006A71D4" w:rsidRDefault="007A61BC" w:rsidP="006A71D4">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You can get a sense of scale in intensity (ions per second) by looking at the </w:t>
      </w:r>
      <w:r w:rsidRPr="007A61BC">
        <w:rPr>
          <w:rFonts w:asciiTheme="majorHAnsi" w:hAnsiTheme="majorHAnsi"/>
          <w:b/>
          <w:bCs/>
          <w:sz w:val="22"/>
          <w:szCs w:val="22"/>
        </w:rPr>
        <w:t>Peak Areas</w:t>
      </w:r>
      <w:r>
        <w:rPr>
          <w:rFonts w:asciiTheme="majorHAnsi" w:hAnsiTheme="majorHAnsi"/>
          <w:sz w:val="22"/>
          <w:szCs w:val="22"/>
        </w:rPr>
        <w:t xml:space="preserve"> plots where the </w:t>
      </w:r>
      <w:proofErr w:type="spellStart"/>
      <w:r>
        <w:rPr>
          <w:rFonts w:asciiTheme="majorHAnsi" w:hAnsiTheme="majorHAnsi"/>
          <w:sz w:val="22"/>
          <w:szCs w:val="22"/>
        </w:rPr>
        <w:t>precurors</w:t>
      </w:r>
      <w:proofErr w:type="spellEnd"/>
      <w:r>
        <w:rPr>
          <w:rFonts w:asciiTheme="majorHAnsi" w:hAnsiTheme="majorHAnsi"/>
          <w:sz w:val="22"/>
          <w:szCs w:val="22"/>
        </w:rPr>
        <w:t xml:space="preserve"> (MS1) total close to 1 million, and the products (MS/MS) total 20 to 25 thousand or a </w:t>
      </w:r>
      <w:r w:rsidR="006A71D4">
        <w:rPr>
          <w:rFonts w:asciiTheme="majorHAnsi" w:hAnsiTheme="majorHAnsi"/>
          <w:sz w:val="22"/>
          <w:szCs w:val="22"/>
        </w:rPr>
        <w:t>40-to-50-fold</w:t>
      </w:r>
      <w:r>
        <w:rPr>
          <w:rFonts w:asciiTheme="majorHAnsi" w:hAnsiTheme="majorHAnsi"/>
          <w:sz w:val="22"/>
          <w:szCs w:val="22"/>
        </w:rPr>
        <w:t xml:space="preserve"> difference.</w:t>
      </w:r>
      <w:r w:rsidR="006A71D4">
        <w:rPr>
          <w:rFonts w:asciiTheme="majorHAnsi" w:hAnsiTheme="majorHAnsi"/>
          <w:sz w:val="22"/>
          <w:szCs w:val="22"/>
        </w:rPr>
        <w:t xml:space="preserve"> As you saw earlier, the MS1 signal dwarfs the MS/MS, but it is also more prone to noise and interference</w:t>
      </w:r>
      <w:r w:rsidR="00404A4B">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1D7890" w14:paraId="7A0C0E5C" w14:textId="77777777" w:rsidTr="001D7890">
        <w:tc>
          <w:tcPr>
            <w:tcW w:w="8630" w:type="dxa"/>
          </w:tcPr>
          <w:p w14:paraId="37420023" w14:textId="66DB1014" w:rsidR="001D7890" w:rsidRPr="001D7890" w:rsidRDefault="001D7890" w:rsidP="001D7890">
            <w:pPr>
              <w:spacing w:line="276" w:lineRule="auto"/>
              <w:rPr>
                <w:rFonts w:asciiTheme="majorHAnsi" w:hAnsiTheme="majorHAnsi"/>
                <w:sz w:val="22"/>
                <w:szCs w:val="22"/>
              </w:rPr>
            </w:pPr>
            <w:r>
              <w:rPr>
                <w:rFonts w:asciiTheme="majorHAnsi" w:hAnsiTheme="majorHAnsi"/>
                <w:b/>
                <w:sz w:val="22"/>
                <w:szCs w:val="22"/>
              </w:rPr>
              <w:t>Note</w:t>
            </w:r>
            <w:r>
              <w:rPr>
                <w:rFonts w:asciiTheme="majorHAnsi" w:hAnsiTheme="majorHAnsi"/>
                <w:sz w:val="22"/>
                <w:szCs w:val="22"/>
              </w:rPr>
              <w:t xml:space="preserve">: All use of the </w:t>
            </w:r>
            <w:r>
              <w:rPr>
                <w:rFonts w:asciiTheme="majorHAnsi" w:hAnsiTheme="majorHAnsi"/>
                <w:b/>
                <w:sz w:val="22"/>
                <w:szCs w:val="22"/>
              </w:rPr>
              <w:t>Full Scan</w:t>
            </w:r>
            <w:r>
              <w:rPr>
                <w:rFonts w:asciiTheme="majorHAnsi" w:hAnsiTheme="majorHAnsi"/>
                <w:sz w:val="22"/>
                <w:szCs w:val="22"/>
              </w:rPr>
              <w:t xml:space="preserve"> view below will only work, if you have downloaded the full tutorial data set. Otherwise, Skyline will display a message that the raw data files are missing.</w:t>
            </w:r>
          </w:p>
        </w:tc>
      </w:tr>
    </w:tbl>
    <w:p w14:paraId="0192402A" w14:textId="0EC0D68F" w:rsidR="007676A2" w:rsidRDefault="007676A2" w:rsidP="001D7890">
      <w:pPr>
        <w:spacing w:before="200" w:line="276" w:lineRule="auto"/>
        <w:rPr>
          <w:rFonts w:asciiTheme="majorHAnsi" w:hAnsiTheme="majorHAnsi"/>
          <w:sz w:val="22"/>
          <w:szCs w:val="22"/>
        </w:rPr>
      </w:pPr>
      <w:r>
        <w:rPr>
          <w:rFonts w:asciiTheme="majorHAnsi" w:hAnsiTheme="majorHAnsi"/>
          <w:sz w:val="22"/>
          <w:szCs w:val="22"/>
        </w:rPr>
        <w:t>To get a better sense of what happened in the MS1 scans from which these chromatograms were extracted, do the following:</w:t>
      </w:r>
    </w:p>
    <w:p w14:paraId="62B43930" w14:textId="46753354" w:rsidR="007676A2" w:rsidRDefault="007676A2" w:rsidP="001D7890">
      <w:pPr>
        <w:pStyle w:val="ListParagraph"/>
        <w:numPr>
          <w:ilvl w:val="0"/>
          <w:numId w:val="18"/>
        </w:numPr>
        <w:spacing w:before="200" w:line="276" w:lineRule="auto"/>
        <w:rPr>
          <w:rFonts w:asciiTheme="majorHAnsi" w:hAnsiTheme="majorHAnsi"/>
          <w:sz w:val="22"/>
          <w:szCs w:val="22"/>
        </w:rPr>
      </w:pPr>
      <w:r>
        <w:rPr>
          <w:rFonts w:asciiTheme="majorHAnsi" w:hAnsiTheme="majorHAnsi"/>
          <w:sz w:val="22"/>
          <w:szCs w:val="22"/>
        </w:rPr>
        <w:t xml:space="preserve">Hover the mouse cursor over the apex of the “precursor [M+1]” peak </w:t>
      </w:r>
      <w:r w:rsidR="00840E2D">
        <w:rPr>
          <w:rFonts w:asciiTheme="majorHAnsi" w:hAnsiTheme="majorHAnsi"/>
          <w:sz w:val="22"/>
          <w:szCs w:val="22"/>
        </w:rPr>
        <w:t xml:space="preserve">to the left of the integrated peak </w:t>
      </w:r>
      <w:r>
        <w:rPr>
          <w:rFonts w:asciiTheme="majorHAnsi" w:hAnsiTheme="majorHAnsi"/>
          <w:sz w:val="22"/>
          <w:szCs w:val="22"/>
        </w:rPr>
        <w:t>until you see purple circle appear, and the mouse cursor change</w:t>
      </w:r>
      <w:r w:rsidR="00B509AD">
        <w:rPr>
          <w:rFonts w:asciiTheme="majorHAnsi" w:hAnsiTheme="majorHAnsi"/>
          <w:sz w:val="22"/>
          <w:szCs w:val="22"/>
        </w:rPr>
        <w:t>s</w:t>
      </w:r>
      <w:r>
        <w:rPr>
          <w:rFonts w:asciiTheme="majorHAnsi" w:hAnsiTheme="majorHAnsi"/>
          <w:sz w:val="22"/>
          <w:szCs w:val="22"/>
        </w:rPr>
        <w:t xml:space="preserve"> to a pointing hand.</w:t>
      </w:r>
    </w:p>
    <w:p w14:paraId="2B7D4CDB" w14:textId="5B78CA91" w:rsidR="007676A2" w:rsidRDefault="007676A2" w:rsidP="00B654C7">
      <w:pPr>
        <w:pStyle w:val="ListParagraph"/>
        <w:numPr>
          <w:ilvl w:val="0"/>
          <w:numId w:val="18"/>
        </w:numPr>
        <w:spacing w:before="200" w:after="240" w:line="276" w:lineRule="auto"/>
        <w:rPr>
          <w:rFonts w:asciiTheme="majorHAnsi" w:hAnsiTheme="majorHAnsi"/>
          <w:sz w:val="22"/>
          <w:szCs w:val="22"/>
        </w:rPr>
      </w:pPr>
      <w:r>
        <w:rPr>
          <w:rFonts w:asciiTheme="majorHAnsi" w:hAnsiTheme="majorHAnsi"/>
          <w:sz w:val="22"/>
          <w:szCs w:val="22"/>
        </w:rPr>
        <w:t>Click in the circle.</w:t>
      </w:r>
    </w:p>
    <w:p w14:paraId="1B7B1246" w14:textId="61C5E08D" w:rsidR="007676A2" w:rsidRDefault="007676A2" w:rsidP="00B654C7">
      <w:pPr>
        <w:spacing w:line="276" w:lineRule="auto"/>
        <w:rPr>
          <w:rFonts w:asciiTheme="majorHAnsi" w:hAnsiTheme="majorHAnsi"/>
          <w:sz w:val="22"/>
          <w:szCs w:val="22"/>
        </w:rPr>
      </w:pPr>
      <w:r>
        <w:rPr>
          <w:rFonts w:asciiTheme="majorHAnsi" w:hAnsiTheme="majorHAnsi"/>
          <w:sz w:val="22"/>
          <w:szCs w:val="22"/>
        </w:rPr>
        <w:t xml:space="preserve">Skyline will show the </w:t>
      </w:r>
      <w:r>
        <w:rPr>
          <w:rFonts w:asciiTheme="majorHAnsi" w:hAnsiTheme="majorHAnsi"/>
          <w:b/>
          <w:sz w:val="22"/>
          <w:szCs w:val="22"/>
        </w:rPr>
        <w:t>Full Scan</w:t>
      </w:r>
      <w:r>
        <w:rPr>
          <w:rFonts w:asciiTheme="majorHAnsi" w:hAnsiTheme="majorHAnsi"/>
          <w:sz w:val="22"/>
          <w:szCs w:val="22"/>
        </w:rPr>
        <w:t xml:space="preserve"> view displaying a range of the MS1 scan from which the precursor chromatogram points were extracted. You could see the entire MS1 scan by clicking on the button with the magnifying glass and a plus</w:t>
      </w:r>
      <w:r w:rsidR="00B654C7">
        <w:rPr>
          <w:rFonts w:asciiTheme="majorHAnsi" w:hAnsiTheme="majorHAnsi"/>
          <w:sz w:val="22"/>
          <w:szCs w:val="22"/>
        </w:rPr>
        <w:t xml:space="preserve"> (</w:t>
      </w:r>
      <w:r w:rsidR="00B654C7">
        <w:rPr>
          <w:rFonts w:asciiTheme="majorHAnsi" w:hAnsiTheme="majorHAnsi"/>
          <w:noProof/>
          <w:sz w:val="22"/>
          <w:szCs w:val="22"/>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B654C7">
        <w:rPr>
          <w:rFonts w:asciiTheme="majorHAnsi" w:hAnsiTheme="majorHAnsi"/>
          <w:sz w:val="22"/>
          <w:szCs w:val="22"/>
        </w:rPr>
        <w:t>) i</w:t>
      </w:r>
      <w:r>
        <w:rPr>
          <w:rFonts w:asciiTheme="majorHAnsi" w:hAnsiTheme="majorHAnsi"/>
          <w:sz w:val="22"/>
          <w:szCs w:val="22"/>
        </w:rPr>
        <w:t>n the upper right corner of the view. Instead, do the following:</w:t>
      </w:r>
    </w:p>
    <w:p w14:paraId="6EB3A002" w14:textId="3B4423B5" w:rsidR="003D5959" w:rsidRDefault="003D5959" w:rsidP="001D7890">
      <w:pPr>
        <w:pStyle w:val="ListParagraph"/>
        <w:numPr>
          <w:ilvl w:val="0"/>
          <w:numId w:val="23"/>
        </w:numPr>
        <w:spacing w:before="200" w:line="276" w:lineRule="auto"/>
        <w:rPr>
          <w:rFonts w:asciiTheme="majorHAnsi" w:hAnsiTheme="majorHAnsi"/>
          <w:sz w:val="22"/>
          <w:szCs w:val="22"/>
        </w:rPr>
      </w:pPr>
      <w:r>
        <w:rPr>
          <w:rFonts w:asciiTheme="majorHAnsi" w:hAnsiTheme="majorHAnsi"/>
          <w:sz w:val="22"/>
          <w:szCs w:val="22"/>
        </w:rPr>
        <w:t>Make sure you are looking at the spectrum acquired exactly at 7</w:t>
      </w:r>
      <w:r w:rsidR="00B654C7">
        <w:rPr>
          <w:rFonts w:asciiTheme="majorHAnsi" w:hAnsiTheme="majorHAnsi"/>
          <w:sz w:val="22"/>
          <w:szCs w:val="22"/>
        </w:rPr>
        <w:t>0</w:t>
      </w:r>
      <w:r>
        <w:rPr>
          <w:rFonts w:asciiTheme="majorHAnsi" w:hAnsiTheme="majorHAnsi"/>
          <w:sz w:val="22"/>
          <w:szCs w:val="22"/>
        </w:rPr>
        <w:t>.</w:t>
      </w:r>
      <w:r w:rsidR="00B654C7">
        <w:rPr>
          <w:rFonts w:asciiTheme="majorHAnsi" w:hAnsiTheme="majorHAnsi"/>
          <w:sz w:val="22"/>
          <w:szCs w:val="22"/>
        </w:rPr>
        <w:t>19</w:t>
      </w:r>
      <w:r>
        <w:rPr>
          <w:rFonts w:asciiTheme="majorHAnsi" w:hAnsiTheme="majorHAnsi"/>
          <w:sz w:val="22"/>
          <w:szCs w:val="22"/>
        </w:rPr>
        <w:t xml:space="preserve"> min (indicated in title), otherwise use the arrow buttons in the upper right corner to navigate to this spectrum.</w:t>
      </w:r>
    </w:p>
    <w:p w14:paraId="74893C80" w14:textId="2F8F63F7" w:rsidR="007676A2" w:rsidRDefault="007676A2" w:rsidP="001D7890">
      <w:pPr>
        <w:keepNext/>
        <w:spacing w:before="200" w:line="276" w:lineRule="auto"/>
        <w:rPr>
          <w:rFonts w:asciiTheme="majorHAnsi" w:hAnsiTheme="majorHAnsi"/>
          <w:sz w:val="22"/>
          <w:szCs w:val="22"/>
        </w:rPr>
      </w:pPr>
      <w:r>
        <w:rPr>
          <w:rFonts w:asciiTheme="majorHAnsi" w:hAnsiTheme="majorHAnsi"/>
          <w:sz w:val="22"/>
          <w:szCs w:val="22"/>
        </w:rPr>
        <w:t xml:space="preserve">The </w:t>
      </w:r>
      <w:r>
        <w:rPr>
          <w:rFonts w:asciiTheme="majorHAnsi" w:hAnsiTheme="majorHAnsi"/>
          <w:b/>
          <w:sz w:val="22"/>
          <w:szCs w:val="22"/>
        </w:rPr>
        <w:t>Full Scan</w:t>
      </w:r>
      <w:r>
        <w:rPr>
          <w:rFonts w:asciiTheme="majorHAnsi" w:hAnsiTheme="majorHAnsi"/>
          <w:sz w:val="22"/>
          <w:szCs w:val="22"/>
        </w:rPr>
        <w:t xml:space="preserve"> graph should now look something like this:</w:t>
      </w:r>
    </w:p>
    <w:p w14:paraId="16C21AEB" w14:textId="24159D4E" w:rsidR="007676A2" w:rsidRDefault="00B654C7" w:rsidP="007676A2">
      <w:pPr>
        <w:spacing w:before="240" w:line="276" w:lineRule="auto"/>
        <w:rPr>
          <w:rFonts w:asciiTheme="majorHAnsi" w:hAnsiTheme="majorHAnsi"/>
          <w:sz w:val="22"/>
          <w:szCs w:val="22"/>
        </w:rPr>
      </w:pPr>
      <w:r w:rsidRPr="00B654C7">
        <w:rPr>
          <w:rFonts w:asciiTheme="majorHAnsi" w:hAnsiTheme="majorHAnsi"/>
          <w:noProof/>
          <w:sz w:val="22"/>
          <w:szCs w:val="22"/>
        </w:rPr>
        <w:drawing>
          <wp:inline distT="0" distB="0" distL="0" distR="0" wp14:anchorId="65EA33E0" wp14:editId="5329682F">
            <wp:extent cx="5486400" cy="25920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51247675" w14:textId="760FC474" w:rsidR="003C4D93" w:rsidRDefault="00050748" w:rsidP="001D7890">
      <w:pPr>
        <w:spacing w:before="200" w:after="200" w:line="276" w:lineRule="auto"/>
        <w:rPr>
          <w:rFonts w:asciiTheme="majorHAnsi" w:hAnsiTheme="majorHAnsi"/>
          <w:sz w:val="22"/>
          <w:szCs w:val="22"/>
        </w:rPr>
      </w:pPr>
      <w:r>
        <w:rPr>
          <w:rFonts w:asciiTheme="majorHAnsi" w:hAnsiTheme="majorHAnsi"/>
          <w:sz w:val="22"/>
          <w:szCs w:val="22"/>
        </w:rPr>
        <w:t xml:space="preserve">The intensities in the </w:t>
      </w:r>
      <w:r w:rsidR="00B654C7">
        <w:rPr>
          <w:rFonts w:asciiTheme="majorHAnsi" w:hAnsiTheme="majorHAnsi"/>
          <w:sz w:val="22"/>
          <w:szCs w:val="22"/>
        </w:rPr>
        <w:t>centroid</w:t>
      </w:r>
      <w:r>
        <w:rPr>
          <w:rFonts w:asciiTheme="majorHAnsi" w:hAnsiTheme="majorHAnsi"/>
          <w:sz w:val="22"/>
          <w:szCs w:val="22"/>
        </w:rPr>
        <w:t>-mode peaks are shown as sticks</w:t>
      </w:r>
      <w:r w:rsidR="00B654C7">
        <w:rPr>
          <w:rFonts w:asciiTheme="majorHAnsi" w:hAnsiTheme="majorHAnsi"/>
          <w:sz w:val="22"/>
          <w:szCs w:val="22"/>
        </w:rPr>
        <w:t>. I</w:t>
      </w:r>
      <w:r w:rsidR="00357AAD">
        <w:rPr>
          <w:rFonts w:asciiTheme="majorHAnsi" w:hAnsiTheme="majorHAnsi"/>
          <w:sz w:val="22"/>
          <w:szCs w:val="22"/>
        </w:rPr>
        <w:t>ntensities</w:t>
      </w:r>
      <w:r>
        <w:rPr>
          <w:rFonts w:asciiTheme="majorHAnsi" w:hAnsiTheme="majorHAnsi"/>
          <w:sz w:val="22"/>
          <w:szCs w:val="22"/>
        </w:rPr>
        <w:t xml:space="preserve"> that were </w:t>
      </w:r>
      <w:r w:rsidR="00B654C7">
        <w:rPr>
          <w:rFonts w:asciiTheme="majorHAnsi" w:hAnsiTheme="majorHAnsi"/>
          <w:sz w:val="22"/>
          <w:szCs w:val="22"/>
        </w:rPr>
        <w:t>used</w:t>
      </w:r>
      <w:r>
        <w:rPr>
          <w:rFonts w:asciiTheme="majorHAnsi" w:hAnsiTheme="majorHAnsi"/>
          <w:sz w:val="22"/>
          <w:szCs w:val="22"/>
        </w:rPr>
        <w:t xml:space="preserve"> to create the points on the chromatograms are highlighted in the chromatogram colors, and the extraction ranges are shown as shaded regions. You can see the M+3 and the M+4 peaks, which </w:t>
      </w:r>
      <w:r>
        <w:rPr>
          <w:rFonts w:asciiTheme="majorHAnsi" w:hAnsiTheme="majorHAnsi"/>
          <w:sz w:val="22"/>
          <w:szCs w:val="22"/>
        </w:rPr>
        <w:lastRenderedPageBreak/>
        <w:t>were not extracted to the right of the shaded peaks.</w:t>
      </w:r>
      <w:r w:rsidR="00D45B01">
        <w:rPr>
          <w:rFonts w:asciiTheme="majorHAnsi" w:hAnsiTheme="majorHAnsi"/>
          <w:sz w:val="22"/>
          <w:szCs w:val="22"/>
        </w:rPr>
        <w:t xml:space="preserve"> You are viewing the spectrum that produced the apex of the interfering peak to the left of the integrated peak for this precursor</w:t>
      </w:r>
      <w:r w:rsidR="00357AAD">
        <w:rPr>
          <w:rFonts w:asciiTheme="majorHAnsi" w:hAnsiTheme="majorHAnsi"/>
          <w:sz w:val="22"/>
          <w:szCs w:val="22"/>
        </w:rPr>
        <w:t>.</w:t>
      </w:r>
      <w:r w:rsidR="00D45B01">
        <w:rPr>
          <w:rFonts w:asciiTheme="majorHAnsi" w:hAnsiTheme="majorHAnsi"/>
          <w:sz w:val="22"/>
          <w:szCs w:val="22"/>
        </w:rPr>
        <w:t xml:space="preserve"> You can see a full isotope distribution for a doubly charged precursor one Dalton heavier than the targeted peptide. Its monoisotopic peak is very close to the M+1 of target.</w:t>
      </w:r>
    </w:p>
    <w:p w14:paraId="25510068" w14:textId="6BF1C155" w:rsidR="003C4D93" w:rsidRDefault="003C4D93" w:rsidP="003C4D93">
      <w:pPr>
        <w:pStyle w:val="ListParagraph"/>
        <w:numPr>
          <w:ilvl w:val="0"/>
          <w:numId w:val="23"/>
        </w:numPr>
        <w:spacing w:after="240" w:line="276" w:lineRule="auto"/>
        <w:rPr>
          <w:rFonts w:asciiTheme="majorHAnsi" w:hAnsiTheme="majorHAnsi"/>
          <w:sz w:val="22"/>
          <w:szCs w:val="22"/>
        </w:rPr>
      </w:pPr>
      <w:r>
        <w:rPr>
          <w:rFonts w:asciiTheme="majorHAnsi" w:hAnsiTheme="majorHAnsi"/>
          <w:sz w:val="22"/>
          <w:szCs w:val="22"/>
        </w:rPr>
        <w:t>Now use the arrow buttons (</w:t>
      </w:r>
      <w:r>
        <w:rPr>
          <w:rFonts w:asciiTheme="majorHAnsi" w:hAnsiTheme="majorHAnsi"/>
          <w:noProof/>
          <w:sz w:val="22"/>
          <w:szCs w:val="22"/>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scans </w:t>
      </w:r>
      <w:r w:rsidR="00D45B01">
        <w:rPr>
          <w:rFonts w:asciiTheme="majorHAnsi" w:hAnsiTheme="majorHAnsi"/>
          <w:sz w:val="22"/>
          <w:szCs w:val="22"/>
        </w:rPr>
        <w:t>between this one and the one that produced the apex of the integrated peak</w:t>
      </w:r>
      <w:r>
        <w:rPr>
          <w:rFonts w:asciiTheme="majorHAnsi" w:hAnsiTheme="majorHAnsi"/>
          <w:sz w:val="22"/>
          <w:szCs w:val="22"/>
        </w:rPr>
        <w:t>.</w:t>
      </w:r>
    </w:p>
    <w:p w14:paraId="090B9651" w14:textId="3DD736B7" w:rsidR="00B22131" w:rsidRDefault="00D45B01" w:rsidP="00B22131">
      <w:pPr>
        <w:spacing w:after="240" w:line="276" w:lineRule="auto"/>
        <w:rPr>
          <w:rFonts w:asciiTheme="majorHAnsi" w:hAnsiTheme="majorHAnsi"/>
          <w:sz w:val="22"/>
          <w:szCs w:val="22"/>
        </w:rPr>
      </w:pPr>
      <w:r>
        <w:rPr>
          <w:rFonts w:asciiTheme="majorHAnsi" w:hAnsiTheme="majorHAnsi"/>
          <w:sz w:val="22"/>
          <w:szCs w:val="22"/>
        </w:rPr>
        <w:t>At</w:t>
      </w:r>
      <w:r w:rsidR="001F1EB6">
        <w:rPr>
          <w:rFonts w:asciiTheme="majorHAnsi" w:hAnsiTheme="majorHAnsi"/>
          <w:sz w:val="22"/>
          <w:szCs w:val="22"/>
        </w:rPr>
        <w:t xml:space="preserve"> 7</w:t>
      </w:r>
      <w:r>
        <w:rPr>
          <w:rFonts w:asciiTheme="majorHAnsi" w:hAnsiTheme="majorHAnsi"/>
          <w:sz w:val="22"/>
          <w:szCs w:val="22"/>
        </w:rPr>
        <w:t>0</w:t>
      </w:r>
      <w:r w:rsidR="001F1EB6">
        <w:rPr>
          <w:rFonts w:asciiTheme="majorHAnsi" w:hAnsiTheme="majorHAnsi"/>
          <w:sz w:val="22"/>
          <w:szCs w:val="22"/>
        </w:rPr>
        <w:t>.</w:t>
      </w:r>
      <w:r>
        <w:rPr>
          <w:rFonts w:asciiTheme="majorHAnsi" w:hAnsiTheme="majorHAnsi"/>
          <w:sz w:val="22"/>
          <w:szCs w:val="22"/>
        </w:rPr>
        <w:t>56</w:t>
      </w:r>
      <w:r w:rsidR="001F1EB6">
        <w:rPr>
          <w:rFonts w:asciiTheme="majorHAnsi" w:hAnsiTheme="majorHAnsi"/>
          <w:sz w:val="22"/>
          <w:szCs w:val="22"/>
        </w:rPr>
        <w:t xml:space="preserve"> minutes, you should see</w:t>
      </w:r>
      <w:r>
        <w:rPr>
          <w:rFonts w:asciiTheme="majorHAnsi" w:hAnsiTheme="majorHAnsi"/>
          <w:sz w:val="22"/>
          <w:szCs w:val="22"/>
        </w:rPr>
        <w:t xml:space="preserve"> the first MS1 spectrum that contains a peak in the targeted monoisotopic filter range, highlighted blue</w:t>
      </w:r>
      <w:r w:rsidR="001F1EB6">
        <w:rPr>
          <w:rFonts w:asciiTheme="majorHAnsi" w:hAnsiTheme="majorHAnsi"/>
          <w:sz w:val="22"/>
          <w:szCs w:val="22"/>
        </w:rPr>
        <w:t>.</w:t>
      </w:r>
      <w:r>
        <w:rPr>
          <w:rFonts w:asciiTheme="majorHAnsi" w:hAnsiTheme="majorHAnsi"/>
          <w:sz w:val="22"/>
          <w:szCs w:val="22"/>
        </w:rPr>
        <w:t xml:space="preserve"> Not until 70.67 minutes do you see the first MS1 spectrum where </w:t>
      </w:r>
      <w:r w:rsidR="00D27CAD">
        <w:rPr>
          <w:rFonts w:asciiTheme="majorHAnsi" w:hAnsiTheme="majorHAnsi"/>
          <w:sz w:val="22"/>
          <w:szCs w:val="22"/>
        </w:rPr>
        <w:t>the monoisotopic peak is the most intense.</w:t>
      </w:r>
    </w:p>
    <w:p w14:paraId="41E3141F" w14:textId="56490EA2" w:rsidR="00AA18D1" w:rsidRDefault="00AA18D1" w:rsidP="00B22131">
      <w:pPr>
        <w:spacing w:after="240" w:line="276" w:lineRule="auto"/>
        <w:rPr>
          <w:rFonts w:asciiTheme="majorHAnsi" w:hAnsiTheme="majorHAnsi"/>
          <w:sz w:val="22"/>
          <w:szCs w:val="22"/>
        </w:rPr>
      </w:pPr>
      <w:r>
        <w:rPr>
          <w:rFonts w:asciiTheme="majorHAnsi" w:hAnsiTheme="majorHAnsi"/>
          <w:sz w:val="22"/>
          <w:szCs w:val="22"/>
        </w:rPr>
        <w:t>To perform a similar analysis on the product ion MS/MS scans:</w:t>
      </w:r>
    </w:p>
    <w:p w14:paraId="4BA99143" w14:textId="34FD7241"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Hover the mouse cursor over the apex of the “y</w:t>
      </w:r>
      <w:r w:rsidR="00D27CAD">
        <w:rPr>
          <w:rFonts w:asciiTheme="majorHAnsi" w:hAnsiTheme="majorHAnsi"/>
          <w:sz w:val="22"/>
          <w:szCs w:val="22"/>
        </w:rPr>
        <w:t>10</w:t>
      </w:r>
      <w:r>
        <w:rPr>
          <w:rFonts w:asciiTheme="majorHAnsi" w:hAnsiTheme="majorHAnsi"/>
          <w:sz w:val="22"/>
          <w:szCs w:val="22"/>
        </w:rPr>
        <w:t xml:space="preserve">+” peak until you see </w:t>
      </w:r>
      <w:r w:rsidR="00D27CAD">
        <w:rPr>
          <w:rFonts w:asciiTheme="majorHAnsi" w:hAnsiTheme="majorHAnsi"/>
          <w:sz w:val="22"/>
          <w:szCs w:val="22"/>
        </w:rPr>
        <w:t>an aqua</w:t>
      </w:r>
      <w:r>
        <w:rPr>
          <w:rFonts w:asciiTheme="majorHAnsi" w:hAnsiTheme="majorHAnsi"/>
          <w:sz w:val="22"/>
          <w:szCs w:val="22"/>
        </w:rPr>
        <w:t xml:space="preserve"> circle appear, and the mouse cursor change to a pointing hand.</w:t>
      </w:r>
    </w:p>
    <w:p w14:paraId="3F87C2CD" w14:textId="487205F0"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Click in the circle.</w:t>
      </w:r>
    </w:p>
    <w:p w14:paraId="481E87C4" w14:textId="184E9F33" w:rsidR="00AA18D1" w:rsidRDefault="00AA18D1" w:rsidP="00AA18D1">
      <w:pPr>
        <w:spacing w:before="240" w:line="276" w:lineRule="auto"/>
        <w:rPr>
          <w:rFonts w:asciiTheme="majorHAnsi" w:hAnsiTheme="majorHAnsi"/>
          <w:sz w:val="22"/>
          <w:szCs w:val="22"/>
        </w:rPr>
      </w:pPr>
      <w:r>
        <w:rPr>
          <w:rFonts w:asciiTheme="majorHAnsi" w:hAnsiTheme="majorHAnsi"/>
          <w:sz w:val="22"/>
          <w:szCs w:val="22"/>
        </w:rPr>
        <w:t xml:space="preserve">You should see a graph in the </w:t>
      </w:r>
      <w:r>
        <w:rPr>
          <w:rFonts w:asciiTheme="majorHAnsi" w:hAnsiTheme="majorHAnsi"/>
          <w:b/>
          <w:sz w:val="22"/>
          <w:szCs w:val="22"/>
        </w:rPr>
        <w:t>Full Scan</w:t>
      </w:r>
      <w:r>
        <w:rPr>
          <w:rFonts w:asciiTheme="majorHAnsi" w:hAnsiTheme="majorHAnsi"/>
          <w:sz w:val="22"/>
          <w:szCs w:val="22"/>
        </w:rPr>
        <w:t xml:space="preserve"> view that looks like this:</w:t>
      </w:r>
    </w:p>
    <w:p w14:paraId="3D7A4FA7" w14:textId="590716C2" w:rsidR="00AA18D1" w:rsidRDefault="00D27CAD" w:rsidP="00AA18D1">
      <w:pPr>
        <w:spacing w:before="240" w:line="276" w:lineRule="auto"/>
        <w:rPr>
          <w:rFonts w:asciiTheme="majorHAnsi" w:hAnsiTheme="majorHAnsi"/>
          <w:sz w:val="22"/>
          <w:szCs w:val="22"/>
        </w:rPr>
      </w:pPr>
      <w:r w:rsidRPr="00D27CAD">
        <w:rPr>
          <w:rFonts w:asciiTheme="majorHAnsi" w:hAnsiTheme="majorHAnsi"/>
          <w:noProof/>
          <w:sz w:val="22"/>
          <w:szCs w:val="22"/>
        </w:rPr>
        <w:drawing>
          <wp:inline distT="0" distB="0" distL="0" distR="0" wp14:anchorId="5BDCEE39" wp14:editId="7256A983">
            <wp:extent cx="5486400" cy="2592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CE3B48E" w14:textId="27E5EFED" w:rsidR="00AA18D1" w:rsidRDefault="00D27CAD" w:rsidP="00AA18D1">
      <w:pPr>
        <w:spacing w:before="240" w:line="276" w:lineRule="auto"/>
        <w:rPr>
          <w:rFonts w:asciiTheme="majorHAnsi" w:hAnsiTheme="majorHAnsi"/>
          <w:sz w:val="22"/>
          <w:szCs w:val="22"/>
        </w:rPr>
      </w:pPr>
      <w:r>
        <w:rPr>
          <w:rFonts w:asciiTheme="majorHAnsi" w:hAnsiTheme="majorHAnsi"/>
          <w:sz w:val="22"/>
          <w:szCs w:val="22"/>
        </w:rPr>
        <w:t>You can see the MS/MS peak that contributed the point to the chromatogram you just clicked on highlighted in aqua and annotated y10</w:t>
      </w:r>
      <w:r w:rsidR="00BF4A00">
        <w:rPr>
          <w:rFonts w:asciiTheme="majorHAnsi" w:hAnsiTheme="majorHAnsi"/>
          <w:sz w:val="22"/>
          <w:szCs w:val="22"/>
        </w:rPr>
        <w:t>.</w:t>
      </w:r>
      <w:r>
        <w:rPr>
          <w:rFonts w:asciiTheme="majorHAnsi" w:hAnsiTheme="majorHAnsi"/>
          <w:sz w:val="22"/>
          <w:szCs w:val="22"/>
        </w:rPr>
        <w:t xml:space="preserve"> The fact that the isotope peaks are 1 m/z apart should give you added confidence that they result from a singly charged ion.</w:t>
      </w:r>
    </w:p>
    <w:p w14:paraId="3B322FE3" w14:textId="36797CD9" w:rsidR="00D27CAD" w:rsidRDefault="00D27CAD" w:rsidP="00D27CAD">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Repeat the steps above for the y10++ chromatogram in purple.</w:t>
      </w:r>
    </w:p>
    <w:p w14:paraId="6DB76C2B" w14:textId="4F158663" w:rsidR="00D27CAD" w:rsidRDefault="00D27CAD" w:rsidP="00D27CAD">
      <w:pPr>
        <w:spacing w:before="240" w:line="276" w:lineRule="auto"/>
        <w:rPr>
          <w:rFonts w:asciiTheme="majorHAnsi" w:hAnsiTheme="majorHAnsi"/>
          <w:sz w:val="22"/>
          <w:szCs w:val="22"/>
        </w:rPr>
      </w:pPr>
      <w:r>
        <w:rPr>
          <w:rFonts w:asciiTheme="majorHAnsi" w:hAnsiTheme="majorHAnsi"/>
          <w:sz w:val="22"/>
          <w:szCs w:val="22"/>
        </w:rPr>
        <w:t>You should see a spectrum like plot like this one:</w:t>
      </w:r>
    </w:p>
    <w:p w14:paraId="07D15B8F" w14:textId="03336D63" w:rsidR="00D27CAD" w:rsidRDefault="00D27CAD" w:rsidP="00D27CAD">
      <w:pPr>
        <w:spacing w:before="240" w:line="276" w:lineRule="auto"/>
        <w:rPr>
          <w:rFonts w:asciiTheme="majorHAnsi" w:hAnsiTheme="majorHAnsi"/>
          <w:sz w:val="22"/>
          <w:szCs w:val="22"/>
        </w:rPr>
      </w:pPr>
      <w:r w:rsidRPr="00D27CAD">
        <w:rPr>
          <w:rFonts w:asciiTheme="majorHAnsi" w:hAnsiTheme="majorHAnsi"/>
          <w:noProof/>
          <w:sz w:val="22"/>
          <w:szCs w:val="22"/>
        </w:rPr>
        <w:lastRenderedPageBreak/>
        <w:drawing>
          <wp:inline distT="0" distB="0" distL="0" distR="0" wp14:anchorId="68E688CE" wp14:editId="127DE7D4">
            <wp:extent cx="5486400" cy="2592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6F824E0" w14:textId="350869F2" w:rsidR="00D27CAD" w:rsidRPr="00D27CAD" w:rsidRDefault="009228E3" w:rsidP="008143DD">
      <w:pPr>
        <w:spacing w:before="240" w:after="240" w:line="276" w:lineRule="auto"/>
        <w:rPr>
          <w:rFonts w:asciiTheme="majorHAnsi" w:hAnsiTheme="majorHAnsi"/>
          <w:sz w:val="22"/>
          <w:szCs w:val="22"/>
        </w:rPr>
      </w:pPr>
      <w:r>
        <w:rPr>
          <w:rFonts w:asciiTheme="majorHAnsi" w:hAnsiTheme="majorHAnsi"/>
          <w:sz w:val="22"/>
          <w:szCs w:val="22"/>
        </w:rPr>
        <w:t>Again,</w:t>
      </w:r>
      <w:r w:rsidR="00D27CAD">
        <w:rPr>
          <w:rFonts w:asciiTheme="majorHAnsi" w:hAnsiTheme="majorHAnsi"/>
          <w:sz w:val="22"/>
          <w:szCs w:val="22"/>
        </w:rPr>
        <w:t xml:space="preserve"> you can see </w:t>
      </w:r>
      <w:r>
        <w:rPr>
          <w:rFonts w:asciiTheme="majorHAnsi" w:hAnsiTheme="majorHAnsi"/>
          <w:sz w:val="22"/>
          <w:szCs w:val="22"/>
        </w:rPr>
        <w:t>the tallest peak in a series highlighted and annotated, with the following peaks in the series 0.5 m/z apart, indicating an isotope distribution for a doubly charged ion. This should leave you feeling more confident that the signal extracted in the product ion chromatogram matches what you are targeting.</w:t>
      </w:r>
    </w:p>
    <w:p w14:paraId="2FBF277D" w14:textId="0D3F16F4" w:rsidR="00B453FC" w:rsidRDefault="00A75067" w:rsidP="00A75067">
      <w:pPr>
        <w:pStyle w:val="Heading2"/>
      </w:pPr>
      <w:r>
        <w:t>Understanding how interference produces signal dropout</w:t>
      </w:r>
    </w:p>
    <w:p w14:paraId="3347C2DE" w14:textId="269D8E0E" w:rsidR="00A75067" w:rsidRDefault="008143DD" w:rsidP="008143DD">
      <w:pPr>
        <w:spacing w:line="276" w:lineRule="auto"/>
        <w:rPr>
          <w:rFonts w:asciiTheme="majorHAnsi" w:hAnsiTheme="majorHAnsi"/>
          <w:sz w:val="22"/>
          <w:szCs w:val="22"/>
        </w:rPr>
      </w:pPr>
      <w:r>
        <w:rPr>
          <w:rFonts w:asciiTheme="majorHAnsi" w:hAnsiTheme="majorHAnsi"/>
          <w:sz w:val="22"/>
          <w:szCs w:val="22"/>
        </w:rPr>
        <w:t>In the MS1 spectra you reviewed above, the interfering ion and the targeted ion of interest have highly similar mass to charge ratios despite their 1 Dalton difference in neutral mass. Ion m/z values that are less similar can still be close enough to produce a single, unresolved profile peak in a mass spectrometer. In this case the single peak may end up centroided to an m/z value even greater than 20 ppm from your target m/z value. This is the most common cause of the signal dropout you have already seen in this tutorial.</w:t>
      </w:r>
    </w:p>
    <w:p w14:paraId="055F7AC4" w14:textId="4776F68F" w:rsidR="00A573F9" w:rsidRDefault="00A573F9" w:rsidP="00A573F9">
      <w:pPr>
        <w:spacing w:before="240" w:line="276" w:lineRule="auto"/>
        <w:rPr>
          <w:rFonts w:asciiTheme="majorHAnsi" w:hAnsiTheme="majorHAnsi"/>
          <w:sz w:val="22"/>
          <w:szCs w:val="22"/>
        </w:rPr>
      </w:pPr>
      <w:r>
        <w:rPr>
          <w:rFonts w:asciiTheme="majorHAnsi" w:hAnsiTheme="majorHAnsi"/>
          <w:sz w:val="22"/>
          <w:szCs w:val="22"/>
        </w:rPr>
        <w:t xml:space="preserve">You can use the </w:t>
      </w:r>
      <w:r>
        <w:rPr>
          <w:rFonts w:asciiTheme="majorHAnsi" w:hAnsiTheme="majorHAnsi"/>
          <w:b/>
          <w:bCs/>
          <w:sz w:val="22"/>
          <w:szCs w:val="22"/>
        </w:rPr>
        <w:t>Full Scan</w:t>
      </w:r>
      <w:r>
        <w:rPr>
          <w:rFonts w:asciiTheme="majorHAnsi" w:hAnsiTheme="majorHAnsi"/>
          <w:sz w:val="22"/>
          <w:szCs w:val="22"/>
        </w:rPr>
        <w:t xml:space="preserve"> view to see this in action by doing the following:</w:t>
      </w:r>
    </w:p>
    <w:p w14:paraId="39DDB214" w14:textId="383FE72E"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 xml:space="preserve">Click the </w:t>
      </w:r>
      <w:bookmarkStart w:id="3" w:name="OLE_LINK1"/>
      <w:proofErr w:type="gramStart"/>
      <w:r w:rsidRPr="003F3687">
        <w:rPr>
          <w:rFonts w:asciiTheme="majorHAnsi" w:hAnsiTheme="majorHAnsi"/>
          <w:sz w:val="22"/>
          <w:szCs w:val="22"/>
        </w:rPr>
        <w:t>K.ELVYETVR.V</w:t>
      </w:r>
      <w:bookmarkEnd w:id="3"/>
      <w:proofErr w:type="gramEnd"/>
      <w:r w:rsidR="00443A83">
        <w:rPr>
          <w:rFonts w:asciiTheme="majorHAnsi" w:hAnsiTheme="majorHAnsi"/>
          <w:sz w:val="22"/>
          <w:szCs w:val="22"/>
        </w:rPr>
        <w:tab/>
      </w:r>
      <w:r>
        <w:rPr>
          <w:rFonts w:asciiTheme="majorHAnsi" w:hAnsiTheme="majorHAnsi"/>
          <w:sz w:val="22"/>
          <w:szCs w:val="22"/>
        </w:rPr>
        <w:t xml:space="preserve"> peptide. (3</w:t>
      </w:r>
      <w:r w:rsidRPr="00A573F9">
        <w:rPr>
          <w:rFonts w:asciiTheme="majorHAnsi" w:hAnsiTheme="majorHAnsi"/>
          <w:sz w:val="22"/>
          <w:szCs w:val="22"/>
          <w:vertAlign w:val="superscript"/>
        </w:rPr>
        <w:t>rd</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47DECF1F" w14:textId="396F811F"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Hover the mouse cursor over the apex of the “precursor” peak in the “Pit02” replicate until you see a blue circle appear, and the mouse cursor change to a pointing hand.</w:t>
      </w:r>
    </w:p>
    <w:p w14:paraId="02483649" w14:textId="502FFFC0"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Click in the circle.</w:t>
      </w:r>
    </w:p>
    <w:p w14:paraId="5C735A7D" w14:textId="5D64FB74"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Use the right arrow button (</w:t>
      </w:r>
      <w:r>
        <w:rPr>
          <w:rFonts w:asciiTheme="majorHAnsi" w:hAnsiTheme="majorHAnsi"/>
          <w:noProof/>
          <w:sz w:val="22"/>
          <w:szCs w:val="22"/>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the MS1 spectra until you reach </w:t>
      </w:r>
      <w:r w:rsidR="00CB63DB">
        <w:rPr>
          <w:rFonts w:asciiTheme="majorHAnsi" w:hAnsiTheme="majorHAnsi"/>
          <w:sz w:val="22"/>
          <w:szCs w:val="22"/>
        </w:rPr>
        <w:t>41.7 minutes.</w:t>
      </w:r>
    </w:p>
    <w:p w14:paraId="7A88DD29" w14:textId="77777777" w:rsidR="00CB63DB" w:rsidRDefault="00CB63DB" w:rsidP="00CB63DB">
      <w:pPr>
        <w:spacing w:before="240" w:line="276" w:lineRule="auto"/>
        <w:rPr>
          <w:rFonts w:asciiTheme="majorHAnsi" w:hAnsiTheme="majorHAnsi"/>
          <w:sz w:val="22"/>
          <w:szCs w:val="22"/>
        </w:rPr>
      </w:pPr>
      <w:r>
        <w:rPr>
          <w:rFonts w:asciiTheme="majorHAnsi" w:hAnsiTheme="majorHAnsi"/>
          <w:sz w:val="22"/>
          <w:szCs w:val="22"/>
        </w:rPr>
        <w:t>You will see a peak at M-1 (left of the monoisotopic precursor) growing as you advance in time.</w:t>
      </w:r>
    </w:p>
    <w:p w14:paraId="060F8283" w14:textId="0ED0C7AC" w:rsidR="00CB63DB" w:rsidRDefault="00CB63DB" w:rsidP="00CB63DB">
      <w:pPr>
        <w:keepNext/>
        <w:spacing w:before="240" w:line="276" w:lineRule="auto"/>
        <w:rPr>
          <w:rFonts w:asciiTheme="majorHAnsi" w:hAnsiTheme="majorHAnsi"/>
          <w:sz w:val="22"/>
          <w:szCs w:val="22"/>
        </w:rPr>
      </w:pPr>
      <w:r>
        <w:rPr>
          <w:rFonts w:asciiTheme="majorHAnsi" w:hAnsiTheme="majorHAnsi"/>
          <w:sz w:val="22"/>
          <w:szCs w:val="22"/>
        </w:rPr>
        <w:lastRenderedPageBreak/>
        <w:t>By 41.67 minutes it is the largest peak:</w:t>
      </w:r>
    </w:p>
    <w:p w14:paraId="02969FC8" w14:textId="483174D2"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06608213" wp14:editId="55ED61A1">
            <wp:extent cx="5486400" cy="235839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52D7EC9E" w14:textId="3F0E4889" w:rsidR="00CB63DB" w:rsidRDefault="00CB63DB" w:rsidP="00CB63DB">
      <w:pPr>
        <w:spacing w:line="276" w:lineRule="auto"/>
        <w:rPr>
          <w:rFonts w:asciiTheme="majorHAnsi" w:hAnsiTheme="majorHAnsi"/>
          <w:sz w:val="22"/>
          <w:szCs w:val="22"/>
        </w:rPr>
      </w:pPr>
      <w:r>
        <w:rPr>
          <w:rFonts w:asciiTheme="majorHAnsi" w:hAnsiTheme="majorHAnsi"/>
          <w:sz w:val="22"/>
          <w:szCs w:val="22"/>
        </w:rPr>
        <w:t>At 41.68 minutes, you can see the extracted peaks shift left in m/z:</w:t>
      </w:r>
    </w:p>
    <w:p w14:paraId="22018604" w14:textId="70DBAA07"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3164DB4D" wp14:editId="3F6CEA90">
            <wp:extent cx="5486400" cy="235839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309BDB10" w14:textId="563D9371" w:rsidR="00CB63DB" w:rsidRDefault="00CB63DB" w:rsidP="00CB63DB">
      <w:pPr>
        <w:spacing w:line="276" w:lineRule="auto"/>
        <w:rPr>
          <w:rFonts w:asciiTheme="majorHAnsi" w:hAnsiTheme="majorHAnsi"/>
          <w:sz w:val="22"/>
          <w:szCs w:val="22"/>
        </w:rPr>
      </w:pPr>
      <w:r>
        <w:rPr>
          <w:rFonts w:asciiTheme="majorHAnsi" w:hAnsiTheme="majorHAnsi"/>
          <w:sz w:val="22"/>
          <w:szCs w:val="22"/>
        </w:rPr>
        <w:t>And at 41.70 minutes, they have shifted out of the +/- 20 ppm extraction ranges:</w:t>
      </w:r>
    </w:p>
    <w:p w14:paraId="134E43E6" w14:textId="5BA50154"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1CB88014" wp14:editId="4903FF68">
            <wp:extent cx="5486400" cy="235839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6430CC74" w14:textId="25611A8F" w:rsidR="007E7421" w:rsidRPr="00CB63DB" w:rsidRDefault="007E7421" w:rsidP="00CB63DB">
      <w:pPr>
        <w:spacing w:line="276" w:lineRule="auto"/>
        <w:rPr>
          <w:rFonts w:asciiTheme="majorHAnsi" w:hAnsiTheme="majorHAnsi"/>
          <w:sz w:val="22"/>
          <w:szCs w:val="22"/>
        </w:rPr>
      </w:pPr>
      <w:r>
        <w:rPr>
          <w:rFonts w:asciiTheme="majorHAnsi" w:hAnsiTheme="majorHAnsi"/>
          <w:sz w:val="22"/>
          <w:szCs w:val="22"/>
        </w:rPr>
        <w:t xml:space="preserve">Extraction from centroided MS/MS spectra for DIA, especially on Thermo Orbitrap instruments, has proven more reliable in broad statistical tests, but this is still a useful concept to understand </w:t>
      </w:r>
      <w:r>
        <w:rPr>
          <w:rFonts w:asciiTheme="majorHAnsi" w:hAnsiTheme="majorHAnsi"/>
          <w:sz w:val="22"/>
          <w:szCs w:val="22"/>
        </w:rPr>
        <w:lastRenderedPageBreak/>
        <w:t>when looking at the data. Interference in this setting can reduce total signal when you would normally expect it to cause an increase in signal.</w:t>
      </w:r>
    </w:p>
    <w:p w14:paraId="5CB4D5DD" w14:textId="3776A077" w:rsidR="00255B5C" w:rsidRPr="005C76BC" w:rsidRDefault="00255B5C" w:rsidP="00AE54DA">
      <w:pPr>
        <w:pStyle w:val="Heading1"/>
        <w:spacing w:line="240" w:lineRule="auto"/>
        <w:rPr>
          <w:rFonts w:asciiTheme="minorHAnsi" w:hAnsiTheme="minorHAnsi"/>
        </w:rPr>
      </w:pPr>
      <w:r w:rsidRPr="005C76BC">
        <w:rPr>
          <w:rFonts w:asciiTheme="minorHAnsi" w:hAnsiTheme="minorHAnsi"/>
        </w:rPr>
        <w:t>Conclusion</w:t>
      </w:r>
    </w:p>
    <w:p w14:paraId="10F80D7E" w14:textId="6F89F6D7" w:rsidR="00793CB5" w:rsidRDefault="00353FFE" w:rsidP="005C76BC">
      <w:pPr>
        <w:spacing w:line="276" w:lineRule="auto"/>
        <w:rPr>
          <w:rFonts w:asciiTheme="majorHAnsi" w:hAnsiTheme="majorHAnsi"/>
          <w:sz w:val="22"/>
          <w:szCs w:val="22"/>
        </w:rPr>
      </w:pPr>
      <w:r>
        <w:rPr>
          <w:rFonts w:asciiTheme="majorHAnsi" w:hAnsiTheme="majorHAnsi"/>
          <w:sz w:val="22"/>
          <w:szCs w:val="22"/>
        </w:rPr>
        <w:t xml:space="preserve">In this tutorial, you </w:t>
      </w:r>
      <w:r w:rsidR="00CF0804" w:rsidRPr="0012110B">
        <w:rPr>
          <w:rFonts w:asciiTheme="majorHAnsi" w:hAnsiTheme="majorHAnsi"/>
          <w:sz w:val="22"/>
          <w:szCs w:val="22"/>
        </w:rPr>
        <w:t>define</w:t>
      </w:r>
      <w:r w:rsidR="00CF0804">
        <w:rPr>
          <w:rFonts w:asciiTheme="majorHAnsi" w:hAnsiTheme="majorHAnsi"/>
          <w:sz w:val="22"/>
          <w:szCs w:val="22"/>
        </w:rPr>
        <w:t>d</w:t>
      </w:r>
      <w:r w:rsidR="00CF0804" w:rsidRPr="0012110B">
        <w:rPr>
          <w:rFonts w:asciiTheme="majorHAnsi" w:hAnsiTheme="majorHAnsi"/>
          <w:sz w:val="22"/>
          <w:szCs w:val="22"/>
        </w:rPr>
        <w:t xml:space="preserve"> a DIA acquisition scheme</w:t>
      </w:r>
      <w:r w:rsidR="00CF0804">
        <w:rPr>
          <w:rFonts w:asciiTheme="majorHAnsi" w:hAnsiTheme="majorHAnsi"/>
          <w:sz w:val="22"/>
          <w:szCs w:val="22"/>
        </w:rPr>
        <w:t xml:space="preserve"> for use in producing a DIA instrument method or simply data analysis, as in this tutorial.  You built a spectral library from</w:t>
      </w:r>
      <w:r w:rsidRPr="0012110B">
        <w:rPr>
          <w:rFonts w:asciiTheme="majorHAnsi" w:hAnsiTheme="majorHAnsi"/>
          <w:sz w:val="22"/>
          <w:szCs w:val="22"/>
        </w:rPr>
        <w:t xml:space="preserve"> DDA search results</w:t>
      </w:r>
      <w:r w:rsidR="00CF0804">
        <w:rPr>
          <w:rFonts w:asciiTheme="majorHAnsi" w:hAnsiTheme="majorHAnsi"/>
          <w:sz w:val="22"/>
          <w:szCs w:val="22"/>
        </w:rPr>
        <w:t>, set up retention time restriction based on the measured RTs in the library</w:t>
      </w:r>
      <w:r w:rsidR="00CF0804" w:rsidRPr="0012110B">
        <w:rPr>
          <w:rFonts w:asciiTheme="majorHAnsi" w:hAnsiTheme="majorHAnsi"/>
          <w:sz w:val="22"/>
          <w:szCs w:val="22"/>
        </w:rPr>
        <w:t xml:space="preserve">, </w:t>
      </w:r>
      <w:r w:rsidRPr="0012110B">
        <w:rPr>
          <w:rFonts w:asciiTheme="majorHAnsi" w:hAnsiTheme="majorHAnsi"/>
          <w:sz w:val="22"/>
          <w:szCs w:val="22"/>
        </w:rPr>
        <w:t>define</w:t>
      </w:r>
      <w:r>
        <w:rPr>
          <w:rFonts w:asciiTheme="majorHAnsi" w:hAnsiTheme="majorHAnsi"/>
          <w:sz w:val="22"/>
          <w:szCs w:val="22"/>
        </w:rPr>
        <w:t>d</w:t>
      </w:r>
      <w:r w:rsidRPr="0012110B">
        <w:rPr>
          <w:rFonts w:asciiTheme="majorHAnsi" w:hAnsiTheme="majorHAnsi"/>
          <w:sz w:val="22"/>
          <w:szCs w:val="22"/>
        </w:rPr>
        <w:t xml:space="preserve"> a set of transitions to be measured based</w:t>
      </w:r>
      <w:r w:rsidR="00CF0804">
        <w:rPr>
          <w:rFonts w:asciiTheme="majorHAnsi" w:hAnsiTheme="majorHAnsi"/>
          <w:sz w:val="22"/>
          <w:szCs w:val="22"/>
        </w:rPr>
        <w:t xml:space="preserve"> on proteins of interest and matching spectra from</w:t>
      </w:r>
      <w:r w:rsidRPr="0012110B">
        <w:rPr>
          <w:rFonts w:asciiTheme="majorHAnsi" w:hAnsiTheme="majorHAnsi"/>
          <w:sz w:val="22"/>
          <w:szCs w:val="22"/>
        </w:rPr>
        <w:t xml:space="preserve"> the DDA runs, import</w:t>
      </w:r>
      <w:r>
        <w:rPr>
          <w:rFonts w:asciiTheme="majorHAnsi" w:hAnsiTheme="majorHAnsi"/>
          <w:sz w:val="22"/>
          <w:szCs w:val="22"/>
        </w:rPr>
        <w:t>ed</w:t>
      </w:r>
      <w:r w:rsidRPr="0012110B">
        <w:rPr>
          <w:rFonts w:asciiTheme="majorHAnsi" w:hAnsiTheme="majorHAnsi"/>
          <w:sz w:val="22"/>
          <w:szCs w:val="22"/>
        </w:rPr>
        <w:t xml:space="preserve"> DIA runs, </w:t>
      </w:r>
      <w:r>
        <w:rPr>
          <w:rFonts w:asciiTheme="majorHAnsi" w:hAnsiTheme="majorHAnsi"/>
          <w:sz w:val="22"/>
          <w:szCs w:val="22"/>
        </w:rPr>
        <w:t>and analyzed the resulting data quality. U</w:t>
      </w:r>
      <w:r w:rsidRPr="0012110B">
        <w:rPr>
          <w:rFonts w:asciiTheme="majorHAnsi" w:hAnsiTheme="majorHAnsi"/>
          <w:sz w:val="22"/>
          <w:szCs w:val="22"/>
        </w:rPr>
        <w:t>ltimately</w:t>
      </w:r>
      <w:r>
        <w:rPr>
          <w:rFonts w:asciiTheme="majorHAnsi" w:hAnsiTheme="majorHAnsi"/>
          <w:sz w:val="22"/>
          <w:szCs w:val="22"/>
        </w:rPr>
        <w:t>, as in all Skyline documents, you can</w:t>
      </w:r>
      <w:r w:rsidRPr="0012110B">
        <w:rPr>
          <w:rFonts w:asciiTheme="majorHAnsi" w:hAnsiTheme="majorHAnsi"/>
          <w:sz w:val="22"/>
          <w:szCs w:val="22"/>
        </w:rPr>
        <w:t xml:space="preserve"> produce </w:t>
      </w:r>
      <w:r>
        <w:rPr>
          <w:rFonts w:asciiTheme="majorHAnsi" w:hAnsiTheme="majorHAnsi"/>
          <w:sz w:val="22"/>
          <w:szCs w:val="22"/>
        </w:rPr>
        <w:t>peak areas</w:t>
      </w:r>
      <w:r w:rsidRPr="0012110B">
        <w:rPr>
          <w:rFonts w:asciiTheme="majorHAnsi" w:hAnsiTheme="majorHAnsi"/>
          <w:sz w:val="22"/>
          <w:szCs w:val="22"/>
        </w:rPr>
        <w:t xml:space="preserve"> and statistical informat</w:t>
      </w:r>
      <w:r w:rsidR="00CF0804">
        <w:rPr>
          <w:rFonts w:asciiTheme="majorHAnsi" w:hAnsiTheme="majorHAnsi"/>
          <w:sz w:val="22"/>
          <w:szCs w:val="22"/>
        </w:rPr>
        <w:t>ion on the peptides of interest. Several other tutorials (</w:t>
      </w:r>
      <w:hyperlink r:id="rId62" w:history="1">
        <w:r w:rsidR="00CF0804" w:rsidRPr="004A2535">
          <w:rPr>
            <w:rStyle w:val="Hyperlink"/>
            <w:rFonts w:asciiTheme="majorHAnsi" w:hAnsiTheme="majorHAnsi"/>
            <w:sz w:val="22"/>
            <w:szCs w:val="22"/>
          </w:rPr>
          <w:t>Targeted Method Editing</w:t>
        </w:r>
      </w:hyperlink>
      <w:r w:rsidR="00CF0804">
        <w:rPr>
          <w:rFonts w:asciiTheme="majorHAnsi" w:hAnsiTheme="majorHAnsi"/>
          <w:sz w:val="22"/>
          <w:szCs w:val="22"/>
        </w:rPr>
        <w:t xml:space="preserve">, </w:t>
      </w:r>
      <w:hyperlink r:id="rId63" w:history="1">
        <w:r w:rsidR="00CF0804" w:rsidRPr="004A2535">
          <w:rPr>
            <w:rStyle w:val="Hyperlink"/>
            <w:rFonts w:asciiTheme="majorHAnsi" w:hAnsiTheme="majorHAnsi"/>
            <w:sz w:val="22"/>
            <w:szCs w:val="22"/>
          </w:rPr>
          <w:t>Existing and Quantitative Experiments</w:t>
        </w:r>
      </w:hyperlink>
      <w:r w:rsidR="00CF0804">
        <w:rPr>
          <w:rFonts w:asciiTheme="majorHAnsi" w:hAnsiTheme="majorHAnsi"/>
          <w:sz w:val="22"/>
          <w:szCs w:val="22"/>
        </w:rPr>
        <w:t xml:space="preserve">, </w:t>
      </w:r>
      <w:hyperlink r:id="rId64" w:history="1">
        <w:proofErr w:type="spellStart"/>
        <w:r w:rsidR="00CF0804" w:rsidRPr="002F1442">
          <w:rPr>
            <w:rStyle w:val="Hyperlink"/>
            <w:rFonts w:asciiTheme="majorHAnsi" w:hAnsiTheme="majorHAnsi"/>
            <w:sz w:val="22"/>
            <w:szCs w:val="22"/>
          </w:rPr>
          <w:t>iRT</w:t>
        </w:r>
        <w:proofErr w:type="spellEnd"/>
        <w:r w:rsidR="00CF0804" w:rsidRPr="002F1442">
          <w:rPr>
            <w:rStyle w:val="Hyperlink"/>
            <w:rFonts w:asciiTheme="majorHAnsi" w:hAnsiTheme="majorHAnsi"/>
            <w:sz w:val="22"/>
            <w:szCs w:val="22"/>
          </w:rPr>
          <w:t xml:space="preserve"> Retention Time Prediction</w:t>
        </w:r>
      </w:hyperlink>
      <w:r w:rsidR="00CF0804">
        <w:rPr>
          <w:rFonts w:asciiTheme="majorHAnsi" w:hAnsiTheme="majorHAnsi"/>
          <w:sz w:val="22"/>
          <w:szCs w:val="22"/>
        </w:rPr>
        <w:t xml:space="preserve">, </w:t>
      </w:r>
      <w:hyperlink r:id="rId65" w:history="1">
        <w:r w:rsidR="00CF0804" w:rsidRPr="00AC5510">
          <w:rPr>
            <w:rStyle w:val="Hyperlink"/>
            <w:rFonts w:asciiTheme="majorHAnsi" w:hAnsiTheme="majorHAnsi"/>
            <w:sz w:val="22"/>
            <w:szCs w:val="22"/>
          </w:rPr>
          <w:t>Advanced Peak Picking Models</w:t>
        </w:r>
      </w:hyperlink>
      <w:r w:rsidR="008D1A55">
        <w:rPr>
          <w:rFonts w:asciiTheme="majorHAnsi" w:hAnsiTheme="majorHAnsi"/>
          <w:sz w:val="22"/>
          <w:szCs w:val="22"/>
        </w:rPr>
        <w:t>,</w:t>
      </w:r>
      <w:r w:rsidR="00CF0804">
        <w:rPr>
          <w:rFonts w:asciiTheme="majorHAnsi" w:hAnsiTheme="majorHAnsi"/>
          <w:sz w:val="22"/>
          <w:szCs w:val="22"/>
        </w:rPr>
        <w:t xml:space="preserve"> </w:t>
      </w:r>
      <w:hyperlink r:id="rId66" w:history="1">
        <w:r w:rsidR="00CF0804" w:rsidRPr="0065424C">
          <w:rPr>
            <w:rStyle w:val="Hyperlink"/>
            <w:rFonts w:asciiTheme="majorHAnsi" w:hAnsiTheme="majorHAnsi"/>
            <w:sz w:val="22"/>
            <w:szCs w:val="22"/>
          </w:rPr>
          <w:t>Importing Assay Libraries</w:t>
        </w:r>
      </w:hyperlink>
      <w:r w:rsidR="008D1A55">
        <w:rPr>
          <w:rFonts w:asciiTheme="majorHAnsi" w:hAnsiTheme="majorHAnsi"/>
          <w:sz w:val="22"/>
          <w:szCs w:val="22"/>
        </w:rPr>
        <w:t xml:space="preserve"> and </w:t>
      </w:r>
      <w:hyperlink r:id="rId67" w:history="1">
        <w:r w:rsidR="008D1A55" w:rsidRPr="00423ED7">
          <w:rPr>
            <w:rStyle w:val="Hyperlink"/>
            <w:rFonts w:asciiTheme="majorHAnsi" w:hAnsiTheme="majorHAnsi"/>
            <w:sz w:val="22"/>
            <w:szCs w:val="22"/>
          </w:rPr>
          <w:t>Panorama Chromatogram Libraries</w:t>
        </w:r>
      </w:hyperlink>
      <w:r w:rsidR="008D1A55">
        <w:rPr>
          <w:rStyle w:val="Hyperlink"/>
          <w:rFonts w:asciiTheme="majorHAnsi" w:hAnsiTheme="majorHAnsi"/>
          <w:sz w:val="22"/>
          <w:szCs w:val="22"/>
        </w:rPr>
        <w:t>)</w:t>
      </w:r>
      <w:r w:rsidR="00CF0804">
        <w:rPr>
          <w:rFonts w:asciiTheme="majorHAnsi" w:hAnsiTheme="majorHAnsi"/>
          <w:sz w:val="22"/>
          <w:szCs w:val="22"/>
        </w:rPr>
        <w:t xml:space="preserve"> have been mentioned in this tutorial for more advanced </w:t>
      </w:r>
      <w:r w:rsidR="006269F2">
        <w:rPr>
          <w:rFonts w:asciiTheme="majorHAnsi" w:hAnsiTheme="majorHAnsi"/>
          <w:sz w:val="22"/>
          <w:szCs w:val="22"/>
        </w:rPr>
        <w:t>study.</w:t>
      </w:r>
    </w:p>
    <w:p w14:paraId="674C7C5D" w14:textId="747EBDD3" w:rsidR="00353FFE" w:rsidRDefault="00353FFE" w:rsidP="00D60276">
      <w:pPr>
        <w:spacing w:before="240" w:line="276" w:lineRule="auto"/>
        <w:rPr>
          <w:rFonts w:asciiTheme="majorHAnsi" w:hAnsiTheme="majorHAnsi"/>
          <w:sz w:val="22"/>
          <w:szCs w:val="22"/>
        </w:rPr>
      </w:pPr>
      <w:r w:rsidRPr="0012110B">
        <w:rPr>
          <w:rFonts w:asciiTheme="majorHAnsi" w:hAnsiTheme="majorHAnsi"/>
          <w:sz w:val="22"/>
          <w:szCs w:val="22"/>
        </w:rPr>
        <w:t>This workflow should enable you to analyze any DIA data set in Skyline, provided it is accompanied by DDA runs</w:t>
      </w:r>
      <w:r>
        <w:rPr>
          <w:rFonts w:asciiTheme="majorHAnsi" w:hAnsiTheme="majorHAnsi"/>
          <w:sz w:val="22"/>
          <w:szCs w:val="22"/>
        </w:rPr>
        <w:t xml:space="preserve"> acquired before, after or among your DIA runs</w:t>
      </w:r>
      <w:r w:rsidRPr="0012110B">
        <w:rPr>
          <w:rFonts w:asciiTheme="majorHAnsi" w:hAnsiTheme="majorHAnsi"/>
          <w:sz w:val="22"/>
          <w:szCs w:val="22"/>
        </w:rPr>
        <w:t>.</w:t>
      </w:r>
      <w:r w:rsidR="00793CB5">
        <w:rPr>
          <w:rFonts w:asciiTheme="majorHAnsi" w:hAnsiTheme="majorHAnsi"/>
          <w:sz w:val="22"/>
          <w:szCs w:val="22"/>
        </w:rPr>
        <w:t xml:space="preserve"> </w:t>
      </w:r>
      <w:r>
        <w:rPr>
          <w:rFonts w:asciiTheme="majorHAnsi" w:hAnsiTheme="majorHAnsi"/>
          <w:sz w:val="22"/>
          <w:szCs w:val="22"/>
        </w:rPr>
        <w:t xml:space="preserve">This is </w:t>
      </w:r>
      <w:r w:rsidR="00D60276">
        <w:rPr>
          <w:rFonts w:asciiTheme="majorHAnsi" w:hAnsiTheme="majorHAnsi"/>
          <w:sz w:val="22"/>
          <w:szCs w:val="22"/>
        </w:rPr>
        <w:t>one easy</w:t>
      </w:r>
      <w:r>
        <w:rPr>
          <w:rFonts w:asciiTheme="majorHAnsi" w:hAnsiTheme="majorHAnsi"/>
          <w:sz w:val="22"/>
          <w:szCs w:val="22"/>
        </w:rPr>
        <w:t xml:space="preserve"> way to get started with DIA data analysis</w:t>
      </w:r>
      <w:r w:rsidR="00793CB5">
        <w:rPr>
          <w:rFonts w:asciiTheme="majorHAnsi" w:hAnsiTheme="majorHAnsi"/>
          <w:sz w:val="22"/>
          <w:szCs w:val="22"/>
        </w:rPr>
        <w:t xml:space="preserve">. However, </w:t>
      </w:r>
      <w:r w:rsidR="00565D61">
        <w:rPr>
          <w:rFonts w:asciiTheme="majorHAnsi" w:hAnsiTheme="majorHAnsi"/>
          <w:sz w:val="22"/>
          <w:szCs w:val="22"/>
        </w:rPr>
        <w:t xml:space="preserve">you are strongly encouraged to continue your study with the </w:t>
      </w:r>
      <w:hyperlink r:id="rId68" w:history="1">
        <w:r w:rsidR="00565D61" w:rsidRPr="00565D61">
          <w:rPr>
            <w:rStyle w:val="Hyperlink"/>
            <w:rFonts w:asciiTheme="majorHAnsi" w:hAnsiTheme="majorHAnsi"/>
            <w:sz w:val="22"/>
            <w:szCs w:val="22"/>
          </w:rPr>
          <w:t>Analysis of DIA/SWATH Data</w:t>
        </w:r>
      </w:hyperlink>
      <w:r w:rsidR="00565D61">
        <w:rPr>
          <w:rFonts w:asciiTheme="majorHAnsi" w:hAnsiTheme="majorHAnsi"/>
          <w:sz w:val="22"/>
          <w:szCs w:val="22"/>
        </w:rPr>
        <w:t xml:space="preserve"> tutorial</w:t>
      </w:r>
      <w:r w:rsidR="0098634D">
        <w:rPr>
          <w:rFonts w:asciiTheme="majorHAnsi" w:hAnsiTheme="majorHAnsi"/>
          <w:sz w:val="22"/>
          <w:szCs w:val="22"/>
        </w:rPr>
        <w:t>.</w:t>
      </w:r>
      <w:r w:rsidR="00565D61">
        <w:rPr>
          <w:rFonts w:asciiTheme="majorHAnsi" w:hAnsiTheme="majorHAnsi"/>
          <w:sz w:val="22"/>
          <w:szCs w:val="22"/>
        </w:rPr>
        <w:t xml:space="preserve"> In it, you will </w:t>
      </w:r>
      <w:r w:rsidR="00733F76">
        <w:rPr>
          <w:rFonts w:asciiTheme="majorHAnsi" w:hAnsiTheme="majorHAnsi"/>
          <w:sz w:val="22"/>
          <w:szCs w:val="22"/>
        </w:rPr>
        <w:t xml:space="preserve">build a spectral library with calibrated </w:t>
      </w:r>
      <w:proofErr w:type="spellStart"/>
      <w:r w:rsidR="00733F76">
        <w:rPr>
          <w:rFonts w:asciiTheme="majorHAnsi" w:hAnsiTheme="majorHAnsi"/>
          <w:sz w:val="22"/>
          <w:szCs w:val="22"/>
        </w:rPr>
        <w:t>iRT</w:t>
      </w:r>
      <w:proofErr w:type="spellEnd"/>
      <w:r w:rsidR="00733F76">
        <w:rPr>
          <w:rFonts w:asciiTheme="majorHAnsi" w:hAnsiTheme="majorHAnsi"/>
          <w:sz w:val="22"/>
          <w:szCs w:val="22"/>
        </w:rPr>
        <w:t xml:space="preserve"> values and use these normalized retention times and an </w:t>
      </w:r>
      <w:proofErr w:type="spellStart"/>
      <w:r w:rsidR="00733F76">
        <w:rPr>
          <w:rFonts w:asciiTheme="majorHAnsi" w:hAnsiTheme="majorHAnsi"/>
          <w:sz w:val="22"/>
          <w:szCs w:val="22"/>
        </w:rPr>
        <w:t>mProphet</w:t>
      </w:r>
      <w:proofErr w:type="spellEnd"/>
      <w:r w:rsidR="00733F76">
        <w:rPr>
          <w:rFonts w:asciiTheme="majorHAnsi" w:hAnsiTheme="majorHAnsi"/>
          <w:sz w:val="22"/>
          <w:szCs w:val="22"/>
        </w:rPr>
        <w:t xml:space="preserve"> statistical model for chromatogram peak scoring and picking. You will also use a group comparison in Skyline </w:t>
      </w:r>
      <w:r w:rsidR="00130EB1">
        <w:rPr>
          <w:rFonts w:asciiTheme="majorHAnsi" w:hAnsiTheme="majorHAnsi"/>
          <w:sz w:val="22"/>
          <w:szCs w:val="22"/>
        </w:rPr>
        <w:t>to</w:t>
      </w:r>
      <w:r w:rsidR="00733F76">
        <w:rPr>
          <w:rFonts w:asciiTheme="majorHAnsi" w:hAnsiTheme="majorHAnsi"/>
          <w:sz w:val="22"/>
          <w:szCs w:val="22"/>
        </w:rPr>
        <w:t xml:space="preserve"> </w:t>
      </w:r>
      <w:r w:rsidR="00130EB1">
        <w:rPr>
          <w:rFonts w:asciiTheme="majorHAnsi" w:hAnsiTheme="majorHAnsi"/>
          <w:sz w:val="22"/>
          <w:szCs w:val="22"/>
        </w:rPr>
        <w:t>estimate</w:t>
      </w:r>
      <w:r w:rsidR="00733F76">
        <w:rPr>
          <w:rFonts w:asciiTheme="majorHAnsi" w:hAnsiTheme="majorHAnsi"/>
          <w:sz w:val="22"/>
          <w:szCs w:val="22"/>
        </w:rPr>
        <w:t xml:space="preserve"> fold-change between conditions</w:t>
      </w:r>
      <w:r w:rsidR="00130EB1">
        <w:rPr>
          <w:rFonts w:asciiTheme="majorHAnsi" w:hAnsiTheme="majorHAnsi"/>
          <w:sz w:val="22"/>
          <w:szCs w:val="22"/>
        </w:rPr>
        <w:t xml:space="preserve"> for each peptide or protein</w:t>
      </w:r>
      <w:r w:rsidR="00733F76">
        <w:rPr>
          <w:rFonts w:asciiTheme="majorHAnsi" w:hAnsiTheme="majorHAnsi"/>
          <w:sz w:val="22"/>
          <w:szCs w:val="22"/>
        </w:rPr>
        <w:t>, with adjusted p values.</w:t>
      </w:r>
    </w:p>
    <w:p w14:paraId="55318707" w14:textId="0C7B02DD" w:rsidR="00036487" w:rsidRPr="005C76BC" w:rsidRDefault="00255B5C" w:rsidP="00036487">
      <w:pPr>
        <w:pStyle w:val="Heading1"/>
        <w:spacing w:line="240" w:lineRule="auto"/>
        <w:rPr>
          <w:rFonts w:asciiTheme="minorHAnsi" w:hAnsiTheme="minorHAnsi"/>
        </w:rPr>
      </w:pPr>
      <w:r w:rsidRPr="005C76BC">
        <w:rPr>
          <w:rFonts w:asciiTheme="minorHAnsi" w:hAnsiTheme="minorHAnsi"/>
        </w:rPr>
        <w:t>Bibliography</w:t>
      </w:r>
    </w:p>
    <w:p w14:paraId="528EA756" w14:textId="77777777" w:rsidR="009500B6" w:rsidRPr="009500B6" w:rsidRDefault="000E14E5" w:rsidP="00455F5E">
      <w:pPr>
        <w:pStyle w:val="Bibliography"/>
        <w:spacing w:line="276" w:lineRule="auto"/>
        <w:rPr>
          <w:rFonts w:ascii="Calibri" w:hAnsi="Calibri"/>
          <w:sz w:val="22"/>
        </w:rPr>
      </w:pPr>
      <w:r w:rsidRPr="00FF0C93">
        <w:rPr>
          <w:rFonts w:asciiTheme="majorHAnsi" w:hAnsiTheme="majorHAnsi"/>
          <w:sz w:val="22"/>
          <w:szCs w:val="22"/>
        </w:rPr>
        <w:fldChar w:fldCharType="begin"/>
      </w:r>
      <w:r w:rsidR="00FF0C93" w:rsidRPr="00FF0C93">
        <w:rPr>
          <w:rFonts w:asciiTheme="majorHAnsi" w:hAnsiTheme="majorHAnsi"/>
          <w:sz w:val="22"/>
          <w:szCs w:val="22"/>
        </w:rPr>
        <w:instrText xml:space="preserve"> ADDIN ZOTERO_BIBL {"custom":[]} CSL_BIBLIOGRAPHY </w:instrText>
      </w:r>
      <w:r w:rsidRPr="00FF0C93">
        <w:rPr>
          <w:rFonts w:asciiTheme="majorHAnsi" w:hAnsiTheme="majorHAnsi"/>
          <w:sz w:val="22"/>
          <w:szCs w:val="22"/>
        </w:rPr>
        <w:fldChar w:fldCharType="separate"/>
      </w:r>
      <w:r w:rsidR="009500B6" w:rsidRPr="009500B6">
        <w:rPr>
          <w:rFonts w:ascii="Calibri" w:hAnsi="Calibri"/>
          <w:sz w:val="22"/>
        </w:rPr>
        <w:t>1.</w:t>
      </w:r>
      <w:r w:rsidR="009500B6" w:rsidRPr="009500B6">
        <w:rPr>
          <w:rFonts w:ascii="Calibri" w:hAnsi="Calibri"/>
          <w:sz w:val="22"/>
        </w:rPr>
        <w:tab/>
        <w:t xml:space="preserve">Venable, J. D., Dong, M.-Q., Wohlschlegel, J., Dillin, A. &amp; Yates, J. R. Automated approach for quantitative analysis of complex peptide mixtures from tandem mass spectra. </w:t>
      </w:r>
      <w:r w:rsidR="009500B6" w:rsidRPr="009500B6">
        <w:rPr>
          <w:rFonts w:ascii="Calibri" w:hAnsi="Calibri"/>
          <w:i/>
          <w:iCs/>
          <w:sz w:val="22"/>
        </w:rPr>
        <w:t>Nat. Methods</w:t>
      </w:r>
      <w:r w:rsidR="009500B6" w:rsidRPr="009500B6">
        <w:rPr>
          <w:rFonts w:ascii="Calibri" w:hAnsi="Calibri"/>
          <w:sz w:val="22"/>
        </w:rPr>
        <w:t xml:space="preserve"> </w:t>
      </w:r>
      <w:r w:rsidR="009500B6" w:rsidRPr="009500B6">
        <w:rPr>
          <w:rFonts w:ascii="Calibri" w:hAnsi="Calibri"/>
          <w:b/>
          <w:bCs/>
          <w:sz w:val="22"/>
        </w:rPr>
        <w:t>1,</w:t>
      </w:r>
      <w:r w:rsidR="009500B6" w:rsidRPr="009500B6">
        <w:rPr>
          <w:rFonts w:ascii="Calibri" w:hAnsi="Calibri"/>
          <w:sz w:val="22"/>
        </w:rPr>
        <w:t xml:space="preserve"> 39–45 (2004).</w:t>
      </w:r>
    </w:p>
    <w:p w14:paraId="45B662FC"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2.</w:t>
      </w:r>
      <w:r w:rsidRPr="009500B6">
        <w:rPr>
          <w:rFonts w:ascii="Calibri" w:hAnsi="Calibri"/>
          <w:sz w:val="22"/>
        </w:rPr>
        <w:tab/>
        <w:t xml:space="preserve">Gillet, L. C. </w:t>
      </w:r>
      <w:r w:rsidRPr="009500B6">
        <w:rPr>
          <w:rFonts w:ascii="Calibri" w:hAnsi="Calibri"/>
          <w:i/>
          <w:iCs/>
          <w:sz w:val="22"/>
        </w:rPr>
        <w:t>et al.</w:t>
      </w:r>
      <w:r w:rsidRPr="009500B6">
        <w:rPr>
          <w:rFonts w:ascii="Calibri" w:hAnsi="Calibri"/>
          <w:sz w:val="22"/>
        </w:rPr>
        <w:t xml:space="preserve"> Targeted data extraction of the MS/MS spectra generated by data-independent acquisition: a new concept for consistent and accurate proteome analysis.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11,</w:t>
      </w:r>
      <w:r w:rsidRPr="009500B6">
        <w:rPr>
          <w:rFonts w:ascii="Calibri" w:hAnsi="Calibri"/>
          <w:sz w:val="22"/>
        </w:rPr>
        <w:t xml:space="preserve"> O111.016717 (2012).</w:t>
      </w:r>
    </w:p>
    <w:p w14:paraId="01004819"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3.</w:t>
      </w:r>
      <w:r w:rsidRPr="009500B6">
        <w:rPr>
          <w:rFonts w:ascii="Calibri" w:hAnsi="Calibri"/>
          <w:sz w:val="22"/>
        </w:rPr>
        <w:tab/>
        <w:t xml:space="preserve">Egertson, J. D. </w:t>
      </w:r>
      <w:r w:rsidRPr="009500B6">
        <w:rPr>
          <w:rFonts w:ascii="Calibri" w:hAnsi="Calibri"/>
          <w:i/>
          <w:iCs/>
          <w:sz w:val="22"/>
        </w:rPr>
        <w:t>et al.</w:t>
      </w:r>
      <w:r w:rsidRPr="009500B6">
        <w:rPr>
          <w:rFonts w:ascii="Calibri" w:hAnsi="Calibri"/>
          <w:sz w:val="22"/>
        </w:rPr>
        <w:t xml:space="preserve"> Multiplexed MS/MS for improved data-independent acquisition.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10,</w:t>
      </w:r>
      <w:r w:rsidRPr="009500B6">
        <w:rPr>
          <w:rFonts w:ascii="Calibri" w:hAnsi="Calibri"/>
          <w:sz w:val="22"/>
        </w:rPr>
        <w:t xml:space="preserve"> 744–746 (2013).</w:t>
      </w:r>
    </w:p>
    <w:p w14:paraId="02DAA5CD"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lang w:val="fr-FR"/>
        </w:rPr>
        <w:t>4.</w:t>
      </w:r>
      <w:r w:rsidRPr="009500B6">
        <w:rPr>
          <w:rFonts w:ascii="Calibri" w:hAnsi="Calibri"/>
          <w:sz w:val="22"/>
          <w:lang w:val="fr-FR"/>
        </w:rPr>
        <w:tab/>
        <w:t xml:space="preserve">Krokhin, O. V. </w:t>
      </w:r>
      <w:r w:rsidRPr="009500B6">
        <w:rPr>
          <w:rFonts w:ascii="Calibri" w:hAnsi="Calibri"/>
          <w:i/>
          <w:iCs/>
          <w:sz w:val="22"/>
          <w:lang w:val="fr-FR"/>
        </w:rPr>
        <w:t>et al.</w:t>
      </w:r>
      <w:r w:rsidRPr="009500B6">
        <w:rPr>
          <w:rFonts w:ascii="Calibri" w:hAnsi="Calibri"/>
          <w:sz w:val="22"/>
          <w:lang w:val="fr-FR"/>
        </w:rPr>
        <w:t xml:space="preserve"> </w:t>
      </w:r>
      <w:r w:rsidRPr="009500B6">
        <w:rPr>
          <w:rFonts w:ascii="Calibri" w:hAnsi="Calibri"/>
          <w:sz w:val="22"/>
        </w:rPr>
        <w:t xml:space="preserve">An improved model for prediction of retention times of tryptic peptides in ion pair reversed-phase HPLC: its application to protein peptide mapping by off-line HPLC-MALDI MS.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3,</w:t>
      </w:r>
      <w:r w:rsidRPr="009500B6">
        <w:rPr>
          <w:rFonts w:ascii="Calibri" w:hAnsi="Calibri"/>
          <w:sz w:val="22"/>
        </w:rPr>
        <w:t xml:space="preserve"> 908–919 (2004).</w:t>
      </w:r>
    </w:p>
    <w:p w14:paraId="19175E3A"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5.</w:t>
      </w:r>
      <w:r w:rsidRPr="009500B6">
        <w:rPr>
          <w:rFonts w:ascii="Calibri" w:hAnsi="Calibri"/>
          <w:sz w:val="22"/>
        </w:rPr>
        <w:tab/>
        <w:t xml:space="preserve">Escher, C. </w:t>
      </w:r>
      <w:r w:rsidRPr="009500B6">
        <w:rPr>
          <w:rFonts w:ascii="Calibri" w:hAnsi="Calibri"/>
          <w:i/>
          <w:iCs/>
          <w:sz w:val="22"/>
        </w:rPr>
        <w:t>et al.</w:t>
      </w:r>
      <w:r w:rsidRPr="009500B6">
        <w:rPr>
          <w:rFonts w:ascii="Calibri" w:hAnsi="Calibri"/>
          <w:sz w:val="22"/>
        </w:rPr>
        <w:t xml:space="preserve"> Using iRT, a normalized retention time for more targeted measurement of peptides. </w:t>
      </w:r>
      <w:r w:rsidRPr="009500B6">
        <w:rPr>
          <w:rFonts w:ascii="Calibri" w:hAnsi="Calibri"/>
          <w:i/>
          <w:iCs/>
          <w:sz w:val="22"/>
        </w:rPr>
        <w:t>Proteomics Accept.</w:t>
      </w:r>
      <w:r w:rsidRPr="009500B6">
        <w:rPr>
          <w:rFonts w:ascii="Calibri" w:hAnsi="Calibri"/>
          <w:sz w:val="22"/>
        </w:rPr>
        <w:t xml:space="preserve"> (2012).</w:t>
      </w:r>
    </w:p>
    <w:p w14:paraId="30869140"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6.</w:t>
      </w:r>
      <w:r w:rsidRPr="009500B6">
        <w:rPr>
          <w:rFonts w:ascii="Calibri" w:hAnsi="Calibri"/>
          <w:sz w:val="22"/>
        </w:rPr>
        <w:tab/>
        <w:t xml:space="preserve">Reiter, L. </w:t>
      </w:r>
      <w:r w:rsidRPr="009500B6">
        <w:rPr>
          <w:rFonts w:ascii="Calibri" w:hAnsi="Calibri"/>
          <w:i/>
          <w:iCs/>
          <w:sz w:val="22"/>
        </w:rPr>
        <w:t>et al.</w:t>
      </w:r>
      <w:r w:rsidRPr="009500B6">
        <w:rPr>
          <w:rFonts w:ascii="Calibri" w:hAnsi="Calibri"/>
          <w:sz w:val="22"/>
        </w:rPr>
        <w:t xml:space="preserve"> mProphet: automated data processing and statistical validation for large-scale SRM experiments.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8,</w:t>
      </w:r>
      <w:r w:rsidRPr="009500B6">
        <w:rPr>
          <w:rFonts w:ascii="Calibri" w:hAnsi="Calibri"/>
          <w:sz w:val="22"/>
        </w:rPr>
        <w:t xml:space="preserve"> 430–435 (2011).</w:t>
      </w:r>
    </w:p>
    <w:p w14:paraId="72F04EF5" w14:textId="357F1BF4" w:rsidR="009D5E3B" w:rsidRDefault="000E14E5" w:rsidP="00FF0C93">
      <w:pPr>
        <w:spacing w:line="276" w:lineRule="auto"/>
      </w:pPr>
      <w:r w:rsidRPr="00FF0C93">
        <w:rPr>
          <w:rFonts w:asciiTheme="majorHAnsi" w:hAnsiTheme="majorHAnsi"/>
          <w:sz w:val="22"/>
          <w:szCs w:val="22"/>
        </w:rPr>
        <w:fldChar w:fldCharType="end"/>
      </w:r>
    </w:p>
    <w:sectPr w:rsidR="009D5E3B" w:rsidSect="00E518C4">
      <w:footerReference w:type="default" r:id="rId6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FBFB7" w14:textId="77777777" w:rsidR="00E367E3" w:rsidRDefault="00E367E3" w:rsidP="001B20A3">
      <w:r>
        <w:separator/>
      </w:r>
    </w:p>
  </w:endnote>
  <w:endnote w:type="continuationSeparator" w:id="0">
    <w:p w14:paraId="64BF0D64" w14:textId="77777777" w:rsidR="00E367E3" w:rsidRDefault="00E367E3"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832899"/>
      <w:docPartObj>
        <w:docPartGallery w:val="Page Numbers (Bottom of Page)"/>
        <w:docPartUnique/>
      </w:docPartObj>
    </w:sdtPr>
    <w:sdtEndPr>
      <w:rPr>
        <w:noProof/>
      </w:rPr>
    </w:sdtEndPr>
    <w:sdtContent>
      <w:p w14:paraId="596981B4" w14:textId="3D482730" w:rsidR="003A05E0" w:rsidRDefault="003A05E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D4A14DD" w14:textId="77777777" w:rsidR="003A05E0" w:rsidRDefault="003A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97116" w14:textId="77777777" w:rsidR="00E367E3" w:rsidRDefault="00E367E3" w:rsidP="001B20A3">
      <w:r>
        <w:separator/>
      </w:r>
    </w:p>
  </w:footnote>
  <w:footnote w:type="continuationSeparator" w:id="0">
    <w:p w14:paraId="200F1290" w14:textId="77777777" w:rsidR="00E367E3" w:rsidRDefault="00E367E3"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31"/>
  </w:num>
  <w:num w:numId="2">
    <w:abstractNumId w:val="18"/>
  </w:num>
  <w:num w:numId="3">
    <w:abstractNumId w:val="38"/>
  </w:num>
  <w:num w:numId="4">
    <w:abstractNumId w:val="1"/>
  </w:num>
  <w:num w:numId="5">
    <w:abstractNumId w:val="15"/>
  </w:num>
  <w:num w:numId="6">
    <w:abstractNumId w:val="22"/>
  </w:num>
  <w:num w:numId="7">
    <w:abstractNumId w:val="32"/>
  </w:num>
  <w:num w:numId="8">
    <w:abstractNumId w:val="11"/>
  </w:num>
  <w:num w:numId="9">
    <w:abstractNumId w:val="12"/>
  </w:num>
  <w:num w:numId="10">
    <w:abstractNumId w:val="37"/>
  </w:num>
  <w:num w:numId="11">
    <w:abstractNumId w:val="40"/>
  </w:num>
  <w:num w:numId="12">
    <w:abstractNumId w:val="20"/>
  </w:num>
  <w:num w:numId="13">
    <w:abstractNumId w:val="24"/>
  </w:num>
  <w:num w:numId="14">
    <w:abstractNumId w:val="14"/>
  </w:num>
  <w:num w:numId="15">
    <w:abstractNumId w:val="28"/>
  </w:num>
  <w:num w:numId="16">
    <w:abstractNumId w:val="19"/>
  </w:num>
  <w:num w:numId="17">
    <w:abstractNumId w:val="27"/>
  </w:num>
  <w:num w:numId="18">
    <w:abstractNumId w:val="30"/>
  </w:num>
  <w:num w:numId="19">
    <w:abstractNumId w:val="21"/>
  </w:num>
  <w:num w:numId="20">
    <w:abstractNumId w:val="25"/>
  </w:num>
  <w:num w:numId="21">
    <w:abstractNumId w:val="39"/>
  </w:num>
  <w:num w:numId="22">
    <w:abstractNumId w:val="13"/>
  </w:num>
  <w:num w:numId="23">
    <w:abstractNumId w:val="33"/>
  </w:num>
  <w:num w:numId="24">
    <w:abstractNumId w:val="17"/>
  </w:num>
  <w:num w:numId="25">
    <w:abstractNumId w:val="2"/>
  </w:num>
  <w:num w:numId="26">
    <w:abstractNumId w:val="0"/>
  </w:num>
  <w:num w:numId="27">
    <w:abstractNumId w:val="42"/>
  </w:num>
  <w:num w:numId="28">
    <w:abstractNumId w:val="29"/>
  </w:num>
  <w:num w:numId="29">
    <w:abstractNumId w:val="36"/>
  </w:num>
  <w:num w:numId="30">
    <w:abstractNumId w:val="4"/>
  </w:num>
  <w:num w:numId="31">
    <w:abstractNumId w:val="16"/>
  </w:num>
  <w:num w:numId="32">
    <w:abstractNumId w:val="6"/>
  </w:num>
  <w:num w:numId="33">
    <w:abstractNumId w:val="26"/>
  </w:num>
  <w:num w:numId="34">
    <w:abstractNumId w:val="10"/>
  </w:num>
  <w:num w:numId="35">
    <w:abstractNumId w:val="9"/>
  </w:num>
  <w:num w:numId="36">
    <w:abstractNumId w:val="3"/>
  </w:num>
  <w:num w:numId="37">
    <w:abstractNumId w:val="7"/>
  </w:num>
  <w:num w:numId="38">
    <w:abstractNumId w:val="5"/>
  </w:num>
  <w:num w:numId="39">
    <w:abstractNumId w:val="41"/>
  </w:num>
  <w:num w:numId="40">
    <w:abstractNumId w:val="34"/>
  </w:num>
  <w:num w:numId="41">
    <w:abstractNumId w:val="35"/>
  </w:num>
  <w:num w:numId="42">
    <w:abstractNumId w:val="23"/>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A31B5"/>
    <w:rsid w:val="00012FE1"/>
    <w:rsid w:val="00015C8E"/>
    <w:rsid w:val="00023985"/>
    <w:rsid w:val="00024FAD"/>
    <w:rsid w:val="000305E5"/>
    <w:rsid w:val="00036487"/>
    <w:rsid w:val="00043AC4"/>
    <w:rsid w:val="00044D67"/>
    <w:rsid w:val="00045196"/>
    <w:rsid w:val="00047268"/>
    <w:rsid w:val="0005059B"/>
    <w:rsid w:val="00050748"/>
    <w:rsid w:val="00057133"/>
    <w:rsid w:val="000614F4"/>
    <w:rsid w:val="000654FF"/>
    <w:rsid w:val="00066F9D"/>
    <w:rsid w:val="000732A8"/>
    <w:rsid w:val="0008058F"/>
    <w:rsid w:val="00080C73"/>
    <w:rsid w:val="000954B5"/>
    <w:rsid w:val="00097B81"/>
    <w:rsid w:val="000A25CF"/>
    <w:rsid w:val="000A28F2"/>
    <w:rsid w:val="000A31F3"/>
    <w:rsid w:val="000B0385"/>
    <w:rsid w:val="000B0495"/>
    <w:rsid w:val="000B3A47"/>
    <w:rsid w:val="000B4563"/>
    <w:rsid w:val="000B4F18"/>
    <w:rsid w:val="000B651E"/>
    <w:rsid w:val="000B70CD"/>
    <w:rsid w:val="000C5726"/>
    <w:rsid w:val="000D001D"/>
    <w:rsid w:val="000D2A24"/>
    <w:rsid w:val="000D4840"/>
    <w:rsid w:val="000D68A4"/>
    <w:rsid w:val="000E14E5"/>
    <w:rsid w:val="000E1817"/>
    <w:rsid w:val="00100145"/>
    <w:rsid w:val="00101997"/>
    <w:rsid w:val="001025D8"/>
    <w:rsid w:val="0011088E"/>
    <w:rsid w:val="0011438A"/>
    <w:rsid w:val="0012110B"/>
    <w:rsid w:val="00122A55"/>
    <w:rsid w:val="00123EEF"/>
    <w:rsid w:val="00125211"/>
    <w:rsid w:val="00130EB1"/>
    <w:rsid w:val="00133E86"/>
    <w:rsid w:val="00134DCE"/>
    <w:rsid w:val="001351A0"/>
    <w:rsid w:val="001364D3"/>
    <w:rsid w:val="00140C32"/>
    <w:rsid w:val="001425C2"/>
    <w:rsid w:val="00151F4C"/>
    <w:rsid w:val="0015641D"/>
    <w:rsid w:val="00156520"/>
    <w:rsid w:val="0015652F"/>
    <w:rsid w:val="00160200"/>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EA"/>
    <w:rsid w:val="001F7443"/>
    <w:rsid w:val="0020484C"/>
    <w:rsid w:val="00205958"/>
    <w:rsid w:val="00207FAD"/>
    <w:rsid w:val="00212417"/>
    <w:rsid w:val="002130AF"/>
    <w:rsid w:val="00216E2A"/>
    <w:rsid w:val="0021772B"/>
    <w:rsid w:val="00226813"/>
    <w:rsid w:val="00227FAC"/>
    <w:rsid w:val="002312D6"/>
    <w:rsid w:val="002361AE"/>
    <w:rsid w:val="00236E8D"/>
    <w:rsid w:val="00242C77"/>
    <w:rsid w:val="00244D59"/>
    <w:rsid w:val="00246287"/>
    <w:rsid w:val="00246F71"/>
    <w:rsid w:val="00251E64"/>
    <w:rsid w:val="002525C9"/>
    <w:rsid w:val="0025322E"/>
    <w:rsid w:val="00255B5C"/>
    <w:rsid w:val="002576AE"/>
    <w:rsid w:val="00260502"/>
    <w:rsid w:val="00261452"/>
    <w:rsid w:val="00263555"/>
    <w:rsid w:val="002658AE"/>
    <w:rsid w:val="00270431"/>
    <w:rsid w:val="002717CD"/>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6793"/>
    <w:rsid w:val="002D0FBF"/>
    <w:rsid w:val="002D21EB"/>
    <w:rsid w:val="002D303C"/>
    <w:rsid w:val="002D47DE"/>
    <w:rsid w:val="002E1543"/>
    <w:rsid w:val="002E1B1D"/>
    <w:rsid w:val="002F1442"/>
    <w:rsid w:val="002F3969"/>
    <w:rsid w:val="003000FD"/>
    <w:rsid w:val="0032075B"/>
    <w:rsid w:val="0032332E"/>
    <w:rsid w:val="00325A5F"/>
    <w:rsid w:val="00331EE3"/>
    <w:rsid w:val="00332D12"/>
    <w:rsid w:val="00334AAB"/>
    <w:rsid w:val="003407AE"/>
    <w:rsid w:val="00353FFE"/>
    <w:rsid w:val="00356916"/>
    <w:rsid w:val="00357AAD"/>
    <w:rsid w:val="0036062C"/>
    <w:rsid w:val="00362223"/>
    <w:rsid w:val="00362F43"/>
    <w:rsid w:val="00366F86"/>
    <w:rsid w:val="00371D6C"/>
    <w:rsid w:val="00372C87"/>
    <w:rsid w:val="0038120B"/>
    <w:rsid w:val="003875D7"/>
    <w:rsid w:val="00387EF9"/>
    <w:rsid w:val="003A05E0"/>
    <w:rsid w:val="003A487E"/>
    <w:rsid w:val="003A4E34"/>
    <w:rsid w:val="003A7B13"/>
    <w:rsid w:val="003B1447"/>
    <w:rsid w:val="003B1CCE"/>
    <w:rsid w:val="003B34FE"/>
    <w:rsid w:val="003B6FED"/>
    <w:rsid w:val="003C376B"/>
    <w:rsid w:val="003C3FCC"/>
    <w:rsid w:val="003C4D93"/>
    <w:rsid w:val="003D57E5"/>
    <w:rsid w:val="003D5959"/>
    <w:rsid w:val="003D674B"/>
    <w:rsid w:val="003E3133"/>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7C65"/>
    <w:rsid w:val="00487F3B"/>
    <w:rsid w:val="004A2535"/>
    <w:rsid w:val="004A377C"/>
    <w:rsid w:val="004B16FE"/>
    <w:rsid w:val="004C241A"/>
    <w:rsid w:val="004D32B6"/>
    <w:rsid w:val="004D59DA"/>
    <w:rsid w:val="004F056E"/>
    <w:rsid w:val="004F20EC"/>
    <w:rsid w:val="004F4814"/>
    <w:rsid w:val="00500AC9"/>
    <w:rsid w:val="00501F3F"/>
    <w:rsid w:val="00505107"/>
    <w:rsid w:val="00512D87"/>
    <w:rsid w:val="00513C04"/>
    <w:rsid w:val="0053201F"/>
    <w:rsid w:val="00533751"/>
    <w:rsid w:val="00535A0F"/>
    <w:rsid w:val="00540BBD"/>
    <w:rsid w:val="00541529"/>
    <w:rsid w:val="00553E1C"/>
    <w:rsid w:val="00555B92"/>
    <w:rsid w:val="00560AB3"/>
    <w:rsid w:val="00565D61"/>
    <w:rsid w:val="00573158"/>
    <w:rsid w:val="00573438"/>
    <w:rsid w:val="0058034D"/>
    <w:rsid w:val="00580457"/>
    <w:rsid w:val="005831E8"/>
    <w:rsid w:val="00584542"/>
    <w:rsid w:val="00584D53"/>
    <w:rsid w:val="00594F71"/>
    <w:rsid w:val="0059550F"/>
    <w:rsid w:val="005960DB"/>
    <w:rsid w:val="005A5E28"/>
    <w:rsid w:val="005A7976"/>
    <w:rsid w:val="005B1684"/>
    <w:rsid w:val="005B2AEB"/>
    <w:rsid w:val="005B3844"/>
    <w:rsid w:val="005B508D"/>
    <w:rsid w:val="005C2EE3"/>
    <w:rsid w:val="005C648E"/>
    <w:rsid w:val="005C76BC"/>
    <w:rsid w:val="005D1602"/>
    <w:rsid w:val="005E0569"/>
    <w:rsid w:val="005E59CE"/>
    <w:rsid w:val="005E791C"/>
    <w:rsid w:val="005F0601"/>
    <w:rsid w:val="00600CA8"/>
    <w:rsid w:val="00607773"/>
    <w:rsid w:val="00611A4E"/>
    <w:rsid w:val="006125E5"/>
    <w:rsid w:val="00617770"/>
    <w:rsid w:val="006218A3"/>
    <w:rsid w:val="00622220"/>
    <w:rsid w:val="00624F2E"/>
    <w:rsid w:val="006269F2"/>
    <w:rsid w:val="00630DA3"/>
    <w:rsid w:val="00631771"/>
    <w:rsid w:val="00634CDB"/>
    <w:rsid w:val="00636A54"/>
    <w:rsid w:val="00636BB7"/>
    <w:rsid w:val="00641861"/>
    <w:rsid w:val="006428B6"/>
    <w:rsid w:val="00647337"/>
    <w:rsid w:val="00650CF6"/>
    <w:rsid w:val="00653F0D"/>
    <w:rsid w:val="0065424C"/>
    <w:rsid w:val="0065454B"/>
    <w:rsid w:val="0065538E"/>
    <w:rsid w:val="006671FA"/>
    <w:rsid w:val="00672E1D"/>
    <w:rsid w:val="006749B9"/>
    <w:rsid w:val="00674B4D"/>
    <w:rsid w:val="006755FB"/>
    <w:rsid w:val="00677C8D"/>
    <w:rsid w:val="006818D4"/>
    <w:rsid w:val="006905CB"/>
    <w:rsid w:val="006A71D4"/>
    <w:rsid w:val="006B407E"/>
    <w:rsid w:val="006B63CD"/>
    <w:rsid w:val="006C190B"/>
    <w:rsid w:val="006C40C4"/>
    <w:rsid w:val="006D0383"/>
    <w:rsid w:val="006D060F"/>
    <w:rsid w:val="006D465A"/>
    <w:rsid w:val="006D59C4"/>
    <w:rsid w:val="006E07B8"/>
    <w:rsid w:val="006E22D3"/>
    <w:rsid w:val="006F582D"/>
    <w:rsid w:val="006F7271"/>
    <w:rsid w:val="00705FA9"/>
    <w:rsid w:val="007134DE"/>
    <w:rsid w:val="00714B4D"/>
    <w:rsid w:val="007158F2"/>
    <w:rsid w:val="00716B8F"/>
    <w:rsid w:val="00724445"/>
    <w:rsid w:val="007301C3"/>
    <w:rsid w:val="00730C50"/>
    <w:rsid w:val="00730DD0"/>
    <w:rsid w:val="00731EEE"/>
    <w:rsid w:val="00733CF6"/>
    <w:rsid w:val="00733F76"/>
    <w:rsid w:val="00734212"/>
    <w:rsid w:val="00734E2A"/>
    <w:rsid w:val="007375E7"/>
    <w:rsid w:val="007416FE"/>
    <w:rsid w:val="00743801"/>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52A7"/>
    <w:rsid w:val="007A2236"/>
    <w:rsid w:val="007A61BC"/>
    <w:rsid w:val="007B154A"/>
    <w:rsid w:val="007B19D7"/>
    <w:rsid w:val="007B1EA4"/>
    <w:rsid w:val="007B5594"/>
    <w:rsid w:val="007B599C"/>
    <w:rsid w:val="007C1247"/>
    <w:rsid w:val="007C1FBE"/>
    <w:rsid w:val="007C3FC8"/>
    <w:rsid w:val="007D374A"/>
    <w:rsid w:val="007D5968"/>
    <w:rsid w:val="007D6E4B"/>
    <w:rsid w:val="007E7421"/>
    <w:rsid w:val="007E7F06"/>
    <w:rsid w:val="007F046D"/>
    <w:rsid w:val="007F1B99"/>
    <w:rsid w:val="007F285D"/>
    <w:rsid w:val="00802F1F"/>
    <w:rsid w:val="00803EED"/>
    <w:rsid w:val="00811DB5"/>
    <w:rsid w:val="008143DD"/>
    <w:rsid w:val="008232AA"/>
    <w:rsid w:val="00825DD1"/>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A3165"/>
    <w:rsid w:val="008B520C"/>
    <w:rsid w:val="008D0512"/>
    <w:rsid w:val="008D1A55"/>
    <w:rsid w:val="008E064E"/>
    <w:rsid w:val="008E1630"/>
    <w:rsid w:val="008E1EAD"/>
    <w:rsid w:val="008E5EEE"/>
    <w:rsid w:val="008E760C"/>
    <w:rsid w:val="008E763B"/>
    <w:rsid w:val="008F03C6"/>
    <w:rsid w:val="008F73EE"/>
    <w:rsid w:val="0090126B"/>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3A45"/>
    <w:rsid w:val="00963D4B"/>
    <w:rsid w:val="00964734"/>
    <w:rsid w:val="00972B8A"/>
    <w:rsid w:val="00975320"/>
    <w:rsid w:val="00977F53"/>
    <w:rsid w:val="00985D27"/>
    <w:rsid w:val="0098634D"/>
    <w:rsid w:val="009909A2"/>
    <w:rsid w:val="00991AD2"/>
    <w:rsid w:val="009929A3"/>
    <w:rsid w:val="00992C96"/>
    <w:rsid w:val="0099469C"/>
    <w:rsid w:val="00995F32"/>
    <w:rsid w:val="009A01E4"/>
    <w:rsid w:val="009A0903"/>
    <w:rsid w:val="009A4B8B"/>
    <w:rsid w:val="009B115E"/>
    <w:rsid w:val="009B1492"/>
    <w:rsid w:val="009B62DC"/>
    <w:rsid w:val="009C1D85"/>
    <w:rsid w:val="009C2E34"/>
    <w:rsid w:val="009C2F08"/>
    <w:rsid w:val="009D5E3B"/>
    <w:rsid w:val="009E6154"/>
    <w:rsid w:val="009F3EF6"/>
    <w:rsid w:val="009F79C5"/>
    <w:rsid w:val="009F7AC5"/>
    <w:rsid w:val="00A121A9"/>
    <w:rsid w:val="00A143CA"/>
    <w:rsid w:val="00A1732F"/>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61D5"/>
    <w:rsid w:val="00A97ECE"/>
    <w:rsid w:val="00AA06D5"/>
    <w:rsid w:val="00AA18D1"/>
    <w:rsid w:val="00AA48B9"/>
    <w:rsid w:val="00AB2541"/>
    <w:rsid w:val="00AB61F8"/>
    <w:rsid w:val="00AC358C"/>
    <w:rsid w:val="00AC5510"/>
    <w:rsid w:val="00AC636F"/>
    <w:rsid w:val="00AC7C74"/>
    <w:rsid w:val="00AD7AF4"/>
    <w:rsid w:val="00AE54DA"/>
    <w:rsid w:val="00AE6290"/>
    <w:rsid w:val="00AF10E4"/>
    <w:rsid w:val="00AF4E7C"/>
    <w:rsid w:val="00AF4F89"/>
    <w:rsid w:val="00AF752A"/>
    <w:rsid w:val="00AF786C"/>
    <w:rsid w:val="00B02896"/>
    <w:rsid w:val="00B029D4"/>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798B"/>
    <w:rsid w:val="00B75FE1"/>
    <w:rsid w:val="00B76FEB"/>
    <w:rsid w:val="00B77454"/>
    <w:rsid w:val="00B808FA"/>
    <w:rsid w:val="00B85E8F"/>
    <w:rsid w:val="00B90BA8"/>
    <w:rsid w:val="00B92A4F"/>
    <w:rsid w:val="00BA0662"/>
    <w:rsid w:val="00BA4A24"/>
    <w:rsid w:val="00BB075C"/>
    <w:rsid w:val="00BB6CAE"/>
    <w:rsid w:val="00BC428E"/>
    <w:rsid w:val="00BC7B40"/>
    <w:rsid w:val="00BD50CC"/>
    <w:rsid w:val="00BD79D0"/>
    <w:rsid w:val="00BE2A2F"/>
    <w:rsid w:val="00BF4406"/>
    <w:rsid w:val="00BF4A00"/>
    <w:rsid w:val="00BF5CF8"/>
    <w:rsid w:val="00C01B6E"/>
    <w:rsid w:val="00C05DF2"/>
    <w:rsid w:val="00C10DAD"/>
    <w:rsid w:val="00C24C95"/>
    <w:rsid w:val="00C3411C"/>
    <w:rsid w:val="00C37092"/>
    <w:rsid w:val="00C44BB0"/>
    <w:rsid w:val="00C51DF4"/>
    <w:rsid w:val="00C5359F"/>
    <w:rsid w:val="00C53FB5"/>
    <w:rsid w:val="00C56AA9"/>
    <w:rsid w:val="00C60FFE"/>
    <w:rsid w:val="00C61CCD"/>
    <w:rsid w:val="00C635E3"/>
    <w:rsid w:val="00C726D6"/>
    <w:rsid w:val="00C72C0C"/>
    <w:rsid w:val="00C770B9"/>
    <w:rsid w:val="00C92760"/>
    <w:rsid w:val="00C94C80"/>
    <w:rsid w:val="00C97EBD"/>
    <w:rsid w:val="00CA31B5"/>
    <w:rsid w:val="00CB63DB"/>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6DEC"/>
    <w:rsid w:val="00D17A3F"/>
    <w:rsid w:val="00D229A6"/>
    <w:rsid w:val="00D230D1"/>
    <w:rsid w:val="00D278A0"/>
    <w:rsid w:val="00D27CAD"/>
    <w:rsid w:val="00D3087C"/>
    <w:rsid w:val="00D3255E"/>
    <w:rsid w:val="00D3602B"/>
    <w:rsid w:val="00D361A9"/>
    <w:rsid w:val="00D4120C"/>
    <w:rsid w:val="00D45B01"/>
    <w:rsid w:val="00D50FCE"/>
    <w:rsid w:val="00D5115A"/>
    <w:rsid w:val="00D561EF"/>
    <w:rsid w:val="00D577C3"/>
    <w:rsid w:val="00D60276"/>
    <w:rsid w:val="00D63D3F"/>
    <w:rsid w:val="00D80830"/>
    <w:rsid w:val="00D853EE"/>
    <w:rsid w:val="00D85852"/>
    <w:rsid w:val="00D86077"/>
    <w:rsid w:val="00D86BB5"/>
    <w:rsid w:val="00D96877"/>
    <w:rsid w:val="00D974C4"/>
    <w:rsid w:val="00D976A2"/>
    <w:rsid w:val="00D97800"/>
    <w:rsid w:val="00DA21B1"/>
    <w:rsid w:val="00DA2DDB"/>
    <w:rsid w:val="00DC14A2"/>
    <w:rsid w:val="00DC236D"/>
    <w:rsid w:val="00DC72A0"/>
    <w:rsid w:val="00DD2A12"/>
    <w:rsid w:val="00DE5A91"/>
    <w:rsid w:val="00DF3110"/>
    <w:rsid w:val="00DF7A43"/>
    <w:rsid w:val="00E003EA"/>
    <w:rsid w:val="00E02998"/>
    <w:rsid w:val="00E043A6"/>
    <w:rsid w:val="00E1093D"/>
    <w:rsid w:val="00E12344"/>
    <w:rsid w:val="00E156EC"/>
    <w:rsid w:val="00E20C21"/>
    <w:rsid w:val="00E27A98"/>
    <w:rsid w:val="00E302E2"/>
    <w:rsid w:val="00E305EE"/>
    <w:rsid w:val="00E3071B"/>
    <w:rsid w:val="00E367E3"/>
    <w:rsid w:val="00E37238"/>
    <w:rsid w:val="00E41407"/>
    <w:rsid w:val="00E42996"/>
    <w:rsid w:val="00E518C4"/>
    <w:rsid w:val="00E51B1D"/>
    <w:rsid w:val="00E5327F"/>
    <w:rsid w:val="00E57182"/>
    <w:rsid w:val="00E60782"/>
    <w:rsid w:val="00E61090"/>
    <w:rsid w:val="00E7064C"/>
    <w:rsid w:val="00E71A63"/>
    <w:rsid w:val="00E76C23"/>
    <w:rsid w:val="00E83246"/>
    <w:rsid w:val="00E8365C"/>
    <w:rsid w:val="00E840CD"/>
    <w:rsid w:val="00E84BDD"/>
    <w:rsid w:val="00E90023"/>
    <w:rsid w:val="00E90A40"/>
    <w:rsid w:val="00E90B51"/>
    <w:rsid w:val="00E925B1"/>
    <w:rsid w:val="00E9488B"/>
    <w:rsid w:val="00E9612C"/>
    <w:rsid w:val="00EA09E7"/>
    <w:rsid w:val="00EA49A5"/>
    <w:rsid w:val="00EB5DA1"/>
    <w:rsid w:val="00EC33EB"/>
    <w:rsid w:val="00ED33E1"/>
    <w:rsid w:val="00ED400B"/>
    <w:rsid w:val="00ED6986"/>
    <w:rsid w:val="00EE12C6"/>
    <w:rsid w:val="00EE75E3"/>
    <w:rsid w:val="00EF0E2A"/>
    <w:rsid w:val="00EF4333"/>
    <w:rsid w:val="00F015AC"/>
    <w:rsid w:val="00F028DB"/>
    <w:rsid w:val="00F040DC"/>
    <w:rsid w:val="00F12986"/>
    <w:rsid w:val="00F13245"/>
    <w:rsid w:val="00F25A2B"/>
    <w:rsid w:val="00F27C8C"/>
    <w:rsid w:val="00F32A71"/>
    <w:rsid w:val="00F37C51"/>
    <w:rsid w:val="00F54FB1"/>
    <w:rsid w:val="00F66D14"/>
    <w:rsid w:val="00F67F10"/>
    <w:rsid w:val="00F70688"/>
    <w:rsid w:val="00F71014"/>
    <w:rsid w:val="00F745E8"/>
    <w:rsid w:val="00F767B1"/>
    <w:rsid w:val="00F82793"/>
    <w:rsid w:val="00F8364C"/>
    <w:rsid w:val="00F83DAE"/>
    <w:rsid w:val="00F84A70"/>
    <w:rsid w:val="00F85A0B"/>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5A1DE4D0-0DC1-41EC-BD41-FA6C3B712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semiHidden/>
    <w:unhideWhenUsed/>
    <w:rsid w:val="006D060F"/>
    <w:rPr>
      <w:sz w:val="20"/>
      <w:szCs w:val="20"/>
    </w:rPr>
  </w:style>
  <w:style w:type="character" w:customStyle="1" w:styleId="CommentTextChar">
    <w:name w:val="Comment Text Char"/>
    <w:basedOn w:val="DefaultParagraphFont"/>
    <w:link w:val="CommentText"/>
    <w:uiPriority w:val="99"/>
    <w:semiHidden/>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styleId="UnresolvedMention">
    <w:name w:val="Unresolved Mention"/>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yline.gs.washington.edu/labkey/wiki/home/software/Skyline/page.view?name=other_tools" TargetMode="External"/><Relationship Id="rId42" Type="http://schemas.openxmlformats.org/officeDocument/2006/relationships/hyperlink" Target="https://skyline.gs.washington.edu/labkey/wiki/home/software/Skyline/page.view?name=tutorial_peak_picking" TargetMode="External"/><Relationship Id="rId47" Type="http://schemas.openxmlformats.org/officeDocument/2006/relationships/image" Target="media/image27.png"/><Relationship Id="rId63" Type="http://schemas.openxmlformats.org/officeDocument/2006/relationships/hyperlink" Target="https://skyline.ms/tutorial_existing_quant.url" TargetMode="External"/><Relationship Id="rId68" Type="http://schemas.openxmlformats.org/officeDocument/2006/relationships/hyperlink" Target="https://skyline.ms/tutorial_dia_swath.ur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skyline.ms/webinar18.ur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skyline.gs.washington.edu/labkey/_webdav/home/software/Skyline/%40files/tutorials/ImportingAssayLibraries-2_6.pdf" TargetMode="Externa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hyperlink" Target="https://skyline.gs.washington.edu/labkey/_webdav/home/software/Skyline/%40files/tutorials/ImportingAssayLibraries-2_6.pdf" TargetMode="External"/><Relationship Id="rId14" Type="http://schemas.openxmlformats.org/officeDocument/2006/relationships/hyperlink" Target="https://skyline.ms/DIALibrary-20_2.zi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hyperlink" Target="https://skyline.ms/tutorial_irt.url" TargetMode="External"/><Relationship Id="rId69" Type="http://schemas.openxmlformats.org/officeDocument/2006/relationships/footer" Target="footer1.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skyline.ms/tutorial_dia_swath.ur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hyperlink" Target="https://panoramaweb.org/labkey/wiki/home/page.view?name=chromatogram_libraries" TargetMode="External"/><Relationship Id="rId20" Type="http://schemas.openxmlformats.org/officeDocument/2006/relationships/hyperlink" Target="https://skyline.gs.washington.edu/labkey/wiki/home/software/Skyline/page.view?name=tips" TargetMode="External"/><Relationship Id="rId41" Type="http://schemas.openxmlformats.org/officeDocument/2006/relationships/image" Target="media/image22.png"/><Relationship Id="rId54" Type="http://schemas.openxmlformats.org/officeDocument/2006/relationships/image" Target="media/image34.emf"/><Relationship Id="rId62" Type="http://schemas.openxmlformats.org/officeDocument/2006/relationships/hyperlink" Target="https://skyline.ms/tutorial_method_edit.ur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hyperlink" Target="https://skyline.ms/webinar15.url" TargetMode="External"/><Relationship Id="rId31" Type="http://schemas.openxmlformats.org/officeDocument/2006/relationships/hyperlink" Target="https://skyline.ms/build-blib.url" TargetMode="Externa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hyperlink" Target="https://skyline.ms/tutorial_peak_picking.url" TargetMode="External"/><Relationship Id="rId4" Type="http://schemas.openxmlformats.org/officeDocument/2006/relationships/settings" Target="settings.xml"/><Relationship Id="rId9" Type="http://schemas.openxmlformats.org/officeDocument/2006/relationships/hyperlink" Target="https://skyline.ms/webinar14.url" TargetMode="External"/><Relationship Id="rId13" Type="http://schemas.openxmlformats.org/officeDocument/2006/relationships/hyperlink" Target="https://skyline.ms/DIA-20_2.zip" TargetMode="External"/><Relationship Id="rId18" Type="http://schemas.openxmlformats.org/officeDocument/2006/relationships/image" Target="media/image4.png"/><Relationship Id="rId39" Type="http://schemas.openxmlformats.org/officeDocument/2006/relationships/hyperlink" Target="https://skyline.ms/tutorial_dia_swath.ur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AC5DB-BF94-4390-9993-343F9AF6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121216</TotalTime>
  <Pages>1</Pages>
  <Words>8269</Words>
  <Characters>47134</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55293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AMODEI</dc:creator>
  <cp:keywords/>
  <dc:description/>
  <cp:lastModifiedBy>brendanx</cp:lastModifiedBy>
  <cp:revision>3</cp:revision>
  <dcterms:created xsi:type="dcterms:W3CDTF">2014-12-05T05:55:00Z</dcterms:created>
  <dcterms:modified xsi:type="dcterms:W3CDTF">2021-08-18T01:46:00Z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