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xml:space="preserve">, </w:t>
      </w:r>
      <w:proofErr w:type="gramStart"/>
      <w:r w:rsidR="00CC4953">
        <w:rPr>
          <w:b w:val="0"/>
          <w:color w:val="000000" w:themeColor="text1"/>
          <w:sz w:val="22"/>
          <w:szCs w:val="22"/>
        </w:rPr>
        <w:t>selectivity</w:t>
      </w:r>
      <w:proofErr w:type="gramEnd"/>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5EF84A60"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20.2</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xml:space="preserve">, </w:t>
      </w:r>
      <w:proofErr w:type="gramStart"/>
      <w:r w:rsidR="00F83DAE">
        <w:rPr>
          <w:rFonts w:asciiTheme="majorHAnsi" w:hAnsiTheme="majorHAnsi"/>
          <w:sz w:val="22"/>
          <w:szCs w:val="22"/>
        </w:rPr>
        <w:t>Bruker</w:t>
      </w:r>
      <w:proofErr w:type="gramEnd"/>
      <w:r w:rsidR="00F83DAE">
        <w:rPr>
          <w:rFonts w:asciiTheme="majorHAnsi" w:hAnsiTheme="majorHAnsi"/>
          <w:sz w:val="22"/>
          <w:szCs w:val="22"/>
        </w:rPr>
        <w:t xml:space="preserve"> and Waters and Q-Orbitrap instruments from Thermo</w:t>
      </w:r>
      <w:r w:rsidR="00866CE8" w:rsidRPr="0012110B">
        <w:rPr>
          <w:rFonts w:asciiTheme="majorHAnsi" w:hAnsiTheme="majorHAnsi"/>
          <w:sz w:val="22"/>
          <w:szCs w:val="22"/>
        </w:rPr>
        <w:t>.</w:t>
      </w:r>
    </w:p>
    <w:p w14:paraId="41ADA2F3" w14:textId="70859810"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26C461AC"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proofErr w:type="gramStart"/>
      <w:r w:rsidR="00AF752A">
        <w:rPr>
          <w:rFonts w:asciiTheme="majorHAnsi" w:hAnsiTheme="majorHAnsi"/>
          <w:sz w:val="22"/>
          <w:szCs w:val="22"/>
        </w:rPr>
        <w:t>continue on</w:t>
      </w:r>
      <w:proofErr w:type="gramEnd"/>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584542"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584542"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0"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1"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0"/>
    <w:bookmarkEnd w:id="1"/>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6C73EA92"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The DDA method is left to you, but Skyline can help you set up the DIA method by allowing you define your “isolation scheme”</w:t>
      </w:r>
      <w:r w:rsidR="00573438">
        <w:rPr>
          <w:rFonts w:asciiTheme="majorHAnsi" w:hAnsiTheme="majorHAnsi"/>
          <w:sz w:val="22"/>
          <w:szCs w:val="22"/>
        </w:rPr>
        <w:t xml:space="preserve"> (a pattern of precursor isolation windows to fragment for MS/MS).  Even if you have already collected DIA data, you will need to define the isolation scheme you used to allow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63963201"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D278A0">
        <w:rPr>
          <w:rFonts w:asciiTheme="majorHAnsi" w:hAnsiTheme="majorHAnsi"/>
          <w:sz w:val="22"/>
          <w:szCs w:val="22"/>
        </w:rPr>
        <w:t xml:space="preserve">to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3CE125D2"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calculator)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3E7B8892"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Next, you need to</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 xml:space="preserve">Thermo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Thermo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2CBFD7A6"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DIA.zip (and not DIASmall.zip),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75B9205" w:rsidR="00446078" w:rsidRPr="00446078" w:rsidRDefault="00594F71" w:rsidP="00446078">
      <w:pPr>
        <w:rPr>
          <w:rFonts w:asciiTheme="majorHAnsi" w:hAnsiTheme="majorHAnsi" w:cstheme="majorHAnsi"/>
          <w:sz w:val="22"/>
          <w:szCs w:val="22"/>
        </w:rPr>
      </w:pPr>
      <w:r>
        <w:rPr>
          <w:noProof/>
        </w:rPr>
        <w:drawing>
          <wp:inline distT="0" distB="0" distL="0" distR="0" wp14:anchorId="0EFDCA2C" wp14:editId="3941B34E">
            <wp:extent cx="3848100" cy="551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5514975"/>
                    </a:xfrm>
                    <a:prstGeom prst="rect">
                      <a:avLst/>
                    </a:prstGeom>
                  </pic:spPr>
                </pic:pic>
              </a:graphicData>
            </a:graphic>
          </wp:inline>
        </w:drawing>
      </w:r>
    </w:p>
    <w:p w14:paraId="33A0F701" w14:textId="11772B68"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w:t>
      </w:r>
      <w:proofErr w:type="spellStart"/>
      <w:r w:rsidRPr="00963D4B">
        <w:rPr>
          <w:rFonts w:asciiTheme="majorHAnsi" w:hAnsiTheme="majorHAnsi"/>
          <w:sz w:val="22"/>
          <w:szCs w:val="22"/>
        </w:rPr>
        <w:t>PeptideProphet</w:t>
      </w:r>
      <w:proofErr w:type="spellEnd"/>
      <w:r w:rsidRPr="00963D4B">
        <w:rPr>
          <w:rFonts w:asciiTheme="majorHAnsi" w:hAnsiTheme="majorHAnsi"/>
          <w:sz w:val="22"/>
          <w:szCs w:val="22"/>
        </w:rPr>
        <w:t xml:space="preserve">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w:t>
      </w:r>
      <w:proofErr w:type="gramStart"/>
      <w:r w:rsidR="00963D4B">
        <w:rPr>
          <w:rFonts w:asciiTheme="majorHAnsi" w:hAnsiTheme="majorHAnsi"/>
          <w:sz w:val="22"/>
          <w:szCs w:val="22"/>
        </w:rPr>
        <w:t>i.e.</w:t>
      </w:r>
      <w:proofErr w:type="gramEnd"/>
      <w:r w:rsidR="00963D4B">
        <w:rPr>
          <w:rFonts w:asciiTheme="majorHAnsi" w:hAnsiTheme="majorHAnsi"/>
          <w:sz w:val="22"/>
          <w:szCs w:val="22"/>
        </w:rPr>
        <w:t xml:space="preserve"> </w:t>
      </w:r>
      <w:r w:rsidR="00746F9F">
        <w:rPr>
          <w:rFonts w:asciiTheme="majorHAnsi" w:hAnsiTheme="majorHAnsi"/>
          <w:sz w:val="22"/>
          <w:szCs w:val="22"/>
        </w:rPr>
        <w:t>≤</w:t>
      </w:r>
      <w:r w:rsidR="00963D4B">
        <w:rPr>
          <w:rFonts w:asciiTheme="majorHAnsi" w:hAnsiTheme="majorHAnsi"/>
          <w:sz w:val="22"/>
          <w:szCs w:val="22"/>
        </w:rPr>
        <w:t>0.01 or 1% false discovery rate for q values).</w:t>
      </w:r>
      <w:r w:rsidR="00BF4406">
        <w:rPr>
          <w:rFonts w:asciiTheme="majorHAnsi" w:hAnsiTheme="majorHAnsi"/>
          <w:sz w:val="22"/>
          <w:szCs w:val="22"/>
        </w:rPr>
        <w:t xml:space="preserve">  The redundant library is only necessary, if you mi</w:t>
      </w:r>
      <w:r w:rsidR="00734E2A">
        <w:rPr>
          <w:rFonts w:asciiTheme="majorHAnsi" w:hAnsiTheme="majorHAnsi"/>
          <w:sz w:val="22"/>
          <w:szCs w:val="22"/>
        </w:rPr>
        <w:t xml:space="preserve">ght add </w:t>
      </w:r>
      <w:r w:rsidR="00BF4406">
        <w:rPr>
          <w:rFonts w:asciiTheme="majorHAnsi" w:hAnsiTheme="majorHAnsi"/>
          <w:sz w:val="22"/>
          <w:szCs w:val="22"/>
        </w:rPr>
        <w:t>more spectrum matching results to your library in the future, or if you are extracting chromatograms from the runs included in your library and you want to be able to review the original spectra for all peptide matches.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lastRenderedPageBreak/>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496BF50B"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MSF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79EF90B6" w:rsidR="00D230D1" w:rsidRPr="00D230D1" w:rsidRDefault="00594F71" w:rsidP="00D230D1">
      <w:pPr>
        <w:spacing w:line="276" w:lineRule="auto"/>
        <w:rPr>
          <w:rFonts w:asciiTheme="majorHAnsi" w:hAnsiTheme="majorHAnsi"/>
          <w:sz w:val="22"/>
          <w:szCs w:val="22"/>
        </w:rPr>
      </w:pPr>
      <w:r>
        <w:rPr>
          <w:noProof/>
        </w:rPr>
        <w:drawing>
          <wp:inline distT="0" distB="0" distL="0" distR="0" wp14:anchorId="768F8E26" wp14:editId="7C4D47B4">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77777777"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proofErr w:type="gramStart"/>
      <w:r w:rsidR="000B4563" w:rsidRPr="000B4563">
        <w:rPr>
          <w:rFonts w:ascii="Calibri" w:eastAsia="Calibri" w:hAnsi="Calibri" w:cs="Arial"/>
          <w:sz w:val="22"/>
          <w:szCs w:val="22"/>
        </w:rPr>
        <w:t>detection</w:t>
      </w:r>
      <w:proofErr w:type="gramEnd"/>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279BF64E" w:rsidR="0041295C" w:rsidRDefault="0041295C"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Delete the suffix “Pit0” from the suggested common prefix.</w:t>
      </w:r>
    </w:p>
    <w:p w14:paraId="2544CF9A" w14:textId="22D61255"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tells Skyline not to include transitions that fall in the DIA isolation window (</w:t>
      </w:r>
      <w:proofErr w:type="gramStart"/>
      <w:r w:rsidR="00761103" w:rsidRPr="005C76BC">
        <w:rPr>
          <w:rFonts w:asciiTheme="majorHAnsi" w:hAnsiTheme="majorHAnsi"/>
          <w:sz w:val="22"/>
          <w:szCs w:val="22"/>
        </w:rPr>
        <w:t>e.g.</w:t>
      </w:r>
      <w:proofErr w:type="gramEnd"/>
      <w:r w:rsidR="00761103" w:rsidRPr="005C76BC">
        <w:rPr>
          <w:rFonts w:asciiTheme="majorHAnsi" w:hAnsiTheme="majorHAnsi"/>
          <w:sz w:val="22"/>
          <w:szCs w:val="22"/>
        </w:rPr>
        <w:t xml:space="preserve">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8"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0F51D152"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 xml:space="preserve">and All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78520D3"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isotopes.</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1"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075940"/>
                    </a:xfrm>
                    <a:prstGeom prst="rect">
                      <a:avLst/>
                    </a:prstGeom>
                  </pic:spPr>
                </pic:pic>
              </a:graphicData>
            </a:graphic>
          </wp:inline>
        </w:drawing>
      </w:r>
    </w:p>
    <w:p w14:paraId="64934D3A" w14:textId="3B1E6523"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proofErr w:type="gramStart"/>
      <w:r>
        <w:rPr>
          <w:rFonts w:asciiTheme="majorHAnsi" w:hAnsiTheme="majorHAnsi"/>
          <w:sz w:val="22"/>
          <w:szCs w:val="22"/>
        </w:rPr>
        <w:t>closely</w:t>
      </w:r>
      <w:proofErr w:type="gramEnd"/>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289592AA"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proofErr w:type="gramStart"/>
      <w:r>
        <w:rPr>
          <w:rFonts w:asciiTheme="majorHAnsi" w:hAnsiTheme="majorHAnsi"/>
          <w:b/>
          <w:bCs/>
          <w:sz w:val="22"/>
          <w:szCs w:val="22"/>
        </w:rPr>
        <w:t>Transitions</w:t>
      </w:r>
      <w:proofErr w:type="gramEnd"/>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6C32BF30"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kind of signal dropout later.</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78AC5D4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similarity to the expected isotope distribution, shown in the left-most bar, and 0.97 is quite good.</w:t>
      </w:r>
    </w:p>
    <w:p w14:paraId="2D9838C8" w14:textId="71DD7B50"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 This is a measure 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3B35B46A"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E1093D">
      <w:pPr>
        <w:spacing w:before="200" w:after="200" w:line="276" w:lineRule="auto"/>
        <w:rPr>
          <w:rFonts w:asciiTheme="majorHAnsi" w:hAnsiTheme="majorHAnsi"/>
          <w:sz w:val="22"/>
          <w:szCs w:val="22"/>
        </w:rPr>
      </w:pPr>
      <w:r>
        <w:rPr>
          <w:rFonts w:asciiTheme="majorHAnsi" w:hAnsiTheme="majorHAnsi"/>
          <w:sz w:val="22"/>
          <w:szCs w:val="22"/>
        </w:rPr>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lastRenderedPageBreak/>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D63D3F">
      <w:pPr>
        <w:spacing w:before="200" w:after="200" w:line="276" w:lineRule="auto"/>
        <w:rPr>
          <w:rFonts w:asciiTheme="majorHAnsi" w:hAnsiTheme="majorHAnsi"/>
          <w:sz w:val="22"/>
          <w:szCs w:val="22"/>
        </w:rPr>
      </w:pPr>
      <w:r>
        <w:rPr>
          <w:rFonts w:asciiTheme="majorHAnsi" w:hAnsiTheme="majorHAnsi"/>
          <w:sz w:val="22"/>
          <w:szCs w:val="22"/>
        </w:rPr>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E39A799"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7C0A9AA9" w14:textId="22ED8A9F" w:rsidR="003F3687" w:rsidRP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lastRenderedPageBreak/>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 You can just leave it and continue down. 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F745E8">
        <w:rPr>
          <w:rFonts w:asciiTheme="majorHAnsi" w:hAnsiTheme="majorHAnsi"/>
          <w:sz w:val="22"/>
          <w:szCs w:val="22"/>
        </w:rPr>
        <w:t>.</w:t>
      </w:r>
    </w:p>
    <w:p w14:paraId="72C2F830" w14:textId="4295EEF3" w:rsidR="00924ECA" w:rsidRPr="005C76BC" w:rsidRDefault="00924ECA" w:rsidP="00924ECA">
      <w:pPr>
        <w:spacing w:line="276" w:lineRule="auto"/>
        <w:rPr>
          <w:rFonts w:asciiTheme="majorHAnsi" w:hAnsiTheme="majorHAnsi"/>
          <w:sz w:val="22"/>
          <w:szCs w:val="22"/>
        </w:rPr>
      </w:pPr>
      <w:r>
        <w:rPr>
          <w:rFonts w:asciiTheme="majorHAnsi" w:hAnsiTheme="majorHAnsi"/>
          <w:sz w:val="22"/>
          <w:szCs w:val="22"/>
        </w:rPr>
        <w:t xml:space="preserve">The </w:t>
      </w:r>
      <w:r w:rsidR="002658AE">
        <w:rPr>
          <w:rFonts w:asciiTheme="majorHAnsi" w:hAnsiTheme="majorHAnsi"/>
          <w:sz w:val="22"/>
          <w:szCs w:val="22"/>
        </w:rPr>
        <w:t xml:space="preserve">default </w:t>
      </w:r>
      <w:r w:rsidRPr="005C76BC">
        <w:rPr>
          <w:rFonts w:asciiTheme="majorHAnsi" w:hAnsiTheme="majorHAnsi"/>
          <w:sz w:val="22"/>
          <w:szCs w:val="22"/>
        </w:rPr>
        <w:t xml:space="preserve">Skyline automated peak picking </w:t>
      </w:r>
      <w:r w:rsidR="005E791C" w:rsidRPr="005C76BC">
        <w:rPr>
          <w:rFonts w:asciiTheme="majorHAnsi" w:hAnsiTheme="majorHAnsi"/>
          <w:sz w:val="22"/>
          <w:szCs w:val="22"/>
        </w:rPr>
        <w:t>considers</w:t>
      </w:r>
      <w:r w:rsidRPr="005C76BC">
        <w:rPr>
          <w:rFonts w:asciiTheme="majorHAnsi" w:hAnsiTheme="majorHAnsi"/>
          <w:sz w:val="22"/>
          <w:szCs w:val="22"/>
        </w:rPr>
        <w:t xml:space="preserve"> </w:t>
      </w:r>
      <w:r w:rsidR="00A222C3">
        <w:rPr>
          <w:rFonts w:asciiTheme="majorHAnsi" w:hAnsiTheme="majorHAnsi"/>
          <w:sz w:val="22"/>
          <w:szCs w:val="22"/>
        </w:rPr>
        <w:t>both peak area dot-products and ID retention times</w:t>
      </w:r>
      <w:r w:rsidRPr="005C76BC">
        <w:rPr>
          <w:rFonts w:asciiTheme="majorHAnsi" w:hAnsiTheme="majorHAnsi"/>
          <w:sz w:val="22"/>
          <w:szCs w:val="22"/>
        </w:rPr>
        <w:t xml:space="preserve"> when deciding which peak to pick</w:t>
      </w:r>
      <w:r w:rsidR="00A222C3">
        <w:rPr>
          <w:rFonts w:asciiTheme="majorHAnsi" w:hAnsiTheme="majorHAnsi"/>
          <w:sz w:val="22"/>
          <w:szCs w:val="22"/>
        </w:rPr>
        <w:t>. A</w:t>
      </w:r>
      <w:r w:rsidRPr="005C76BC">
        <w:rPr>
          <w:rFonts w:asciiTheme="majorHAnsi" w:hAnsiTheme="majorHAnsi"/>
          <w:sz w:val="22"/>
          <w:szCs w:val="22"/>
        </w:rPr>
        <w:t>s you can see it has clearly chosen the correct peak in this case.</w:t>
      </w:r>
    </w:p>
    <w:p w14:paraId="219750D5" w14:textId="70E37964" w:rsidR="001971F4" w:rsidRDefault="001971F4" w:rsidP="002658AE">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BDA7ECD" w14:textId="3A325DB1" w:rsidR="001971F4" w:rsidRPr="001971F4" w:rsidRDefault="001971F4" w:rsidP="002658AE">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sidRPr="001971F4">
        <w:rPr>
          <w:rFonts w:asciiTheme="majorHAnsi" w:hAnsiTheme="majorHAnsi"/>
          <w:b/>
          <w:sz w:val="22"/>
          <w:szCs w:val="22"/>
        </w:rPr>
        <w:t>None</w:t>
      </w:r>
      <w:r w:rsidR="00FB1423">
        <w:rPr>
          <w:rFonts w:asciiTheme="majorHAnsi" w:hAnsiTheme="majorHAnsi"/>
          <w:sz w:val="22"/>
          <w:szCs w:val="22"/>
        </w:rPr>
        <w:t xml:space="preserve"> (Shift-F11)</w:t>
      </w:r>
      <w:r w:rsidRPr="001971F4">
        <w:rPr>
          <w:rFonts w:asciiTheme="majorHAnsi" w:hAnsiTheme="majorHAnsi"/>
          <w:sz w:val="22"/>
          <w:szCs w:val="22"/>
        </w:rPr>
        <w:t>.</w:t>
      </w:r>
    </w:p>
    <w:p w14:paraId="653BC052" w14:textId="46C23A73" w:rsidR="00246F71" w:rsidRDefault="00EB5DA1" w:rsidP="002658AE">
      <w:pPr>
        <w:spacing w:before="200" w:after="200" w:line="276" w:lineRule="auto"/>
        <w:rPr>
          <w:rFonts w:asciiTheme="majorHAnsi" w:hAnsiTheme="majorHAnsi"/>
          <w:sz w:val="22"/>
          <w:szCs w:val="22"/>
        </w:rPr>
      </w:pPr>
      <w:r>
        <w:rPr>
          <w:rFonts w:asciiTheme="majorHAnsi" w:hAnsiTheme="majorHAnsi"/>
          <w:sz w:val="22"/>
          <w:szCs w:val="22"/>
        </w:rPr>
        <w:t>This will show you that</w:t>
      </w:r>
      <w:r w:rsidR="00E42996" w:rsidRPr="005C76BC">
        <w:rPr>
          <w:rFonts w:asciiTheme="majorHAnsi" w:hAnsiTheme="majorHAnsi"/>
          <w:sz w:val="22"/>
          <w:szCs w:val="22"/>
        </w:rPr>
        <w:t xml:space="preserve"> Skyline has only extracted the chromatogram in a </w:t>
      </w:r>
      <w:r w:rsidR="001971F4">
        <w:rPr>
          <w:rFonts w:asciiTheme="majorHAnsi" w:hAnsiTheme="majorHAnsi"/>
          <w:sz w:val="22"/>
          <w:szCs w:val="22"/>
        </w:rPr>
        <w:t>+/-</w:t>
      </w:r>
      <w:proofErr w:type="gramStart"/>
      <w:r w:rsidR="00E42996" w:rsidRPr="005C76BC">
        <w:rPr>
          <w:rFonts w:asciiTheme="majorHAnsi" w:hAnsiTheme="majorHAnsi"/>
          <w:sz w:val="22"/>
          <w:szCs w:val="22"/>
        </w:rPr>
        <w:t>5 minute</w:t>
      </w:r>
      <w:proofErr w:type="gramEnd"/>
      <w:r w:rsidR="00E42996" w:rsidRPr="005C76BC">
        <w:rPr>
          <w:rFonts w:asciiTheme="majorHAnsi" w:hAnsiTheme="majorHAnsi"/>
          <w:sz w:val="22"/>
          <w:szCs w:val="22"/>
        </w:rPr>
        <w:t xml:space="preserve"> </w:t>
      </w:r>
      <w:r w:rsidR="00FE1B50">
        <w:rPr>
          <w:rFonts w:asciiTheme="majorHAnsi" w:hAnsiTheme="majorHAnsi"/>
          <w:sz w:val="22"/>
          <w:szCs w:val="22"/>
        </w:rPr>
        <w:t>window around the DDA ID times</w:t>
      </w:r>
      <w:r w:rsidR="008E1630" w:rsidRPr="005C76BC">
        <w:rPr>
          <w:rFonts w:asciiTheme="majorHAnsi" w:hAnsiTheme="majorHAnsi"/>
          <w:sz w:val="22"/>
          <w:szCs w:val="22"/>
        </w:rPr>
        <w:t xml:space="preserve"> – the ID’s occur near 75 minutes and so Skyline extracts from 70 to 80 minutes.</w:t>
      </w:r>
    </w:p>
    <w:p w14:paraId="30501839" w14:textId="32B95C59" w:rsidR="00D17A3F" w:rsidRPr="005C76BC" w:rsidRDefault="007F046D" w:rsidP="002658AE">
      <w:pPr>
        <w:spacing w:after="200" w:line="276" w:lineRule="auto"/>
        <w:rPr>
          <w:rFonts w:asciiTheme="majorHAnsi" w:hAnsiTheme="majorHAnsi"/>
          <w:sz w:val="22"/>
          <w:szCs w:val="22"/>
        </w:rPr>
      </w:pPr>
      <w:r w:rsidRPr="005C76BC">
        <w:rPr>
          <w:rFonts w:asciiTheme="majorHAnsi" w:hAnsiTheme="majorHAnsi"/>
          <w:sz w:val="22"/>
          <w:szCs w:val="22"/>
        </w:rPr>
        <w:t>In DIA, there can be a lot of interference, because precursor isolation windows are so wide (</w:t>
      </w:r>
      <w:proofErr w:type="gramStart"/>
      <w:r w:rsidRPr="005C76BC">
        <w:rPr>
          <w:rFonts w:asciiTheme="majorHAnsi" w:hAnsiTheme="majorHAnsi"/>
          <w:sz w:val="22"/>
          <w:szCs w:val="22"/>
        </w:rPr>
        <w:t>e.g.</w:t>
      </w:r>
      <w:proofErr w:type="gramEnd"/>
      <w:r w:rsidRPr="005C76BC">
        <w:rPr>
          <w:rFonts w:asciiTheme="majorHAnsi" w:hAnsiTheme="majorHAnsi"/>
          <w:sz w:val="22"/>
          <w:szCs w:val="22"/>
        </w:rPr>
        <w:t xml:space="preserve"> 10-25 m/z). However, </w:t>
      </w:r>
      <w:r w:rsidR="002C520E">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 </w:t>
      </w:r>
      <w:r w:rsidR="00163FE9" w:rsidRPr="005C76BC">
        <w:rPr>
          <w:rFonts w:asciiTheme="majorHAnsi" w:hAnsiTheme="majorHAnsi"/>
          <w:sz w:val="22"/>
          <w:szCs w:val="22"/>
        </w:rPr>
        <w:t>To see this in action:</w:t>
      </w:r>
    </w:p>
    <w:p w14:paraId="6838EC5A" w14:textId="67A2F5A9" w:rsidR="00163FE9" w:rsidRPr="005C76BC" w:rsidRDefault="004047CB" w:rsidP="002658AE">
      <w:pPr>
        <w:pStyle w:val="ListParagraph"/>
        <w:numPr>
          <w:ilvl w:val="0"/>
          <w:numId w:val="20"/>
        </w:numPr>
        <w:spacing w:after="200" w:line="276" w:lineRule="auto"/>
        <w:rPr>
          <w:rFonts w:asciiTheme="majorHAnsi" w:hAnsiTheme="majorHAnsi"/>
          <w:sz w:val="22"/>
          <w:szCs w:val="22"/>
        </w:rPr>
      </w:pPr>
      <w:r>
        <w:rPr>
          <w:rFonts w:asciiTheme="majorHAnsi" w:hAnsiTheme="majorHAnsi"/>
          <w:sz w:val="22"/>
          <w:szCs w:val="22"/>
        </w:rPr>
        <w:t>Click</w:t>
      </w:r>
      <w:r w:rsidR="00163FE9" w:rsidRPr="005C76BC">
        <w:rPr>
          <w:rFonts w:asciiTheme="majorHAnsi" w:hAnsiTheme="majorHAnsi"/>
          <w:sz w:val="22"/>
          <w:szCs w:val="22"/>
        </w:rPr>
        <w:t xml:space="preserve"> the </w:t>
      </w:r>
      <w:r>
        <w:rPr>
          <w:rFonts w:asciiTheme="majorHAnsi" w:hAnsiTheme="majorHAnsi"/>
          <w:sz w:val="22"/>
          <w:szCs w:val="22"/>
        </w:rPr>
        <w:t>2</w:t>
      </w:r>
      <w:r w:rsidRPr="004047CB">
        <w:rPr>
          <w:rFonts w:asciiTheme="majorHAnsi" w:hAnsiTheme="majorHAnsi"/>
          <w:sz w:val="22"/>
          <w:szCs w:val="22"/>
          <w:vertAlign w:val="superscript"/>
        </w:rPr>
        <w:t>nd</w:t>
      </w:r>
      <w:r>
        <w:rPr>
          <w:rFonts w:asciiTheme="majorHAnsi" w:hAnsiTheme="majorHAnsi"/>
          <w:sz w:val="22"/>
          <w:szCs w:val="22"/>
        </w:rPr>
        <w:t xml:space="preserve"> </w:t>
      </w:r>
      <w:r w:rsidR="00163FE9" w:rsidRPr="005C76BC">
        <w:rPr>
          <w:rFonts w:asciiTheme="majorHAnsi" w:hAnsiTheme="majorHAnsi"/>
          <w:sz w:val="22"/>
          <w:szCs w:val="22"/>
        </w:rPr>
        <w:t xml:space="preserve">peptide </w:t>
      </w:r>
      <w:proofErr w:type="gramStart"/>
      <w:r w:rsidR="00CE2BEE" w:rsidRPr="00CE2BEE">
        <w:rPr>
          <w:rFonts w:asciiTheme="majorHAnsi" w:hAnsiTheme="majorHAnsi"/>
          <w:sz w:val="22"/>
          <w:szCs w:val="22"/>
        </w:rPr>
        <w:t>R.TVEIPG</w:t>
      </w:r>
      <w:r w:rsidR="00CE2BEE" w:rsidRPr="00CE2BEE">
        <w:rPr>
          <w:rFonts w:asciiTheme="majorHAnsi" w:hAnsiTheme="majorHAnsi"/>
          <w:b/>
          <w:bCs/>
          <w:sz w:val="22"/>
          <w:szCs w:val="22"/>
          <w:u w:val="single"/>
        </w:rPr>
        <w:t>C</w:t>
      </w:r>
      <w:r w:rsidR="00CE2BEE" w:rsidRPr="00CE2BEE">
        <w:rPr>
          <w:rFonts w:asciiTheme="majorHAnsi" w:hAnsiTheme="majorHAnsi"/>
          <w:sz w:val="22"/>
          <w:szCs w:val="22"/>
        </w:rPr>
        <w:t>PLHVAPYFSYPVALS</w:t>
      </w:r>
      <w:r w:rsidR="00CE2BEE" w:rsidRPr="00CE2BEE">
        <w:rPr>
          <w:rFonts w:asciiTheme="majorHAnsi" w:hAnsiTheme="majorHAnsi"/>
          <w:b/>
          <w:bCs/>
          <w:sz w:val="22"/>
          <w:szCs w:val="22"/>
          <w:u w:val="single"/>
        </w:rPr>
        <w:t>C</w:t>
      </w:r>
      <w:r w:rsidR="00CE2BEE" w:rsidRPr="00CE2BEE">
        <w:rPr>
          <w:rFonts w:asciiTheme="majorHAnsi" w:hAnsiTheme="majorHAnsi"/>
          <w:sz w:val="22"/>
          <w:szCs w:val="22"/>
        </w:rPr>
        <w:t>K</w:t>
      </w:r>
      <w:r w:rsidR="00CE2BEE">
        <w:rPr>
          <w:rFonts w:asciiTheme="majorHAnsi" w:hAnsiTheme="majorHAnsi"/>
          <w:sz w:val="22"/>
          <w:szCs w:val="22"/>
        </w:rPr>
        <w:t>.C</w:t>
      </w:r>
      <w:proofErr w:type="gramEnd"/>
      <w:r w:rsidR="00163FE9" w:rsidRPr="005C76BC">
        <w:rPr>
          <w:rFonts w:asciiTheme="majorHAnsi" w:hAnsiTheme="majorHAnsi"/>
          <w:sz w:val="22"/>
          <w:szCs w:val="22"/>
        </w:rPr>
        <w:t xml:space="preserve"> in the </w:t>
      </w:r>
      <w:r w:rsidR="00163FE9" w:rsidRPr="005C76BC">
        <w:rPr>
          <w:rFonts w:asciiTheme="majorHAnsi" w:hAnsiTheme="majorHAnsi"/>
          <w:b/>
          <w:sz w:val="22"/>
          <w:szCs w:val="22"/>
        </w:rPr>
        <w:t>Targets</w:t>
      </w:r>
      <w:r w:rsidR="00163FE9" w:rsidRPr="005C76BC">
        <w:rPr>
          <w:rFonts w:asciiTheme="majorHAnsi" w:hAnsiTheme="majorHAnsi"/>
          <w:sz w:val="22"/>
          <w:szCs w:val="22"/>
        </w:rPr>
        <w:t xml:space="preserve"> list</w:t>
      </w:r>
      <w:r>
        <w:rPr>
          <w:rFonts w:asciiTheme="majorHAnsi" w:hAnsiTheme="majorHAnsi"/>
          <w:sz w:val="22"/>
          <w:szCs w:val="22"/>
        </w:rPr>
        <w:t>.</w:t>
      </w:r>
    </w:p>
    <w:p w14:paraId="2D498E3A" w14:textId="27C9D78D" w:rsidR="00023985" w:rsidRPr="005C76BC" w:rsidRDefault="00023985" w:rsidP="005C76BC">
      <w:pPr>
        <w:spacing w:line="276" w:lineRule="auto"/>
        <w:rPr>
          <w:rFonts w:asciiTheme="majorHAnsi" w:hAnsiTheme="majorHAnsi"/>
          <w:sz w:val="22"/>
          <w:szCs w:val="22"/>
        </w:rPr>
      </w:pPr>
      <w:r w:rsidRPr="00023985">
        <w:rPr>
          <w:rFonts w:asciiTheme="majorHAnsi" w:hAnsiTheme="majorHAnsi"/>
          <w:noProof/>
          <w:sz w:val="22"/>
          <w:szCs w:val="22"/>
        </w:rPr>
        <w:lastRenderedPageBreak/>
        <w:drawing>
          <wp:inline distT="0" distB="0" distL="0" distR="0" wp14:anchorId="5CE635D4" wp14:editId="772CD3F1">
            <wp:extent cx="4965192" cy="59436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5192" cy="5943600"/>
                    </a:xfrm>
                    <a:prstGeom prst="rect">
                      <a:avLst/>
                    </a:prstGeom>
                    <a:noFill/>
                    <a:ln>
                      <a:noFill/>
                    </a:ln>
                  </pic:spPr>
                </pic:pic>
              </a:graphicData>
            </a:graphic>
          </wp:inline>
        </w:drawing>
      </w:r>
    </w:p>
    <w:p w14:paraId="71530FA4" w14:textId="099D8384" w:rsidR="001C76D9" w:rsidRDefault="001C76D9" w:rsidP="00B212BE">
      <w:pPr>
        <w:spacing w:before="200" w:after="200" w:line="276" w:lineRule="auto"/>
        <w:rPr>
          <w:rFonts w:asciiTheme="majorHAnsi" w:hAnsiTheme="majorHAnsi"/>
          <w:sz w:val="22"/>
          <w:szCs w:val="22"/>
        </w:rPr>
      </w:pPr>
      <w:r w:rsidRPr="005C76BC">
        <w:rPr>
          <w:rFonts w:asciiTheme="majorHAnsi" w:hAnsiTheme="majorHAnsi"/>
          <w:sz w:val="22"/>
          <w:szCs w:val="22"/>
        </w:rPr>
        <w:t>As you can see, there</w:t>
      </w:r>
      <w:r w:rsidR="008E1EAD">
        <w:rPr>
          <w:rFonts w:asciiTheme="majorHAnsi" w:hAnsiTheme="majorHAnsi"/>
          <w:sz w:val="22"/>
          <w:szCs w:val="22"/>
        </w:rPr>
        <w:t xml:space="preserve"> are </w:t>
      </w:r>
      <w:proofErr w:type="gramStart"/>
      <w:r w:rsidR="0043289A">
        <w:rPr>
          <w:rFonts w:asciiTheme="majorHAnsi" w:hAnsiTheme="majorHAnsi"/>
          <w:sz w:val="22"/>
          <w:szCs w:val="22"/>
        </w:rPr>
        <w:t>a number of</w:t>
      </w:r>
      <w:proofErr w:type="gramEnd"/>
      <w:r w:rsidR="008E1EAD">
        <w:rPr>
          <w:rFonts w:asciiTheme="majorHAnsi" w:hAnsiTheme="majorHAnsi"/>
          <w:sz w:val="22"/>
          <w:szCs w:val="22"/>
        </w:rPr>
        <w:t xml:space="preserve"> peak groups</w:t>
      </w:r>
      <w:r w:rsidR="00C53FB5">
        <w:rPr>
          <w:rFonts w:asciiTheme="majorHAnsi" w:hAnsiTheme="majorHAnsi"/>
          <w:sz w:val="22"/>
          <w:szCs w:val="22"/>
        </w:rPr>
        <w:t xml:space="preserve"> to choose from in the MS1 chromatograms. In the MS/MS chromatograms, there is</w:t>
      </w:r>
      <w:r w:rsidRPr="005C76BC">
        <w:rPr>
          <w:rFonts w:asciiTheme="majorHAnsi" w:hAnsiTheme="majorHAnsi"/>
          <w:sz w:val="22"/>
          <w:szCs w:val="22"/>
        </w:rPr>
        <w:t xml:space="preserve"> a h</w:t>
      </w:r>
      <w:r w:rsidR="00C53FB5">
        <w:rPr>
          <w:rFonts w:asciiTheme="majorHAnsi" w:hAnsiTheme="majorHAnsi"/>
          <w:sz w:val="22"/>
          <w:szCs w:val="22"/>
        </w:rPr>
        <w:t>uge peak in one transition at 71.5</w:t>
      </w:r>
      <w:r w:rsidRPr="005C76BC">
        <w:rPr>
          <w:rFonts w:asciiTheme="majorHAnsi" w:hAnsiTheme="majorHAnsi"/>
          <w:sz w:val="22"/>
          <w:szCs w:val="22"/>
        </w:rPr>
        <w:t xml:space="preserve"> minutes</w:t>
      </w:r>
      <w:r w:rsidR="00DA2DDB" w:rsidRPr="005C76BC">
        <w:rPr>
          <w:rFonts w:asciiTheme="majorHAnsi" w:hAnsiTheme="majorHAnsi"/>
          <w:sz w:val="22"/>
          <w:szCs w:val="22"/>
        </w:rPr>
        <w:t xml:space="preserve"> and a much </w:t>
      </w:r>
      <w:r w:rsidR="008E1EAD">
        <w:rPr>
          <w:rFonts w:asciiTheme="majorHAnsi" w:hAnsiTheme="majorHAnsi"/>
          <w:sz w:val="22"/>
          <w:szCs w:val="22"/>
        </w:rPr>
        <w:t>less intense</w:t>
      </w:r>
      <w:r w:rsidR="00DA2DDB" w:rsidRPr="005C76BC">
        <w:rPr>
          <w:rFonts w:asciiTheme="majorHAnsi" w:hAnsiTheme="majorHAnsi"/>
          <w:sz w:val="22"/>
          <w:szCs w:val="22"/>
        </w:rPr>
        <w:t xml:space="preserve"> set of co-eluting peaks at 75 minutes, closer to the p</w:t>
      </w:r>
      <w:r w:rsidR="002C520E">
        <w:rPr>
          <w:rFonts w:asciiTheme="majorHAnsi" w:hAnsiTheme="majorHAnsi"/>
          <w:sz w:val="22"/>
          <w:szCs w:val="22"/>
        </w:rPr>
        <w:t>redicted RT and with a high dot-</w:t>
      </w:r>
      <w:r w:rsidR="00DA2DDB" w:rsidRPr="005C76BC">
        <w:rPr>
          <w:rFonts w:asciiTheme="majorHAnsi" w:hAnsiTheme="majorHAnsi"/>
          <w:sz w:val="22"/>
          <w:szCs w:val="22"/>
        </w:rPr>
        <w:t xml:space="preserve">product. Skyline </w:t>
      </w:r>
      <w:r w:rsidR="00C53FB5">
        <w:rPr>
          <w:rFonts w:asciiTheme="majorHAnsi" w:hAnsiTheme="majorHAnsi"/>
          <w:sz w:val="22"/>
          <w:szCs w:val="22"/>
        </w:rPr>
        <w:t>is not</w:t>
      </w:r>
      <w:r w:rsidR="00DA2DDB" w:rsidRPr="005C76BC">
        <w:rPr>
          <w:rFonts w:asciiTheme="majorHAnsi" w:hAnsiTheme="majorHAnsi"/>
          <w:sz w:val="22"/>
          <w:szCs w:val="22"/>
        </w:rPr>
        <w:t xml:space="preserve"> distracted by the large peak (which is </w:t>
      </w:r>
      <w:r w:rsidR="00F93FCF" w:rsidRPr="005C76BC">
        <w:rPr>
          <w:rFonts w:asciiTheme="majorHAnsi" w:hAnsiTheme="majorHAnsi"/>
          <w:sz w:val="22"/>
          <w:szCs w:val="22"/>
        </w:rPr>
        <w:t>likely</w:t>
      </w:r>
      <w:r w:rsidR="00DA2DDB" w:rsidRPr="005C76BC">
        <w:rPr>
          <w:rFonts w:asciiTheme="majorHAnsi" w:hAnsiTheme="majorHAnsi"/>
          <w:sz w:val="22"/>
          <w:szCs w:val="22"/>
        </w:rPr>
        <w:t xml:space="preserve"> an interference</w:t>
      </w:r>
      <w:r w:rsidR="001D7890">
        <w:rPr>
          <w:rFonts w:asciiTheme="majorHAnsi" w:hAnsiTheme="majorHAnsi"/>
          <w:sz w:val="22"/>
          <w:szCs w:val="22"/>
        </w:rPr>
        <w:t xml:space="preserve"> from another peptide</w:t>
      </w:r>
      <w:r w:rsidR="00DA2DDB" w:rsidRPr="005C76BC">
        <w:rPr>
          <w:rFonts w:asciiTheme="majorHAnsi" w:hAnsiTheme="majorHAnsi"/>
          <w:sz w:val="22"/>
          <w:szCs w:val="22"/>
        </w:rPr>
        <w:t xml:space="preserve">) and chooses the small co-eluting peaks instead (which are </w:t>
      </w:r>
      <w:r w:rsidR="00832DB4">
        <w:rPr>
          <w:rFonts w:asciiTheme="majorHAnsi" w:hAnsiTheme="majorHAnsi"/>
          <w:sz w:val="22"/>
          <w:szCs w:val="22"/>
        </w:rPr>
        <w:t xml:space="preserve">certainly the </w:t>
      </w:r>
      <w:r w:rsidR="008E1EAD">
        <w:rPr>
          <w:rFonts w:asciiTheme="majorHAnsi" w:hAnsiTheme="majorHAnsi"/>
          <w:sz w:val="22"/>
          <w:szCs w:val="22"/>
        </w:rPr>
        <w:t xml:space="preserve">most likely </w:t>
      </w:r>
      <w:r w:rsidR="00832DB4">
        <w:rPr>
          <w:rFonts w:asciiTheme="majorHAnsi" w:hAnsiTheme="majorHAnsi"/>
          <w:sz w:val="22"/>
          <w:szCs w:val="22"/>
        </w:rPr>
        <w:t>option</w:t>
      </w:r>
      <w:r w:rsidR="00DA2DDB" w:rsidRPr="005C76BC">
        <w:rPr>
          <w:rFonts w:asciiTheme="majorHAnsi" w:hAnsiTheme="majorHAnsi"/>
          <w:sz w:val="22"/>
          <w:szCs w:val="22"/>
        </w:rPr>
        <w:t>).</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lastRenderedPageBreak/>
        <w:t>Understanding Extracted Chromatograms</w:t>
      </w:r>
    </w:p>
    <w:p w14:paraId="62358458" w14:textId="3155D939" w:rsidR="00977F53" w:rsidRDefault="00977F53" w:rsidP="005C76BC">
      <w:pPr>
        <w:spacing w:line="276" w:lineRule="auto"/>
        <w:rPr>
          <w:rFonts w:asciiTheme="majorHAnsi" w:hAnsiTheme="majorHAnsi"/>
          <w:sz w:val="22"/>
          <w:szCs w:val="22"/>
        </w:rPr>
      </w:pPr>
      <w:r>
        <w:rPr>
          <w:rFonts w:asciiTheme="majorHAnsi" w:hAnsiTheme="majorHAnsi"/>
          <w:sz w:val="22"/>
          <w:szCs w:val="22"/>
        </w:rPr>
        <w:t xml:space="preserve">Still the </w:t>
      </w:r>
      <w:proofErr w:type="gramStart"/>
      <w:r>
        <w:rPr>
          <w:rFonts w:asciiTheme="majorHAnsi" w:hAnsiTheme="majorHAnsi"/>
          <w:sz w:val="22"/>
          <w:szCs w:val="22"/>
        </w:rPr>
        <w:t>+24.5 ppm</w:t>
      </w:r>
      <w:proofErr w:type="gramEnd"/>
      <w:r>
        <w:rPr>
          <w:rFonts w:asciiTheme="majorHAnsi" w:hAnsiTheme="majorHAnsi"/>
          <w:sz w:val="22"/>
          <w:szCs w:val="22"/>
        </w:rPr>
        <w:t xml:space="preserve"> mass error showing for the product ions peak is somewhat </w:t>
      </w:r>
      <w:r w:rsidR="00C05DF2">
        <w:rPr>
          <w:rFonts w:asciiTheme="majorHAnsi" w:hAnsiTheme="majorHAnsi"/>
          <w:sz w:val="22"/>
          <w:szCs w:val="22"/>
        </w:rPr>
        <w:t>unlikely</w:t>
      </w:r>
      <w:r w:rsidR="00FB1423">
        <w:rPr>
          <w:rFonts w:asciiTheme="majorHAnsi" w:hAnsiTheme="majorHAnsi"/>
          <w:sz w:val="22"/>
          <w:szCs w:val="22"/>
        </w:rPr>
        <w:t xml:space="preserve"> on an Orbitrap mass analyzer</w:t>
      </w:r>
      <w:r>
        <w:rPr>
          <w:rFonts w:asciiTheme="majorHAnsi" w:hAnsiTheme="majorHAnsi"/>
          <w:sz w:val="22"/>
          <w:szCs w:val="22"/>
        </w:rPr>
        <w:t xml:space="preserve">. To get a </w:t>
      </w:r>
      <w:r w:rsidR="00E20C21">
        <w:rPr>
          <w:rFonts w:asciiTheme="majorHAnsi" w:hAnsiTheme="majorHAnsi"/>
          <w:sz w:val="22"/>
          <w:szCs w:val="22"/>
        </w:rPr>
        <w:t>better understanding</w:t>
      </w:r>
      <w:r>
        <w:rPr>
          <w:rFonts w:asciiTheme="majorHAnsi" w:hAnsiTheme="majorHAnsi"/>
          <w:sz w:val="22"/>
          <w:szCs w:val="22"/>
        </w:rPr>
        <w:t xml:space="preserve"> of what may be causi</w:t>
      </w:r>
      <w:r w:rsidR="00FB1423">
        <w:rPr>
          <w:rFonts w:asciiTheme="majorHAnsi" w:hAnsiTheme="majorHAnsi"/>
          <w:sz w:val="22"/>
          <w:szCs w:val="22"/>
        </w:rPr>
        <w:t xml:space="preserve">ng the problem </w:t>
      </w:r>
      <w:proofErr w:type="gramStart"/>
      <w:r w:rsidR="00FB1423">
        <w:rPr>
          <w:rFonts w:asciiTheme="majorHAnsi" w:hAnsiTheme="majorHAnsi"/>
          <w:sz w:val="22"/>
          <w:szCs w:val="22"/>
        </w:rPr>
        <w:t>do</w:t>
      </w:r>
      <w:proofErr w:type="gramEnd"/>
      <w:r w:rsidR="00FB1423">
        <w:rPr>
          <w:rFonts w:asciiTheme="majorHAnsi" w:hAnsiTheme="majorHAnsi"/>
          <w:sz w:val="22"/>
          <w:szCs w:val="22"/>
        </w:rPr>
        <w:t xml:space="preserve"> the following:</w:t>
      </w:r>
    </w:p>
    <w:p w14:paraId="4BF56854" w14:textId="77777777" w:rsidR="00FB1423" w:rsidRDefault="00FB1423" w:rsidP="001D7890">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p>
    <w:p w14:paraId="3D129588" w14:textId="1FB1EACC" w:rsidR="00FB1423" w:rsidRDefault="00FB1423" w:rsidP="001D7890">
      <w:pPr>
        <w:keepNext/>
        <w:spacing w:line="276" w:lineRule="auto"/>
        <w:rPr>
          <w:rFonts w:asciiTheme="majorHAnsi" w:hAnsiTheme="majorHAnsi"/>
          <w:sz w:val="22"/>
          <w:szCs w:val="22"/>
        </w:rPr>
      </w:pPr>
      <w:r>
        <w:rPr>
          <w:rFonts w:asciiTheme="majorHAnsi" w:hAnsiTheme="majorHAnsi"/>
          <w:sz w:val="22"/>
          <w:szCs w:val="22"/>
        </w:rPr>
        <w:t>Getting a closer look at the integrated peak, you should see something like this:</w:t>
      </w:r>
    </w:p>
    <w:p w14:paraId="46DCCD04" w14:textId="18391B29" w:rsidR="00FB1423" w:rsidRDefault="00FB1423" w:rsidP="005C76BC">
      <w:pPr>
        <w:spacing w:line="276" w:lineRule="auto"/>
        <w:rPr>
          <w:rFonts w:asciiTheme="majorHAnsi" w:hAnsiTheme="majorHAnsi"/>
          <w:sz w:val="22"/>
          <w:szCs w:val="22"/>
        </w:rPr>
      </w:pPr>
      <w:r w:rsidRPr="00FB1423">
        <w:rPr>
          <w:rFonts w:asciiTheme="majorHAnsi" w:hAnsiTheme="majorHAnsi"/>
          <w:noProof/>
          <w:sz w:val="22"/>
          <w:szCs w:val="22"/>
        </w:rPr>
        <w:drawing>
          <wp:inline distT="0" distB="0" distL="0" distR="0" wp14:anchorId="791C2D02" wp14:editId="2FE47305">
            <wp:extent cx="4965192" cy="59436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5192" cy="5943600"/>
                    </a:xfrm>
                    <a:prstGeom prst="rect">
                      <a:avLst/>
                    </a:prstGeom>
                    <a:noFill/>
                    <a:ln>
                      <a:noFill/>
                    </a:ln>
                  </pic:spPr>
                </pic:pic>
              </a:graphicData>
            </a:graphic>
          </wp:inline>
        </w:drawing>
      </w:r>
    </w:p>
    <w:p w14:paraId="6A1D4E5F" w14:textId="22C60842" w:rsidR="00FB1423" w:rsidRDefault="00FB1423" w:rsidP="001D7890">
      <w:pPr>
        <w:spacing w:before="200" w:after="200" w:line="276" w:lineRule="auto"/>
        <w:rPr>
          <w:rFonts w:asciiTheme="majorHAnsi" w:hAnsiTheme="majorHAnsi"/>
          <w:sz w:val="22"/>
          <w:szCs w:val="22"/>
        </w:rPr>
      </w:pPr>
      <w:r>
        <w:rPr>
          <w:rFonts w:asciiTheme="majorHAnsi" w:hAnsiTheme="majorHAnsi"/>
          <w:sz w:val="22"/>
          <w:szCs w:val="22"/>
        </w:rPr>
        <w:t xml:space="preserve">This is not quite as reassuring as the peak for </w:t>
      </w:r>
      <w:r w:rsidR="003407AE" w:rsidRPr="003407AE">
        <w:rPr>
          <w:rFonts w:asciiTheme="majorHAnsi" w:hAnsiTheme="majorHAnsi"/>
          <w:sz w:val="22"/>
          <w:szCs w:val="22"/>
        </w:rPr>
        <w:t>R.VLQAVLPPLPQVV</w:t>
      </w:r>
      <w:r w:rsidR="003407AE" w:rsidRPr="003407AE">
        <w:rPr>
          <w:rFonts w:asciiTheme="majorHAnsi" w:hAnsiTheme="majorHAnsi"/>
          <w:b/>
          <w:bCs/>
          <w:sz w:val="22"/>
          <w:szCs w:val="22"/>
          <w:u w:val="single"/>
        </w:rPr>
        <w:t>C</w:t>
      </w:r>
      <w:r w:rsidR="003407AE" w:rsidRPr="003407AE">
        <w:rPr>
          <w:rFonts w:asciiTheme="majorHAnsi" w:hAnsiTheme="majorHAnsi"/>
          <w:sz w:val="22"/>
          <w:szCs w:val="22"/>
        </w:rPr>
        <w:t>TYR</w:t>
      </w:r>
      <w:r w:rsidR="003407AE">
        <w:rPr>
          <w:rFonts w:asciiTheme="majorHAnsi" w:hAnsiTheme="majorHAnsi"/>
          <w:sz w:val="22"/>
          <w:szCs w:val="22"/>
        </w:rPr>
        <w:t>.D.</w:t>
      </w:r>
      <w:r w:rsidR="00A27CFE">
        <w:rPr>
          <w:rFonts w:asciiTheme="majorHAnsi" w:hAnsiTheme="majorHAnsi"/>
          <w:sz w:val="22"/>
          <w:szCs w:val="22"/>
        </w:rPr>
        <w:t xml:space="preserve"> Although there is clearly a lot going on in the MS1 scans around </w:t>
      </w:r>
      <w:r w:rsidR="00362223">
        <w:rPr>
          <w:rFonts w:asciiTheme="majorHAnsi" w:hAnsiTheme="majorHAnsi"/>
          <w:sz w:val="22"/>
          <w:szCs w:val="22"/>
        </w:rPr>
        <w:t>the</w:t>
      </w:r>
      <w:r w:rsidR="00A27CFE">
        <w:rPr>
          <w:rFonts w:asciiTheme="majorHAnsi" w:hAnsiTheme="majorHAnsi"/>
          <w:sz w:val="22"/>
          <w:szCs w:val="22"/>
        </w:rPr>
        <w:t xml:space="preserve"> precursor of interest </w:t>
      </w:r>
      <w:r w:rsidR="00362223">
        <w:rPr>
          <w:rFonts w:asciiTheme="majorHAnsi" w:hAnsiTheme="majorHAnsi"/>
          <w:sz w:val="22"/>
          <w:szCs w:val="22"/>
        </w:rPr>
        <w:t xml:space="preserve">near </w:t>
      </w:r>
      <w:r w:rsidR="00A27CFE">
        <w:rPr>
          <w:rFonts w:asciiTheme="majorHAnsi" w:hAnsiTheme="majorHAnsi"/>
          <w:sz w:val="22"/>
          <w:szCs w:val="22"/>
        </w:rPr>
        <w:t xml:space="preserve">75 minutes RT, the integrated peak has mass error of only 3.7 ppm and, if you expand the peptide in the </w:t>
      </w:r>
      <w:r w:rsidR="00A27CFE">
        <w:rPr>
          <w:rFonts w:asciiTheme="majorHAnsi" w:hAnsiTheme="majorHAnsi"/>
          <w:b/>
          <w:sz w:val="22"/>
          <w:szCs w:val="22"/>
        </w:rPr>
        <w:t>Targets</w:t>
      </w:r>
      <w:r w:rsidR="00A27CFE">
        <w:rPr>
          <w:rFonts w:asciiTheme="majorHAnsi" w:hAnsiTheme="majorHAnsi"/>
          <w:sz w:val="22"/>
          <w:szCs w:val="22"/>
        </w:rPr>
        <w:t xml:space="preserve"> </w:t>
      </w:r>
      <w:r w:rsidR="00A27CFE">
        <w:rPr>
          <w:rFonts w:asciiTheme="majorHAnsi" w:hAnsiTheme="majorHAnsi"/>
          <w:sz w:val="22"/>
          <w:szCs w:val="22"/>
        </w:rPr>
        <w:lastRenderedPageBreak/>
        <w:t xml:space="preserve">view, you can see it has a 0.91 </w:t>
      </w:r>
      <w:proofErr w:type="spellStart"/>
      <w:r w:rsidR="00A27CFE">
        <w:rPr>
          <w:rFonts w:asciiTheme="majorHAnsi" w:hAnsiTheme="majorHAnsi"/>
          <w:sz w:val="22"/>
          <w:szCs w:val="22"/>
        </w:rPr>
        <w:t>idotp</w:t>
      </w:r>
      <w:proofErr w:type="spellEnd"/>
      <w:r w:rsidR="00A27CFE">
        <w:rPr>
          <w:rFonts w:asciiTheme="majorHAnsi" w:hAnsiTheme="majorHAnsi"/>
          <w:sz w:val="22"/>
          <w:szCs w:val="22"/>
        </w:rPr>
        <w:t>.</w:t>
      </w:r>
      <w:r w:rsidR="0025322E">
        <w:rPr>
          <w:rFonts w:asciiTheme="majorHAnsi" w:hAnsiTheme="majorHAnsi"/>
          <w:sz w:val="22"/>
          <w:szCs w:val="22"/>
        </w:rPr>
        <w:t xml:space="preserve"> If you hover your mouse cursor over the integration boundary at 74.5 minutes</w:t>
      </w:r>
      <w:r w:rsidR="0015641D">
        <w:rPr>
          <w:rFonts w:asciiTheme="majorHAnsi" w:hAnsiTheme="majorHAnsi"/>
          <w:sz w:val="22"/>
          <w:szCs w:val="22"/>
        </w:rPr>
        <w:t xml:space="preserve"> in the precursors graph until you see a splitter cursor (</w:t>
      </w:r>
      <w:r w:rsidR="0015641D">
        <w:rPr>
          <w:rFonts w:asciiTheme="majorHAnsi" w:hAnsiTheme="majorHAnsi"/>
          <w:noProof/>
          <w:sz w:val="22"/>
          <w:szCs w:val="22"/>
        </w:rPr>
        <w:drawing>
          <wp:inline distT="0" distB="0" distL="0" distR="0" wp14:anchorId="3C254E26" wp14:editId="134224A3">
            <wp:extent cx="133350" cy="123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5641D">
        <w:rPr>
          <w:rFonts w:asciiTheme="majorHAnsi" w:hAnsiTheme="majorHAnsi"/>
          <w:sz w:val="22"/>
          <w:szCs w:val="22"/>
        </w:rPr>
        <w:t xml:space="preserve">) and drag right, to about 74.7 minutes, closer to the left edge of the main precursor peak, you will see the </w:t>
      </w:r>
      <w:proofErr w:type="spellStart"/>
      <w:r w:rsidR="0015641D">
        <w:rPr>
          <w:rFonts w:asciiTheme="majorHAnsi" w:hAnsiTheme="majorHAnsi"/>
          <w:sz w:val="22"/>
          <w:szCs w:val="22"/>
        </w:rPr>
        <w:t>idotp</w:t>
      </w:r>
      <w:proofErr w:type="spellEnd"/>
      <w:r w:rsidR="0015641D">
        <w:rPr>
          <w:rFonts w:asciiTheme="majorHAnsi" w:hAnsiTheme="majorHAnsi"/>
          <w:sz w:val="22"/>
          <w:szCs w:val="22"/>
        </w:rPr>
        <w:t xml:space="preserve"> value increase to 0.96</w:t>
      </w:r>
      <w:r w:rsidR="008232AA">
        <w:rPr>
          <w:rFonts w:asciiTheme="majorHAnsi" w:hAnsiTheme="majorHAnsi"/>
          <w:sz w:val="22"/>
          <w:szCs w:val="22"/>
        </w:rPr>
        <w:t>, and mass error decrease to 2.3 ppm</w:t>
      </w:r>
      <w:r w:rsidR="0015641D">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3702CD8A"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might have happened in the MS1 scans from which these chromatograms were extracted, do the following:</w:t>
      </w:r>
    </w:p>
    <w:p w14:paraId="62B43930" w14:textId="6422D62C"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Hover the mouse cursor over the apex of the “precursor [M+1]” peak 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Click in the circle.</w:t>
      </w:r>
    </w:p>
    <w:p w14:paraId="1B7B1246" w14:textId="33BA3CEE"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 (</w:t>
      </w:r>
      <w:r>
        <w:rPr>
          <w:rFonts w:asciiTheme="majorHAnsi" w:hAnsiTheme="majorHAnsi"/>
          <w:noProof/>
          <w:sz w:val="22"/>
          <w:szCs w:val="22"/>
        </w:rPr>
        <w:drawing>
          <wp:inline distT="0" distB="0" distL="0" distR="0" wp14:anchorId="064CA144" wp14:editId="3F6FCCC4">
            <wp:extent cx="142875" cy="142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Theme="majorHAnsi" w:hAnsiTheme="majorHAnsi"/>
          <w:sz w:val="22"/>
          <w:szCs w:val="22"/>
        </w:rPr>
        <w:t>) in the upper right corner of the view. Instead, do the following:</w:t>
      </w:r>
    </w:p>
    <w:p w14:paraId="0C83C40B" w14:textId="4FE2F36F" w:rsidR="007676A2" w:rsidRDefault="007676A2"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Click and drag a rectangle around the peaks highlighted as M, M+1 and M+2 to zoom in.</w:t>
      </w:r>
    </w:p>
    <w:p w14:paraId="6EB3A002" w14:textId="3D3A3167"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74.88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66B5A797" w:rsidR="007676A2" w:rsidRDefault="00357AAD" w:rsidP="007676A2">
      <w:pPr>
        <w:spacing w:before="240" w:line="276" w:lineRule="auto"/>
        <w:rPr>
          <w:rFonts w:asciiTheme="majorHAnsi" w:hAnsiTheme="majorHAnsi"/>
          <w:sz w:val="22"/>
          <w:szCs w:val="22"/>
        </w:rPr>
      </w:pPr>
      <w:r w:rsidRPr="00357AAD">
        <w:rPr>
          <w:rFonts w:asciiTheme="majorHAnsi" w:hAnsiTheme="majorHAnsi"/>
          <w:noProof/>
          <w:sz w:val="22"/>
          <w:szCs w:val="22"/>
        </w:rPr>
        <w:drawing>
          <wp:inline distT="0" distB="0" distL="0" distR="0" wp14:anchorId="345311D7" wp14:editId="6BC8D78F">
            <wp:extent cx="5486400" cy="2430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51247675" w14:textId="5CD031D7"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individual intensities in the profile-mode peaks are shown as sticks, with a line and shading connecting them. The individual </w:t>
      </w:r>
      <w:r w:rsidR="00357AAD">
        <w:rPr>
          <w:rFonts w:asciiTheme="majorHAnsi" w:hAnsiTheme="majorHAnsi"/>
          <w:sz w:val="22"/>
          <w:szCs w:val="22"/>
        </w:rPr>
        <w:t>intensities</w:t>
      </w:r>
      <w:r>
        <w:rPr>
          <w:rFonts w:asciiTheme="majorHAnsi" w:hAnsiTheme="majorHAnsi"/>
          <w:sz w:val="22"/>
          <w:szCs w:val="22"/>
        </w:rPr>
        <w:t xml:space="preserve"> that were summed to create the points on the chromatograms are highlighted in the chromatogram colors, and the extraction ranges are </w:t>
      </w:r>
      <w:r>
        <w:rPr>
          <w:rFonts w:asciiTheme="majorHAnsi" w:hAnsiTheme="majorHAnsi"/>
          <w:sz w:val="22"/>
          <w:szCs w:val="22"/>
        </w:rPr>
        <w:lastRenderedPageBreak/>
        <w:t>shown as shaded regions. You can see the M+3 and the M+4 peaks, which were not extracted to the right of the shaded peaks.</w:t>
      </w:r>
      <w:r w:rsidR="003C4D93">
        <w:rPr>
          <w:rFonts w:asciiTheme="majorHAnsi" w:hAnsiTheme="majorHAnsi"/>
          <w:sz w:val="22"/>
          <w:szCs w:val="22"/>
        </w:rPr>
        <w:t xml:space="preserve"> This looks about as one would expect for the targeted peptide.</w:t>
      </w:r>
      <w:r w:rsidR="00357AAD">
        <w:rPr>
          <w:rFonts w:asciiTheme="majorHAnsi" w:hAnsiTheme="majorHAnsi"/>
          <w:sz w:val="22"/>
          <w:szCs w:val="22"/>
        </w:rPr>
        <w:t xml:space="preserve"> Though, you can also see two peaks (677.275 and 678.025) that come very close to interfering with the M+1 and M+4 peaks of the peptide.</w:t>
      </w:r>
    </w:p>
    <w:p w14:paraId="25510068" w14:textId="6898D78F"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over the elution profile of the chromatogram peak.</w:t>
      </w:r>
    </w:p>
    <w:p w14:paraId="090B9651" w14:textId="61272117" w:rsidR="00B22131" w:rsidRDefault="001F1EB6" w:rsidP="00B22131">
      <w:pPr>
        <w:spacing w:after="240" w:line="276" w:lineRule="auto"/>
        <w:rPr>
          <w:rFonts w:asciiTheme="majorHAnsi" w:hAnsiTheme="majorHAnsi"/>
          <w:sz w:val="22"/>
          <w:szCs w:val="22"/>
        </w:rPr>
      </w:pPr>
      <w:r>
        <w:rPr>
          <w:rFonts w:asciiTheme="majorHAnsi" w:hAnsiTheme="majorHAnsi"/>
          <w:sz w:val="22"/>
          <w:szCs w:val="22"/>
        </w:rPr>
        <w:t xml:space="preserve">From about 74.77 to 74.92 minutes, you should see MS1 signal that corresponds very well with the expected isotope distribution, without anything obviously interfering in the extraction ranges. Beyond 74.92 minutes, the signal becomes less clear. If you zoom out a little (using the mouse scroll-wheel) you will see that eventually other clear peptide signal begins to take over in this </w:t>
      </w:r>
      <w:r>
        <w:rPr>
          <w:rFonts w:asciiTheme="majorHAnsi" w:hAnsiTheme="majorHAnsi"/>
          <w:i/>
          <w:sz w:val="22"/>
          <w:szCs w:val="22"/>
        </w:rPr>
        <w:t>m/z</w:t>
      </w:r>
      <w:r>
        <w:rPr>
          <w:rFonts w:asciiTheme="majorHAnsi" w:hAnsiTheme="majorHAnsi"/>
          <w:sz w:val="22"/>
          <w:szCs w:val="22"/>
        </w:rPr>
        <w:t xml:space="preserve"> range.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06D58366"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“y7+” peak until you see purple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3CBA425F" w:rsidR="00AA18D1" w:rsidRDefault="00AA18D1" w:rsidP="00AA18D1">
      <w:pPr>
        <w:spacing w:before="240" w:line="276" w:lineRule="auto"/>
        <w:rPr>
          <w:rFonts w:asciiTheme="majorHAnsi" w:hAnsiTheme="majorHAnsi"/>
          <w:sz w:val="22"/>
          <w:szCs w:val="22"/>
        </w:rPr>
      </w:pPr>
      <w:r w:rsidRPr="00AA18D1">
        <w:rPr>
          <w:rFonts w:asciiTheme="majorHAnsi" w:hAnsiTheme="majorHAnsi"/>
          <w:noProof/>
          <w:sz w:val="22"/>
          <w:szCs w:val="22"/>
        </w:rPr>
        <w:drawing>
          <wp:inline distT="0" distB="0" distL="0" distR="0" wp14:anchorId="619A8CC5" wp14:editId="34243A77">
            <wp:extent cx="5486400" cy="24307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6CE3B48E" w14:textId="23B35E60" w:rsidR="00AA18D1" w:rsidRDefault="00AA18D1" w:rsidP="00AA18D1">
      <w:pPr>
        <w:spacing w:before="240" w:line="276" w:lineRule="auto"/>
        <w:rPr>
          <w:rFonts w:asciiTheme="majorHAnsi" w:hAnsiTheme="majorHAnsi"/>
          <w:sz w:val="22"/>
          <w:szCs w:val="22"/>
        </w:rPr>
      </w:pPr>
      <w:proofErr w:type="gramStart"/>
      <w:r>
        <w:rPr>
          <w:rFonts w:asciiTheme="majorHAnsi" w:hAnsiTheme="majorHAnsi"/>
          <w:sz w:val="22"/>
          <w:szCs w:val="22"/>
        </w:rPr>
        <w:t>And,</w:t>
      </w:r>
      <w:proofErr w:type="gramEnd"/>
      <w:r>
        <w:rPr>
          <w:rFonts w:asciiTheme="majorHAnsi" w:hAnsiTheme="majorHAnsi"/>
          <w:sz w:val="22"/>
          <w:szCs w:val="22"/>
        </w:rPr>
        <w:t xml:space="preserve"> it is immediately obvious that the signal in the y7 chromatogram is not from the targeted fragment</w:t>
      </w:r>
      <w:r w:rsidR="00E20C21">
        <w:rPr>
          <w:rFonts w:asciiTheme="majorHAnsi" w:hAnsiTheme="majorHAnsi"/>
          <w:sz w:val="22"/>
          <w:szCs w:val="22"/>
        </w:rPr>
        <w:t xml:space="preserve">, because </w:t>
      </w:r>
      <w:r w:rsidR="00607773">
        <w:rPr>
          <w:rFonts w:asciiTheme="majorHAnsi" w:hAnsiTheme="majorHAnsi"/>
          <w:sz w:val="22"/>
          <w:szCs w:val="22"/>
        </w:rPr>
        <w:t xml:space="preserve">the y7 extraction range is </w:t>
      </w:r>
      <w:r w:rsidR="00E20C21">
        <w:rPr>
          <w:rFonts w:asciiTheme="majorHAnsi" w:hAnsiTheme="majorHAnsi"/>
          <w:sz w:val="22"/>
          <w:szCs w:val="22"/>
        </w:rPr>
        <w:t xml:space="preserve">not </w:t>
      </w:r>
      <w:r w:rsidR="00607773">
        <w:rPr>
          <w:rFonts w:asciiTheme="majorHAnsi" w:hAnsiTheme="majorHAnsi"/>
          <w:sz w:val="22"/>
          <w:szCs w:val="22"/>
        </w:rPr>
        <w:t xml:space="preserve">over </w:t>
      </w:r>
      <w:r w:rsidR="00E20C21">
        <w:rPr>
          <w:rFonts w:asciiTheme="majorHAnsi" w:hAnsiTheme="majorHAnsi"/>
          <w:sz w:val="22"/>
          <w:szCs w:val="22"/>
        </w:rPr>
        <w:t>the monoisotopic peak</w:t>
      </w:r>
      <w:r>
        <w:rPr>
          <w:rFonts w:asciiTheme="majorHAnsi" w:hAnsiTheme="majorHAnsi"/>
          <w:sz w:val="22"/>
          <w:szCs w:val="22"/>
        </w:rPr>
        <w:t xml:space="preserve">. </w:t>
      </w:r>
      <w:proofErr w:type="gramStart"/>
      <w:r w:rsidR="00E20C21">
        <w:rPr>
          <w:rFonts w:asciiTheme="majorHAnsi" w:hAnsiTheme="majorHAnsi"/>
          <w:sz w:val="22"/>
          <w:szCs w:val="22"/>
        </w:rPr>
        <w:t>Instead</w:t>
      </w:r>
      <w:proofErr w:type="gramEnd"/>
      <w:r w:rsidR="00E20C21">
        <w:rPr>
          <w:rFonts w:asciiTheme="majorHAnsi" w:hAnsiTheme="majorHAnsi"/>
          <w:sz w:val="22"/>
          <w:szCs w:val="22"/>
        </w:rPr>
        <w:t xml:space="preserve"> </w:t>
      </w:r>
      <w:r w:rsidR="00607773">
        <w:rPr>
          <w:rFonts w:asciiTheme="majorHAnsi" w:hAnsiTheme="majorHAnsi"/>
          <w:sz w:val="22"/>
          <w:szCs w:val="22"/>
        </w:rPr>
        <w:t>you can see that the y7 extraction range</w:t>
      </w:r>
      <w:r w:rsidR="004354CA">
        <w:rPr>
          <w:rFonts w:asciiTheme="majorHAnsi" w:hAnsiTheme="majorHAnsi"/>
          <w:sz w:val="22"/>
          <w:szCs w:val="22"/>
        </w:rPr>
        <w:t xml:space="preserve"> is </w:t>
      </w:r>
      <w:r w:rsidR="00607773">
        <w:rPr>
          <w:rFonts w:asciiTheme="majorHAnsi" w:hAnsiTheme="majorHAnsi"/>
          <w:sz w:val="22"/>
          <w:szCs w:val="22"/>
        </w:rPr>
        <w:t xml:space="preserve">over </w:t>
      </w:r>
      <w:r w:rsidR="004354CA">
        <w:rPr>
          <w:rFonts w:asciiTheme="majorHAnsi" w:hAnsiTheme="majorHAnsi"/>
          <w:sz w:val="22"/>
          <w:szCs w:val="22"/>
        </w:rPr>
        <w:t>the second isotopic peak, while the monoisotopic peak is</w:t>
      </w:r>
      <w:r>
        <w:rPr>
          <w:rFonts w:asciiTheme="majorHAnsi" w:hAnsiTheme="majorHAnsi"/>
          <w:sz w:val="22"/>
          <w:szCs w:val="22"/>
        </w:rPr>
        <w:t xml:space="preserve"> 1 Da lighter</w:t>
      </w:r>
      <w:r w:rsidR="004354CA">
        <w:rPr>
          <w:rFonts w:asciiTheme="majorHAnsi" w:hAnsiTheme="majorHAnsi"/>
          <w:sz w:val="22"/>
          <w:szCs w:val="22"/>
        </w:rPr>
        <w:t xml:space="preserve">. </w:t>
      </w:r>
      <w:r>
        <w:rPr>
          <w:rFonts w:asciiTheme="majorHAnsi" w:hAnsiTheme="majorHAnsi"/>
          <w:sz w:val="22"/>
          <w:szCs w:val="22"/>
        </w:rPr>
        <w:t>Combine this with the fact that the y7 chromatogram is not co-eluting</w:t>
      </w:r>
      <w:r w:rsidR="00607773">
        <w:rPr>
          <w:rFonts w:asciiTheme="majorHAnsi" w:hAnsiTheme="majorHAnsi"/>
          <w:sz w:val="22"/>
          <w:szCs w:val="22"/>
        </w:rPr>
        <w:t xml:space="preserve"> very well</w:t>
      </w:r>
      <w:r>
        <w:rPr>
          <w:rFonts w:asciiTheme="majorHAnsi" w:hAnsiTheme="majorHAnsi"/>
          <w:sz w:val="22"/>
          <w:szCs w:val="22"/>
        </w:rPr>
        <w:t xml:space="preserve"> with the other product and precursor chromatograms, extending too far to the left, and you probably want to discard this transition</w:t>
      </w:r>
      <w:r w:rsidR="0046047D">
        <w:rPr>
          <w:rFonts w:asciiTheme="majorHAnsi" w:hAnsiTheme="majorHAnsi"/>
          <w:sz w:val="22"/>
          <w:szCs w:val="22"/>
        </w:rPr>
        <w:t xml:space="preserve"> (in the </w:t>
      </w:r>
      <w:r w:rsidR="0046047D" w:rsidRPr="00607773">
        <w:rPr>
          <w:rFonts w:asciiTheme="majorHAnsi" w:hAnsiTheme="majorHAnsi"/>
          <w:b/>
          <w:sz w:val="22"/>
          <w:szCs w:val="22"/>
        </w:rPr>
        <w:t>Targets</w:t>
      </w:r>
      <w:r w:rsidR="0046047D">
        <w:rPr>
          <w:rFonts w:asciiTheme="majorHAnsi" w:hAnsiTheme="majorHAnsi"/>
          <w:sz w:val="22"/>
          <w:szCs w:val="22"/>
        </w:rPr>
        <w:t xml:space="preserve"> pane, right-click on y7 and click </w:t>
      </w:r>
      <w:r w:rsidR="0046047D" w:rsidRPr="00607773">
        <w:rPr>
          <w:rFonts w:asciiTheme="majorHAnsi" w:hAnsiTheme="majorHAnsi"/>
          <w:b/>
          <w:sz w:val="22"/>
          <w:szCs w:val="22"/>
        </w:rPr>
        <w:t>Delete</w:t>
      </w:r>
      <w:r w:rsidR="0046047D">
        <w:rPr>
          <w:rFonts w:asciiTheme="majorHAnsi" w:hAnsiTheme="majorHAnsi"/>
          <w:sz w:val="22"/>
          <w:szCs w:val="22"/>
        </w:rPr>
        <w:t>)</w:t>
      </w:r>
      <w:r>
        <w:rPr>
          <w:rFonts w:asciiTheme="majorHAnsi" w:hAnsiTheme="majorHAnsi"/>
          <w:sz w:val="22"/>
          <w:szCs w:val="22"/>
        </w:rPr>
        <w:t>. Though, the fact that this is expected to be the most intense fragment</w:t>
      </w:r>
      <w:r w:rsidR="004354CA">
        <w:rPr>
          <w:rFonts w:asciiTheme="majorHAnsi" w:hAnsiTheme="majorHAnsi"/>
          <w:sz w:val="22"/>
          <w:szCs w:val="22"/>
        </w:rPr>
        <w:t>,</w:t>
      </w:r>
      <w:r>
        <w:rPr>
          <w:rFonts w:asciiTheme="majorHAnsi" w:hAnsiTheme="majorHAnsi"/>
          <w:sz w:val="22"/>
          <w:szCs w:val="22"/>
        </w:rPr>
        <w:t xml:space="preserve"> from the library MS/MS </w:t>
      </w:r>
      <w:r>
        <w:rPr>
          <w:rFonts w:asciiTheme="majorHAnsi" w:hAnsiTheme="majorHAnsi"/>
          <w:sz w:val="22"/>
          <w:szCs w:val="22"/>
        </w:rPr>
        <w:lastRenderedPageBreak/>
        <w:t>spectrum and the dot-product correlation with the library spectrum is currently 0.88</w:t>
      </w:r>
      <w:r w:rsidR="004354CA">
        <w:rPr>
          <w:rFonts w:asciiTheme="majorHAnsi" w:hAnsiTheme="majorHAnsi"/>
          <w:sz w:val="22"/>
          <w:szCs w:val="22"/>
        </w:rPr>
        <w:t>,</w:t>
      </w:r>
      <w:r w:rsidR="00BF4A00">
        <w:rPr>
          <w:rFonts w:asciiTheme="majorHAnsi" w:hAnsiTheme="majorHAnsi"/>
          <w:sz w:val="22"/>
          <w:szCs w:val="22"/>
        </w:rPr>
        <w:t xml:space="preserve"> sure adds some confusion.</w:t>
      </w:r>
    </w:p>
    <w:p w14:paraId="6EB298DA" w14:textId="1567E6C5" w:rsidR="00436A15" w:rsidRDefault="00436A15" w:rsidP="00AA18D1">
      <w:pPr>
        <w:spacing w:before="240" w:line="276" w:lineRule="auto"/>
        <w:rPr>
          <w:rFonts w:asciiTheme="majorHAnsi" w:hAnsiTheme="majorHAnsi"/>
          <w:sz w:val="22"/>
          <w:szCs w:val="22"/>
        </w:rPr>
      </w:pPr>
      <w:r>
        <w:rPr>
          <w:rFonts w:asciiTheme="majorHAnsi" w:hAnsiTheme="majorHAnsi"/>
          <w:sz w:val="22"/>
          <w:szCs w:val="22"/>
        </w:rPr>
        <w:t>Further, if you click on the chromatogram for the b3+ ion and zoom, you will see that its signal comes from a doubly charged ion</w:t>
      </w:r>
      <w:r w:rsidR="003B1447">
        <w:rPr>
          <w:rFonts w:asciiTheme="majorHAnsi" w:hAnsiTheme="majorHAnsi"/>
          <w:sz w:val="22"/>
          <w:szCs w:val="22"/>
        </w:rPr>
        <w:t xml:space="preserve"> (0.5 </w:t>
      </w:r>
      <w:r w:rsidR="003B1447" w:rsidRPr="00362223">
        <w:rPr>
          <w:rFonts w:asciiTheme="majorHAnsi" w:hAnsiTheme="majorHAnsi"/>
          <w:i/>
          <w:sz w:val="22"/>
          <w:szCs w:val="22"/>
        </w:rPr>
        <w:t>m/z</w:t>
      </w:r>
      <w:r w:rsidR="003B1447">
        <w:rPr>
          <w:rFonts w:asciiTheme="majorHAnsi" w:hAnsiTheme="majorHAnsi"/>
          <w:sz w:val="22"/>
          <w:szCs w:val="22"/>
        </w:rPr>
        <w:t xml:space="preserve"> between isotope peaks)</w:t>
      </w:r>
      <w:r>
        <w:rPr>
          <w:rFonts w:asciiTheme="majorHAnsi" w:hAnsiTheme="majorHAnsi"/>
          <w:sz w:val="22"/>
          <w:szCs w:val="22"/>
        </w:rPr>
        <w:t>:</w:t>
      </w:r>
    </w:p>
    <w:p w14:paraId="32913B79" w14:textId="4BDED251" w:rsidR="00436A15" w:rsidRDefault="003B1447" w:rsidP="00AA18D1">
      <w:pPr>
        <w:spacing w:before="240" w:line="276" w:lineRule="auto"/>
        <w:rPr>
          <w:rFonts w:asciiTheme="majorHAnsi" w:hAnsiTheme="majorHAnsi"/>
          <w:sz w:val="22"/>
          <w:szCs w:val="22"/>
        </w:rPr>
      </w:pPr>
      <w:r w:rsidRPr="003B1447">
        <w:rPr>
          <w:rFonts w:asciiTheme="majorHAnsi" w:hAnsiTheme="majorHAnsi"/>
          <w:noProof/>
          <w:sz w:val="22"/>
          <w:szCs w:val="22"/>
        </w:rPr>
        <w:drawing>
          <wp:inline distT="0" distB="0" distL="0" distR="0" wp14:anchorId="4841D148" wp14:editId="27236F0C">
            <wp:extent cx="5486400" cy="2430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4E0CCB03" w14:textId="2AF18654" w:rsidR="003B1447" w:rsidRDefault="003B1447" w:rsidP="00AA18D1">
      <w:pPr>
        <w:spacing w:before="240" w:line="276" w:lineRule="auto"/>
        <w:rPr>
          <w:rFonts w:asciiTheme="majorHAnsi" w:hAnsiTheme="majorHAnsi"/>
          <w:sz w:val="22"/>
          <w:szCs w:val="22"/>
        </w:rPr>
      </w:pPr>
      <w:r>
        <w:rPr>
          <w:rFonts w:asciiTheme="majorHAnsi" w:hAnsiTheme="majorHAnsi"/>
          <w:sz w:val="22"/>
          <w:szCs w:val="22"/>
        </w:rPr>
        <w:t>The peaks for y7++ and y5+ look reasonable, but the y3+ chromatogram clearly struggles with inte</w:t>
      </w:r>
      <w:r w:rsidR="00F66D14">
        <w:rPr>
          <w:rFonts w:asciiTheme="majorHAnsi" w:hAnsiTheme="majorHAnsi"/>
          <w:sz w:val="22"/>
          <w:szCs w:val="22"/>
        </w:rPr>
        <w:t>rference throughout its elution, and is eventually dominated by it around 74.92 minutes:</w:t>
      </w:r>
    </w:p>
    <w:p w14:paraId="7110C20E" w14:textId="731D3C71" w:rsidR="00F66D14" w:rsidRDefault="00F66D14" w:rsidP="00AA18D1">
      <w:pPr>
        <w:spacing w:before="240" w:line="276" w:lineRule="auto"/>
        <w:rPr>
          <w:rFonts w:asciiTheme="majorHAnsi" w:hAnsiTheme="majorHAnsi"/>
          <w:sz w:val="22"/>
          <w:szCs w:val="22"/>
        </w:rPr>
      </w:pPr>
      <w:r w:rsidRPr="00F66D14">
        <w:rPr>
          <w:rFonts w:asciiTheme="majorHAnsi" w:hAnsiTheme="majorHAnsi"/>
          <w:noProof/>
          <w:sz w:val="22"/>
          <w:szCs w:val="22"/>
        </w:rPr>
        <w:drawing>
          <wp:inline distT="0" distB="0" distL="0" distR="0" wp14:anchorId="6BF769AE" wp14:editId="3E16F1E2">
            <wp:extent cx="5486400" cy="2430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30AA3B0E" w14:textId="6B30D984" w:rsidR="00AF10E4" w:rsidRDefault="00AF10E4" w:rsidP="00AA18D1">
      <w:pPr>
        <w:spacing w:before="240" w:line="276" w:lineRule="auto"/>
        <w:rPr>
          <w:rFonts w:asciiTheme="majorHAnsi" w:hAnsiTheme="majorHAnsi"/>
          <w:sz w:val="22"/>
          <w:szCs w:val="22"/>
        </w:rPr>
      </w:pPr>
      <w:r>
        <w:rPr>
          <w:rFonts w:asciiTheme="majorHAnsi" w:hAnsiTheme="majorHAnsi"/>
          <w:sz w:val="22"/>
          <w:szCs w:val="22"/>
        </w:rPr>
        <w:t>At this point, you should probably discard this peptide from consideration as quantifiable in this context.</w:t>
      </w:r>
      <w:r w:rsidR="005960DB">
        <w:rPr>
          <w:rFonts w:asciiTheme="majorHAnsi" w:hAnsiTheme="majorHAnsi"/>
          <w:sz w:val="22"/>
          <w:szCs w:val="22"/>
        </w:rPr>
        <w:t xml:space="preserve"> While it is possible to rerun the chromatogram extraction </w:t>
      </w:r>
      <w:r w:rsidR="00617770">
        <w:rPr>
          <w:rFonts w:asciiTheme="majorHAnsi" w:hAnsiTheme="majorHAnsi"/>
          <w:sz w:val="22"/>
          <w:szCs w:val="22"/>
        </w:rPr>
        <w:t>on</w:t>
      </w:r>
      <w:r w:rsidR="005960DB">
        <w:rPr>
          <w:rFonts w:asciiTheme="majorHAnsi" w:hAnsiTheme="majorHAnsi"/>
          <w:sz w:val="22"/>
          <w:szCs w:val="22"/>
        </w:rPr>
        <w:t xml:space="preserve"> new fragment ions for this peptide to find a replacement</w:t>
      </w:r>
      <w:r w:rsidR="001425C2">
        <w:rPr>
          <w:rFonts w:asciiTheme="majorHAnsi" w:hAnsiTheme="majorHAnsi"/>
          <w:sz w:val="22"/>
          <w:szCs w:val="22"/>
        </w:rPr>
        <w:t xml:space="preserve">, you will not do this for this </w:t>
      </w:r>
      <w:r w:rsidR="004354CA">
        <w:rPr>
          <w:rFonts w:asciiTheme="majorHAnsi" w:hAnsiTheme="majorHAnsi"/>
          <w:sz w:val="22"/>
          <w:szCs w:val="22"/>
        </w:rPr>
        <w:t xml:space="preserve">tutorial, as this </w:t>
      </w:r>
      <w:r w:rsidR="00362F43">
        <w:rPr>
          <w:rFonts w:asciiTheme="majorHAnsi" w:hAnsiTheme="majorHAnsi"/>
          <w:sz w:val="22"/>
          <w:szCs w:val="22"/>
        </w:rPr>
        <w:t>would require you</w:t>
      </w:r>
      <w:r w:rsidR="004354CA">
        <w:rPr>
          <w:rFonts w:asciiTheme="majorHAnsi" w:hAnsiTheme="majorHAnsi"/>
          <w:sz w:val="22"/>
          <w:szCs w:val="22"/>
        </w:rPr>
        <w:t xml:space="preserve"> to first select the new transitions in the </w:t>
      </w:r>
      <w:r w:rsidR="004354CA" w:rsidRPr="00362F43">
        <w:rPr>
          <w:rFonts w:asciiTheme="majorHAnsi" w:hAnsiTheme="majorHAnsi"/>
          <w:b/>
          <w:sz w:val="22"/>
          <w:szCs w:val="22"/>
        </w:rPr>
        <w:t>Targets</w:t>
      </w:r>
      <w:r w:rsidR="004354CA">
        <w:rPr>
          <w:rFonts w:asciiTheme="majorHAnsi" w:hAnsiTheme="majorHAnsi"/>
          <w:sz w:val="22"/>
          <w:szCs w:val="22"/>
        </w:rPr>
        <w:t xml:space="preserve"> pane and then to reimport </w:t>
      </w:r>
      <w:r w:rsidR="00362F43">
        <w:rPr>
          <w:rFonts w:asciiTheme="majorHAnsi" w:hAnsiTheme="majorHAnsi"/>
          <w:sz w:val="22"/>
          <w:szCs w:val="22"/>
        </w:rPr>
        <w:t>the DIA files</w:t>
      </w:r>
      <w:r w:rsidR="004354CA">
        <w:rPr>
          <w:rFonts w:asciiTheme="majorHAnsi" w:hAnsiTheme="majorHAnsi"/>
          <w:sz w:val="22"/>
          <w:szCs w:val="22"/>
        </w:rPr>
        <w:t xml:space="preserve">. </w:t>
      </w:r>
    </w:p>
    <w:p w14:paraId="0D2990A6" w14:textId="4285D3AF" w:rsidR="00AF10E4" w:rsidRDefault="00AF10E4" w:rsidP="00AA18D1">
      <w:pPr>
        <w:spacing w:before="240" w:line="276" w:lineRule="auto"/>
        <w:rPr>
          <w:rFonts w:asciiTheme="majorHAnsi" w:hAnsiTheme="majorHAnsi"/>
          <w:sz w:val="22"/>
          <w:szCs w:val="22"/>
        </w:rPr>
      </w:pPr>
      <w:r>
        <w:rPr>
          <w:rFonts w:asciiTheme="majorHAnsi" w:hAnsiTheme="majorHAnsi"/>
          <w:sz w:val="22"/>
          <w:szCs w:val="22"/>
        </w:rPr>
        <w:t xml:space="preserve">Continuing to the next peptide </w:t>
      </w:r>
      <w:proofErr w:type="gramStart"/>
      <w:r w:rsidRPr="00AF10E4">
        <w:rPr>
          <w:rFonts w:asciiTheme="majorHAnsi" w:hAnsiTheme="majorHAnsi"/>
          <w:sz w:val="22"/>
          <w:szCs w:val="22"/>
        </w:rPr>
        <w:t>K.</w:t>
      </w:r>
      <w:r w:rsidRPr="00AF10E4">
        <w:rPr>
          <w:rFonts w:asciiTheme="majorHAnsi" w:hAnsiTheme="majorHAnsi"/>
          <w:b/>
          <w:bCs/>
          <w:sz w:val="22"/>
          <w:szCs w:val="22"/>
          <w:u w:val="single"/>
        </w:rPr>
        <w:t>C</w:t>
      </w:r>
      <w:r w:rsidRPr="00AF10E4">
        <w:rPr>
          <w:rFonts w:asciiTheme="majorHAnsi" w:hAnsiTheme="majorHAnsi"/>
          <w:sz w:val="22"/>
          <w:szCs w:val="22"/>
        </w:rPr>
        <w:t>NTDYSD</w:t>
      </w:r>
      <w:r w:rsidRPr="00AF10E4">
        <w:rPr>
          <w:rFonts w:asciiTheme="majorHAnsi" w:hAnsiTheme="majorHAnsi"/>
          <w:b/>
          <w:bCs/>
          <w:sz w:val="22"/>
          <w:szCs w:val="22"/>
          <w:u w:val="single"/>
        </w:rPr>
        <w:t>C</w:t>
      </w:r>
      <w:r w:rsidRPr="00AF10E4">
        <w:rPr>
          <w:rFonts w:asciiTheme="majorHAnsi" w:hAnsiTheme="majorHAnsi"/>
          <w:sz w:val="22"/>
          <w:szCs w:val="22"/>
        </w:rPr>
        <w:t>IHEAIK</w:t>
      </w:r>
      <w:r>
        <w:rPr>
          <w:rFonts w:asciiTheme="majorHAnsi" w:hAnsiTheme="majorHAnsi"/>
          <w:sz w:val="22"/>
          <w:szCs w:val="22"/>
        </w:rPr>
        <w:t>.T</w:t>
      </w:r>
      <w:proofErr w:type="gramEnd"/>
      <w:r w:rsidR="00B106A1">
        <w:rPr>
          <w:rFonts w:asciiTheme="majorHAnsi" w:hAnsiTheme="majorHAnsi"/>
          <w:sz w:val="22"/>
          <w:szCs w:val="22"/>
        </w:rPr>
        <w:t xml:space="preserve">, you will see that when there are multiple charge states, the transition split view splits on charge state, but not ion type, and that the </w:t>
      </w:r>
      <w:r w:rsidR="00B106A1">
        <w:rPr>
          <w:rFonts w:asciiTheme="majorHAnsi" w:hAnsiTheme="majorHAnsi"/>
          <w:sz w:val="22"/>
          <w:szCs w:val="22"/>
        </w:rPr>
        <w:lastRenderedPageBreak/>
        <w:t xml:space="preserve">precursor ion intensities extracted from MS1 scans </w:t>
      </w:r>
      <w:r w:rsidR="004354CA">
        <w:rPr>
          <w:rFonts w:asciiTheme="majorHAnsi" w:hAnsiTheme="majorHAnsi"/>
          <w:sz w:val="22"/>
          <w:szCs w:val="22"/>
        </w:rPr>
        <w:t xml:space="preserve">typically </w:t>
      </w:r>
      <w:r w:rsidR="00B106A1">
        <w:rPr>
          <w:rFonts w:asciiTheme="majorHAnsi" w:hAnsiTheme="majorHAnsi"/>
          <w:sz w:val="22"/>
          <w:szCs w:val="22"/>
        </w:rPr>
        <w:t>dwarf the product ion intensities extracted from MS/MS scans:</w:t>
      </w:r>
    </w:p>
    <w:p w14:paraId="0CA34176" w14:textId="691B9971" w:rsidR="00B106A1" w:rsidRDefault="00B106A1" w:rsidP="00AA18D1">
      <w:pPr>
        <w:spacing w:before="240" w:line="276" w:lineRule="auto"/>
        <w:rPr>
          <w:rFonts w:asciiTheme="majorHAnsi" w:hAnsiTheme="majorHAnsi"/>
          <w:sz w:val="22"/>
          <w:szCs w:val="22"/>
        </w:rPr>
      </w:pPr>
      <w:r w:rsidRPr="00B106A1">
        <w:rPr>
          <w:rFonts w:asciiTheme="majorHAnsi" w:hAnsiTheme="majorHAnsi"/>
          <w:noProof/>
          <w:sz w:val="22"/>
          <w:szCs w:val="22"/>
        </w:rPr>
        <w:drawing>
          <wp:inline distT="0" distB="0" distL="0" distR="0" wp14:anchorId="2DEA29DC" wp14:editId="3E5A8800">
            <wp:extent cx="5056632" cy="594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6632" cy="5943600"/>
                    </a:xfrm>
                    <a:prstGeom prst="rect">
                      <a:avLst/>
                    </a:prstGeom>
                    <a:noFill/>
                    <a:ln>
                      <a:noFill/>
                    </a:ln>
                  </pic:spPr>
                </pic:pic>
              </a:graphicData>
            </a:graphic>
          </wp:inline>
        </w:drawing>
      </w:r>
    </w:p>
    <w:p w14:paraId="7E83DAA1" w14:textId="2316ACA1" w:rsidR="00B106A1" w:rsidRDefault="00B106A1" w:rsidP="00AA18D1">
      <w:pPr>
        <w:spacing w:before="240" w:line="276" w:lineRule="auto"/>
        <w:rPr>
          <w:rFonts w:asciiTheme="majorHAnsi" w:hAnsiTheme="majorHAnsi"/>
          <w:sz w:val="22"/>
          <w:szCs w:val="22"/>
        </w:rPr>
      </w:pPr>
      <w:r>
        <w:rPr>
          <w:rFonts w:asciiTheme="majorHAnsi" w:hAnsiTheme="majorHAnsi"/>
          <w:sz w:val="22"/>
          <w:szCs w:val="22"/>
        </w:rPr>
        <w:t xml:space="preserve">If you expand the peptide in the </w:t>
      </w:r>
      <w:r>
        <w:rPr>
          <w:rFonts w:asciiTheme="majorHAnsi" w:hAnsiTheme="majorHAnsi"/>
          <w:b/>
          <w:sz w:val="22"/>
          <w:szCs w:val="22"/>
        </w:rPr>
        <w:t>Targets</w:t>
      </w:r>
      <w:r>
        <w:rPr>
          <w:rFonts w:asciiTheme="majorHAnsi" w:hAnsiTheme="majorHAnsi"/>
          <w:sz w:val="22"/>
          <w:szCs w:val="22"/>
        </w:rPr>
        <w:t xml:space="preserve"> view</w:t>
      </w:r>
      <w:r w:rsidR="004354CA">
        <w:rPr>
          <w:rFonts w:asciiTheme="majorHAnsi" w:hAnsiTheme="majorHAnsi"/>
          <w:sz w:val="22"/>
          <w:szCs w:val="22"/>
        </w:rPr>
        <w:t xml:space="preserve"> </w:t>
      </w:r>
      <w:r>
        <w:rPr>
          <w:rFonts w:asciiTheme="majorHAnsi" w:hAnsiTheme="majorHAnsi"/>
          <w:sz w:val="22"/>
          <w:szCs w:val="22"/>
        </w:rPr>
        <w:t xml:space="preserve">and select each precursor, you will see that both have high quality peaks with good low-noise signal on both precursor and product ion transitions, below 5 ppm mass errors, </w:t>
      </w:r>
      <w:proofErr w:type="spellStart"/>
      <w:r>
        <w:rPr>
          <w:rFonts w:asciiTheme="majorHAnsi" w:hAnsiTheme="majorHAnsi"/>
          <w:sz w:val="22"/>
          <w:szCs w:val="22"/>
        </w:rPr>
        <w:t>idotp</w:t>
      </w:r>
      <w:proofErr w:type="spellEnd"/>
      <w:r>
        <w:rPr>
          <w:rFonts w:asciiTheme="majorHAnsi" w:hAnsiTheme="majorHAnsi"/>
          <w:sz w:val="22"/>
          <w:szCs w:val="22"/>
        </w:rPr>
        <w:t xml:space="preserve"> values nearly 1 and </w:t>
      </w:r>
      <w:proofErr w:type="spellStart"/>
      <w:r>
        <w:rPr>
          <w:rFonts w:asciiTheme="majorHAnsi" w:hAnsiTheme="majorHAnsi"/>
          <w:sz w:val="22"/>
          <w:szCs w:val="22"/>
        </w:rPr>
        <w:t>dotp</w:t>
      </w:r>
      <w:proofErr w:type="spellEnd"/>
      <w:r>
        <w:rPr>
          <w:rFonts w:asciiTheme="majorHAnsi" w:hAnsiTheme="majorHAnsi"/>
          <w:sz w:val="22"/>
          <w:szCs w:val="22"/>
        </w:rPr>
        <w:t xml:space="preserve"> values greater than 0.8:</w:t>
      </w:r>
    </w:p>
    <w:p w14:paraId="0BA7642A" w14:textId="2CE7AC04" w:rsidR="00B106A1" w:rsidRDefault="00B106A1" w:rsidP="00AA18D1">
      <w:pPr>
        <w:spacing w:before="240" w:line="276" w:lineRule="auto"/>
        <w:rPr>
          <w:rFonts w:asciiTheme="majorHAnsi" w:hAnsiTheme="majorHAnsi"/>
          <w:sz w:val="22"/>
          <w:szCs w:val="22"/>
        </w:rPr>
      </w:pPr>
      <w:r w:rsidRPr="00B106A1">
        <w:rPr>
          <w:rFonts w:asciiTheme="majorHAnsi" w:hAnsiTheme="majorHAnsi"/>
          <w:noProof/>
          <w:sz w:val="22"/>
          <w:szCs w:val="22"/>
        </w:rPr>
        <w:lastRenderedPageBreak/>
        <w:drawing>
          <wp:inline distT="0" distB="0" distL="0" distR="0" wp14:anchorId="3295464A" wp14:editId="4BF5D7E4">
            <wp:extent cx="5056632" cy="5943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6632" cy="5943600"/>
                    </a:xfrm>
                    <a:prstGeom prst="rect">
                      <a:avLst/>
                    </a:prstGeom>
                    <a:noFill/>
                    <a:ln>
                      <a:noFill/>
                    </a:ln>
                  </pic:spPr>
                </pic:pic>
              </a:graphicData>
            </a:graphic>
          </wp:inline>
        </w:drawing>
      </w:r>
    </w:p>
    <w:p w14:paraId="7F440E6E" w14:textId="0EC71039" w:rsidR="000D4840" w:rsidRDefault="004F4814" w:rsidP="00AA18D1">
      <w:pPr>
        <w:spacing w:before="240" w:line="276" w:lineRule="auto"/>
        <w:rPr>
          <w:rFonts w:asciiTheme="majorHAnsi" w:hAnsiTheme="majorHAnsi"/>
          <w:sz w:val="22"/>
          <w:szCs w:val="22"/>
        </w:rPr>
      </w:pPr>
      <w:r>
        <w:rPr>
          <w:rFonts w:asciiTheme="majorHAnsi" w:hAnsiTheme="majorHAnsi"/>
          <w:sz w:val="22"/>
          <w:szCs w:val="22"/>
        </w:rPr>
        <w:t xml:space="preserve">One last peptide worth considering in this tutorial is the next peptide </w:t>
      </w:r>
      <w:bookmarkStart w:id="2" w:name="OLE_LINK1"/>
      <w:bookmarkStart w:id="3" w:name="OLE_LINK2"/>
      <w:bookmarkStart w:id="4" w:name="OLE_LINK3"/>
      <w:r>
        <w:rPr>
          <w:rFonts w:asciiTheme="majorHAnsi" w:hAnsiTheme="majorHAnsi"/>
          <w:sz w:val="22"/>
          <w:szCs w:val="22"/>
        </w:rPr>
        <w:t>K.ELVYETVR.V</w:t>
      </w:r>
      <w:bookmarkEnd w:id="2"/>
      <w:bookmarkEnd w:id="3"/>
      <w:bookmarkEnd w:id="4"/>
      <w:r>
        <w:rPr>
          <w:rFonts w:asciiTheme="majorHAnsi" w:hAnsiTheme="majorHAnsi"/>
          <w:sz w:val="22"/>
          <w:szCs w:val="22"/>
        </w:rPr>
        <w:t xml:space="preserve">. Selecting and expanding it in the </w:t>
      </w:r>
      <w:r>
        <w:rPr>
          <w:rFonts w:asciiTheme="majorHAnsi" w:hAnsiTheme="majorHAnsi"/>
          <w:b/>
          <w:sz w:val="22"/>
          <w:szCs w:val="22"/>
        </w:rPr>
        <w:t>Targets</w:t>
      </w:r>
      <w:r>
        <w:rPr>
          <w:rFonts w:asciiTheme="majorHAnsi" w:hAnsiTheme="majorHAnsi"/>
          <w:sz w:val="22"/>
          <w:szCs w:val="22"/>
        </w:rPr>
        <w:t xml:space="preserve"> view, you will see </w:t>
      </w:r>
      <w:proofErr w:type="spellStart"/>
      <w:r>
        <w:rPr>
          <w:rFonts w:asciiTheme="majorHAnsi" w:hAnsiTheme="majorHAnsi"/>
          <w:sz w:val="22"/>
          <w:szCs w:val="22"/>
        </w:rPr>
        <w:t>idotp</w:t>
      </w:r>
      <w:proofErr w:type="spellEnd"/>
      <w:r>
        <w:rPr>
          <w:rFonts w:asciiTheme="majorHAnsi" w:hAnsiTheme="majorHAnsi"/>
          <w:sz w:val="22"/>
          <w:szCs w:val="22"/>
        </w:rPr>
        <w:t xml:space="preserve"> and </w:t>
      </w:r>
      <w:proofErr w:type="spellStart"/>
      <w:r>
        <w:rPr>
          <w:rFonts w:asciiTheme="majorHAnsi" w:hAnsiTheme="majorHAnsi"/>
          <w:sz w:val="22"/>
          <w:szCs w:val="22"/>
        </w:rPr>
        <w:t>dotp</w:t>
      </w:r>
      <w:proofErr w:type="spellEnd"/>
      <w:r>
        <w:rPr>
          <w:rFonts w:asciiTheme="majorHAnsi" w:hAnsiTheme="majorHAnsi"/>
          <w:sz w:val="22"/>
          <w:szCs w:val="22"/>
        </w:rPr>
        <w:t xml:space="preserve"> values of 0.99, but only 3 product ion transitions. You may wonder why the y4 transition was not included, as it appears to be the second highest in the spectrum shown in the </w:t>
      </w:r>
      <w:r>
        <w:rPr>
          <w:rFonts w:asciiTheme="majorHAnsi" w:hAnsiTheme="majorHAnsi"/>
          <w:b/>
          <w:sz w:val="22"/>
          <w:szCs w:val="22"/>
        </w:rPr>
        <w:t>Library Match</w:t>
      </w:r>
      <w:r>
        <w:rPr>
          <w:rFonts w:asciiTheme="majorHAnsi" w:hAnsiTheme="majorHAnsi"/>
          <w:sz w:val="22"/>
          <w:szCs w:val="22"/>
        </w:rPr>
        <w:t xml:space="preserve"> view:</w:t>
      </w:r>
    </w:p>
    <w:p w14:paraId="435C909B" w14:textId="598C3A53" w:rsidR="004F4814" w:rsidRDefault="004F4814" w:rsidP="00AA18D1">
      <w:pPr>
        <w:spacing w:before="240" w:line="276" w:lineRule="auto"/>
        <w:rPr>
          <w:rFonts w:asciiTheme="majorHAnsi" w:hAnsiTheme="majorHAnsi"/>
          <w:sz w:val="22"/>
          <w:szCs w:val="22"/>
        </w:rPr>
      </w:pPr>
      <w:r w:rsidRPr="004F4814">
        <w:rPr>
          <w:rFonts w:asciiTheme="majorHAnsi" w:hAnsiTheme="majorHAnsi"/>
          <w:noProof/>
          <w:sz w:val="22"/>
          <w:szCs w:val="22"/>
        </w:rPr>
        <w:lastRenderedPageBreak/>
        <w:drawing>
          <wp:inline distT="0" distB="0" distL="0" distR="0" wp14:anchorId="0F427BEA" wp14:editId="7531F8BD">
            <wp:extent cx="5486400" cy="307200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072008"/>
                    </a:xfrm>
                    <a:prstGeom prst="rect">
                      <a:avLst/>
                    </a:prstGeom>
                    <a:noFill/>
                    <a:ln>
                      <a:noFill/>
                    </a:ln>
                  </pic:spPr>
                </pic:pic>
              </a:graphicData>
            </a:graphic>
          </wp:inline>
        </w:drawing>
      </w:r>
    </w:p>
    <w:p w14:paraId="19205FED" w14:textId="19885958" w:rsidR="004F4814" w:rsidRDefault="004F4814" w:rsidP="00AA18D1">
      <w:pPr>
        <w:spacing w:before="240" w:line="276" w:lineRule="auto"/>
        <w:rPr>
          <w:rFonts w:asciiTheme="majorHAnsi" w:hAnsiTheme="majorHAnsi"/>
          <w:sz w:val="22"/>
          <w:szCs w:val="22"/>
        </w:rPr>
      </w:pPr>
      <w:r>
        <w:rPr>
          <w:rFonts w:asciiTheme="majorHAnsi" w:hAnsiTheme="majorHAnsi"/>
          <w:sz w:val="22"/>
          <w:szCs w:val="22"/>
        </w:rPr>
        <w:t xml:space="preserve">The answer to this question is that it is excluded by the </w:t>
      </w:r>
      <w:r w:rsidRPr="005C76BC">
        <w:rPr>
          <w:rFonts w:asciiTheme="majorHAnsi" w:hAnsiTheme="majorHAnsi"/>
          <w:b/>
          <w:sz w:val="22"/>
          <w:szCs w:val="22"/>
        </w:rPr>
        <w:t>Use DIA precursor window for exclusion</w:t>
      </w:r>
      <w:r>
        <w:rPr>
          <w:rFonts w:asciiTheme="majorHAnsi" w:hAnsiTheme="majorHAnsi"/>
          <w:sz w:val="22"/>
          <w:szCs w:val="22"/>
        </w:rPr>
        <w:t xml:space="preserve"> checkbox you checked in the </w:t>
      </w:r>
      <w:r>
        <w:rPr>
          <w:rFonts w:asciiTheme="majorHAnsi" w:hAnsiTheme="majorHAnsi"/>
          <w:b/>
          <w:sz w:val="22"/>
          <w:szCs w:val="22"/>
        </w:rPr>
        <w:t>Transition Settings</w:t>
      </w:r>
      <w:r>
        <w:rPr>
          <w:rFonts w:asciiTheme="majorHAnsi" w:hAnsiTheme="majorHAnsi"/>
          <w:sz w:val="22"/>
          <w:szCs w:val="22"/>
        </w:rPr>
        <w:t xml:space="preserve"> – </w:t>
      </w:r>
      <w:r>
        <w:rPr>
          <w:rFonts w:asciiTheme="majorHAnsi" w:hAnsiTheme="majorHAnsi"/>
          <w:b/>
          <w:sz w:val="22"/>
          <w:szCs w:val="22"/>
        </w:rPr>
        <w:t xml:space="preserve">Filter </w:t>
      </w:r>
      <w:r>
        <w:rPr>
          <w:rFonts w:asciiTheme="majorHAnsi" w:hAnsiTheme="majorHAnsi"/>
          <w:sz w:val="22"/>
          <w:szCs w:val="22"/>
        </w:rPr>
        <w:t>tab</w:t>
      </w:r>
      <w:r w:rsidR="00174BF1">
        <w:rPr>
          <w:rFonts w:asciiTheme="majorHAnsi" w:hAnsiTheme="majorHAnsi"/>
          <w:sz w:val="22"/>
          <w:szCs w:val="22"/>
        </w:rPr>
        <w:t xml:space="preserve">, since the precursor </w:t>
      </w:r>
      <w:r w:rsidR="00174BF1" w:rsidRPr="00174BF1">
        <w:rPr>
          <w:rFonts w:asciiTheme="majorHAnsi" w:hAnsiTheme="majorHAnsi"/>
          <w:i/>
          <w:sz w:val="22"/>
          <w:szCs w:val="22"/>
        </w:rPr>
        <w:t>m/z</w:t>
      </w:r>
      <w:r w:rsidR="00174BF1">
        <w:rPr>
          <w:rFonts w:asciiTheme="majorHAnsi" w:hAnsiTheme="majorHAnsi"/>
          <w:sz w:val="22"/>
          <w:szCs w:val="22"/>
        </w:rPr>
        <w:t xml:space="preserve"> 504.77 and the product </w:t>
      </w:r>
      <w:r w:rsidR="00174BF1">
        <w:rPr>
          <w:rFonts w:asciiTheme="majorHAnsi" w:hAnsiTheme="majorHAnsi"/>
          <w:i/>
          <w:sz w:val="22"/>
          <w:szCs w:val="22"/>
        </w:rPr>
        <w:t>m/z</w:t>
      </w:r>
      <w:r w:rsidR="00174BF1">
        <w:rPr>
          <w:rFonts w:asciiTheme="majorHAnsi" w:hAnsiTheme="majorHAnsi"/>
          <w:sz w:val="22"/>
          <w:szCs w:val="22"/>
        </w:rPr>
        <w:t xml:space="preserve"> 504.28 both fall within the 500 to 520 isolation </w:t>
      </w:r>
      <w:proofErr w:type="gramStart"/>
      <w:r w:rsidR="00174BF1">
        <w:rPr>
          <w:rFonts w:asciiTheme="majorHAnsi" w:hAnsiTheme="majorHAnsi"/>
          <w:sz w:val="22"/>
          <w:szCs w:val="22"/>
        </w:rPr>
        <w:t>window</w:t>
      </w:r>
      <w:proofErr w:type="gramEnd"/>
      <w:r>
        <w:rPr>
          <w:rFonts w:asciiTheme="majorHAnsi" w:hAnsiTheme="majorHAnsi"/>
          <w:sz w:val="22"/>
          <w:szCs w:val="22"/>
        </w:rPr>
        <w:t>.</w:t>
      </w:r>
      <w:r w:rsidR="00387EF9">
        <w:rPr>
          <w:rFonts w:asciiTheme="majorHAnsi" w:hAnsiTheme="majorHAnsi"/>
          <w:sz w:val="22"/>
          <w:szCs w:val="22"/>
        </w:rPr>
        <w:t xml:space="preserve"> This leaves you with only y3, y5 and y6 for this peptide, which is less than ideal. You should greatly prefer to have 5 or even 6 transitions per peptide.</w:t>
      </w:r>
    </w:p>
    <w:p w14:paraId="60E36257" w14:textId="1ED84A5B" w:rsidR="002B7CF9" w:rsidRPr="004F4814" w:rsidRDefault="002B7CF9" w:rsidP="00AA18D1">
      <w:pPr>
        <w:spacing w:before="240" w:line="276" w:lineRule="auto"/>
        <w:rPr>
          <w:rFonts w:asciiTheme="majorHAnsi" w:hAnsiTheme="majorHAnsi"/>
          <w:sz w:val="22"/>
          <w:szCs w:val="22"/>
        </w:rPr>
      </w:pPr>
      <w:r>
        <w:rPr>
          <w:rFonts w:asciiTheme="majorHAnsi" w:hAnsiTheme="majorHAnsi"/>
          <w:sz w:val="22"/>
          <w:szCs w:val="22"/>
        </w:rPr>
        <w:t>The chromatograms look quite good, however. The co-eluting precursors and nearby cyan ID line, now familiarly left of the peak give you added confidence in the peak assignment.</w:t>
      </w:r>
    </w:p>
    <w:p w14:paraId="3AFB6D3C" w14:textId="4FAAA75C" w:rsidR="00B106A1" w:rsidRDefault="002B7CF9" w:rsidP="00AA18D1">
      <w:pPr>
        <w:spacing w:before="240" w:line="276" w:lineRule="auto"/>
        <w:rPr>
          <w:rFonts w:asciiTheme="majorHAnsi" w:hAnsiTheme="majorHAnsi"/>
          <w:sz w:val="22"/>
          <w:szCs w:val="22"/>
        </w:rPr>
      </w:pPr>
      <w:r w:rsidRPr="002B7CF9">
        <w:rPr>
          <w:rFonts w:asciiTheme="majorHAnsi" w:hAnsiTheme="majorHAnsi"/>
          <w:noProof/>
          <w:sz w:val="22"/>
          <w:szCs w:val="22"/>
        </w:rPr>
        <w:lastRenderedPageBreak/>
        <w:drawing>
          <wp:inline distT="0" distB="0" distL="0" distR="0" wp14:anchorId="4159B82C" wp14:editId="7BF06048">
            <wp:extent cx="5133975" cy="5943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3975" cy="5943600"/>
                    </a:xfrm>
                    <a:prstGeom prst="rect">
                      <a:avLst/>
                    </a:prstGeom>
                    <a:noFill/>
                    <a:ln>
                      <a:noFill/>
                    </a:ln>
                  </pic:spPr>
                </pic:pic>
              </a:graphicData>
            </a:graphic>
          </wp:inline>
        </w:drawing>
      </w:r>
    </w:p>
    <w:p w14:paraId="602ECF77" w14:textId="7A0FE43F" w:rsidR="00372C87" w:rsidRDefault="00372C87" w:rsidP="00AA18D1">
      <w:pPr>
        <w:spacing w:before="240" w:line="276" w:lineRule="auto"/>
        <w:rPr>
          <w:rFonts w:asciiTheme="majorHAnsi" w:hAnsiTheme="majorHAnsi"/>
          <w:sz w:val="22"/>
          <w:szCs w:val="22"/>
        </w:rPr>
      </w:pPr>
      <w:r>
        <w:rPr>
          <w:rFonts w:asciiTheme="majorHAnsi" w:hAnsiTheme="majorHAnsi"/>
          <w:sz w:val="22"/>
          <w:szCs w:val="22"/>
        </w:rPr>
        <w:t xml:space="preserve">That the second peak extending from the main peak in the precursor chromatograms is an interference is made obvious by its complete absence in the product ion chromatograms. You can gain further confidence in this by clicking on it to show MS1 scans in the </w:t>
      </w:r>
      <w:r>
        <w:rPr>
          <w:rFonts w:asciiTheme="majorHAnsi" w:hAnsiTheme="majorHAnsi"/>
          <w:b/>
          <w:sz w:val="22"/>
          <w:szCs w:val="22"/>
        </w:rPr>
        <w:t>Full Scan</w:t>
      </w:r>
      <w:r>
        <w:rPr>
          <w:rFonts w:asciiTheme="majorHAnsi" w:hAnsiTheme="majorHAnsi"/>
          <w:sz w:val="22"/>
          <w:szCs w:val="22"/>
        </w:rPr>
        <w:t xml:space="preserve"> view. You will see that the signal comes from a peptide that is 1 Da </w:t>
      </w:r>
      <w:r w:rsidR="00F67F10">
        <w:rPr>
          <w:rFonts w:asciiTheme="majorHAnsi" w:hAnsiTheme="majorHAnsi"/>
          <w:sz w:val="22"/>
          <w:szCs w:val="22"/>
        </w:rPr>
        <w:t>lighter than the target peptide, with clearly greater than 5 ppm mass error:</w:t>
      </w:r>
    </w:p>
    <w:p w14:paraId="1279F2C8" w14:textId="397605F4" w:rsidR="00F67F10" w:rsidRDefault="00F67F10" w:rsidP="00AA18D1">
      <w:pPr>
        <w:spacing w:before="240" w:line="276" w:lineRule="auto"/>
        <w:rPr>
          <w:rFonts w:asciiTheme="majorHAnsi" w:hAnsiTheme="majorHAnsi"/>
          <w:sz w:val="22"/>
          <w:szCs w:val="22"/>
        </w:rPr>
      </w:pPr>
      <w:r w:rsidRPr="00F67F10">
        <w:rPr>
          <w:rFonts w:asciiTheme="majorHAnsi" w:hAnsiTheme="majorHAnsi"/>
          <w:noProof/>
          <w:sz w:val="22"/>
          <w:szCs w:val="22"/>
        </w:rPr>
        <w:lastRenderedPageBreak/>
        <w:drawing>
          <wp:inline distT="0" distB="0" distL="0" distR="0" wp14:anchorId="028F9755" wp14:editId="328C50A7">
            <wp:extent cx="5486400" cy="24307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1F13C7AB" w14:textId="5EACFA55" w:rsidR="00F67F10" w:rsidRDefault="00F67F10" w:rsidP="00AA18D1">
      <w:pPr>
        <w:spacing w:before="240" w:line="276" w:lineRule="auto"/>
        <w:rPr>
          <w:rFonts w:asciiTheme="majorHAnsi" w:hAnsiTheme="majorHAnsi"/>
          <w:sz w:val="22"/>
          <w:szCs w:val="22"/>
        </w:rPr>
      </w:pPr>
      <w:r>
        <w:rPr>
          <w:rFonts w:asciiTheme="majorHAnsi" w:hAnsiTheme="majorHAnsi"/>
          <w:sz w:val="22"/>
          <w:szCs w:val="22"/>
        </w:rPr>
        <w:t xml:space="preserve">You may be thinking (quite correctly) that this peak would simply disappear, if you had used a </w:t>
      </w:r>
      <w:r w:rsidR="00B35558">
        <w:rPr>
          <w:rFonts w:asciiTheme="majorHAnsi" w:hAnsiTheme="majorHAnsi"/>
          <w:sz w:val="22"/>
          <w:szCs w:val="22"/>
        </w:rPr>
        <w:t xml:space="preserve">file with </w:t>
      </w:r>
      <w:r>
        <w:rPr>
          <w:rFonts w:asciiTheme="majorHAnsi" w:hAnsiTheme="majorHAnsi"/>
          <w:sz w:val="22"/>
          <w:szCs w:val="22"/>
        </w:rPr>
        <w:t xml:space="preserve">centroided </w:t>
      </w:r>
      <w:r w:rsidR="00B35558">
        <w:rPr>
          <w:rFonts w:asciiTheme="majorHAnsi" w:hAnsiTheme="majorHAnsi"/>
          <w:sz w:val="22"/>
          <w:szCs w:val="22"/>
        </w:rPr>
        <w:t>mass spectra (</w:t>
      </w:r>
      <w:r>
        <w:rPr>
          <w:rFonts w:asciiTheme="majorHAnsi" w:hAnsiTheme="majorHAnsi"/>
          <w:sz w:val="22"/>
          <w:szCs w:val="22"/>
        </w:rPr>
        <w:t>which would turn every p</w:t>
      </w:r>
      <w:r w:rsidR="00B35558">
        <w:rPr>
          <w:rFonts w:asciiTheme="majorHAnsi" w:hAnsiTheme="majorHAnsi"/>
          <w:sz w:val="22"/>
          <w:szCs w:val="22"/>
        </w:rPr>
        <w:t>rofile peak into a single stick)</w:t>
      </w:r>
      <w:r>
        <w:rPr>
          <w:rFonts w:asciiTheme="majorHAnsi" w:hAnsiTheme="majorHAnsi"/>
          <w:sz w:val="22"/>
          <w:szCs w:val="22"/>
        </w:rPr>
        <w:t xml:space="preserve"> and a very narrow extraction window. You can do this in Skyline by giving it centroided data and using a very high resolving power, but you should be aware that this will give you less visibility into the data as it was </w:t>
      </w:r>
      <w:proofErr w:type="gramStart"/>
      <w:r>
        <w:rPr>
          <w:rFonts w:asciiTheme="majorHAnsi" w:hAnsiTheme="majorHAnsi"/>
          <w:sz w:val="22"/>
          <w:szCs w:val="22"/>
        </w:rPr>
        <w:t>actually acquired</w:t>
      </w:r>
      <w:proofErr w:type="gramEnd"/>
      <w:r>
        <w:rPr>
          <w:rFonts w:asciiTheme="majorHAnsi" w:hAnsiTheme="majorHAnsi"/>
          <w:sz w:val="22"/>
          <w:szCs w:val="22"/>
        </w:rPr>
        <w:t xml:space="preserve"> by the instrument. It is also important to remember that the true profile peak resolution in the </w:t>
      </w:r>
      <w:r>
        <w:rPr>
          <w:rFonts w:asciiTheme="majorHAnsi" w:hAnsiTheme="majorHAnsi"/>
          <w:i/>
          <w:sz w:val="22"/>
          <w:szCs w:val="22"/>
        </w:rPr>
        <w:t>m/z</w:t>
      </w:r>
      <w:r>
        <w:rPr>
          <w:rFonts w:asciiTheme="majorHAnsi" w:hAnsiTheme="majorHAnsi"/>
          <w:sz w:val="22"/>
          <w:szCs w:val="22"/>
        </w:rPr>
        <w:t xml:space="preserve"> dimension determines when you get interference, no matter whether you have used a centroiding algorithm or not. To gain a visual understanding of this:</w:t>
      </w:r>
    </w:p>
    <w:p w14:paraId="4BFEE86A" w14:textId="2CAC52B8" w:rsidR="00F67F10" w:rsidRDefault="00F67F10" w:rsidP="00F67F10">
      <w:pPr>
        <w:pStyle w:val="ListParagraph"/>
        <w:numPr>
          <w:ilvl w:val="0"/>
          <w:numId w:val="24"/>
        </w:numPr>
        <w:spacing w:before="240" w:line="276" w:lineRule="auto"/>
        <w:rPr>
          <w:rFonts w:asciiTheme="majorHAnsi" w:hAnsiTheme="majorHAnsi"/>
          <w:sz w:val="22"/>
          <w:szCs w:val="22"/>
        </w:rPr>
      </w:pPr>
      <w:r>
        <w:rPr>
          <w:rFonts w:asciiTheme="majorHAnsi" w:hAnsiTheme="majorHAnsi"/>
          <w:sz w:val="22"/>
          <w:szCs w:val="22"/>
        </w:rPr>
        <w:t>Click the left-arrow button (</w:t>
      </w:r>
      <w:r>
        <w:rPr>
          <w:rFonts w:asciiTheme="majorHAnsi" w:hAnsiTheme="majorHAnsi"/>
          <w:noProof/>
          <w:sz w:val="22"/>
          <w:szCs w:val="22"/>
        </w:rPr>
        <w:drawing>
          <wp:inline distT="0" distB="0" distL="0" distR="0" wp14:anchorId="745EC64B" wp14:editId="6B1556B5">
            <wp:extent cx="133350" cy="123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w:t>
      </w:r>
      <w:r w:rsidRPr="00F67F10">
        <w:rPr>
          <w:rFonts w:asciiTheme="majorHAnsi" w:hAnsiTheme="majorHAnsi"/>
          <w:sz w:val="22"/>
          <w:szCs w:val="22"/>
        </w:rPr>
        <w:t xml:space="preserve"> in the </w:t>
      </w:r>
      <w:r w:rsidRPr="00F67F10">
        <w:rPr>
          <w:rFonts w:asciiTheme="majorHAnsi" w:hAnsiTheme="majorHAnsi"/>
          <w:b/>
          <w:sz w:val="22"/>
          <w:szCs w:val="22"/>
        </w:rPr>
        <w:t>Full Scan</w:t>
      </w:r>
      <w:r w:rsidRPr="00F67F10">
        <w:rPr>
          <w:rFonts w:asciiTheme="majorHAnsi" w:hAnsiTheme="majorHAnsi"/>
          <w:sz w:val="22"/>
          <w:szCs w:val="22"/>
        </w:rPr>
        <w:t xml:space="preserve"> view to traverse the MS1 scans until you reach the transition between the interference and the true peptide peak.</w:t>
      </w:r>
    </w:p>
    <w:p w14:paraId="3DA2EFB7" w14:textId="35D1A382" w:rsidR="00E3071B" w:rsidRDefault="00E3071B" w:rsidP="00E3071B">
      <w:pPr>
        <w:spacing w:before="240" w:line="276" w:lineRule="auto"/>
        <w:rPr>
          <w:rFonts w:asciiTheme="majorHAnsi" w:hAnsiTheme="majorHAnsi"/>
          <w:sz w:val="22"/>
          <w:szCs w:val="22"/>
        </w:rPr>
      </w:pPr>
      <w:r>
        <w:rPr>
          <w:rFonts w:asciiTheme="majorHAnsi" w:hAnsiTheme="majorHAnsi"/>
          <w:sz w:val="22"/>
          <w:szCs w:val="22"/>
        </w:rPr>
        <w:t xml:space="preserve">You will see signal from the target peptide begin to take </w:t>
      </w:r>
      <w:proofErr w:type="gramStart"/>
      <w:r>
        <w:rPr>
          <w:rFonts w:asciiTheme="majorHAnsi" w:hAnsiTheme="majorHAnsi"/>
          <w:sz w:val="22"/>
          <w:szCs w:val="22"/>
        </w:rPr>
        <w:t>over, and</w:t>
      </w:r>
      <w:proofErr w:type="gramEnd"/>
      <w:r>
        <w:rPr>
          <w:rFonts w:asciiTheme="majorHAnsi" w:hAnsiTheme="majorHAnsi"/>
          <w:sz w:val="22"/>
          <w:szCs w:val="22"/>
        </w:rPr>
        <w:t xml:space="preserve"> shift the center of the peak</w:t>
      </w:r>
      <w:r w:rsidR="00B35558">
        <w:rPr>
          <w:rFonts w:asciiTheme="majorHAnsi" w:hAnsiTheme="majorHAnsi"/>
          <w:sz w:val="22"/>
          <w:szCs w:val="22"/>
        </w:rPr>
        <w:t>s</w:t>
      </w:r>
      <w:r>
        <w:rPr>
          <w:rFonts w:asciiTheme="majorHAnsi" w:hAnsiTheme="majorHAnsi"/>
          <w:sz w:val="22"/>
          <w:szCs w:val="22"/>
        </w:rPr>
        <w:t xml:space="preserve"> closer to the center of the extraction range, long before the peak to the left disappears, making it clear that the signal from the two peptides is not separable where they overlap.</w:t>
      </w:r>
    </w:p>
    <w:p w14:paraId="26E27D3A" w14:textId="2205B447" w:rsidR="00E3071B" w:rsidRDefault="00E3071B" w:rsidP="00E3071B">
      <w:pPr>
        <w:spacing w:before="240" w:line="276" w:lineRule="auto"/>
        <w:rPr>
          <w:rFonts w:asciiTheme="majorHAnsi" w:hAnsiTheme="majorHAnsi"/>
          <w:sz w:val="22"/>
          <w:szCs w:val="22"/>
        </w:rPr>
      </w:pPr>
      <w:r w:rsidRPr="00E3071B">
        <w:rPr>
          <w:rFonts w:asciiTheme="majorHAnsi" w:hAnsiTheme="majorHAnsi"/>
          <w:noProof/>
          <w:sz w:val="22"/>
          <w:szCs w:val="22"/>
        </w:rPr>
        <w:drawing>
          <wp:inline distT="0" distB="0" distL="0" distR="0" wp14:anchorId="17BE2E6E" wp14:editId="21E7C732">
            <wp:extent cx="5486400" cy="24307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2FBF277D" w14:textId="535AB276" w:rsidR="00B453FC" w:rsidRPr="00E3071B" w:rsidRDefault="00B453FC" w:rsidP="00E3071B">
      <w:pPr>
        <w:spacing w:before="240" w:line="276" w:lineRule="auto"/>
        <w:rPr>
          <w:rFonts w:asciiTheme="majorHAnsi" w:hAnsiTheme="majorHAnsi"/>
          <w:sz w:val="22"/>
          <w:szCs w:val="22"/>
        </w:rPr>
      </w:pPr>
      <w:r>
        <w:rPr>
          <w:rFonts w:asciiTheme="majorHAnsi" w:hAnsiTheme="majorHAnsi"/>
          <w:sz w:val="22"/>
          <w:szCs w:val="22"/>
        </w:rPr>
        <w:lastRenderedPageBreak/>
        <w:t>Using centroiding before chromatogram extraction can reduce the noise you see outside your targeted peptide peak, but it cannot remove signal contribution from interference within your peak of interest.</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6A50891"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4"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5"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6"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7"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8"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9"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4DE614F7" w14:textId="77777777" w:rsidR="00793CB5" w:rsidRDefault="00793CB5" w:rsidP="005C76BC">
      <w:pPr>
        <w:spacing w:line="276" w:lineRule="auto"/>
        <w:rPr>
          <w:rFonts w:asciiTheme="majorHAnsi" w:hAnsiTheme="majorHAnsi"/>
          <w:sz w:val="22"/>
          <w:szCs w:val="22"/>
        </w:rPr>
      </w:pPr>
    </w:p>
    <w:p w14:paraId="674C7C5D" w14:textId="0C31E9A0" w:rsidR="00353FFE" w:rsidRDefault="00353FFE" w:rsidP="009B62DC">
      <w:pPr>
        <w:spacing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This is currently the easiest way to get started with DIA data analysis</w:t>
      </w:r>
      <w:r w:rsidR="00793CB5">
        <w:rPr>
          <w:rFonts w:asciiTheme="majorHAnsi" w:hAnsiTheme="majorHAnsi"/>
          <w:sz w:val="22"/>
          <w:szCs w:val="22"/>
        </w:rPr>
        <w:t xml:space="preserve">. However, </w:t>
      </w:r>
      <w:r w:rsidR="009B62DC">
        <w:rPr>
          <w:rFonts w:asciiTheme="majorHAnsi" w:hAnsiTheme="majorHAnsi"/>
          <w:sz w:val="22"/>
          <w:szCs w:val="22"/>
        </w:rPr>
        <w:t>if</w:t>
      </w:r>
      <w:r w:rsidR="00793CB5">
        <w:rPr>
          <w:rFonts w:asciiTheme="majorHAnsi" w:hAnsiTheme="majorHAnsi"/>
          <w:sz w:val="22"/>
          <w:szCs w:val="22"/>
        </w:rPr>
        <w:t xml:space="preserve"> you </w:t>
      </w:r>
      <w:r>
        <w:rPr>
          <w:rFonts w:asciiTheme="majorHAnsi" w:hAnsiTheme="majorHAnsi"/>
          <w:sz w:val="22"/>
          <w:szCs w:val="22"/>
        </w:rPr>
        <w:t xml:space="preserve">or someone else has already built libraries containing </w:t>
      </w:r>
      <w:r w:rsidR="00EE12C6">
        <w:rPr>
          <w:rFonts w:asciiTheme="majorHAnsi" w:hAnsiTheme="majorHAnsi"/>
          <w:sz w:val="22"/>
          <w:szCs w:val="22"/>
        </w:rPr>
        <w:t>fragment ion relative abundance information and normalized retention times</w:t>
      </w:r>
      <w:r w:rsidR="00793CB5">
        <w:rPr>
          <w:rFonts w:asciiTheme="majorHAnsi" w:hAnsiTheme="majorHAnsi"/>
          <w:sz w:val="22"/>
          <w:szCs w:val="22"/>
        </w:rPr>
        <w:t xml:space="preserve"> for your proteins of interest</w:t>
      </w:r>
      <w:r w:rsidR="009B62DC">
        <w:rPr>
          <w:rFonts w:asciiTheme="majorHAnsi" w:hAnsiTheme="majorHAnsi"/>
          <w:sz w:val="22"/>
          <w:szCs w:val="22"/>
        </w:rPr>
        <w:t>, then you</w:t>
      </w:r>
      <w:r w:rsidR="005F0601">
        <w:rPr>
          <w:rFonts w:asciiTheme="majorHAnsi" w:hAnsiTheme="majorHAnsi"/>
          <w:sz w:val="22"/>
          <w:szCs w:val="22"/>
        </w:rPr>
        <w:t xml:space="preserve"> can use these libraries </w:t>
      </w:r>
      <w:r w:rsidR="00793CB5">
        <w:rPr>
          <w:rFonts w:asciiTheme="majorHAnsi" w:hAnsiTheme="majorHAnsi"/>
          <w:sz w:val="22"/>
          <w:szCs w:val="22"/>
        </w:rPr>
        <w:t xml:space="preserve">instead of acquiring and extracting information from </w:t>
      </w:r>
      <w:r w:rsidR="009B62DC">
        <w:rPr>
          <w:rFonts w:asciiTheme="majorHAnsi" w:hAnsiTheme="majorHAnsi"/>
          <w:sz w:val="22"/>
          <w:szCs w:val="22"/>
        </w:rPr>
        <w:t xml:space="preserve">experiment specific </w:t>
      </w:r>
      <w:r w:rsidR="00793CB5">
        <w:rPr>
          <w:rFonts w:asciiTheme="majorHAnsi" w:hAnsiTheme="majorHAnsi"/>
          <w:sz w:val="22"/>
          <w:szCs w:val="22"/>
        </w:rPr>
        <w:t>DDA runs</w:t>
      </w:r>
      <w:r w:rsidR="00EE12C6">
        <w:rPr>
          <w:rFonts w:asciiTheme="majorHAnsi" w:hAnsiTheme="majorHAnsi"/>
          <w:sz w:val="22"/>
          <w:szCs w:val="22"/>
        </w:rPr>
        <w:t xml:space="preserve">. Building </w:t>
      </w:r>
      <w:r w:rsidR="006C190B">
        <w:rPr>
          <w:rFonts w:asciiTheme="majorHAnsi" w:hAnsiTheme="majorHAnsi"/>
          <w:sz w:val="22"/>
          <w:szCs w:val="22"/>
        </w:rPr>
        <w:t>and</w:t>
      </w:r>
      <w:r w:rsidR="009B62DC">
        <w:rPr>
          <w:rFonts w:asciiTheme="majorHAnsi" w:hAnsiTheme="majorHAnsi"/>
          <w:sz w:val="22"/>
          <w:szCs w:val="22"/>
        </w:rPr>
        <w:t xml:space="preserve"> using</w:t>
      </w:r>
      <w:r w:rsidR="005F0601">
        <w:rPr>
          <w:rFonts w:asciiTheme="majorHAnsi" w:hAnsiTheme="majorHAnsi"/>
          <w:sz w:val="22"/>
          <w:szCs w:val="22"/>
        </w:rPr>
        <w:t xml:space="preserve"> </w:t>
      </w:r>
      <w:r w:rsidR="009C1D85">
        <w:rPr>
          <w:rFonts w:asciiTheme="majorHAnsi" w:hAnsiTheme="majorHAnsi"/>
          <w:sz w:val="22"/>
          <w:szCs w:val="22"/>
        </w:rPr>
        <w:t>such</w:t>
      </w:r>
      <w:r w:rsidR="00EE12C6">
        <w:rPr>
          <w:rFonts w:asciiTheme="majorHAnsi" w:hAnsiTheme="majorHAnsi"/>
          <w:sz w:val="22"/>
          <w:szCs w:val="22"/>
        </w:rPr>
        <w:t xml:space="preserve"> libraries</w:t>
      </w:r>
      <w:r w:rsidR="005F0601">
        <w:rPr>
          <w:rFonts w:asciiTheme="majorHAnsi" w:hAnsiTheme="majorHAnsi"/>
          <w:sz w:val="22"/>
          <w:szCs w:val="22"/>
        </w:rPr>
        <w:t xml:space="preserve"> for DIA experiments</w:t>
      </w:r>
      <w:r w:rsidR="00EE12C6">
        <w:rPr>
          <w:rFonts w:asciiTheme="majorHAnsi" w:hAnsiTheme="majorHAnsi"/>
          <w:sz w:val="22"/>
          <w:szCs w:val="22"/>
        </w:rPr>
        <w:t xml:space="preserve"> is a more advanced topic, which will require a separate tutorial</w:t>
      </w:r>
      <w:r w:rsidR="0028192D">
        <w:rPr>
          <w:rFonts w:asciiTheme="majorHAnsi" w:hAnsiTheme="majorHAnsi"/>
          <w:sz w:val="22"/>
          <w:szCs w:val="22"/>
        </w:rPr>
        <w:t>,</w:t>
      </w:r>
      <w:r w:rsidR="00EE12C6">
        <w:rPr>
          <w:rFonts w:asciiTheme="majorHAnsi" w:hAnsiTheme="majorHAnsi"/>
          <w:sz w:val="22"/>
          <w:szCs w:val="22"/>
        </w:rPr>
        <w:t xml:space="preserve"> or you </w:t>
      </w:r>
      <w:proofErr w:type="gramStart"/>
      <w:r w:rsidR="00EE12C6">
        <w:rPr>
          <w:rFonts w:asciiTheme="majorHAnsi" w:hAnsiTheme="majorHAnsi"/>
          <w:sz w:val="22"/>
          <w:szCs w:val="22"/>
        </w:rPr>
        <w:t>piecing</w:t>
      </w:r>
      <w:proofErr w:type="gramEnd"/>
      <w:r w:rsidR="00EE12C6">
        <w:rPr>
          <w:rFonts w:asciiTheme="majorHAnsi" w:hAnsiTheme="majorHAnsi"/>
          <w:sz w:val="22"/>
          <w:szCs w:val="22"/>
        </w:rPr>
        <w:t xml:space="preserve"> together the information found in other Skyline and Panorama tutorials, which have been mentioned here.</w:t>
      </w:r>
      <w:r w:rsidR="0098634D">
        <w:rPr>
          <w:rFonts w:asciiTheme="majorHAnsi" w:hAnsiTheme="majorHAnsi"/>
          <w:sz w:val="22"/>
          <w:szCs w:val="22"/>
        </w:rPr>
        <w:t xml:space="preserve"> Having completed this tutorial, however, you should now understand at least one complete workflow for quantitative proteomics analysis using DIA and Skyline.</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lastRenderedPageBreak/>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080E" w14:textId="77777777" w:rsidR="00584542" w:rsidRDefault="00584542" w:rsidP="001B20A3">
      <w:r>
        <w:separator/>
      </w:r>
    </w:p>
  </w:endnote>
  <w:endnote w:type="continuationSeparator" w:id="0">
    <w:p w14:paraId="0D66FE00" w14:textId="77777777" w:rsidR="00584542" w:rsidRDefault="00584542"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84E35" w14:textId="77777777" w:rsidR="00584542" w:rsidRDefault="00584542" w:rsidP="001B20A3">
      <w:r>
        <w:separator/>
      </w:r>
    </w:p>
  </w:footnote>
  <w:footnote w:type="continuationSeparator" w:id="0">
    <w:p w14:paraId="6D43E1A4" w14:textId="77777777" w:rsidR="00584542" w:rsidRDefault="00584542"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C08D2"/>
    <w:multiLevelType w:val="hybridMultilevel"/>
    <w:tmpl w:val="0328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9"/>
  </w:num>
  <w:num w:numId="2">
    <w:abstractNumId w:val="17"/>
  </w:num>
  <w:num w:numId="3">
    <w:abstractNumId w:val="36"/>
  </w:num>
  <w:num w:numId="4">
    <w:abstractNumId w:val="1"/>
  </w:num>
  <w:num w:numId="5">
    <w:abstractNumId w:val="14"/>
  </w:num>
  <w:num w:numId="6">
    <w:abstractNumId w:val="21"/>
  </w:num>
  <w:num w:numId="7">
    <w:abstractNumId w:val="30"/>
  </w:num>
  <w:num w:numId="8">
    <w:abstractNumId w:val="10"/>
  </w:num>
  <w:num w:numId="9">
    <w:abstractNumId w:val="11"/>
  </w:num>
  <w:num w:numId="10">
    <w:abstractNumId w:val="35"/>
  </w:num>
  <w:num w:numId="11">
    <w:abstractNumId w:val="38"/>
  </w:num>
  <w:num w:numId="12">
    <w:abstractNumId w:val="19"/>
  </w:num>
  <w:num w:numId="13">
    <w:abstractNumId w:val="22"/>
  </w:num>
  <w:num w:numId="14">
    <w:abstractNumId w:val="13"/>
  </w:num>
  <w:num w:numId="15">
    <w:abstractNumId w:val="26"/>
  </w:num>
  <w:num w:numId="16">
    <w:abstractNumId w:val="18"/>
  </w:num>
  <w:num w:numId="17">
    <w:abstractNumId w:val="25"/>
  </w:num>
  <w:num w:numId="18">
    <w:abstractNumId w:val="28"/>
  </w:num>
  <w:num w:numId="19">
    <w:abstractNumId w:val="20"/>
  </w:num>
  <w:num w:numId="20">
    <w:abstractNumId w:val="23"/>
  </w:num>
  <w:num w:numId="21">
    <w:abstractNumId w:val="37"/>
  </w:num>
  <w:num w:numId="22">
    <w:abstractNumId w:val="12"/>
  </w:num>
  <w:num w:numId="23">
    <w:abstractNumId w:val="31"/>
  </w:num>
  <w:num w:numId="24">
    <w:abstractNumId w:val="16"/>
  </w:num>
  <w:num w:numId="25">
    <w:abstractNumId w:val="2"/>
  </w:num>
  <w:num w:numId="26">
    <w:abstractNumId w:val="0"/>
  </w:num>
  <w:num w:numId="27">
    <w:abstractNumId w:val="40"/>
  </w:num>
  <w:num w:numId="28">
    <w:abstractNumId w:val="27"/>
  </w:num>
  <w:num w:numId="29">
    <w:abstractNumId w:val="34"/>
  </w:num>
  <w:num w:numId="30">
    <w:abstractNumId w:val="4"/>
  </w:num>
  <w:num w:numId="31">
    <w:abstractNumId w:val="15"/>
  </w:num>
  <w:num w:numId="32">
    <w:abstractNumId w:val="6"/>
  </w:num>
  <w:num w:numId="33">
    <w:abstractNumId w:val="24"/>
  </w:num>
  <w:num w:numId="34">
    <w:abstractNumId w:val="9"/>
  </w:num>
  <w:num w:numId="35">
    <w:abstractNumId w:val="8"/>
  </w:num>
  <w:num w:numId="36">
    <w:abstractNumId w:val="3"/>
  </w:num>
  <w:num w:numId="37">
    <w:abstractNumId w:val="7"/>
  </w:num>
  <w:num w:numId="38">
    <w:abstractNumId w:val="5"/>
  </w:num>
  <w:num w:numId="39">
    <w:abstractNumId w:val="39"/>
  </w:num>
  <w:num w:numId="40">
    <w:abstractNumId w:val="32"/>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1B5"/>
    <w:rsid w:val="00015C8E"/>
    <w:rsid w:val="00023985"/>
    <w:rsid w:val="00024FAD"/>
    <w:rsid w:val="000305E5"/>
    <w:rsid w:val="00036487"/>
    <w:rsid w:val="00043AC4"/>
    <w:rsid w:val="00045196"/>
    <w:rsid w:val="00047268"/>
    <w:rsid w:val="0005059B"/>
    <w:rsid w:val="00050748"/>
    <w:rsid w:val="000654FF"/>
    <w:rsid w:val="00066F9D"/>
    <w:rsid w:val="000732A8"/>
    <w:rsid w:val="0008058F"/>
    <w:rsid w:val="00080C73"/>
    <w:rsid w:val="00097B81"/>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484C"/>
    <w:rsid w:val="00205958"/>
    <w:rsid w:val="00207FAD"/>
    <w:rsid w:val="00212417"/>
    <w:rsid w:val="002130AF"/>
    <w:rsid w:val="00216E2A"/>
    <w:rsid w:val="0021772B"/>
    <w:rsid w:val="00226813"/>
    <w:rsid w:val="00227FAC"/>
    <w:rsid w:val="002312D6"/>
    <w:rsid w:val="002361AE"/>
    <w:rsid w:val="00236E8D"/>
    <w:rsid w:val="00244D59"/>
    <w:rsid w:val="00246287"/>
    <w:rsid w:val="00246F71"/>
    <w:rsid w:val="00251E64"/>
    <w:rsid w:val="0025322E"/>
    <w:rsid w:val="00255B5C"/>
    <w:rsid w:val="002576AE"/>
    <w:rsid w:val="00260502"/>
    <w:rsid w:val="00261452"/>
    <w:rsid w:val="00263555"/>
    <w:rsid w:val="002658AE"/>
    <w:rsid w:val="00270431"/>
    <w:rsid w:val="002717CD"/>
    <w:rsid w:val="00274A2B"/>
    <w:rsid w:val="00276B57"/>
    <w:rsid w:val="0028192D"/>
    <w:rsid w:val="00294AEE"/>
    <w:rsid w:val="00297BF1"/>
    <w:rsid w:val="002A0ECC"/>
    <w:rsid w:val="002A1E8D"/>
    <w:rsid w:val="002A2CB5"/>
    <w:rsid w:val="002A4A0F"/>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6A27"/>
    <w:rsid w:val="00410920"/>
    <w:rsid w:val="0041295C"/>
    <w:rsid w:val="00416921"/>
    <w:rsid w:val="00420FA4"/>
    <w:rsid w:val="00423ED7"/>
    <w:rsid w:val="00424941"/>
    <w:rsid w:val="0043075D"/>
    <w:rsid w:val="0043289A"/>
    <w:rsid w:val="004354CA"/>
    <w:rsid w:val="00436A15"/>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69F2"/>
    <w:rsid w:val="00630DA3"/>
    <w:rsid w:val="00631771"/>
    <w:rsid w:val="00634CDB"/>
    <w:rsid w:val="00636A54"/>
    <w:rsid w:val="00636BB7"/>
    <w:rsid w:val="00641861"/>
    <w:rsid w:val="006428B6"/>
    <w:rsid w:val="00647337"/>
    <w:rsid w:val="00650CF6"/>
    <w:rsid w:val="0065424C"/>
    <w:rsid w:val="0065454B"/>
    <w:rsid w:val="0065538E"/>
    <w:rsid w:val="00672E1D"/>
    <w:rsid w:val="006749B9"/>
    <w:rsid w:val="00674B4D"/>
    <w:rsid w:val="006755FB"/>
    <w:rsid w:val="00677C8D"/>
    <w:rsid w:val="006818D4"/>
    <w:rsid w:val="006905CB"/>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4E2A"/>
    <w:rsid w:val="007375E7"/>
    <w:rsid w:val="007416FE"/>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B154A"/>
    <w:rsid w:val="007B19D7"/>
    <w:rsid w:val="007B1EA4"/>
    <w:rsid w:val="007B5594"/>
    <w:rsid w:val="007B599C"/>
    <w:rsid w:val="007C1247"/>
    <w:rsid w:val="007C1FBE"/>
    <w:rsid w:val="007C3FC8"/>
    <w:rsid w:val="007D374A"/>
    <w:rsid w:val="007D5968"/>
    <w:rsid w:val="007D6E4B"/>
    <w:rsid w:val="007E7F06"/>
    <w:rsid w:val="007F046D"/>
    <w:rsid w:val="007F1B99"/>
    <w:rsid w:val="007F285D"/>
    <w:rsid w:val="00802F1F"/>
    <w:rsid w:val="00803EED"/>
    <w:rsid w:val="00811DB5"/>
    <w:rsid w:val="008232AA"/>
    <w:rsid w:val="00825DD1"/>
    <w:rsid w:val="00832DB4"/>
    <w:rsid w:val="00833F93"/>
    <w:rsid w:val="00837F53"/>
    <w:rsid w:val="00847AEC"/>
    <w:rsid w:val="00847DE6"/>
    <w:rsid w:val="00851D48"/>
    <w:rsid w:val="00865F9E"/>
    <w:rsid w:val="00866CE8"/>
    <w:rsid w:val="008672BB"/>
    <w:rsid w:val="00873BFE"/>
    <w:rsid w:val="008762B8"/>
    <w:rsid w:val="0088182E"/>
    <w:rsid w:val="00886FA6"/>
    <w:rsid w:val="008A3165"/>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4ECA"/>
    <w:rsid w:val="009253F8"/>
    <w:rsid w:val="00925848"/>
    <w:rsid w:val="00930260"/>
    <w:rsid w:val="00941C3E"/>
    <w:rsid w:val="00942810"/>
    <w:rsid w:val="009500B6"/>
    <w:rsid w:val="00950C7C"/>
    <w:rsid w:val="00963A45"/>
    <w:rsid w:val="00963D4B"/>
    <w:rsid w:val="00964734"/>
    <w:rsid w:val="00972B8A"/>
    <w:rsid w:val="00975320"/>
    <w:rsid w:val="00977F53"/>
    <w:rsid w:val="00985D27"/>
    <w:rsid w:val="0098634D"/>
    <w:rsid w:val="00991AD2"/>
    <w:rsid w:val="009929A3"/>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A0A"/>
    <w:rsid w:val="00A27CFE"/>
    <w:rsid w:val="00A308FA"/>
    <w:rsid w:val="00A31596"/>
    <w:rsid w:val="00A33EEE"/>
    <w:rsid w:val="00A34FCC"/>
    <w:rsid w:val="00A354E9"/>
    <w:rsid w:val="00A43270"/>
    <w:rsid w:val="00A506A0"/>
    <w:rsid w:val="00A53159"/>
    <w:rsid w:val="00A54428"/>
    <w:rsid w:val="00A5695E"/>
    <w:rsid w:val="00A56DCF"/>
    <w:rsid w:val="00A61C1A"/>
    <w:rsid w:val="00A62D26"/>
    <w:rsid w:val="00A6570A"/>
    <w:rsid w:val="00A67DEF"/>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669B"/>
    <w:rsid w:val="00B6798B"/>
    <w:rsid w:val="00B75FE1"/>
    <w:rsid w:val="00B76FEB"/>
    <w:rsid w:val="00B77454"/>
    <w:rsid w:val="00B808FA"/>
    <w:rsid w:val="00B85E8F"/>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726D6"/>
    <w:rsid w:val="00C72C0C"/>
    <w:rsid w:val="00C770B9"/>
    <w:rsid w:val="00C92760"/>
    <w:rsid w:val="00C94C80"/>
    <w:rsid w:val="00C97EBD"/>
    <w:rsid w:val="00CA31B5"/>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3087C"/>
    <w:rsid w:val="00D3255E"/>
    <w:rsid w:val="00D3602B"/>
    <w:rsid w:val="00D361A9"/>
    <w:rsid w:val="00D4120C"/>
    <w:rsid w:val="00D50FCE"/>
    <w:rsid w:val="00D5115A"/>
    <w:rsid w:val="00D561EF"/>
    <w:rsid w:val="00D577C3"/>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E5A91"/>
    <w:rsid w:val="00DF3110"/>
    <w:rsid w:val="00DF7A43"/>
    <w:rsid w:val="00E003EA"/>
    <w:rsid w:val="00E02998"/>
    <w:rsid w:val="00E043A6"/>
    <w:rsid w:val="00E1093D"/>
    <w:rsid w:val="00E156EC"/>
    <w:rsid w:val="00E20C21"/>
    <w:rsid w:val="00E27A98"/>
    <w:rsid w:val="00E302E2"/>
    <w:rsid w:val="00E305EE"/>
    <w:rsid w:val="00E3071B"/>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4:defaultImageDpi w14:val="300"/>
  <w15:docId w15:val="{9B915951-45F3-4648-AF91-0B72EE5D9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image" Target="media/image23.png"/><Relationship Id="rId47" Type="http://schemas.openxmlformats.org/officeDocument/2006/relationships/image" Target="media/image28.emf"/><Relationship Id="rId63" Type="http://schemas.openxmlformats.org/officeDocument/2006/relationships/image" Target="media/image44.emf"/><Relationship Id="rId68" Type="http://schemas.openxmlformats.org/officeDocument/2006/relationships/hyperlink" Target="https://skyline.gs.washington.edu/labkey/_webdav/home/software/Skyline/%40files/tutorials/ImportingAssayLibraries-2_6.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emf"/><Relationship Id="rId66" Type="http://schemas.openxmlformats.org/officeDocument/2006/relationships/hyperlink" Target="https://skyline.gs.washington.edu/labkey/wiki/home/software/Skyline/page.view?name=tutorial_irt" TargetMode="External"/><Relationship Id="rId5" Type="http://schemas.openxmlformats.org/officeDocument/2006/relationships/webSettings" Target="webSettings.xml"/><Relationship Id="rId61" Type="http://schemas.openxmlformats.org/officeDocument/2006/relationships/image" Target="media/image42.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hyperlink" Target="https://skyline.gs.washington.edu/labkey/wiki/home/software/Skyline/page.view?name=tutorial_method_edit" TargetMode="External"/><Relationship Id="rId69" Type="http://schemas.openxmlformats.org/officeDocument/2006/relationships/hyperlink" Target="https://panoramaweb.org/labkey/wiki/home/page.view?name=chromatogram_libraries" TargetMode="Externa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skyline.ms/tutorial_dia_swath.url" TargetMode="External"/><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hyperlink" Target="https://skyline.gs.washington.edu/labkey/wiki/home/software/Skyline/page.view?name=tutorial_peak_picking"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hyperlink" Target="https://skyline.gs.washington.edu/labkey/wiki/home/software/Skyline/page.view?name=tutorial_peak_picking" TargetMode="External"/><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hyperlink" Target="https://skyline.ms/webinar15.url"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hyperlink" Target="https://skyline.gs.washington.edu/labkey/wiki/home/software/Skyline/page.view?name=tutorial_existing_quant"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81683</TotalTime>
  <Pages>44</Pages>
  <Words>8571</Words>
  <Characters>48860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7</cp:revision>
  <dcterms:created xsi:type="dcterms:W3CDTF">2014-12-05T05:55:00Z</dcterms:created>
  <dcterms:modified xsi:type="dcterms:W3CDTF">2021-04-23T02:39:00Z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