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4E273B" w14:textId="488D5C10" w:rsidR="00B1645B" w:rsidRDefault="00C87315" w:rsidP="00B42030">
      <w:pPr>
        <w:pStyle w:val="Title"/>
      </w:pPr>
      <w:r>
        <w:t xml:space="preserve">Skyline Small Molecule </w:t>
      </w:r>
      <w:r w:rsidR="00FE1CC9">
        <w:t>Multidimensional Spectral Libraries</w:t>
      </w:r>
    </w:p>
    <w:p w14:paraId="401C69E5" w14:textId="5E6F8F84" w:rsidR="00252779" w:rsidRDefault="00FF5E06" w:rsidP="00B42030">
      <w:r>
        <w:t xml:space="preserve">In this tutorial, you will learn how to utilize spectral libraries and drift time filtering for analysis of complex ion mobility spectrometry-mass spectrometry (IMS-MS) small molecule data. </w:t>
      </w:r>
      <w:r w:rsidR="000B4CE2">
        <w:t xml:space="preserve">The IMS-MS capabilities are compatible for platforms were collision cross section (CCS) values are calculated such as DTIMS, TIMS, and TWIMS instruments. </w:t>
      </w:r>
      <w:r>
        <w:t xml:space="preserve">A spectral library containing </w:t>
      </w:r>
      <w:r w:rsidRPr="00FF5E06">
        <w:rPr>
          <w:i/>
        </w:rPr>
        <w:t>m/z</w:t>
      </w:r>
      <w:r>
        <w:t>, retention time, fragmentation, and ion mobility information for a set of lipids in fruit fly samples will be explored and added to the Skyline document. The CCS values for each molecule can then be used to increase the selectivity of precursor and fragment extracted ion chromatograms above what can be realized by high mass resolution alone, thereby reducing interference from other ions.</w:t>
      </w:r>
    </w:p>
    <w:p w14:paraId="73BCF295" w14:textId="77777777" w:rsidR="00FF5E06" w:rsidRDefault="00FF5E06" w:rsidP="00FF5E06">
      <w:r>
        <w:t xml:space="preserve">In this more advanced tutorial, some familiarity with Skyline is assumed.  If you are not familiar with Skyline, you should first work through some of the introductory tutorials at  </w:t>
      </w:r>
    </w:p>
    <w:p w14:paraId="32B33198" w14:textId="77777777" w:rsidR="00FF5E06" w:rsidRDefault="007715EF" w:rsidP="00FF5E06">
      <w:hyperlink r:id="rId8" w:history="1">
        <w:r w:rsidR="00FF5E06" w:rsidRPr="00A75606">
          <w:rPr>
            <w:rStyle w:val="Hyperlink"/>
          </w:rPr>
          <w:t>http://skyline.ms/tutorials.url</w:t>
        </w:r>
      </w:hyperlink>
    </w:p>
    <w:p w14:paraId="7B55D990" w14:textId="32D7093A" w:rsidR="00252779" w:rsidRDefault="00014DA8" w:rsidP="00252779">
      <w:pPr>
        <w:pStyle w:val="Heading1"/>
        <w:spacing w:after="120"/>
      </w:pPr>
      <w:r>
        <w:t>Getting Started</w:t>
      </w:r>
    </w:p>
    <w:p w14:paraId="7671C004" w14:textId="4AFA815B" w:rsidR="00252779" w:rsidRDefault="00252779" w:rsidP="00252779">
      <w:r>
        <w:t>T</w:t>
      </w:r>
      <w:r w:rsidR="00C87315">
        <w:t>o start this tutorial, download the following ZIP file:</w:t>
      </w:r>
    </w:p>
    <w:bookmarkStart w:id="0" w:name="OLE_LINK1"/>
    <w:bookmarkStart w:id="1" w:name="OLE_LINK2"/>
    <w:p w14:paraId="07415541" w14:textId="6C0D2CE2" w:rsidR="00C87315" w:rsidRPr="00196B89" w:rsidRDefault="00850105" w:rsidP="00252779">
      <w:pPr>
        <w:rPr>
          <w:color w:val="FF0000"/>
        </w:rPr>
      </w:pPr>
      <w:ins w:id="2" w:author="Brian Pratt" w:date="2020-09-03T10:26:00Z">
        <w:r>
          <w:fldChar w:fldCharType="begin"/>
        </w:r>
        <w:r>
          <w:instrText xml:space="preserve"> HYPERLINK "https://skyline.ms/tutorials/SmallMoleculeLibraries.zip" </w:instrText>
        </w:r>
        <w:r>
          <w:fldChar w:fldCharType="separate"/>
        </w:r>
        <w:del w:id="3" w:author="Brian Pratt" w:date="2020-09-03T10:25:00Z">
          <w:r w:rsidR="00C87315" w:rsidRPr="00850105" w:rsidDel="00850105">
            <w:rPr>
              <w:rStyle w:val="Hyperlink"/>
              <w:rPrChange w:id="4" w:author="Brian Pratt" w:date="2020-09-03T10:26:00Z">
                <w:rPr>
                  <w:color w:val="FF0000"/>
                </w:rPr>
              </w:rPrChange>
            </w:rPr>
            <w:delText>Zip file</w:delText>
          </w:r>
        </w:del>
        <w:r w:rsidRPr="00850105">
          <w:rPr>
            <w:rStyle w:val="Hyperlink"/>
            <w:rPrChange w:id="5" w:author="Brian Pratt" w:date="2020-09-03T10:26:00Z">
              <w:rPr>
                <w:color w:val="FF0000"/>
              </w:rPr>
            </w:rPrChange>
          </w:rPr>
          <w:t>https://skyline.ms/tutorials/</w:t>
        </w:r>
        <w:r w:rsidRPr="00850105">
          <w:rPr>
            <w:rStyle w:val="Hyperlink"/>
            <w:rPrChange w:id="6" w:author="Brian Pratt" w:date="2020-09-03T10:26:00Z">
              <w:rPr/>
            </w:rPrChange>
          </w:rPr>
          <w:t>SmallMoleculeLibraries.zip</w:t>
        </w:r>
        <w:r>
          <w:fldChar w:fldCharType="end"/>
        </w:r>
      </w:ins>
    </w:p>
    <w:bookmarkEnd w:id="0"/>
    <w:bookmarkEnd w:id="1"/>
    <w:p w14:paraId="2012AA4B" w14:textId="77777777" w:rsidR="00850105" w:rsidRDefault="00850105" w:rsidP="00252779">
      <w:pPr>
        <w:rPr>
          <w:ins w:id="7" w:author="Brian Pratt" w:date="2020-09-03T10:28:00Z"/>
        </w:rPr>
      </w:pPr>
      <w:moveToRangeStart w:id="8" w:author="Brian Pratt" w:date="2020-09-03T10:28:00Z" w:name="move50021296"/>
      <w:moveTo w:id="9" w:author="Brian Pratt" w:date="2020-09-03T10:28:00Z">
        <w:r>
          <w:t>There is a total of over 2 GB of data, so downloading may take a while.</w:t>
        </w:r>
      </w:moveTo>
      <w:moveToRangeEnd w:id="8"/>
    </w:p>
    <w:p w14:paraId="2D8BD527" w14:textId="0F0DD0DF" w:rsidR="00C87315" w:rsidRDefault="00C87315" w:rsidP="00252779">
      <w:r>
        <w:t xml:space="preserve">Extract the files in it to a folder on your computer, </w:t>
      </w:r>
      <w:r w:rsidR="00196B89">
        <w:t>like:</w:t>
      </w:r>
    </w:p>
    <w:p w14:paraId="2EA43038" w14:textId="77777777" w:rsidR="00196B89" w:rsidRDefault="00196B89" w:rsidP="00196B89">
      <w:r>
        <w:t>C:\Users\bspratt\Documents</w:t>
      </w:r>
    </w:p>
    <w:p w14:paraId="6BDA9468" w14:textId="77777777" w:rsidR="00196B89" w:rsidRDefault="00196B89" w:rsidP="00196B89">
      <w:r>
        <w:t>This will create a new folder:</w:t>
      </w:r>
    </w:p>
    <w:p w14:paraId="4EFC66D7" w14:textId="2A021259" w:rsidR="00196B89" w:rsidRDefault="00196B89" w:rsidP="00196B89">
      <w:r w:rsidRPr="004204F1">
        <w:t>C:\Users\bspratt\Documents\</w:t>
      </w:r>
      <w:r>
        <w:t>SmallMoleculeLibraries</w:t>
      </w:r>
    </w:p>
    <w:p w14:paraId="2C86BB5F" w14:textId="5D33328D" w:rsidR="00196B89" w:rsidDel="00850105" w:rsidRDefault="00196B89" w:rsidP="00850105">
      <w:pPr>
        <w:rPr>
          <w:del w:id="10" w:author="Brian Pratt" w:date="2020-09-03T10:27:00Z"/>
        </w:rPr>
        <w:pPrChange w:id="11" w:author="Brian Pratt" w:date="2020-09-03T10:27:00Z">
          <w:pPr/>
        </w:pPrChange>
      </w:pPr>
      <w:r>
        <w:t>It will contain the Skyline file</w:t>
      </w:r>
      <w:r w:rsidR="0070354B">
        <w:t xml:space="preserve">s necessary for this tutorial. </w:t>
      </w:r>
      <w:del w:id="12" w:author="Brian Pratt" w:date="2020-09-03T10:27:00Z">
        <w:r w:rsidDel="00850105">
          <w:delText>In addition to these files, you will need to download two Agilent mass spec raw data files from the following links:</w:delText>
        </w:r>
      </w:del>
    </w:p>
    <w:p w14:paraId="45171722" w14:textId="714CA01A" w:rsidR="00196B89" w:rsidRPr="00E84482" w:rsidDel="00850105" w:rsidRDefault="00196B89" w:rsidP="00850105">
      <w:pPr>
        <w:rPr>
          <w:del w:id="13" w:author="Brian Pratt" w:date="2020-09-03T10:27:00Z"/>
          <w:color w:val="FF0000"/>
        </w:rPr>
        <w:pPrChange w:id="14" w:author="Brian Pratt" w:date="2020-09-03T10:27:00Z">
          <w:pPr/>
        </w:pPrChange>
      </w:pPr>
      <w:del w:id="15" w:author="Brian Pratt" w:date="2020-09-03T10:27:00Z">
        <w:r w:rsidRPr="00E84482" w:rsidDel="00850105">
          <w:rPr>
            <w:color w:val="FF0000"/>
          </w:rPr>
          <w:delText>.d file 1</w:delText>
        </w:r>
        <w:r w:rsidRPr="00E84482" w:rsidDel="00850105">
          <w:rPr>
            <w:color w:val="FF0000"/>
          </w:rPr>
          <w:br/>
          <w:delText>.d file 2</w:delText>
        </w:r>
      </w:del>
    </w:p>
    <w:p w14:paraId="2F12B8B2" w14:textId="7965049F" w:rsidR="00196B89" w:rsidRDefault="0075465B" w:rsidP="00850105">
      <w:pPr>
        <w:pPrChange w:id="16" w:author="Brian Pratt" w:date="2020-09-03T10:27:00Z">
          <w:pPr/>
        </w:pPrChange>
      </w:pPr>
      <w:moveFromRangeStart w:id="17" w:author="Brian Pratt" w:date="2020-09-03T10:28:00Z" w:name="move50021296"/>
      <w:moveFrom w:id="18" w:author="Brian Pratt" w:date="2020-09-03T10:28:00Z">
        <w:r w:rsidDel="00850105">
          <w:t>Th</w:t>
        </w:r>
        <w:r w:rsidR="00205977" w:rsidDel="00850105">
          <w:t>ere</w:t>
        </w:r>
        <w:r w:rsidDel="00850105">
          <w:t xml:space="preserve"> is a total of </w:t>
        </w:r>
        <w:r w:rsidR="00E84482" w:rsidDel="00850105">
          <w:t>over 2</w:t>
        </w:r>
        <w:r w:rsidDel="00850105">
          <w:t xml:space="preserve"> GB of data, so downloading may take a while. </w:t>
        </w:r>
      </w:moveFrom>
      <w:moveFromRangeEnd w:id="17"/>
      <w:del w:id="19" w:author="Brian Pratt" w:date="2020-09-03T10:27:00Z">
        <w:r w:rsidR="00E84482" w:rsidDel="00850105">
          <w:rPr>
            <w:rFonts w:asciiTheme="minorHAnsi" w:hAnsiTheme="minorHAnsi"/>
          </w:rPr>
          <w:delText>Once downloaded, unzip the .d files to your previously created “Documents\</w:delText>
        </w:r>
        <w:r w:rsidR="00E84482" w:rsidDel="00850105">
          <w:delText xml:space="preserve">SmallMoleculeLibraries” folder so that it contains subfolders named </w:delText>
        </w:r>
        <w:r w:rsidR="005C60AA" w:rsidDel="00850105">
          <w:delText>“Flies</w:delText>
        </w:r>
        <w:r w:rsidR="005C60AA" w:rsidRPr="00E84482" w:rsidDel="00850105">
          <w:delText xml:space="preserve"> </w:delText>
        </w:r>
        <w:r w:rsidR="00E84482" w:rsidRPr="00E84482" w:rsidDel="00850105">
          <w:delText>_Ctrl_F_A_018</w:delText>
        </w:r>
        <w:r w:rsidR="005C60AA" w:rsidRPr="00E84482" w:rsidDel="00850105">
          <w:delText xml:space="preserve"> </w:delText>
        </w:r>
        <w:r w:rsidR="00E84482" w:rsidRPr="00E84482" w:rsidDel="00850105">
          <w:delText>_Neg.d</w:delText>
        </w:r>
        <w:r w:rsidR="005C60AA" w:rsidDel="00850105">
          <w:delText>”</w:delText>
        </w:r>
        <w:r w:rsidR="00E84482" w:rsidDel="00850105">
          <w:delText xml:space="preserve"> and </w:delText>
        </w:r>
        <w:r w:rsidR="005C60AA" w:rsidDel="00850105">
          <w:delText>“</w:delText>
        </w:r>
        <w:r w:rsidR="00E84482" w:rsidRPr="00E84482" w:rsidDel="00850105">
          <w:delText>Flies_</w:delText>
        </w:r>
        <w:r w:rsidR="005C60AA" w:rsidRPr="00E84482" w:rsidDel="00850105">
          <w:delText xml:space="preserve"> </w:delText>
        </w:r>
        <w:r w:rsidR="00E84482" w:rsidRPr="00E84482" w:rsidDel="00850105">
          <w:delText>Ctrl_M_A_001_</w:delText>
        </w:r>
        <w:r w:rsidR="005C60AA" w:rsidRPr="00E84482" w:rsidDel="00850105">
          <w:delText xml:space="preserve"> </w:delText>
        </w:r>
        <w:r w:rsidR="00E84482" w:rsidRPr="00E84482" w:rsidDel="00850105">
          <w:delText>Neg.d</w:delText>
        </w:r>
        <w:r w:rsidR="005C60AA" w:rsidDel="00850105">
          <w:delText>”</w:delText>
        </w:r>
        <w:r w:rsidR="00E84482" w:rsidDel="00850105">
          <w:delText>. Note that while these are referred to as files in tutorials, they are technically folders.</w:delText>
        </w:r>
      </w:del>
    </w:p>
    <w:p w14:paraId="22233591" w14:textId="5E78190A" w:rsidR="00E84482" w:rsidRDefault="00205977" w:rsidP="00196B89">
      <w:proofErr w:type="gramStart"/>
      <w:r>
        <w:t>The</w:t>
      </w:r>
      <w:ins w:id="20" w:author="Brian Pratt" w:date="2020-09-03T10:27:00Z">
        <w:r w:rsidR="00850105">
          <w:t xml:space="preserve"> .d</w:t>
        </w:r>
      </w:ins>
      <w:proofErr w:type="gramEnd"/>
      <w:r>
        <w:t xml:space="preserve"> </w:t>
      </w:r>
      <w:r w:rsidR="00E84482">
        <w:t xml:space="preserve">files contain data from </w:t>
      </w:r>
      <w:r>
        <w:t xml:space="preserve">a male </w:t>
      </w:r>
      <w:r w:rsidR="005C60AA">
        <w:t xml:space="preserve">(M) </w:t>
      </w:r>
      <w:r>
        <w:t>and female</w:t>
      </w:r>
      <w:r w:rsidR="005C60AA">
        <w:t xml:space="preserve"> (F)</w:t>
      </w:r>
      <w:r>
        <w:t xml:space="preserve"> </w:t>
      </w:r>
      <w:r w:rsidR="00AC677A">
        <w:t>fruit fly</w:t>
      </w:r>
      <w:r w:rsidR="005C60AA">
        <w:t xml:space="preserve"> </w:t>
      </w:r>
      <w:r w:rsidR="00C31560">
        <w:t>(</w:t>
      </w:r>
      <w:r w:rsidR="00C31560" w:rsidRPr="00C31560">
        <w:rPr>
          <w:i/>
        </w:rPr>
        <w:t>Drosophila melanogaster</w:t>
      </w:r>
      <w:r w:rsidR="00C31560">
        <w:t>)</w:t>
      </w:r>
      <w:r w:rsidR="00E84482">
        <w:t xml:space="preserve"> </w:t>
      </w:r>
      <w:r w:rsidR="005C60AA">
        <w:t>lipid extract.</w:t>
      </w:r>
    </w:p>
    <w:p w14:paraId="60289099" w14:textId="64A6D1BC" w:rsidR="00AC677A" w:rsidRDefault="00AC677A" w:rsidP="00AC677A">
      <w:pPr>
        <w:spacing w:after="120"/>
      </w:pPr>
      <w:r>
        <w:t xml:space="preserve">If you have been using Skyline prior to starting this tutorial, it is a good idea to revert Skyline to its default settings. To do so: </w:t>
      </w:r>
    </w:p>
    <w:p w14:paraId="0F4028A8" w14:textId="77777777" w:rsidR="00AC677A" w:rsidRDefault="00AC677A" w:rsidP="00C21707">
      <w:pPr>
        <w:pStyle w:val="ListParagraph"/>
        <w:numPr>
          <w:ilvl w:val="0"/>
          <w:numId w:val="1"/>
        </w:numPr>
      </w:pPr>
      <w:bookmarkStart w:id="21" w:name="OLE_LINK3"/>
      <w:bookmarkStart w:id="22" w:name="OLE_LINK4"/>
      <w:r>
        <w:t>Start Skyline.</w:t>
      </w:r>
    </w:p>
    <w:p w14:paraId="2B647E2A" w14:textId="26F2A4EE" w:rsidR="00AC677A" w:rsidRDefault="00AC677A" w:rsidP="00C21707">
      <w:pPr>
        <w:pStyle w:val="ListParagraph"/>
        <w:numPr>
          <w:ilvl w:val="0"/>
          <w:numId w:val="1"/>
        </w:numPr>
      </w:pPr>
      <w:r>
        <w:t xml:space="preserve">On the </w:t>
      </w:r>
      <w:r>
        <w:rPr>
          <w:b/>
          <w:bCs/>
        </w:rPr>
        <w:t xml:space="preserve">Start Page, </w:t>
      </w:r>
      <w:r>
        <w:t xml:space="preserve">click </w:t>
      </w:r>
      <w:r w:rsidRPr="00004E91">
        <w:rPr>
          <w:b/>
          <w:bCs/>
        </w:rPr>
        <w:t>Blank Document</w:t>
      </w:r>
      <w:r>
        <w:rPr>
          <w:b/>
          <w:bCs/>
        </w:rPr>
        <w:t xml:space="preserve"> </w:t>
      </w:r>
      <w:del w:id="23" w:author="Brian Pratt" w:date="2020-09-03T10:30:00Z">
        <w:r w:rsidDel="00850105">
          <w:delText xml:space="preserve">which looks like this: </w:delText>
        </w:r>
      </w:del>
    </w:p>
    <w:bookmarkEnd w:id="21"/>
    <w:bookmarkEnd w:id="22"/>
    <w:p w14:paraId="4948CF86" w14:textId="46D9E9EA" w:rsidR="00AC677A" w:rsidRDefault="00850105" w:rsidP="00AC677A">
      <w:pPr>
        <w:spacing w:after="120"/>
      </w:pPr>
      <w:ins w:id="24" w:author="Brian Pratt" w:date="2020-09-03T10:30:00Z">
        <w:r>
          <w:t xml:space="preserve">You should now be looking at </w:t>
        </w:r>
      </w:ins>
      <w:ins w:id="25" w:author="Brian Pratt" w:date="2020-09-03T10:31:00Z">
        <w:r>
          <w:t xml:space="preserve">a Skyline window with </w:t>
        </w:r>
      </w:ins>
      <w:ins w:id="26" w:author="Brian Pratt" w:date="2020-09-03T10:30:00Z">
        <w:r>
          <w:t>an empty Skyline document.</w:t>
        </w:r>
      </w:ins>
      <w:del w:id="27" w:author="Brian Pratt" w:date="2020-09-03T10:30:00Z">
        <w:r w:rsidR="00AC677A" w:rsidDel="00850105">
          <w:rPr>
            <w:noProof/>
          </w:rPr>
          <w:drawing>
            <wp:inline distT="0" distB="0" distL="0" distR="0" wp14:anchorId="4BB6B1C0" wp14:editId="4D491B7D">
              <wp:extent cx="1790700" cy="1790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0700" cy="1790700"/>
                      </a:xfrm>
                      <a:prstGeom prst="rect">
                        <a:avLst/>
                      </a:prstGeom>
                    </pic:spPr>
                  </pic:pic>
                </a:graphicData>
              </a:graphic>
            </wp:inline>
          </w:drawing>
        </w:r>
      </w:del>
    </w:p>
    <w:p w14:paraId="094E1F59" w14:textId="77777777" w:rsidR="00AC677A" w:rsidRPr="004D70A3" w:rsidRDefault="00AC677A" w:rsidP="00C21707">
      <w:pPr>
        <w:pStyle w:val="ListParagraph"/>
        <w:numPr>
          <w:ilvl w:val="0"/>
          <w:numId w:val="2"/>
        </w:numPr>
        <w:spacing w:after="120" w:line="259" w:lineRule="auto"/>
      </w:pPr>
      <w:bookmarkStart w:id="28" w:name="OLE_LINK5"/>
      <w:bookmarkStart w:id="29" w:name="OLE_LINK6"/>
      <w:r>
        <w:rPr>
          <w:bCs/>
        </w:rPr>
        <w:lastRenderedPageBreak/>
        <w:t xml:space="preserve">On the </w:t>
      </w:r>
      <w:r w:rsidRPr="00F544F8">
        <w:rPr>
          <w:b/>
        </w:rPr>
        <w:t>Settings</w:t>
      </w:r>
      <w:r>
        <w:rPr>
          <w:bCs/>
        </w:rPr>
        <w:t xml:space="preserve"> menu, click </w:t>
      </w:r>
      <w:r>
        <w:rPr>
          <w:b/>
        </w:rPr>
        <w:t xml:space="preserve">Default. </w:t>
      </w:r>
    </w:p>
    <w:p w14:paraId="151560BE" w14:textId="77777777" w:rsidR="00AC677A" w:rsidRPr="004D70A3" w:rsidRDefault="00AC677A" w:rsidP="00C21707">
      <w:pPr>
        <w:pStyle w:val="ListParagraph"/>
        <w:numPr>
          <w:ilvl w:val="0"/>
          <w:numId w:val="2"/>
        </w:numPr>
        <w:spacing w:after="120" w:line="259" w:lineRule="auto"/>
      </w:pPr>
      <w:r>
        <w:t xml:space="preserve">Click </w:t>
      </w:r>
      <w:r w:rsidRPr="004D70A3">
        <w:rPr>
          <w:b/>
          <w:bCs/>
        </w:rPr>
        <w:t xml:space="preserve">No </w:t>
      </w:r>
      <w:r>
        <w:t>on the form asking if you want to save the current settings.</w:t>
      </w:r>
    </w:p>
    <w:bookmarkEnd w:id="28"/>
    <w:bookmarkEnd w:id="29"/>
    <w:p w14:paraId="702D1078" w14:textId="77777777" w:rsidR="00AC677A" w:rsidRDefault="00AC677A" w:rsidP="00AC677A">
      <w:r>
        <w:t>The document settings in this instance of Skyline have now been reset to the default.</w:t>
      </w:r>
    </w:p>
    <w:p w14:paraId="0BDDB552" w14:textId="77777777" w:rsidR="00AC677A" w:rsidRDefault="00AC677A" w:rsidP="00AC677A">
      <w:pPr>
        <w:spacing w:after="120"/>
      </w:pPr>
      <w:r>
        <w:t>Since this tutorial covers a small molecule topic, you can choose the molecule interface by doing the following:</w:t>
      </w:r>
    </w:p>
    <w:p w14:paraId="5381C9A7" w14:textId="77777777" w:rsidR="00AC677A" w:rsidRPr="000622F5" w:rsidRDefault="00AC677A" w:rsidP="00C21707">
      <w:pPr>
        <w:pStyle w:val="ListParagraph"/>
        <w:numPr>
          <w:ilvl w:val="0"/>
          <w:numId w:val="3"/>
        </w:numPr>
        <w:spacing w:after="120" w:line="259" w:lineRule="auto"/>
      </w:pPr>
      <w:bookmarkStart w:id="30" w:name="OLE_LINK7"/>
      <w:bookmarkStart w:id="31" w:name="OLE_LINK8"/>
      <w:r>
        <w:t xml:space="preserve">Click the user interface control in the upper right-hand corner of the Skyline window, and click </w:t>
      </w:r>
      <w:r>
        <w:rPr>
          <w:b/>
          <w:bCs/>
        </w:rPr>
        <w:t xml:space="preserve">Molecule interface </w:t>
      </w:r>
      <w:r>
        <w:t xml:space="preserve">which looks like this: </w:t>
      </w:r>
    </w:p>
    <w:bookmarkEnd w:id="30"/>
    <w:bookmarkEnd w:id="31"/>
    <w:p w14:paraId="3521F4B8" w14:textId="77777777" w:rsidR="00AC677A" w:rsidRDefault="00AC677A" w:rsidP="00AC677A">
      <w:pPr>
        <w:spacing w:after="120"/>
      </w:pPr>
      <w:r>
        <w:rPr>
          <w:noProof/>
        </w:rPr>
        <w:drawing>
          <wp:inline distT="0" distB="0" distL="0" distR="0" wp14:anchorId="0722C3BE" wp14:editId="5BBBF45D">
            <wp:extent cx="1645920" cy="1065347"/>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9763" cy="1106671"/>
                    </a:xfrm>
                    <a:prstGeom prst="rect">
                      <a:avLst/>
                    </a:prstGeom>
                    <a:noFill/>
                    <a:ln>
                      <a:noFill/>
                    </a:ln>
                  </pic:spPr>
                </pic:pic>
              </a:graphicData>
            </a:graphic>
          </wp:inline>
        </w:drawing>
      </w:r>
    </w:p>
    <w:p w14:paraId="6EA7D464" w14:textId="312E3A4B" w:rsidR="00AC677A" w:rsidRDefault="00AC677A" w:rsidP="00AC677A">
      <w:r>
        <w:t>Skyline is operating in molecule mode</w:t>
      </w:r>
      <w:ins w:id="32" w:author="Brian Pratt" w:date="2020-09-03T10:31:00Z">
        <w:r w:rsidR="00850105">
          <w:t xml:space="preserve">, </w:t>
        </w:r>
      </w:ins>
      <w:del w:id="33" w:author="Brian Pratt" w:date="2020-09-03T10:31:00Z">
        <w:r w:rsidDel="00850105">
          <w:delText xml:space="preserve"> which is displayed</w:delText>
        </w:r>
      </w:del>
      <w:ins w:id="34" w:author="Brian Pratt" w:date="2020-09-03T10:31:00Z">
        <w:r w:rsidR="00850105">
          <w:t>as indicated</w:t>
        </w:r>
      </w:ins>
      <w:r>
        <w:t xml:space="preserve"> by the molecule icon </w:t>
      </w:r>
      <w:r>
        <w:rPr>
          <w:noProof/>
        </w:rPr>
        <w:drawing>
          <wp:inline distT="0" distB="0" distL="0" distR="0" wp14:anchorId="549A714B" wp14:editId="43F93E76">
            <wp:extent cx="248920" cy="160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920" cy="160655"/>
                    </a:xfrm>
                    <a:prstGeom prst="rect">
                      <a:avLst/>
                    </a:prstGeom>
                    <a:noFill/>
                    <a:ln>
                      <a:noFill/>
                    </a:ln>
                  </pic:spPr>
                </pic:pic>
              </a:graphicData>
            </a:graphic>
          </wp:inline>
        </w:drawing>
      </w:r>
      <w:r>
        <w:t xml:space="preserve"> in the upper right-hand corner of the Skyline window</w:t>
      </w:r>
      <w:ins w:id="35" w:author="Brian Pratt" w:date="2020-09-03T10:32:00Z">
        <w:r w:rsidR="00850105">
          <w:t xml:space="preserve">. </w:t>
        </w:r>
      </w:ins>
      <w:del w:id="36" w:author="Brian Pratt" w:date="2020-09-03T10:32:00Z">
        <w:r w:rsidDel="00850105">
          <w:delText>. Its original</w:delText>
        </w:r>
      </w:del>
      <w:ins w:id="37" w:author="Brian Pratt" w:date="2020-09-03T10:32:00Z">
        <w:r w:rsidR="00850105">
          <w:t xml:space="preserve"> Skyline’s</w:t>
        </w:r>
      </w:ins>
      <w:r>
        <w:t xml:space="preserve"> proteomics</w:t>
      </w:r>
      <w:ins w:id="38" w:author="Brian Pratt" w:date="2020-09-03T10:32:00Z">
        <w:r w:rsidR="00850105">
          <w:t>-specific</w:t>
        </w:r>
      </w:ins>
      <w:r>
        <w:t xml:space="preserve"> menus and controls are now hidden, allowing you to focus on small molecule analysis.</w:t>
      </w:r>
    </w:p>
    <w:p w14:paraId="0967E907" w14:textId="77777777" w:rsidR="002F78BF" w:rsidRDefault="002F78BF" w:rsidP="002F78BF">
      <w:pPr>
        <w:pStyle w:val="Heading1"/>
      </w:pPr>
      <w:r>
        <w:t>Transition Settings</w:t>
      </w:r>
    </w:p>
    <w:p w14:paraId="6DC01EDA" w14:textId="77777777" w:rsidR="008756AC" w:rsidRDefault="002F78BF" w:rsidP="002F78BF">
      <w:pPr>
        <w:rPr>
          <w:ins w:id="39" w:author="Brian Pratt" w:date="2020-09-03T10:35:00Z"/>
        </w:rPr>
      </w:pPr>
      <w:r>
        <w:t>You will need to review the transition settings before adding the</w:t>
      </w:r>
      <w:r w:rsidR="0044394A">
        <w:t xml:space="preserve"> spectral</w:t>
      </w:r>
      <w:r>
        <w:t xml:space="preserve"> library and results data. </w:t>
      </w:r>
    </w:p>
    <w:p w14:paraId="3AFF563C" w14:textId="41292C72" w:rsidR="002F78BF" w:rsidRDefault="002F78BF" w:rsidP="002F78BF">
      <w:r>
        <w:t xml:space="preserve">To do this, perform the </w:t>
      </w:r>
      <w:r w:rsidRPr="009F08BE">
        <w:t>following steps:</w:t>
      </w:r>
    </w:p>
    <w:p w14:paraId="709C1DF3" w14:textId="5854B246" w:rsidR="002F78BF" w:rsidRDefault="002F78BF" w:rsidP="00C21707">
      <w:pPr>
        <w:pStyle w:val="ListParagraph"/>
        <w:numPr>
          <w:ilvl w:val="0"/>
          <w:numId w:val="8"/>
        </w:numPr>
      </w:pPr>
      <w:bookmarkStart w:id="40" w:name="OLE_LINK9"/>
      <w:bookmarkStart w:id="41" w:name="OLE_LINK10"/>
      <w:r>
        <w:t xml:space="preserve">On the </w:t>
      </w:r>
      <w:r w:rsidR="00B04A92" w:rsidRPr="00B04A92">
        <w:rPr>
          <w:b/>
        </w:rPr>
        <w:t>Settings</w:t>
      </w:r>
      <w:r w:rsidR="00B04A92">
        <w:t xml:space="preserve"> menu</w:t>
      </w:r>
      <w:r>
        <w:t xml:space="preserve">, click </w:t>
      </w:r>
      <w:r w:rsidRPr="00B04A92">
        <w:rPr>
          <w:b/>
        </w:rPr>
        <w:t>Transition Settings</w:t>
      </w:r>
      <w:r>
        <w:t>.</w:t>
      </w:r>
    </w:p>
    <w:p w14:paraId="123BB105" w14:textId="6A835797" w:rsidR="009F08BE" w:rsidRDefault="009F08BE" w:rsidP="00C21707">
      <w:pPr>
        <w:pStyle w:val="ListParagraph"/>
        <w:numPr>
          <w:ilvl w:val="0"/>
          <w:numId w:val="8"/>
        </w:numPr>
        <w:rPr>
          <w:ins w:id="42" w:author="Brian Pratt" w:date="2020-09-03T10:36:00Z"/>
        </w:rPr>
      </w:pPr>
      <w:r>
        <w:t xml:space="preserve">Click the </w:t>
      </w:r>
      <w:r w:rsidRPr="00B04A92">
        <w:rPr>
          <w:b/>
        </w:rPr>
        <w:t>Filter</w:t>
      </w:r>
      <w:r>
        <w:t xml:space="preserve"> tab.</w:t>
      </w:r>
    </w:p>
    <w:bookmarkEnd w:id="40"/>
    <w:bookmarkEnd w:id="41"/>
    <w:p w14:paraId="4BC41A31" w14:textId="22DB1FB3" w:rsidR="008756AC" w:rsidRDefault="008756AC" w:rsidP="008756AC">
      <w:pPr>
        <w:pPrChange w:id="43" w:author="Brian Pratt" w:date="2020-09-03T10:36:00Z">
          <w:pPr>
            <w:pStyle w:val="ListParagraph"/>
            <w:numPr>
              <w:numId w:val="8"/>
            </w:numPr>
            <w:ind w:hanging="360"/>
          </w:pPr>
        </w:pPrChange>
      </w:pPr>
      <w:ins w:id="44" w:author="Brian Pratt" w:date="2020-09-03T10:36:00Z">
        <w:r>
          <w:t>The transition filter settings are used to decide which library entries are s</w:t>
        </w:r>
      </w:ins>
      <w:ins w:id="45" w:author="Brian Pratt" w:date="2020-09-03T10:37:00Z">
        <w:r>
          <w:t>uitable</w:t>
        </w:r>
      </w:ins>
      <w:ins w:id="46" w:author="Brian Pratt" w:date="2020-09-03T10:36:00Z">
        <w:r>
          <w:t xml:space="preserve"> for inclusion in the </w:t>
        </w:r>
      </w:ins>
      <w:ins w:id="47" w:author="Brian Pratt" w:date="2020-09-03T10:37:00Z">
        <w:r>
          <w:t xml:space="preserve">Skyline </w:t>
        </w:r>
      </w:ins>
      <w:ins w:id="48" w:author="Brian Pratt" w:date="2020-09-03T10:36:00Z">
        <w:r>
          <w:t>document. Only entries with adducts that match the filters will be selected for use</w:t>
        </w:r>
      </w:ins>
      <w:ins w:id="49" w:author="Brian Pratt" w:date="2020-09-03T10:37:00Z">
        <w:r>
          <w:t>.</w:t>
        </w:r>
      </w:ins>
    </w:p>
    <w:p w14:paraId="1B1B1DF3" w14:textId="26C89360" w:rsidR="009F08BE" w:rsidRDefault="009F08BE" w:rsidP="00C21707">
      <w:pPr>
        <w:pStyle w:val="ListParagraph"/>
        <w:numPr>
          <w:ilvl w:val="0"/>
          <w:numId w:val="8"/>
        </w:numPr>
      </w:pPr>
      <w:bookmarkStart w:id="50" w:name="OLE_LINK11"/>
      <w:bookmarkStart w:id="51" w:name="OLE_LINK12"/>
      <w:r>
        <w:t xml:space="preserve">This data was collected in negative ionization mode so [M+H] and [M+] can be removed from the </w:t>
      </w:r>
      <w:r w:rsidRPr="00B04A92">
        <w:rPr>
          <w:b/>
        </w:rPr>
        <w:t>Precursor Adducts</w:t>
      </w:r>
      <w:r>
        <w:t xml:space="preserve"> and </w:t>
      </w:r>
      <w:r w:rsidRPr="00B04A92">
        <w:rPr>
          <w:b/>
        </w:rPr>
        <w:t>Fragment Adducts</w:t>
      </w:r>
      <w:r>
        <w:t xml:space="preserve"> fields. However, they are harmless if left as is</w:t>
      </w:r>
      <w:ins w:id="52" w:author="Brian Pratt" w:date="2020-09-03T10:33:00Z">
        <w:r w:rsidR="00850105">
          <w:t xml:space="preserve"> since the library we will use has only negative ion mode entries</w:t>
        </w:r>
      </w:ins>
      <w:r>
        <w:t>.</w:t>
      </w:r>
    </w:p>
    <w:p w14:paraId="70195C02" w14:textId="2EE152DB" w:rsidR="00B04A92" w:rsidRDefault="00B04A92" w:rsidP="00C21707">
      <w:pPr>
        <w:pStyle w:val="ListParagraph"/>
        <w:numPr>
          <w:ilvl w:val="0"/>
          <w:numId w:val="8"/>
        </w:numPr>
      </w:pPr>
      <w:r>
        <w:t xml:space="preserve">In the </w:t>
      </w:r>
      <w:r w:rsidRPr="00B04A92">
        <w:rPr>
          <w:b/>
        </w:rPr>
        <w:t>Precursor Adducts</w:t>
      </w:r>
      <w:r>
        <w:t xml:space="preserve"> field, enter </w:t>
      </w:r>
      <w:r w:rsidR="00E44CCA">
        <w:t>“</w:t>
      </w:r>
      <w:r>
        <w:t>[M-H], [M+H</w:t>
      </w:r>
      <w:r w:rsidR="00E410D1">
        <w:t>COO]</w:t>
      </w:r>
      <w:r>
        <w:t>, [M</w:t>
      </w:r>
      <w:r w:rsidR="00E410D1">
        <w:t>+CH3COO</w:t>
      </w:r>
      <w:r>
        <w:t>]</w:t>
      </w:r>
      <w:r w:rsidR="00E44CCA">
        <w:t>”</w:t>
      </w:r>
      <w:r>
        <w:t xml:space="preserve">. </w:t>
      </w:r>
    </w:p>
    <w:p w14:paraId="306C7EB3" w14:textId="28050BA7" w:rsidR="00B04A92" w:rsidRDefault="00B04A92" w:rsidP="00C21707">
      <w:pPr>
        <w:pStyle w:val="ListParagraph"/>
        <w:numPr>
          <w:ilvl w:val="0"/>
          <w:numId w:val="8"/>
        </w:numPr>
      </w:pPr>
      <w:r>
        <w:t xml:space="preserve">In the </w:t>
      </w:r>
      <w:r w:rsidRPr="00B04A92">
        <w:rPr>
          <w:b/>
        </w:rPr>
        <w:t>Fragment Adducts</w:t>
      </w:r>
      <w:r>
        <w:t xml:space="preserve"> field, enter </w:t>
      </w:r>
      <w:r w:rsidR="00E44CCA">
        <w:t>“</w:t>
      </w:r>
      <w:r>
        <w:t>[M-]</w:t>
      </w:r>
      <w:r w:rsidR="00E44CCA">
        <w:t>”</w:t>
      </w:r>
      <w:r>
        <w:t>.</w:t>
      </w:r>
    </w:p>
    <w:bookmarkEnd w:id="50"/>
    <w:bookmarkEnd w:id="51"/>
    <w:p w14:paraId="0FD82F1B" w14:textId="0820303F" w:rsidR="00B04A92" w:rsidDel="00E74654" w:rsidRDefault="00B04A92" w:rsidP="00B04A92">
      <w:pPr>
        <w:rPr>
          <w:del w:id="53" w:author="Brian Pratt" w:date="2020-09-03T11:07:00Z"/>
        </w:rPr>
      </w:pPr>
      <w:del w:id="54" w:author="Brian Pratt" w:date="2020-09-03T10:34:00Z">
        <w:r w:rsidDel="00850105">
          <w:delText xml:space="preserve"> </w:delText>
        </w:r>
      </w:del>
      <w:r>
        <w:t xml:space="preserve">Note that these adducts can </w:t>
      </w:r>
      <w:r w:rsidR="00E410D1">
        <w:t xml:space="preserve">also be </w:t>
      </w:r>
      <w:r>
        <w:t xml:space="preserve">added using the </w:t>
      </w:r>
      <w:ins w:id="55" w:author="Brian Pratt" w:date="2020-09-03T10:39:00Z">
        <w:r w:rsidR="008756AC">
          <w:t xml:space="preserve">drop-down menus accessed by the </w:t>
        </w:r>
      </w:ins>
      <w:r>
        <w:t xml:space="preserve">arrow </w:t>
      </w:r>
      <w:commentRangeStart w:id="56"/>
      <w:r>
        <w:t>buttons</w:t>
      </w:r>
      <w:commentRangeEnd w:id="56"/>
      <w:r w:rsidR="00E74654">
        <w:rPr>
          <w:rStyle w:val="CommentReference"/>
        </w:rPr>
        <w:commentReference w:id="56"/>
      </w:r>
      <w:ins w:id="57" w:author="Brian Pratt" w:date="2020-09-03T10:40:00Z">
        <w:r w:rsidR="008756AC">
          <w:t>.</w:t>
        </w:r>
      </w:ins>
      <w:del w:id="58" w:author="Brian Pratt" w:date="2020-09-03T10:40:00Z">
        <w:r w:rsidDel="008756AC">
          <w:delText>,</w:delText>
        </w:r>
      </w:del>
      <w:r>
        <w:t xml:space="preserve"> </w:t>
      </w:r>
      <w:ins w:id="59" w:author="Brian Pratt" w:date="2020-09-03T10:40:00Z">
        <w:r w:rsidR="008756AC">
          <w:t>N</w:t>
        </w:r>
      </w:ins>
      <w:del w:id="60" w:author="Brian Pratt" w:date="2020-09-03T10:40:00Z">
        <w:r w:rsidDel="008756AC">
          <w:delText>n</w:delText>
        </w:r>
      </w:del>
      <w:r>
        <w:t>avigat</w:t>
      </w:r>
      <w:ins w:id="61" w:author="Brian Pratt" w:date="2020-09-03T10:40:00Z">
        <w:r w:rsidR="008756AC">
          <w:t>e</w:t>
        </w:r>
      </w:ins>
      <w:del w:id="62" w:author="Brian Pratt" w:date="2020-09-03T10:40:00Z">
        <w:r w:rsidDel="008756AC">
          <w:delText>ing</w:delText>
        </w:r>
      </w:del>
      <w:r>
        <w:t xml:space="preserve"> to the Adducts- menu, and select</w:t>
      </w:r>
      <w:del w:id="63" w:author="Brian Pratt" w:date="2020-09-03T10:40:00Z">
        <w:r w:rsidDel="008756AC">
          <w:delText>ing</w:delText>
        </w:r>
      </w:del>
      <w:r>
        <w:t xml:space="preserve"> the appropriate adducts</w:t>
      </w:r>
      <w:del w:id="64" w:author="Brian Pratt" w:date="2020-09-03T11:07:00Z">
        <w:r w:rsidDel="00E74654">
          <w:delText>.</w:delText>
        </w:r>
        <w:r w:rsidR="00E410D1" w:rsidDel="00E74654">
          <w:delText xml:space="preserve"> In this case, [M+HCOO] </w:delText>
        </w:r>
        <w:r w:rsidR="00205977" w:rsidDel="00E74654">
          <w:delText>is denoted as</w:delText>
        </w:r>
        <w:r w:rsidR="00E410D1" w:rsidDel="00E74654">
          <w:delText xml:space="preserve"> [M+FA-H] and [M+CH3COO] </w:delText>
        </w:r>
        <w:r w:rsidR="00205977" w:rsidDel="00E74654">
          <w:delText>as</w:delText>
        </w:r>
        <w:r w:rsidR="00E410D1" w:rsidDel="00E74654">
          <w:delText xml:space="preserve"> [M+Hac-H].</w:delText>
        </w:r>
      </w:del>
    </w:p>
    <w:p w14:paraId="1449A191" w14:textId="0FE75009" w:rsidR="00B04A92" w:rsidRDefault="00E74654" w:rsidP="00E74654">
      <w:pPr>
        <w:pPrChange w:id="65" w:author="Brian Pratt" w:date="2020-09-03T11:07:00Z">
          <w:pPr>
            <w:pStyle w:val="ListParagraph"/>
            <w:numPr>
              <w:numId w:val="8"/>
            </w:numPr>
            <w:ind w:hanging="360"/>
          </w:pPr>
        </w:pPrChange>
      </w:pPr>
      <w:ins w:id="66" w:author="Brian Pratt" w:date="2020-09-03T11:07:00Z">
        <w:r>
          <w:t xml:space="preserve">. </w:t>
        </w:r>
      </w:ins>
      <w:r w:rsidR="00B04A92">
        <w:t xml:space="preserve">In the </w:t>
      </w:r>
      <w:r w:rsidR="00B04A92" w:rsidRPr="00B04A92">
        <w:rPr>
          <w:b/>
        </w:rPr>
        <w:t>Ion Types</w:t>
      </w:r>
      <w:r w:rsidR="00B04A92">
        <w:t xml:space="preserve"> field, enter </w:t>
      </w:r>
      <w:r w:rsidR="00E44CCA">
        <w:t>“</w:t>
      </w:r>
      <w:proofErr w:type="spellStart"/>
      <w:proofErr w:type="gramStart"/>
      <w:r w:rsidR="00B04A92">
        <w:t>f,p</w:t>
      </w:r>
      <w:proofErr w:type="spellEnd"/>
      <w:proofErr w:type="gramEnd"/>
      <w:r w:rsidR="00E44CCA">
        <w:t>”</w:t>
      </w:r>
      <w:r w:rsidR="00B04A92">
        <w:t xml:space="preserve"> to include both fragments and precursors</w:t>
      </w:r>
      <w:ins w:id="67" w:author="Brian Pratt" w:date="2020-09-03T11:08:00Z">
        <w:r>
          <w:t xml:space="preserve"> in the filter</w:t>
        </w:r>
      </w:ins>
      <w:r w:rsidR="00B04A92">
        <w:t>.</w:t>
      </w:r>
    </w:p>
    <w:p w14:paraId="48B889FA" w14:textId="4E3D9EB2" w:rsidR="00B04A92" w:rsidRDefault="00B04A92" w:rsidP="00C21707">
      <w:pPr>
        <w:pStyle w:val="ListParagraph"/>
        <w:numPr>
          <w:ilvl w:val="0"/>
          <w:numId w:val="8"/>
        </w:numPr>
      </w:pPr>
      <w:bookmarkStart w:id="68" w:name="OLE_LINK13"/>
      <w:bookmarkStart w:id="69" w:name="OLE_LINK14"/>
      <w:r>
        <w:t xml:space="preserve">The </w:t>
      </w:r>
      <w:r w:rsidRPr="00B04A92">
        <w:rPr>
          <w:b/>
        </w:rPr>
        <w:t>Transition Settings</w:t>
      </w:r>
      <w:r>
        <w:t xml:space="preserve"> form should</w:t>
      </w:r>
      <w:r w:rsidR="0044394A">
        <w:t xml:space="preserve"> now</w:t>
      </w:r>
      <w:r>
        <w:t xml:space="preserve"> look like this:</w:t>
      </w:r>
    </w:p>
    <w:bookmarkEnd w:id="68"/>
    <w:bookmarkEnd w:id="69"/>
    <w:p w14:paraId="0FF876CE" w14:textId="5AADD2D4" w:rsidR="00B04A92" w:rsidRDefault="00E410D1" w:rsidP="00B04A92">
      <w:r>
        <w:rPr>
          <w:noProof/>
        </w:rPr>
        <w:lastRenderedPageBreak/>
        <w:drawing>
          <wp:inline distT="0" distB="0" distL="0" distR="0" wp14:anchorId="597DF238" wp14:editId="123D2943">
            <wp:extent cx="3800475" cy="5753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0" t="330" r="498" b="165"/>
                    <a:stretch/>
                  </pic:blipFill>
                  <pic:spPr bwMode="auto">
                    <a:xfrm>
                      <a:off x="0" y="0"/>
                      <a:ext cx="3800475" cy="5753100"/>
                    </a:xfrm>
                    <a:prstGeom prst="rect">
                      <a:avLst/>
                    </a:prstGeom>
                    <a:ln>
                      <a:noFill/>
                    </a:ln>
                    <a:extLst>
                      <a:ext uri="{53640926-AAD7-44D8-BBD7-CCE9431645EC}">
                        <a14:shadowObscured xmlns:a14="http://schemas.microsoft.com/office/drawing/2010/main"/>
                      </a:ext>
                    </a:extLst>
                  </pic:spPr>
                </pic:pic>
              </a:graphicData>
            </a:graphic>
          </wp:inline>
        </w:drawing>
      </w:r>
    </w:p>
    <w:p w14:paraId="7F5BAB20" w14:textId="0EF485B0" w:rsidR="002F78BF" w:rsidRDefault="00B04A92" w:rsidP="00C21707">
      <w:pPr>
        <w:pStyle w:val="ListParagraph"/>
        <w:numPr>
          <w:ilvl w:val="0"/>
          <w:numId w:val="9"/>
        </w:numPr>
      </w:pPr>
      <w:bookmarkStart w:id="70" w:name="OLE_LINK15"/>
      <w:bookmarkStart w:id="71" w:name="OLE_LINK16"/>
      <w:r>
        <w:t xml:space="preserve">Click the </w:t>
      </w:r>
      <w:r w:rsidRPr="00B04A92">
        <w:rPr>
          <w:b/>
        </w:rPr>
        <w:t>Full-Scan</w:t>
      </w:r>
      <w:r>
        <w:t xml:space="preserve"> tab in the </w:t>
      </w:r>
      <w:r w:rsidRPr="00B04A92">
        <w:rPr>
          <w:b/>
        </w:rPr>
        <w:t>Transition Settings</w:t>
      </w:r>
      <w:r>
        <w:t xml:space="preserve"> form.</w:t>
      </w:r>
    </w:p>
    <w:p w14:paraId="55B96A7B" w14:textId="45EC36C7" w:rsidR="00B04A92" w:rsidRDefault="00E410D1" w:rsidP="00C21707">
      <w:pPr>
        <w:pStyle w:val="ListParagraph"/>
        <w:numPr>
          <w:ilvl w:val="0"/>
          <w:numId w:val="9"/>
        </w:numPr>
      </w:pPr>
      <w:r>
        <w:t xml:space="preserve"> In the </w:t>
      </w:r>
      <w:r w:rsidRPr="00E410D1">
        <w:rPr>
          <w:b/>
        </w:rPr>
        <w:t>MS1 filtering</w:t>
      </w:r>
      <w:r>
        <w:t xml:space="preserve"> section, s</w:t>
      </w:r>
      <w:r w:rsidR="00B04A92">
        <w:t xml:space="preserve">et the </w:t>
      </w:r>
      <w:r w:rsidR="00B04A92" w:rsidRPr="00E410D1">
        <w:rPr>
          <w:b/>
        </w:rPr>
        <w:t>Isotope peaks</w:t>
      </w:r>
      <w:r w:rsidR="00B04A92">
        <w:t xml:space="preserve"> included field to </w:t>
      </w:r>
      <w:r w:rsidR="00B04A92" w:rsidRPr="0044394A">
        <w:rPr>
          <w:b/>
        </w:rPr>
        <w:t>Count</w:t>
      </w:r>
      <w:r w:rsidR="00B04A92">
        <w:t>.</w:t>
      </w:r>
    </w:p>
    <w:p w14:paraId="2D025A8E" w14:textId="26DA6F94" w:rsidR="00B04A92" w:rsidRDefault="00B04A92" w:rsidP="00C21707">
      <w:pPr>
        <w:pStyle w:val="ListParagraph"/>
        <w:numPr>
          <w:ilvl w:val="0"/>
          <w:numId w:val="9"/>
        </w:numPr>
      </w:pPr>
      <w:r>
        <w:t xml:space="preserve">Set the </w:t>
      </w:r>
      <w:r w:rsidRPr="00E410D1">
        <w:rPr>
          <w:b/>
        </w:rPr>
        <w:t>Precursor mass analyzer</w:t>
      </w:r>
      <w:r>
        <w:t xml:space="preserve"> field to </w:t>
      </w:r>
      <w:r w:rsidRPr="0044394A">
        <w:rPr>
          <w:b/>
        </w:rPr>
        <w:t>TOF</w:t>
      </w:r>
      <w:r>
        <w:t>.</w:t>
      </w:r>
    </w:p>
    <w:p w14:paraId="2C12D8CF" w14:textId="5991D6E4" w:rsidR="00706597" w:rsidRDefault="00706597" w:rsidP="00C21707">
      <w:pPr>
        <w:pStyle w:val="ListParagraph"/>
        <w:numPr>
          <w:ilvl w:val="0"/>
          <w:numId w:val="9"/>
        </w:numPr>
      </w:pPr>
      <w:r>
        <w:t xml:space="preserve">Enter </w:t>
      </w:r>
      <w:r w:rsidR="00E44CCA">
        <w:t>“</w:t>
      </w:r>
      <w:r>
        <w:t>20,000</w:t>
      </w:r>
      <w:r w:rsidR="00E44CCA">
        <w:t>”</w:t>
      </w:r>
      <w:r>
        <w:t xml:space="preserve"> in the </w:t>
      </w:r>
      <w:r w:rsidRPr="00706597">
        <w:rPr>
          <w:b/>
        </w:rPr>
        <w:t>Resolving power</w:t>
      </w:r>
      <w:r>
        <w:t xml:space="preserve"> field.</w:t>
      </w:r>
    </w:p>
    <w:p w14:paraId="7E256FE7" w14:textId="0E5E5059" w:rsidR="00E410D1" w:rsidRDefault="00E410D1" w:rsidP="00C21707">
      <w:pPr>
        <w:pStyle w:val="ListParagraph"/>
        <w:numPr>
          <w:ilvl w:val="0"/>
          <w:numId w:val="9"/>
        </w:numPr>
      </w:pPr>
      <w:r>
        <w:t xml:space="preserve">In the </w:t>
      </w:r>
      <w:r w:rsidRPr="00E410D1">
        <w:rPr>
          <w:b/>
        </w:rPr>
        <w:t>MS/MS filtering</w:t>
      </w:r>
      <w:r>
        <w:t xml:space="preserve"> section, set the </w:t>
      </w:r>
      <w:r w:rsidRPr="00E410D1">
        <w:rPr>
          <w:b/>
        </w:rPr>
        <w:t>Acquisition method</w:t>
      </w:r>
      <w:r>
        <w:t xml:space="preserve"> field to </w:t>
      </w:r>
      <w:r w:rsidRPr="0044394A">
        <w:rPr>
          <w:b/>
        </w:rPr>
        <w:t>DIA</w:t>
      </w:r>
      <w:r>
        <w:t>.</w:t>
      </w:r>
    </w:p>
    <w:p w14:paraId="7C36FA21" w14:textId="5CC95312" w:rsidR="00E410D1" w:rsidRDefault="00E410D1" w:rsidP="00C21707">
      <w:pPr>
        <w:pStyle w:val="ListParagraph"/>
        <w:numPr>
          <w:ilvl w:val="0"/>
          <w:numId w:val="9"/>
        </w:numPr>
      </w:pPr>
      <w:r>
        <w:t xml:space="preserve">Set the </w:t>
      </w:r>
      <w:r w:rsidRPr="00E410D1">
        <w:rPr>
          <w:b/>
        </w:rPr>
        <w:t>Isolation scheme</w:t>
      </w:r>
      <w:r>
        <w:t xml:space="preserve"> field to </w:t>
      </w:r>
      <w:r w:rsidRPr="0044394A">
        <w:rPr>
          <w:b/>
        </w:rPr>
        <w:t>All Ions</w:t>
      </w:r>
      <w:r>
        <w:t>.</w:t>
      </w:r>
    </w:p>
    <w:p w14:paraId="4AAE324E" w14:textId="300EED41" w:rsidR="00706597" w:rsidRDefault="00706597" w:rsidP="00C21707">
      <w:pPr>
        <w:pStyle w:val="ListParagraph"/>
        <w:numPr>
          <w:ilvl w:val="0"/>
          <w:numId w:val="9"/>
        </w:numPr>
      </w:pPr>
      <w:r>
        <w:t xml:space="preserve">Enter </w:t>
      </w:r>
      <w:r w:rsidR="00E44CCA">
        <w:t>“</w:t>
      </w:r>
      <w:r>
        <w:t>20,000</w:t>
      </w:r>
      <w:r w:rsidR="00E44CCA">
        <w:t>”</w:t>
      </w:r>
      <w:r>
        <w:t xml:space="preserve"> in the </w:t>
      </w:r>
      <w:r w:rsidRPr="00706597">
        <w:rPr>
          <w:b/>
        </w:rPr>
        <w:t>Resolving power</w:t>
      </w:r>
      <w:r>
        <w:t xml:space="preserve"> field.</w:t>
      </w:r>
    </w:p>
    <w:p w14:paraId="7CB8D068" w14:textId="37EAEF0F" w:rsidR="00E410D1" w:rsidRDefault="00E410D1" w:rsidP="00C21707">
      <w:pPr>
        <w:pStyle w:val="ListParagraph"/>
        <w:numPr>
          <w:ilvl w:val="0"/>
          <w:numId w:val="9"/>
        </w:numPr>
      </w:pPr>
      <w:r>
        <w:t xml:space="preserve">Check </w:t>
      </w:r>
      <w:r w:rsidRPr="00706597">
        <w:rPr>
          <w:b/>
        </w:rPr>
        <w:t>Use high-selectivity extraction</w:t>
      </w:r>
      <w:r w:rsidRPr="00E410D1">
        <w:t>.</w:t>
      </w:r>
    </w:p>
    <w:p w14:paraId="45A09E0F" w14:textId="2A31AD2D" w:rsidR="00E410D1" w:rsidRDefault="00E410D1" w:rsidP="00E410D1">
      <w:bookmarkStart w:id="72" w:name="OLE_LINK17"/>
      <w:bookmarkStart w:id="73" w:name="OLE_LINK18"/>
      <w:bookmarkEnd w:id="70"/>
      <w:bookmarkEnd w:id="71"/>
      <w:r>
        <w:t xml:space="preserve">The </w:t>
      </w:r>
      <w:r w:rsidRPr="00E410D1">
        <w:rPr>
          <w:b/>
        </w:rPr>
        <w:t>Transition Settings</w:t>
      </w:r>
      <w:r>
        <w:t xml:space="preserve"> form should look like this:</w:t>
      </w:r>
    </w:p>
    <w:bookmarkEnd w:id="72"/>
    <w:bookmarkEnd w:id="73"/>
    <w:p w14:paraId="4ECD5430" w14:textId="58CF210F" w:rsidR="00E410D1" w:rsidRDefault="00706597" w:rsidP="00E410D1">
      <w:r>
        <w:rPr>
          <w:noProof/>
        </w:rPr>
        <w:lastRenderedPageBreak/>
        <w:drawing>
          <wp:inline distT="0" distB="0" distL="0" distR="0" wp14:anchorId="1D342E1E" wp14:editId="006CD838">
            <wp:extent cx="3800475" cy="57531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9" r="249" b="166"/>
                    <a:stretch/>
                  </pic:blipFill>
                  <pic:spPr bwMode="auto">
                    <a:xfrm>
                      <a:off x="0" y="0"/>
                      <a:ext cx="3800475" cy="5753100"/>
                    </a:xfrm>
                    <a:prstGeom prst="rect">
                      <a:avLst/>
                    </a:prstGeom>
                    <a:ln>
                      <a:noFill/>
                    </a:ln>
                    <a:extLst>
                      <a:ext uri="{53640926-AAD7-44D8-BBD7-CCE9431645EC}">
                        <a14:shadowObscured xmlns:a14="http://schemas.microsoft.com/office/drawing/2010/main"/>
                      </a:ext>
                    </a:extLst>
                  </pic:spPr>
                </pic:pic>
              </a:graphicData>
            </a:graphic>
          </wp:inline>
        </w:drawing>
      </w:r>
    </w:p>
    <w:p w14:paraId="0DEBD204" w14:textId="37264E5D" w:rsidR="00706597" w:rsidRDefault="00706597" w:rsidP="00E410D1">
      <w:r>
        <w:t>Th</w:t>
      </w:r>
      <w:r w:rsidR="00205977">
        <w:t xml:space="preserve">e </w:t>
      </w:r>
      <w:r w:rsidR="00205977" w:rsidRPr="005C60AA">
        <w:rPr>
          <w:b/>
        </w:rPr>
        <w:t>Transition Settings</w:t>
      </w:r>
      <w:r w:rsidR="00205977">
        <w:t xml:space="preserve"> form </w:t>
      </w:r>
      <w:r>
        <w:t xml:space="preserve">instructs Skyline to extract 3 precursor isotope peaks from MS1 (low-energy) spectra and fragment ions from MS/MS (high-energy) spectra acquired at </w:t>
      </w:r>
      <w:r w:rsidR="00205977">
        <w:t>~</w:t>
      </w:r>
      <w:r>
        <w:t>2</w:t>
      </w:r>
      <w:r w:rsidR="00205977">
        <w:t>8</w:t>
      </w:r>
      <w:r>
        <w:t>,000 resolving power on a TOF instrument.</w:t>
      </w:r>
      <w:r w:rsidR="00205977">
        <w:t xml:space="preserve"> Utilizing lower 20,000 resolving power accounts for the difference in resolving power between ions of different concentrations.</w:t>
      </w:r>
      <w:r>
        <w:t xml:space="preserve"> The acquisition method “DIA” and isolation scheme “All Ions” </w:t>
      </w:r>
      <w:r w:rsidR="00205977">
        <w:t xml:space="preserve">indicate to </w:t>
      </w:r>
      <w:r>
        <w:t xml:space="preserve">Skyline </w:t>
      </w:r>
      <w:r w:rsidR="00205977">
        <w:t xml:space="preserve">that </w:t>
      </w:r>
      <w:r>
        <w:t xml:space="preserve">the spectra </w:t>
      </w:r>
      <w:r w:rsidR="00205977">
        <w:t>are</w:t>
      </w:r>
      <w:r>
        <w:t xml:space="preserve"> alternating low- and high-energy without precursor isolation. When </w:t>
      </w:r>
      <w:r w:rsidRPr="00706597">
        <w:rPr>
          <w:b/>
        </w:rPr>
        <w:t>Use high-selectivity extraction</w:t>
      </w:r>
      <w:r>
        <w:t xml:space="preserve"> is checked, Skyline extracts a single resolution width around the target m/z, and when it is unchecked Skyline extracts 2x the resolution width, which should increase the total number of ions included in the extraction</w:t>
      </w:r>
      <w:r w:rsidR="00205977">
        <w:t xml:space="preserve"> but</w:t>
      </w:r>
      <w:r>
        <w:t xml:space="preserve"> at the risk of increasing interference. </w:t>
      </w:r>
    </w:p>
    <w:p w14:paraId="00FF8449" w14:textId="7CE612B8" w:rsidR="00E410D1" w:rsidRDefault="00E410D1" w:rsidP="00E410D1">
      <w:r>
        <w:t xml:space="preserve">The </w:t>
      </w:r>
      <w:r w:rsidRPr="00E410D1">
        <w:rPr>
          <w:b/>
        </w:rPr>
        <w:t>Prediction</w:t>
      </w:r>
      <w:r>
        <w:t xml:space="preserve"> tab does not apply to this tutorial and the </w:t>
      </w:r>
      <w:r w:rsidRPr="00E410D1">
        <w:rPr>
          <w:b/>
        </w:rPr>
        <w:t>Library</w:t>
      </w:r>
      <w:r>
        <w:t xml:space="preserve"> and </w:t>
      </w:r>
      <w:r w:rsidRPr="00E410D1">
        <w:rPr>
          <w:b/>
        </w:rPr>
        <w:t>Instrument</w:t>
      </w:r>
      <w:r>
        <w:t xml:space="preserve"> tabs have acceptable defaults. We will revisit the </w:t>
      </w:r>
      <w:r w:rsidRPr="00E410D1">
        <w:rPr>
          <w:b/>
        </w:rPr>
        <w:t>Ion Mobility</w:t>
      </w:r>
      <w:r>
        <w:t xml:space="preserve"> tab later</w:t>
      </w:r>
      <w:r w:rsidR="0044394A">
        <w:t xml:space="preserve"> in the tutorial</w:t>
      </w:r>
      <w:r>
        <w:t>.</w:t>
      </w:r>
    </w:p>
    <w:p w14:paraId="7997467D" w14:textId="74AE4AB6" w:rsidR="00E410D1" w:rsidRPr="00252779" w:rsidRDefault="00E410D1" w:rsidP="00C21707">
      <w:pPr>
        <w:pStyle w:val="ListParagraph"/>
        <w:numPr>
          <w:ilvl w:val="0"/>
          <w:numId w:val="10"/>
        </w:numPr>
      </w:pPr>
      <w:bookmarkStart w:id="74" w:name="OLE_LINK19"/>
      <w:bookmarkStart w:id="75" w:name="OLE_LINK20"/>
      <w:r>
        <w:lastRenderedPageBreak/>
        <w:t xml:space="preserve">Click the </w:t>
      </w:r>
      <w:r w:rsidRPr="00E410D1">
        <w:rPr>
          <w:b/>
        </w:rPr>
        <w:t>OK</w:t>
      </w:r>
      <w:r>
        <w:t xml:space="preserve"> button.</w:t>
      </w:r>
    </w:p>
    <w:p w14:paraId="6E923A7E" w14:textId="0F122503" w:rsidR="00252779" w:rsidRDefault="00C87315" w:rsidP="00252779">
      <w:pPr>
        <w:pStyle w:val="Heading1"/>
      </w:pPr>
      <w:bookmarkStart w:id="76" w:name="OLE_LINK21"/>
      <w:bookmarkStart w:id="77" w:name="OLE_LINK22"/>
      <w:bookmarkEnd w:id="74"/>
      <w:bookmarkEnd w:id="75"/>
      <w:r>
        <w:t>Adding and Exploring a Spectral Library</w:t>
      </w:r>
    </w:p>
    <w:p w14:paraId="07516218" w14:textId="3287A402" w:rsidR="00252779" w:rsidRDefault="00C31560" w:rsidP="00252779">
      <w:r>
        <w:t xml:space="preserve">Before you can explore the library, Skyline </w:t>
      </w:r>
      <w:r w:rsidR="00004FD7">
        <w:t xml:space="preserve">must be directed to its location </w:t>
      </w:r>
      <w:r>
        <w:t>by adding your library of interest to the global list of libraries for document editing.</w:t>
      </w:r>
    </w:p>
    <w:p w14:paraId="11D88608" w14:textId="07AD8DBC" w:rsidR="00C31560" w:rsidRDefault="00C31560" w:rsidP="00252779">
      <w:r>
        <w:t xml:space="preserve">To get started with the small molecule library containing </w:t>
      </w:r>
      <w:r w:rsidRPr="00C31560">
        <w:rPr>
          <w:i/>
        </w:rPr>
        <w:t>Drosophila</w:t>
      </w:r>
      <w:r w:rsidRPr="00C31560">
        <w:t xml:space="preserve"> </w:t>
      </w:r>
      <w:r>
        <w:t>lipids perform the following steps:</w:t>
      </w:r>
    </w:p>
    <w:p w14:paraId="28230F7C" w14:textId="01594C4E" w:rsidR="00C31560" w:rsidRDefault="0044394A" w:rsidP="00C21707">
      <w:pPr>
        <w:pStyle w:val="ListParagraph"/>
        <w:numPr>
          <w:ilvl w:val="0"/>
          <w:numId w:val="3"/>
        </w:numPr>
      </w:pPr>
      <w:r>
        <w:t>From</w:t>
      </w:r>
      <w:r w:rsidR="00C31560">
        <w:t xml:space="preserve"> the </w:t>
      </w:r>
      <w:r w:rsidR="00C31560" w:rsidRPr="00706597">
        <w:rPr>
          <w:b/>
        </w:rPr>
        <w:t>Settings</w:t>
      </w:r>
      <w:r w:rsidR="00C31560">
        <w:t xml:space="preserve"> menu, click </w:t>
      </w:r>
      <w:r w:rsidR="00C31560" w:rsidRPr="00706597">
        <w:rPr>
          <w:b/>
        </w:rPr>
        <w:t>Molecule Settings</w:t>
      </w:r>
      <w:r w:rsidR="00C31560">
        <w:t>.</w:t>
      </w:r>
    </w:p>
    <w:p w14:paraId="60A49F38" w14:textId="0A0DAAF5" w:rsidR="00C31560" w:rsidRDefault="00C31560" w:rsidP="00C21707">
      <w:pPr>
        <w:pStyle w:val="ListParagraph"/>
        <w:numPr>
          <w:ilvl w:val="0"/>
          <w:numId w:val="3"/>
        </w:numPr>
      </w:pPr>
      <w:r>
        <w:t xml:space="preserve">Click the </w:t>
      </w:r>
      <w:r w:rsidRPr="00706597">
        <w:rPr>
          <w:b/>
        </w:rPr>
        <w:t>Library</w:t>
      </w:r>
      <w:r>
        <w:t xml:space="preserve"> tab.</w:t>
      </w:r>
    </w:p>
    <w:p w14:paraId="4964262F" w14:textId="70D3AE73" w:rsidR="00C31560" w:rsidRDefault="00C31560" w:rsidP="00C21707">
      <w:pPr>
        <w:pStyle w:val="ListParagraph"/>
        <w:numPr>
          <w:ilvl w:val="0"/>
          <w:numId w:val="3"/>
        </w:numPr>
      </w:pPr>
      <w:r>
        <w:t xml:space="preserve">Click the </w:t>
      </w:r>
      <w:r w:rsidRPr="00706597">
        <w:rPr>
          <w:b/>
        </w:rPr>
        <w:t>Edit List</w:t>
      </w:r>
      <w:r>
        <w:t xml:space="preserve"> button.</w:t>
      </w:r>
    </w:p>
    <w:p w14:paraId="766A2278" w14:textId="3486611D" w:rsidR="00C31560" w:rsidRDefault="00C31560" w:rsidP="00C21707">
      <w:pPr>
        <w:pStyle w:val="ListParagraph"/>
        <w:numPr>
          <w:ilvl w:val="0"/>
          <w:numId w:val="3"/>
        </w:numPr>
      </w:pPr>
      <w:r>
        <w:t xml:space="preserve">Click the </w:t>
      </w:r>
      <w:r w:rsidRPr="00706597">
        <w:rPr>
          <w:b/>
        </w:rPr>
        <w:t>Add</w:t>
      </w:r>
      <w:r>
        <w:t xml:space="preserve"> button in the </w:t>
      </w:r>
      <w:r w:rsidRPr="00706597">
        <w:rPr>
          <w:b/>
        </w:rPr>
        <w:t>Edit Libraries</w:t>
      </w:r>
      <w:r>
        <w:t xml:space="preserve"> form.</w:t>
      </w:r>
    </w:p>
    <w:p w14:paraId="2248719B" w14:textId="753ED2BB" w:rsidR="00C31560" w:rsidRDefault="00C31560" w:rsidP="00C21707">
      <w:pPr>
        <w:pStyle w:val="ListParagraph"/>
        <w:numPr>
          <w:ilvl w:val="0"/>
          <w:numId w:val="3"/>
        </w:numPr>
      </w:pPr>
      <w:r>
        <w:t xml:space="preserve">Enter </w:t>
      </w:r>
      <w:r w:rsidR="00E44CCA">
        <w:t>“</w:t>
      </w:r>
      <w:r>
        <w:t>Drosophila Lipids</w:t>
      </w:r>
      <w:r w:rsidR="00E44CCA">
        <w:t>”</w:t>
      </w:r>
      <w:r>
        <w:t xml:space="preserve"> in the </w:t>
      </w:r>
      <w:r w:rsidRPr="00706597">
        <w:rPr>
          <w:b/>
        </w:rPr>
        <w:t>Name</w:t>
      </w:r>
      <w:r>
        <w:t xml:space="preserve"> field of the </w:t>
      </w:r>
      <w:r w:rsidRPr="00706597">
        <w:rPr>
          <w:b/>
        </w:rPr>
        <w:t>Edit Library</w:t>
      </w:r>
      <w:r>
        <w:t xml:space="preserve"> form.</w:t>
      </w:r>
    </w:p>
    <w:p w14:paraId="2CC350BE" w14:textId="7DD1CAFF" w:rsidR="00C31560" w:rsidRDefault="00C31560" w:rsidP="00C21707">
      <w:pPr>
        <w:pStyle w:val="ListParagraph"/>
        <w:numPr>
          <w:ilvl w:val="0"/>
          <w:numId w:val="3"/>
        </w:numPr>
      </w:pPr>
      <w:r>
        <w:t xml:space="preserve">Click the </w:t>
      </w:r>
      <w:r w:rsidRPr="00706597">
        <w:rPr>
          <w:b/>
        </w:rPr>
        <w:t>Browse</w:t>
      </w:r>
      <w:r>
        <w:t xml:space="preserve"> button.</w:t>
      </w:r>
    </w:p>
    <w:p w14:paraId="746585CE" w14:textId="35253E20" w:rsidR="00C31560" w:rsidRDefault="00C31560" w:rsidP="00C21707">
      <w:pPr>
        <w:pStyle w:val="ListParagraph"/>
        <w:numPr>
          <w:ilvl w:val="0"/>
          <w:numId w:val="3"/>
        </w:numPr>
      </w:pPr>
      <w:r>
        <w:t xml:space="preserve">Navigate to the </w:t>
      </w:r>
      <w:proofErr w:type="spellStart"/>
      <w:r>
        <w:t>SmallMoleculeLibraries</w:t>
      </w:r>
      <w:proofErr w:type="spellEnd"/>
      <w:r>
        <w:t xml:space="preserve"> folder created earlier.</w:t>
      </w:r>
    </w:p>
    <w:p w14:paraId="70CD2159" w14:textId="07A112F8" w:rsidR="00C31560" w:rsidRDefault="00C31560" w:rsidP="00C21707">
      <w:pPr>
        <w:pStyle w:val="ListParagraph"/>
        <w:numPr>
          <w:ilvl w:val="0"/>
          <w:numId w:val="3"/>
        </w:numPr>
      </w:pPr>
      <w:r>
        <w:t xml:space="preserve">Select the </w:t>
      </w:r>
      <w:r w:rsidR="00E44CCA">
        <w:t>“</w:t>
      </w:r>
      <w:proofErr w:type="spellStart"/>
      <w:r>
        <w:t>Drosophila_Lipids_Neg.blib</w:t>
      </w:r>
      <w:proofErr w:type="spellEnd"/>
      <w:r w:rsidR="00E44CCA">
        <w:t>”</w:t>
      </w:r>
      <w:r>
        <w:t xml:space="preserve"> file.</w:t>
      </w:r>
    </w:p>
    <w:p w14:paraId="0FB0875A" w14:textId="3A4DA5B9" w:rsidR="00C31560" w:rsidRDefault="00C31560" w:rsidP="00C21707">
      <w:pPr>
        <w:pStyle w:val="ListParagraph"/>
        <w:numPr>
          <w:ilvl w:val="0"/>
          <w:numId w:val="3"/>
        </w:numPr>
      </w:pPr>
      <w:r>
        <w:t xml:space="preserve">Click the </w:t>
      </w:r>
      <w:r w:rsidRPr="00706597">
        <w:rPr>
          <w:b/>
        </w:rPr>
        <w:t>Open</w:t>
      </w:r>
      <w:r>
        <w:t xml:space="preserve"> button.</w:t>
      </w:r>
    </w:p>
    <w:p w14:paraId="4FDB7655" w14:textId="7220D0AA" w:rsidR="00C31560" w:rsidRDefault="00C31560" w:rsidP="00C21707">
      <w:pPr>
        <w:pStyle w:val="ListParagraph"/>
        <w:numPr>
          <w:ilvl w:val="0"/>
          <w:numId w:val="3"/>
        </w:numPr>
      </w:pPr>
      <w:r>
        <w:t xml:space="preserve">Click the </w:t>
      </w:r>
      <w:r w:rsidRPr="00706597">
        <w:rPr>
          <w:b/>
        </w:rPr>
        <w:t>OK</w:t>
      </w:r>
      <w:r>
        <w:t xml:space="preserve"> button in the </w:t>
      </w:r>
      <w:r w:rsidRPr="00706597">
        <w:rPr>
          <w:b/>
        </w:rPr>
        <w:t>Edit Library</w:t>
      </w:r>
      <w:r>
        <w:t xml:space="preserve"> form.</w:t>
      </w:r>
    </w:p>
    <w:p w14:paraId="6FF20FF4" w14:textId="7ADD14BC" w:rsidR="00C31560" w:rsidRDefault="00C31560" w:rsidP="00C21707">
      <w:pPr>
        <w:pStyle w:val="ListParagraph"/>
        <w:numPr>
          <w:ilvl w:val="0"/>
          <w:numId w:val="3"/>
        </w:numPr>
      </w:pPr>
      <w:r>
        <w:t xml:space="preserve">Click the </w:t>
      </w:r>
      <w:r w:rsidRPr="00706597">
        <w:rPr>
          <w:b/>
        </w:rPr>
        <w:t>OK</w:t>
      </w:r>
      <w:r>
        <w:t xml:space="preserve"> button in the </w:t>
      </w:r>
      <w:r w:rsidRPr="00706597">
        <w:rPr>
          <w:b/>
        </w:rPr>
        <w:t>Edit Libraries</w:t>
      </w:r>
      <w:r>
        <w:t xml:space="preserve"> form.</w:t>
      </w:r>
    </w:p>
    <w:p w14:paraId="0E71754C" w14:textId="188F26E4" w:rsidR="00C31560" w:rsidRDefault="00C31560" w:rsidP="00C31560">
      <w:bookmarkStart w:id="78" w:name="OLE_LINK23"/>
      <w:bookmarkStart w:id="79" w:name="OLE_LINK24"/>
      <w:bookmarkEnd w:id="76"/>
      <w:bookmarkEnd w:id="77"/>
      <w:r>
        <w:t xml:space="preserve">The </w:t>
      </w:r>
      <w:r w:rsidRPr="00706597">
        <w:rPr>
          <w:b/>
        </w:rPr>
        <w:t>Libraries</w:t>
      </w:r>
      <w:r>
        <w:t xml:space="preserve"> list in the </w:t>
      </w:r>
      <w:r w:rsidRPr="00706597">
        <w:rPr>
          <w:b/>
        </w:rPr>
        <w:t>Molecule Settings</w:t>
      </w:r>
      <w:r>
        <w:t xml:space="preserve"> form should now contain the Drosophila Lipids library you just created.</w:t>
      </w:r>
    </w:p>
    <w:p w14:paraId="14D0C5C4" w14:textId="36442589" w:rsidR="00C31560" w:rsidRDefault="00C31560" w:rsidP="00C21707">
      <w:pPr>
        <w:pStyle w:val="ListParagraph"/>
        <w:numPr>
          <w:ilvl w:val="0"/>
          <w:numId w:val="4"/>
        </w:numPr>
      </w:pPr>
      <w:r>
        <w:t>Check the Drosophila Lipids checkbox to tell Skyline to use this library in the current document.</w:t>
      </w:r>
    </w:p>
    <w:p w14:paraId="413B876C" w14:textId="2CD407CB" w:rsidR="00C31560" w:rsidRDefault="00C31560" w:rsidP="00C21707">
      <w:pPr>
        <w:pStyle w:val="ListParagraph"/>
        <w:numPr>
          <w:ilvl w:val="0"/>
          <w:numId w:val="4"/>
        </w:numPr>
      </w:pPr>
      <w:r>
        <w:t>If you have any other libraries in this list checked, uncheck them now.</w:t>
      </w:r>
    </w:p>
    <w:p w14:paraId="5D3BB576" w14:textId="010687D0" w:rsidR="0070354B" w:rsidRDefault="0070354B" w:rsidP="0070354B">
      <w:r>
        <w:t xml:space="preserve">The </w:t>
      </w:r>
      <w:r w:rsidRPr="00706597">
        <w:rPr>
          <w:b/>
        </w:rPr>
        <w:t>Molecule Settings</w:t>
      </w:r>
      <w:r>
        <w:t xml:space="preserve"> form should now look </w:t>
      </w:r>
      <w:r w:rsidR="00551340">
        <w:t>like</w:t>
      </w:r>
      <w:r>
        <w:t>:</w:t>
      </w:r>
    </w:p>
    <w:bookmarkEnd w:id="78"/>
    <w:bookmarkEnd w:id="79"/>
    <w:p w14:paraId="601F2F8A" w14:textId="388F9076" w:rsidR="0070354B" w:rsidRDefault="0070354B" w:rsidP="0070354B">
      <w:pPr>
        <w:jc w:val="center"/>
      </w:pPr>
      <w:r>
        <w:rPr>
          <w:noProof/>
        </w:rPr>
        <w:lastRenderedPageBreak/>
        <w:drawing>
          <wp:inline distT="0" distB="0" distL="0" distR="0" wp14:anchorId="30972BB2" wp14:editId="2B38A3EC">
            <wp:extent cx="3795395" cy="52054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75" b="265"/>
                    <a:stretch/>
                  </pic:blipFill>
                  <pic:spPr bwMode="auto">
                    <a:xfrm>
                      <a:off x="0" y="0"/>
                      <a:ext cx="3795713" cy="5205848"/>
                    </a:xfrm>
                    <a:prstGeom prst="rect">
                      <a:avLst/>
                    </a:prstGeom>
                    <a:ln>
                      <a:noFill/>
                    </a:ln>
                    <a:extLst>
                      <a:ext uri="{53640926-AAD7-44D8-BBD7-CCE9431645EC}">
                        <a14:shadowObscured xmlns:a14="http://schemas.microsoft.com/office/drawing/2010/main"/>
                      </a:ext>
                    </a:extLst>
                  </pic:spPr>
                </pic:pic>
              </a:graphicData>
            </a:graphic>
          </wp:inline>
        </w:drawing>
      </w:r>
    </w:p>
    <w:p w14:paraId="4581F395" w14:textId="77777777" w:rsidR="0070354B" w:rsidRDefault="0070354B" w:rsidP="00C21707">
      <w:pPr>
        <w:pStyle w:val="ListParagraph"/>
        <w:numPr>
          <w:ilvl w:val="0"/>
          <w:numId w:val="11"/>
        </w:numPr>
      </w:pPr>
      <w:bookmarkStart w:id="80" w:name="OLE_LINK25"/>
      <w:bookmarkStart w:id="81" w:name="OLE_LINK26"/>
      <w:r>
        <w:t xml:space="preserve">Click the </w:t>
      </w:r>
      <w:r w:rsidRPr="00706597">
        <w:rPr>
          <w:b/>
        </w:rPr>
        <w:t>OK</w:t>
      </w:r>
      <w:r>
        <w:t xml:space="preserve"> button in the </w:t>
      </w:r>
      <w:r w:rsidRPr="00706597">
        <w:rPr>
          <w:b/>
        </w:rPr>
        <w:t>Molecule Settings</w:t>
      </w:r>
      <w:r>
        <w:t xml:space="preserve"> form.</w:t>
      </w:r>
    </w:p>
    <w:p w14:paraId="664D6352" w14:textId="78FAB86C" w:rsidR="0070354B" w:rsidRDefault="0070354B" w:rsidP="0070354B">
      <w:r>
        <w:t xml:space="preserve">To open the library explorer and view the contents of the library you just added, do the following: </w:t>
      </w:r>
    </w:p>
    <w:p w14:paraId="76A5DC13" w14:textId="565BB1CA" w:rsidR="0070354B" w:rsidRDefault="0044394A" w:rsidP="00C21707">
      <w:pPr>
        <w:pStyle w:val="ListParagraph"/>
        <w:numPr>
          <w:ilvl w:val="0"/>
          <w:numId w:val="5"/>
        </w:numPr>
      </w:pPr>
      <w:r>
        <w:t>From</w:t>
      </w:r>
      <w:r w:rsidR="0070354B">
        <w:t xml:space="preserve"> the </w:t>
      </w:r>
      <w:r w:rsidR="0070354B" w:rsidRPr="00706597">
        <w:rPr>
          <w:b/>
        </w:rPr>
        <w:t>View</w:t>
      </w:r>
      <w:r w:rsidR="0070354B">
        <w:t xml:space="preserve"> menu, click </w:t>
      </w:r>
      <w:r w:rsidR="0070354B" w:rsidRPr="00706597">
        <w:rPr>
          <w:b/>
        </w:rPr>
        <w:t>Spectral Libraries.</w:t>
      </w:r>
    </w:p>
    <w:p w14:paraId="0BCA2621" w14:textId="7294DF78" w:rsidR="0070354B" w:rsidRDefault="0070354B" w:rsidP="0070354B">
      <w:r>
        <w:t xml:space="preserve">The library explorer should </w:t>
      </w:r>
      <w:r w:rsidR="00004FD7">
        <w:t>now resemble the image below</w:t>
      </w:r>
      <w:r>
        <w:t>:</w:t>
      </w:r>
    </w:p>
    <w:bookmarkEnd w:id="80"/>
    <w:bookmarkEnd w:id="81"/>
    <w:p w14:paraId="53A09FAC" w14:textId="11704174" w:rsidR="0070354B" w:rsidRDefault="005232FD" w:rsidP="0070354B">
      <w:r>
        <w:rPr>
          <w:noProof/>
        </w:rPr>
        <w:lastRenderedPageBreak/>
        <w:drawing>
          <wp:inline distT="0" distB="0" distL="0" distR="0" wp14:anchorId="1A8BBB9C" wp14:editId="0F6687D8">
            <wp:extent cx="5943600" cy="2769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69235"/>
                    </a:xfrm>
                    <a:prstGeom prst="rect">
                      <a:avLst/>
                    </a:prstGeom>
                  </pic:spPr>
                </pic:pic>
              </a:graphicData>
            </a:graphic>
          </wp:inline>
        </w:drawing>
      </w:r>
    </w:p>
    <w:p w14:paraId="4A2C8618" w14:textId="544E058A" w:rsidR="0070354B" w:rsidRDefault="0070354B" w:rsidP="0070354B">
      <w:r>
        <w:t xml:space="preserve">On the left side of the explorer, the </w:t>
      </w:r>
      <w:r w:rsidRPr="00706597">
        <w:rPr>
          <w:b/>
        </w:rPr>
        <w:t>Library</w:t>
      </w:r>
      <w:r>
        <w:t xml:space="preserve"> list </w:t>
      </w:r>
      <w:r w:rsidR="00004FD7">
        <w:t>illustrates</w:t>
      </w:r>
      <w:r>
        <w:t xml:space="preserve"> that you are currently viewing the </w:t>
      </w:r>
      <w:proofErr w:type="spellStart"/>
      <w:r>
        <w:t>Drosophila_Lipids</w:t>
      </w:r>
      <w:proofErr w:type="spellEnd"/>
      <w:r>
        <w:t xml:space="preserve"> library. The </w:t>
      </w:r>
      <w:r w:rsidRPr="00706597">
        <w:rPr>
          <w:b/>
        </w:rPr>
        <w:t>Molecule</w:t>
      </w:r>
      <w:r>
        <w:t xml:space="preserve"> list below it shows the lipid common names and adducts which have been matched to the spectra in this library. The</w:t>
      </w:r>
      <w:r w:rsidRPr="00706597">
        <w:rPr>
          <w:b/>
        </w:rPr>
        <w:t xml:space="preserve"> &lt;&lt;Previous</w:t>
      </w:r>
      <w:r>
        <w:t xml:space="preserve"> and </w:t>
      </w:r>
      <w:r w:rsidRPr="00706597">
        <w:rPr>
          <w:b/>
        </w:rPr>
        <w:t>Next&gt;&gt;</w:t>
      </w:r>
      <w:r>
        <w:t xml:space="preserve"> buttons are disabled for this library, because all of its spectra can be listed in a single page. At the very bottom, the library explorer reports </w:t>
      </w:r>
      <w:r w:rsidR="00DA1779">
        <w:t xml:space="preserve">that </w:t>
      </w:r>
      <w:r>
        <w:t>the page contains 1 through 3</w:t>
      </w:r>
      <w:r w:rsidR="005232FD">
        <w:t>8</w:t>
      </w:r>
      <w:r>
        <w:t xml:space="preserve"> of a total 3</w:t>
      </w:r>
      <w:r w:rsidR="005232FD">
        <w:t>8</w:t>
      </w:r>
      <w:r>
        <w:t xml:space="preserve"> molecule spectrum matches.</w:t>
      </w:r>
    </w:p>
    <w:p w14:paraId="62086AC8" w14:textId="2E0A9823" w:rsidR="0070354B" w:rsidRDefault="0070354B" w:rsidP="0070354B">
      <w:r>
        <w:t xml:space="preserve">Hover your cursor over any molecule, and Skyline will display the name, formula, and precursor m/z. </w:t>
      </w:r>
    </w:p>
    <w:p w14:paraId="6F8D6DDC" w14:textId="0447A085" w:rsidR="005232FD" w:rsidRDefault="005232FD" w:rsidP="0070354B">
      <w:r>
        <w:t>To narrow the list of molecules with the molecule filter box, do the following:</w:t>
      </w:r>
    </w:p>
    <w:p w14:paraId="4AE5C9BC" w14:textId="22CA0AD5" w:rsidR="005232FD" w:rsidRDefault="005232FD" w:rsidP="00C21707">
      <w:pPr>
        <w:pStyle w:val="ListParagraph"/>
        <w:numPr>
          <w:ilvl w:val="0"/>
          <w:numId w:val="5"/>
        </w:numPr>
      </w:pPr>
      <w:r>
        <w:t xml:space="preserve">Click in the text box above the </w:t>
      </w:r>
      <w:r w:rsidRPr="00706597">
        <w:rPr>
          <w:b/>
        </w:rPr>
        <w:t>Molecule</w:t>
      </w:r>
      <w:r>
        <w:t xml:space="preserve"> list.</w:t>
      </w:r>
    </w:p>
    <w:p w14:paraId="3C0E46ED" w14:textId="6F5C8AB5" w:rsidR="005232FD" w:rsidRDefault="0044394A" w:rsidP="00C21707">
      <w:pPr>
        <w:pStyle w:val="ListParagraph"/>
        <w:numPr>
          <w:ilvl w:val="0"/>
          <w:numId w:val="5"/>
        </w:numPr>
      </w:pPr>
      <w:r>
        <w:t>Enter</w:t>
      </w:r>
      <w:r w:rsidR="005232FD">
        <w:t xml:space="preserve"> </w:t>
      </w:r>
      <w:r w:rsidR="00E44CCA">
        <w:t>“</w:t>
      </w:r>
      <w:r w:rsidR="005232FD">
        <w:t>PG</w:t>
      </w:r>
      <w:r w:rsidR="00E44CCA">
        <w:t>”</w:t>
      </w:r>
      <w:r w:rsidR="005232FD">
        <w:t>.</w:t>
      </w:r>
    </w:p>
    <w:p w14:paraId="0C951FF6" w14:textId="6E946A9D" w:rsidR="005232FD" w:rsidRDefault="005232FD" w:rsidP="005232FD">
      <w:r>
        <w:t xml:space="preserve">The library explorer will display all phosphatidylglycerol </w:t>
      </w:r>
      <w:r w:rsidR="0044394A">
        <w:t xml:space="preserve">(PG) </w:t>
      </w:r>
      <w:r>
        <w:t>lipids in the library. In this case, the list is reduced to four PG lipids.</w:t>
      </w:r>
    </w:p>
    <w:p w14:paraId="7AA28988" w14:textId="5CAD1B75" w:rsidR="005232FD" w:rsidRDefault="005232FD" w:rsidP="005232FD">
      <w:r>
        <w:t xml:space="preserve">Turning your attention to the right side of the library explorer, you will see a Skyline MS/MS spectrum similar to the one Skyline displays during document editing, and in fact this chart supports most of the same features. To explore a few of these features, </w:t>
      </w:r>
      <w:r w:rsidR="00D0297E">
        <w:t>take note of the following:</w:t>
      </w:r>
    </w:p>
    <w:p w14:paraId="18A660DE" w14:textId="6004109E" w:rsidR="00D0297E" w:rsidRDefault="00E4678F" w:rsidP="00C21707">
      <w:pPr>
        <w:pStyle w:val="ListParagraph"/>
        <w:numPr>
          <w:ilvl w:val="0"/>
          <w:numId w:val="6"/>
        </w:numPr>
      </w:pPr>
      <w:r>
        <w:t xml:space="preserve">On the right-side toolbar, the </w:t>
      </w:r>
      <w:r w:rsidRPr="0044394A">
        <w:rPr>
          <w:b/>
        </w:rPr>
        <w:t>f</w:t>
      </w:r>
      <w:r>
        <w:t xml:space="preserve"> and </w:t>
      </w:r>
      <w:r w:rsidRPr="0044394A">
        <w:rPr>
          <w:b/>
        </w:rPr>
        <w:t>1</w:t>
      </w:r>
      <w:r>
        <w:t xml:space="preserve"> buttons should be pushed to show charge 1 fragment ions. In this library, there are no charge 2 ions. </w:t>
      </w:r>
    </w:p>
    <w:p w14:paraId="16FE596A" w14:textId="503769C1" w:rsidR="00E4678F" w:rsidRDefault="00E4678F" w:rsidP="00C21707">
      <w:pPr>
        <w:pStyle w:val="ListParagraph"/>
        <w:numPr>
          <w:ilvl w:val="0"/>
          <w:numId w:val="6"/>
        </w:numPr>
      </w:pPr>
      <w:r>
        <w:t>The retention time (RT), collision cross section (CCS) and the ion mobility</w:t>
      </w:r>
      <w:r w:rsidR="00DA1779">
        <w:t xml:space="preserve"> spectrometry</w:t>
      </w:r>
      <w:r>
        <w:t xml:space="preserve"> (IM</w:t>
      </w:r>
      <w:r w:rsidR="00DA1779">
        <w:t>S</w:t>
      </w:r>
      <w:r>
        <w:t>) drift time value are displayed underneath each spectrum.</w:t>
      </w:r>
    </w:p>
    <w:p w14:paraId="0A853EEC" w14:textId="3E2C091A" w:rsidR="00E4678F" w:rsidRDefault="00E4678F" w:rsidP="00C21707">
      <w:pPr>
        <w:pStyle w:val="ListParagraph"/>
        <w:numPr>
          <w:ilvl w:val="0"/>
          <w:numId w:val="6"/>
        </w:numPr>
      </w:pPr>
      <w:r>
        <w:t>Notice that the toolbar also contains buttons to copy, save</w:t>
      </w:r>
      <w:r w:rsidR="0044394A">
        <w:t>,</w:t>
      </w:r>
      <w:r>
        <w:t xml:space="preserve"> and print the current chart, and as with most charts in Skyline, further options can be accessed through a right-click menu.</w:t>
      </w:r>
    </w:p>
    <w:p w14:paraId="3900D9EF" w14:textId="08C5ADF6" w:rsidR="000924F3" w:rsidRDefault="000924F3" w:rsidP="00C87315">
      <w:bookmarkStart w:id="82" w:name="OLE_LINK27"/>
      <w:bookmarkStart w:id="83" w:name="OLE_LINK28"/>
      <w:r>
        <w:t xml:space="preserve">To add </w:t>
      </w:r>
      <w:r w:rsidR="00551340">
        <w:t>all</w:t>
      </w:r>
      <w:r>
        <w:t xml:space="preserve"> the molecules in the library to your target list:</w:t>
      </w:r>
    </w:p>
    <w:p w14:paraId="5262D298" w14:textId="6DB729C5" w:rsidR="00C87315" w:rsidRDefault="000924F3" w:rsidP="00C21707">
      <w:pPr>
        <w:pStyle w:val="ListParagraph"/>
        <w:numPr>
          <w:ilvl w:val="0"/>
          <w:numId w:val="7"/>
        </w:numPr>
      </w:pPr>
      <w:r>
        <w:lastRenderedPageBreak/>
        <w:t xml:space="preserve">Click the </w:t>
      </w:r>
      <w:r w:rsidRPr="00706597">
        <w:rPr>
          <w:b/>
        </w:rPr>
        <w:t>Add All</w:t>
      </w:r>
      <w:r>
        <w:t xml:space="preserve"> button.</w:t>
      </w:r>
    </w:p>
    <w:p w14:paraId="3676CF1F" w14:textId="63783CF0" w:rsidR="000924F3" w:rsidRDefault="00706597" w:rsidP="00C21707">
      <w:pPr>
        <w:pStyle w:val="ListParagraph"/>
        <w:numPr>
          <w:ilvl w:val="0"/>
          <w:numId w:val="7"/>
        </w:numPr>
      </w:pPr>
      <w:r>
        <w:t xml:space="preserve">A </w:t>
      </w:r>
      <w:r w:rsidR="000924F3">
        <w:t xml:space="preserve">popup window </w:t>
      </w:r>
      <w:r w:rsidR="00DA1779">
        <w:t xml:space="preserve">will then </w:t>
      </w:r>
      <w:r w:rsidR="000924F3">
        <w:t xml:space="preserve">notify you that you will add 34 molecules, 38 precursors, and </w:t>
      </w:r>
      <w:r>
        <w:t>246</w:t>
      </w:r>
      <w:r w:rsidR="000924F3">
        <w:t xml:space="preserve"> transitions to the document. Click </w:t>
      </w:r>
      <w:r w:rsidR="000924F3" w:rsidRPr="00706597">
        <w:rPr>
          <w:b/>
        </w:rPr>
        <w:t>Add All</w:t>
      </w:r>
      <w:r w:rsidR="000924F3">
        <w:t>.</w:t>
      </w:r>
    </w:p>
    <w:p w14:paraId="7584D0A3" w14:textId="73D1E924" w:rsidR="000924F3" w:rsidRDefault="000924F3" w:rsidP="00C21707">
      <w:pPr>
        <w:pStyle w:val="ListParagraph"/>
        <w:numPr>
          <w:ilvl w:val="0"/>
          <w:numId w:val="7"/>
        </w:numPr>
      </w:pPr>
      <w:r w:rsidRPr="00E44CCA">
        <w:t>Close</w:t>
      </w:r>
      <w:r>
        <w:t xml:space="preserve"> the </w:t>
      </w:r>
      <w:r w:rsidRPr="00706597">
        <w:rPr>
          <w:b/>
        </w:rPr>
        <w:t>Spectral Library Explorer</w:t>
      </w:r>
      <w:r>
        <w:t xml:space="preserve"> window.</w:t>
      </w:r>
    </w:p>
    <w:p w14:paraId="56E9FCF1" w14:textId="16C6B90D" w:rsidR="000924F3" w:rsidRDefault="00CF599C" w:rsidP="000924F3">
      <w:bookmarkStart w:id="84" w:name="OLE_LINK29"/>
      <w:bookmarkStart w:id="85" w:name="OLE_LINK30"/>
      <w:bookmarkEnd w:id="82"/>
      <w:bookmarkEnd w:id="83"/>
      <w:r>
        <w:t xml:space="preserve">Your Skyline window should now </w:t>
      </w:r>
      <w:r w:rsidR="00DA1779">
        <w:t>resemble</w:t>
      </w:r>
      <w:r>
        <w:t>:</w:t>
      </w:r>
    </w:p>
    <w:bookmarkEnd w:id="84"/>
    <w:bookmarkEnd w:id="85"/>
    <w:p w14:paraId="05370E2D" w14:textId="6B22242E" w:rsidR="00E44CCA" w:rsidRPr="00252779" w:rsidRDefault="00CF599C" w:rsidP="002F78BF">
      <w:r>
        <w:rPr>
          <w:noProof/>
        </w:rPr>
        <w:drawing>
          <wp:inline distT="0" distB="0" distL="0" distR="0" wp14:anchorId="52E6BB76" wp14:editId="0ACD9305">
            <wp:extent cx="5922645" cy="4094955"/>
            <wp:effectExtent l="0" t="0" r="190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6" t="106" r="178" b="150"/>
                    <a:stretch/>
                  </pic:blipFill>
                  <pic:spPr bwMode="auto">
                    <a:xfrm>
                      <a:off x="0" y="0"/>
                      <a:ext cx="5924322" cy="4096114"/>
                    </a:xfrm>
                    <a:prstGeom prst="rect">
                      <a:avLst/>
                    </a:prstGeom>
                    <a:ln>
                      <a:noFill/>
                    </a:ln>
                    <a:extLst>
                      <a:ext uri="{53640926-AAD7-44D8-BBD7-CCE9431645EC}">
                        <a14:shadowObscured xmlns:a14="http://schemas.microsoft.com/office/drawing/2010/main"/>
                      </a:ext>
                    </a:extLst>
                  </pic:spPr>
                </pic:pic>
              </a:graphicData>
            </a:graphic>
          </wp:inline>
        </w:drawing>
      </w:r>
    </w:p>
    <w:p w14:paraId="147E3D78" w14:textId="4A3A825E" w:rsidR="00C87315" w:rsidRDefault="00C87315" w:rsidP="00C87315">
      <w:pPr>
        <w:pStyle w:val="Heading1"/>
      </w:pPr>
      <w:bookmarkStart w:id="86" w:name="OLE_LINK31"/>
      <w:bookmarkStart w:id="87" w:name="OLE_LINK32"/>
      <w:r>
        <w:t>Importing Results Data</w:t>
      </w:r>
    </w:p>
    <w:p w14:paraId="5CA4C64F" w14:textId="60B5F6D8" w:rsidR="00E44CCA" w:rsidRDefault="00E44CCA" w:rsidP="00E44CCA">
      <w:r>
        <w:t xml:space="preserve">In this section, you will import the </w:t>
      </w:r>
      <w:r w:rsidRPr="00E44CCA">
        <w:rPr>
          <w:i/>
        </w:rPr>
        <w:t>Drosophila</w:t>
      </w:r>
      <w:r>
        <w:t xml:space="preserve"> data without utilizing </w:t>
      </w:r>
      <w:r w:rsidR="00DA1779">
        <w:t>IMS</w:t>
      </w:r>
      <w:r>
        <w:t xml:space="preserve"> filtering. </w:t>
      </w:r>
      <w:r w:rsidR="004C5E72">
        <w:t>This is an initial</w:t>
      </w:r>
      <w:r>
        <w:t xml:space="preserve"> look at the data to see the impact of interference among lipids and their </w:t>
      </w:r>
      <w:r w:rsidR="004C5E72">
        <w:t>shared</w:t>
      </w:r>
      <w:r>
        <w:t xml:space="preserve"> fragments. To import the data, perform the following steps:</w:t>
      </w:r>
    </w:p>
    <w:p w14:paraId="24245BA7" w14:textId="789AEF04" w:rsidR="00E44CCA" w:rsidRDefault="00E44CCA" w:rsidP="00C21707">
      <w:pPr>
        <w:pStyle w:val="ListParagraph"/>
        <w:numPr>
          <w:ilvl w:val="0"/>
          <w:numId w:val="12"/>
        </w:numPr>
      </w:pPr>
      <w:r>
        <w:t xml:space="preserve">On the </w:t>
      </w:r>
      <w:r w:rsidRPr="00E44CCA">
        <w:rPr>
          <w:b/>
        </w:rPr>
        <w:t>File</w:t>
      </w:r>
      <w:r>
        <w:t xml:space="preserve"> menu, click </w:t>
      </w:r>
      <w:r w:rsidRPr="00E44CCA">
        <w:rPr>
          <w:b/>
        </w:rPr>
        <w:t>Save</w:t>
      </w:r>
      <w:r>
        <w:t xml:space="preserve"> (</w:t>
      </w:r>
      <w:proofErr w:type="spellStart"/>
      <w:r>
        <w:t>Ctrl+S</w:t>
      </w:r>
      <w:proofErr w:type="spellEnd"/>
      <w:r>
        <w:t>).</w:t>
      </w:r>
    </w:p>
    <w:p w14:paraId="6AD0708D" w14:textId="40759AB2" w:rsidR="00E44CCA" w:rsidRDefault="00E44CCA" w:rsidP="00C21707">
      <w:pPr>
        <w:pStyle w:val="ListParagraph"/>
        <w:numPr>
          <w:ilvl w:val="0"/>
          <w:numId w:val="12"/>
        </w:numPr>
      </w:pPr>
      <w:r>
        <w:t>Save this document in the tutorial folder you created.</w:t>
      </w:r>
    </w:p>
    <w:p w14:paraId="6076F0B5" w14:textId="287F6C1A" w:rsidR="00E44CCA" w:rsidRDefault="004C5E72" w:rsidP="00C21707">
      <w:pPr>
        <w:pStyle w:val="ListParagraph"/>
        <w:numPr>
          <w:ilvl w:val="0"/>
          <w:numId w:val="12"/>
        </w:numPr>
      </w:pPr>
      <w:r>
        <w:t>From</w:t>
      </w:r>
      <w:r w:rsidR="00E44CCA">
        <w:t xml:space="preserve"> the </w:t>
      </w:r>
      <w:r w:rsidR="00E44CCA" w:rsidRPr="00E44CCA">
        <w:rPr>
          <w:b/>
        </w:rPr>
        <w:t>File</w:t>
      </w:r>
      <w:r w:rsidR="00E44CCA">
        <w:t xml:space="preserve"> menu, choose </w:t>
      </w:r>
      <w:r w:rsidR="00E44CCA" w:rsidRPr="00E44CCA">
        <w:rPr>
          <w:b/>
        </w:rPr>
        <w:t>Import</w:t>
      </w:r>
      <w:r w:rsidR="00E44CCA">
        <w:t xml:space="preserve"> and click </w:t>
      </w:r>
      <w:r w:rsidR="00E44CCA" w:rsidRPr="00E44CCA">
        <w:rPr>
          <w:b/>
        </w:rPr>
        <w:t>Results</w:t>
      </w:r>
      <w:r w:rsidR="00E44CCA">
        <w:t>.</w:t>
      </w:r>
    </w:p>
    <w:p w14:paraId="0D088B75" w14:textId="3DC0422F" w:rsidR="00E44CCA" w:rsidRDefault="00E44CCA" w:rsidP="00C21707">
      <w:pPr>
        <w:pStyle w:val="ListParagraph"/>
        <w:numPr>
          <w:ilvl w:val="0"/>
          <w:numId w:val="12"/>
        </w:numPr>
      </w:pPr>
      <w:r>
        <w:t xml:space="preserve">Set the </w:t>
      </w:r>
      <w:r w:rsidRPr="00E44CCA">
        <w:rPr>
          <w:b/>
        </w:rPr>
        <w:t>Files to import simultaneously</w:t>
      </w:r>
      <w:r w:rsidR="004C5E72">
        <w:t xml:space="preserve"> field to </w:t>
      </w:r>
      <w:r w:rsidR="004C5E72" w:rsidRPr="004C5E72">
        <w:rPr>
          <w:b/>
        </w:rPr>
        <w:t>Many</w:t>
      </w:r>
      <w:r>
        <w:t>.</w:t>
      </w:r>
    </w:p>
    <w:p w14:paraId="40C595C8" w14:textId="058E6103" w:rsidR="00E44CCA" w:rsidRDefault="00E44CCA" w:rsidP="00C21707">
      <w:pPr>
        <w:pStyle w:val="ListParagraph"/>
        <w:numPr>
          <w:ilvl w:val="0"/>
          <w:numId w:val="12"/>
        </w:numPr>
      </w:pPr>
      <w:r>
        <w:t xml:space="preserve">Check </w:t>
      </w:r>
      <w:r w:rsidRPr="004C5E72">
        <w:rPr>
          <w:b/>
        </w:rPr>
        <w:t>Show chromatograms during import</w:t>
      </w:r>
      <w:r>
        <w:t>.</w:t>
      </w:r>
    </w:p>
    <w:p w14:paraId="422C642A" w14:textId="1D02F66B" w:rsidR="00E44CCA" w:rsidRDefault="00E44CCA" w:rsidP="00E44CCA">
      <w:r>
        <w:t xml:space="preserve">The </w:t>
      </w:r>
      <w:r w:rsidRPr="00E44CCA">
        <w:rPr>
          <w:b/>
        </w:rPr>
        <w:t>Import Results</w:t>
      </w:r>
      <w:r>
        <w:t xml:space="preserve"> form </w:t>
      </w:r>
      <w:r w:rsidR="00DA1779">
        <w:t>will appear as follows</w:t>
      </w:r>
      <w:r>
        <w:t>:</w:t>
      </w:r>
    </w:p>
    <w:bookmarkEnd w:id="86"/>
    <w:bookmarkEnd w:id="87"/>
    <w:p w14:paraId="2E668519" w14:textId="06676A09" w:rsidR="00E44CCA" w:rsidRDefault="00E44CCA" w:rsidP="00E44CCA">
      <w:r>
        <w:rPr>
          <w:noProof/>
        </w:rPr>
        <w:lastRenderedPageBreak/>
        <w:drawing>
          <wp:inline distT="0" distB="0" distL="0" distR="0" wp14:anchorId="485B877A" wp14:editId="1CA216C5">
            <wp:extent cx="3600450" cy="4219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3" t="224" r="525" b="448"/>
                    <a:stretch/>
                  </pic:blipFill>
                  <pic:spPr bwMode="auto">
                    <a:xfrm>
                      <a:off x="0" y="0"/>
                      <a:ext cx="3600450" cy="4219575"/>
                    </a:xfrm>
                    <a:prstGeom prst="rect">
                      <a:avLst/>
                    </a:prstGeom>
                    <a:ln>
                      <a:noFill/>
                    </a:ln>
                    <a:extLst>
                      <a:ext uri="{53640926-AAD7-44D8-BBD7-CCE9431645EC}">
                        <a14:shadowObscured xmlns:a14="http://schemas.microsoft.com/office/drawing/2010/main"/>
                      </a:ext>
                    </a:extLst>
                  </pic:spPr>
                </pic:pic>
              </a:graphicData>
            </a:graphic>
          </wp:inline>
        </w:drawing>
      </w:r>
    </w:p>
    <w:p w14:paraId="16C93D04" w14:textId="458B2C4B" w:rsidR="00E44CCA" w:rsidRDefault="00E44CCA" w:rsidP="00C21707">
      <w:pPr>
        <w:pStyle w:val="ListParagraph"/>
        <w:numPr>
          <w:ilvl w:val="0"/>
          <w:numId w:val="13"/>
        </w:numPr>
      </w:pPr>
      <w:bookmarkStart w:id="88" w:name="OLE_LINK33"/>
      <w:bookmarkStart w:id="89" w:name="OLE_LINK34"/>
      <w:r>
        <w:t xml:space="preserve">Click the </w:t>
      </w:r>
      <w:r w:rsidRPr="004C5E72">
        <w:rPr>
          <w:b/>
        </w:rPr>
        <w:t>OK</w:t>
      </w:r>
      <w:r>
        <w:t xml:space="preserve"> button.</w:t>
      </w:r>
    </w:p>
    <w:p w14:paraId="072F1483" w14:textId="3D536001" w:rsidR="00E44CCA" w:rsidRDefault="00E44CCA" w:rsidP="00E44CCA">
      <w:r>
        <w:t xml:space="preserve">The </w:t>
      </w:r>
      <w:r w:rsidRPr="00137B79">
        <w:rPr>
          <w:b/>
        </w:rPr>
        <w:t>Import Results Files</w:t>
      </w:r>
      <w:r>
        <w:t xml:space="preserve"> form </w:t>
      </w:r>
      <w:r w:rsidR="00DA1779">
        <w:t>will now</w:t>
      </w:r>
      <w:r>
        <w:t xml:space="preserve"> show the .d files you have extracted into the tutorial folder</w:t>
      </w:r>
      <w:r w:rsidR="00DA1779">
        <w:t>:</w:t>
      </w:r>
    </w:p>
    <w:bookmarkEnd w:id="88"/>
    <w:bookmarkEnd w:id="89"/>
    <w:p w14:paraId="35DD8CC0" w14:textId="4DD3C8E4" w:rsidR="00E44CCA" w:rsidRDefault="005C60AA" w:rsidP="00E44CCA">
      <w:r>
        <w:rPr>
          <w:noProof/>
        </w:rPr>
        <w:lastRenderedPageBreak/>
        <w:drawing>
          <wp:inline distT="0" distB="0" distL="0" distR="0" wp14:anchorId="50CEC219" wp14:editId="31B832BB">
            <wp:extent cx="5563235" cy="40199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62" t="214" r="349" b="222"/>
                    <a:stretch/>
                  </pic:blipFill>
                  <pic:spPr bwMode="auto">
                    <a:xfrm>
                      <a:off x="0" y="0"/>
                      <a:ext cx="5564745" cy="4021000"/>
                    </a:xfrm>
                    <a:prstGeom prst="rect">
                      <a:avLst/>
                    </a:prstGeom>
                    <a:ln>
                      <a:noFill/>
                    </a:ln>
                    <a:extLst>
                      <a:ext uri="{53640926-AAD7-44D8-BBD7-CCE9431645EC}">
                        <a14:shadowObscured xmlns:a14="http://schemas.microsoft.com/office/drawing/2010/main"/>
                      </a:ext>
                    </a:extLst>
                  </pic:spPr>
                </pic:pic>
              </a:graphicData>
            </a:graphic>
          </wp:inline>
        </w:drawing>
      </w:r>
    </w:p>
    <w:p w14:paraId="5757BD44" w14:textId="5982D759" w:rsidR="00137B79" w:rsidRDefault="00137B79" w:rsidP="00C21707">
      <w:pPr>
        <w:pStyle w:val="ListParagraph"/>
        <w:numPr>
          <w:ilvl w:val="0"/>
          <w:numId w:val="13"/>
        </w:numPr>
      </w:pPr>
      <w:bookmarkStart w:id="90" w:name="OLE_LINK35"/>
      <w:bookmarkStart w:id="91" w:name="OLE_LINK36"/>
      <w:r>
        <w:t>Select both .d files.</w:t>
      </w:r>
    </w:p>
    <w:p w14:paraId="2EAAAB94" w14:textId="3A00011E" w:rsidR="00E44CCA" w:rsidRDefault="00137B79" w:rsidP="00C21707">
      <w:pPr>
        <w:pStyle w:val="ListParagraph"/>
        <w:numPr>
          <w:ilvl w:val="0"/>
          <w:numId w:val="13"/>
        </w:numPr>
      </w:pPr>
      <w:r>
        <w:t xml:space="preserve">Click the </w:t>
      </w:r>
      <w:r w:rsidRPr="00137B79">
        <w:rPr>
          <w:b/>
        </w:rPr>
        <w:t>Open</w:t>
      </w:r>
      <w:r>
        <w:t xml:space="preserve"> button.</w:t>
      </w:r>
    </w:p>
    <w:p w14:paraId="2D37AAF3" w14:textId="25BF45CE" w:rsidR="00137B79" w:rsidRDefault="004C5E72" w:rsidP="00C21707">
      <w:pPr>
        <w:pStyle w:val="ListParagraph"/>
        <w:numPr>
          <w:ilvl w:val="0"/>
          <w:numId w:val="13"/>
        </w:numPr>
      </w:pPr>
      <w:r>
        <w:t>The</w:t>
      </w:r>
      <w:r w:rsidR="00137B79">
        <w:t xml:space="preserve"> </w:t>
      </w:r>
      <w:r w:rsidR="00137B79" w:rsidRPr="00137B79">
        <w:rPr>
          <w:b/>
        </w:rPr>
        <w:t>Import Results</w:t>
      </w:r>
      <w:r w:rsidR="00137B79">
        <w:t xml:space="preserve"> window will ask if you would like to remove the common prefix and suffix to shorten the file names used in Skyline. Click </w:t>
      </w:r>
      <w:r w:rsidR="00137B79" w:rsidRPr="00137B79">
        <w:rPr>
          <w:b/>
        </w:rPr>
        <w:t>OK</w:t>
      </w:r>
      <w:r w:rsidR="003C6E0E">
        <w:t xml:space="preserve"> to accept the names “F_A_018” and “M_A_001”.</w:t>
      </w:r>
    </w:p>
    <w:p w14:paraId="73EB816F" w14:textId="4C438681" w:rsidR="00137B79" w:rsidRDefault="00137B79" w:rsidP="00137B79">
      <w:r>
        <w:t xml:space="preserve">This should start the import and cause Skyline to show the </w:t>
      </w:r>
      <w:r w:rsidRPr="004C5E72">
        <w:rPr>
          <w:b/>
        </w:rPr>
        <w:t>Importing Results</w:t>
      </w:r>
      <w:r>
        <w:t xml:space="preserve"> progress form:</w:t>
      </w:r>
    </w:p>
    <w:bookmarkEnd w:id="90"/>
    <w:bookmarkEnd w:id="91"/>
    <w:p w14:paraId="558BE492" w14:textId="4DC95E3D" w:rsidR="00137B79" w:rsidRPr="00252779" w:rsidRDefault="005C60AA" w:rsidP="00137B79">
      <w:r>
        <w:rPr>
          <w:noProof/>
        </w:rPr>
        <w:lastRenderedPageBreak/>
        <w:drawing>
          <wp:inline distT="0" distB="0" distL="0" distR="0" wp14:anchorId="41313C0D" wp14:editId="7EDC5D01">
            <wp:extent cx="5899150" cy="33466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36" t="256" r="291" b="377"/>
                    <a:stretch/>
                  </pic:blipFill>
                  <pic:spPr bwMode="auto">
                    <a:xfrm>
                      <a:off x="0" y="0"/>
                      <a:ext cx="5900463" cy="3347345"/>
                    </a:xfrm>
                    <a:prstGeom prst="rect">
                      <a:avLst/>
                    </a:prstGeom>
                    <a:ln>
                      <a:noFill/>
                    </a:ln>
                    <a:extLst>
                      <a:ext uri="{53640926-AAD7-44D8-BBD7-CCE9431645EC}">
                        <a14:shadowObscured xmlns:a14="http://schemas.microsoft.com/office/drawing/2010/main"/>
                      </a:ext>
                    </a:extLst>
                  </pic:spPr>
                </pic:pic>
              </a:graphicData>
            </a:graphic>
          </wp:inline>
        </w:drawing>
      </w:r>
    </w:p>
    <w:p w14:paraId="7130E934" w14:textId="5A5B2426" w:rsidR="00C87315" w:rsidRDefault="00C87315" w:rsidP="00C87315">
      <w:pPr>
        <w:pStyle w:val="Heading1"/>
      </w:pPr>
      <w:bookmarkStart w:id="92" w:name="OLE_LINK37"/>
      <w:bookmarkStart w:id="93" w:name="OLE_LINK38"/>
      <w:r>
        <w:t>Reviewing the Extracted Ion Chromatograms</w:t>
      </w:r>
    </w:p>
    <w:p w14:paraId="7C6F5CD5" w14:textId="23CA3E2D" w:rsidR="00C87315" w:rsidRDefault="0077504B" w:rsidP="00C87315">
      <w:r>
        <w:t xml:space="preserve">Once the files are imported, you can examine the chromatograms to </w:t>
      </w:r>
      <w:r w:rsidR="00DA1779">
        <w:t>evaluate</w:t>
      </w:r>
      <w:r>
        <w:t xml:space="preserve"> interference</w:t>
      </w:r>
      <w:r w:rsidR="00DA1779">
        <w:t xml:space="preserve"> from peaks with</w:t>
      </w:r>
      <w:r w:rsidR="00551340">
        <w:t xml:space="preserve"> retention times</w:t>
      </w:r>
      <w:r w:rsidR="00DA1779">
        <w:t xml:space="preserve"> and </w:t>
      </w:r>
      <w:r w:rsidR="00DA1779" w:rsidRPr="00551340">
        <w:rPr>
          <w:i/>
          <w:iCs/>
        </w:rPr>
        <w:t>m/z</w:t>
      </w:r>
      <w:r w:rsidR="00DA1779">
        <w:t xml:space="preserve"> values within </w:t>
      </w:r>
      <w:r w:rsidR="00551340">
        <w:t xml:space="preserve">the </w:t>
      </w:r>
      <w:r w:rsidR="00DA1779">
        <w:t>tolerance of your target list.</w:t>
      </w:r>
    </w:p>
    <w:p w14:paraId="4EB2CDE2" w14:textId="780FDA0F" w:rsidR="003C6E0E" w:rsidRDefault="003C6E0E" w:rsidP="00C21707">
      <w:pPr>
        <w:pStyle w:val="ListParagraph"/>
        <w:numPr>
          <w:ilvl w:val="0"/>
          <w:numId w:val="14"/>
        </w:numPr>
      </w:pPr>
      <w:r>
        <w:t xml:space="preserve">From the </w:t>
      </w:r>
      <w:r w:rsidRPr="003C6E0E">
        <w:rPr>
          <w:b/>
        </w:rPr>
        <w:t>Edit</w:t>
      </w:r>
      <w:r>
        <w:t xml:space="preserve"> menu, choose </w:t>
      </w:r>
      <w:r w:rsidRPr="003C6E0E">
        <w:rPr>
          <w:b/>
        </w:rPr>
        <w:t>Expand All</w:t>
      </w:r>
      <w:r>
        <w:t xml:space="preserve"> and click </w:t>
      </w:r>
      <w:r w:rsidRPr="00DB675A">
        <w:rPr>
          <w:b/>
        </w:rPr>
        <w:t>Molecules</w:t>
      </w:r>
      <w:r>
        <w:t xml:space="preserve"> (</w:t>
      </w:r>
      <w:proofErr w:type="spellStart"/>
      <w:r>
        <w:t>Ctrl+D</w:t>
      </w:r>
      <w:proofErr w:type="spellEnd"/>
      <w:r>
        <w:t>).</w:t>
      </w:r>
    </w:p>
    <w:p w14:paraId="4B65146E" w14:textId="43AD003C" w:rsidR="003C6E0E" w:rsidRDefault="0077504B" w:rsidP="00C21707">
      <w:pPr>
        <w:pStyle w:val="ListParagraph"/>
        <w:numPr>
          <w:ilvl w:val="0"/>
          <w:numId w:val="14"/>
        </w:numPr>
      </w:pPr>
      <w:r>
        <w:t xml:space="preserve">From the </w:t>
      </w:r>
      <w:r w:rsidRPr="003C6E0E">
        <w:rPr>
          <w:b/>
        </w:rPr>
        <w:t>View</w:t>
      </w:r>
      <w:r>
        <w:t xml:space="preserve"> menu, choose </w:t>
      </w:r>
      <w:r w:rsidRPr="003C6E0E">
        <w:rPr>
          <w:b/>
        </w:rPr>
        <w:t>Arrange Graphs</w:t>
      </w:r>
      <w:r>
        <w:t xml:space="preserve"> a</w:t>
      </w:r>
      <w:r w:rsidR="003C6E0E">
        <w:t>nd click</w:t>
      </w:r>
      <w:r>
        <w:t xml:space="preserve"> </w:t>
      </w:r>
      <w:r w:rsidRPr="00DB675A">
        <w:rPr>
          <w:b/>
        </w:rPr>
        <w:t>Tiled</w:t>
      </w:r>
      <w:r>
        <w:t xml:space="preserve"> (</w:t>
      </w:r>
      <w:proofErr w:type="spellStart"/>
      <w:r>
        <w:t>Ctrl+T</w:t>
      </w:r>
      <w:proofErr w:type="spellEnd"/>
      <w:r>
        <w:t>).</w:t>
      </w:r>
    </w:p>
    <w:p w14:paraId="7A2CDB94" w14:textId="2D0378CE" w:rsidR="003C6E0E" w:rsidRDefault="003C6E0E" w:rsidP="00C21707">
      <w:pPr>
        <w:pStyle w:val="ListParagraph"/>
        <w:numPr>
          <w:ilvl w:val="0"/>
          <w:numId w:val="14"/>
        </w:numPr>
      </w:pPr>
      <w:r>
        <w:t>Ri</w:t>
      </w:r>
      <w:r w:rsidR="004C5E72">
        <w:t>ght-</w:t>
      </w:r>
      <w:r>
        <w:t xml:space="preserve">click </w:t>
      </w:r>
      <w:r w:rsidR="00A4121F">
        <w:t>in a chromatogram graph</w:t>
      </w:r>
      <w:r>
        <w:t xml:space="preserve"> and </w:t>
      </w:r>
      <w:r w:rsidR="00A4121F">
        <w:t>click</w:t>
      </w:r>
      <w:r>
        <w:t xml:space="preserve"> </w:t>
      </w:r>
      <w:r w:rsidRPr="003C6E0E">
        <w:rPr>
          <w:b/>
        </w:rPr>
        <w:t>Synchronize Zooming</w:t>
      </w:r>
      <w:r>
        <w:t xml:space="preserve"> (leave if already checked).</w:t>
      </w:r>
    </w:p>
    <w:p w14:paraId="467204C5" w14:textId="7F787929" w:rsidR="00DB675A" w:rsidRDefault="00DB675A" w:rsidP="00C21707">
      <w:pPr>
        <w:pStyle w:val="ListParagraph"/>
        <w:numPr>
          <w:ilvl w:val="0"/>
          <w:numId w:val="14"/>
        </w:numPr>
      </w:pPr>
      <w:r>
        <w:t xml:space="preserve">Right-click in a chromatogram graph and click </w:t>
      </w:r>
      <w:r w:rsidRPr="00DB675A">
        <w:rPr>
          <w:b/>
        </w:rPr>
        <w:t>Legend</w:t>
      </w:r>
      <w:r>
        <w:t xml:space="preserve"> to hide the legend.</w:t>
      </w:r>
    </w:p>
    <w:p w14:paraId="1EDBEAD4" w14:textId="59B43D7E" w:rsidR="003C6E0E" w:rsidRDefault="00DB675A" w:rsidP="00C21707">
      <w:pPr>
        <w:pStyle w:val="ListParagraph"/>
        <w:numPr>
          <w:ilvl w:val="0"/>
          <w:numId w:val="14"/>
        </w:numPr>
      </w:pPr>
      <w:r>
        <w:t>Right-</w:t>
      </w:r>
      <w:r w:rsidR="003C6E0E">
        <w:t xml:space="preserve">click </w:t>
      </w:r>
      <w:r>
        <w:t>in a chromatogram graph</w:t>
      </w:r>
      <w:r w:rsidR="003C6E0E">
        <w:t xml:space="preserve">, choose </w:t>
      </w:r>
      <w:r w:rsidR="003C6E0E" w:rsidRPr="003C6E0E">
        <w:rPr>
          <w:b/>
        </w:rPr>
        <w:t>Transitions</w:t>
      </w:r>
      <w:r w:rsidR="003C6E0E">
        <w:t xml:space="preserve"> and click </w:t>
      </w:r>
      <w:r w:rsidR="003C6E0E" w:rsidRPr="00DB675A">
        <w:rPr>
          <w:b/>
        </w:rPr>
        <w:t>Split Graph</w:t>
      </w:r>
      <w:r w:rsidR="003C6E0E">
        <w:t xml:space="preserve"> (leave if already checked).</w:t>
      </w:r>
    </w:p>
    <w:p w14:paraId="50136F1E" w14:textId="03A3BC83" w:rsidR="003C6E0E" w:rsidRDefault="003C6E0E" w:rsidP="00C21707">
      <w:pPr>
        <w:pStyle w:val="ListParagraph"/>
        <w:numPr>
          <w:ilvl w:val="0"/>
          <w:numId w:val="14"/>
        </w:numPr>
      </w:pPr>
      <w:r>
        <w:t xml:space="preserve">Select the molecule </w:t>
      </w:r>
      <w:r w:rsidR="00070327">
        <w:t>PC(16:0_18:1)</w:t>
      </w:r>
      <w:r w:rsidR="00DA1779">
        <w:t xml:space="preserve"> and your spectra should appear as:</w:t>
      </w:r>
      <w:r w:rsidR="00DB675A">
        <w:t xml:space="preserve"> </w:t>
      </w:r>
    </w:p>
    <w:bookmarkEnd w:id="92"/>
    <w:bookmarkEnd w:id="93"/>
    <w:p w14:paraId="7FB60E3E" w14:textId="6DF9E836" w:rsidR="00A901C8" w:rsidRDefault="00A4121F" w:rsidP="00A901C8">
      <w:r>
        <w:rPr>
          <w:noProof/>
        </w:rPr>
        <w:lastRenderedPageBreak/>
        <w:drawing>
          <wp:inline distT="0" distB="0" distL="0" distR="0" wp14:anchorId="274E3F4D" wp14:editId="054D6CD7">
            <wp:extent cx="5943600" cy="370605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19"/>
                    <a:stretch/>
                  </pic:blipFill>
                  <pic:spPr bwMode="auto">
                    <a:xfrm>
                      <a:off x="0" y="0"/>
                      <a:ext cx="5943600" cy="3706050"/>
                    </a:xfrm>
                    <a:prstGeom prst="rect">
                      <a:avLst/>
                    </a:prstGeom>
                    <a:ln>
                      <a:noFill/>
                    </a:ln>
                    <a:extLst>
                      <a:ext uri="{53640926-AAD7-44D8-BBD7-CCE9431645EC}">
                        <a14:shadowObscured xmlns:a14="http://schemas.microsoft.com/office/drawing/2010/main"/>
                      </a:ext>
                    </a:extLst>
                  </pic:spPr>
                </pic:pic>
              </a:graphicData>
            </a:graphic>
          </wp:inline>
        </w:drawing>
      </w:r>
    </w:p>
    <w:p w14:paraId="40AEAAEA" w14:textId="1605945F" w:rsidR="00A4121F" w:rsidRDefault="003C6E0E" w:rsidP="003C6E0E">
      <w:r>
        <w:t xml:space="preserve">Note that </w:t>
      </w:r>
      <w:r w:rsidR="00A901C8">
        <w:t xml:space="preserve">while the precursor </w:t>
      </w:r>
      <w:r w:rsidR="00DA1779">
        <w:t xml:space="preserve">extracted ion chromatogram (XIC) </w:t>
      </w:r>
      <w:r w:rsidR="00A901C8">
        <w:t>is clean, the</w:t>
      </w:r>
      <w:r w:rsidR="00F313BE">
        <w:t xml:space="preserve"> transitions for FA 16:0(+O) and FA 18:1(+O) are highly abundant across a large portion of the </w:t>
      </w:r>
      <w:r w:rsidR="00DA1779">
        <w:t>XIC</w:t>
      </w:r>
      <w:r w:rsidR="00F313BE">
        <w:t>. This is due to the nature of lipid fragmentation, as most lipids with 16:0 or 18:1 fatty acyl chains will share those same fragments.</w:t>
      </w:r>
      <w:r>
        <w:t xml:space="preserve"> </w:t>
      </w:r>
      <w:r w:rsidR="00DA1779">
        <w:t>S</w:t>
      </w:r>
      <w:r w:rsidR="00A4121F">
        <w:t xml:space="preserve">imilar </w:t>
      </w:r>
      <w:r w:rsidR="004C5E72">
        <w:t>results</w:t>
      </w:r>
      <w:r w:rsidR="00DA1779">
        <w:t xml:space="preserve"> will be observed</w:t>
      </w:r>
      <w:r w:rsidR="00A4121F">
        <w:t xml:space="preserve"> for each lipid</w:t>
      </w:r>
      <w:r w:rsidR="00DA1779">
        <w:t xml:space="preserve"> you select</w:t>
      </w:r>
      <w:r w:rsidR="00A4121F">
        <w:t xml:space="preserve">, especially the </w:t>
      </w:r>
      <w:r w:rsidR="005C60AA">
        <w:t xml:space="preserve">other </w:t>
      </w:r>
      <w:r w:rsidR="00A4121F">
        <w:t>phospholipids</w:t>
      </w:r>
      <w:r w:rsidR="005C60AA">
        <w:t xml:space="preserve"> (PC, PE, PG, PI)</w:t>
      </w:r>
      <w:r w:rsidR="00A4121F">
        <w:t xml:space="preserve">. </w:t>
      </w:r>
    </w:p>
    <w:p w14:paraId="02C936A2" w14:textId="47E463C4" w:rsidR="00A4121F" w:rsidRDefault="00A4121F" w:rsidP="003C6E0E">
      <w:bookmarkStart w:id="94" w:name="OLE_LINK39"/>
      <w:bookmarkStart w:id="95" w:name="OLE_LINK40"/>
      <w:r>
        <w:t xml:space="preserve">Since there are only 38 precursors in this document, you may want to review all 38 to get an overall feel for how the </w:t>
      </w:r>
      <w:r w:rsidR="00DA1779">
        <w:t>XIC</w:t>
      </w:r>
      <w:r>
        <w:t xml:space="preserve"> look prior to </w:t>
      </w:r>
      <w:r w:rsidR="00DA1779">
        <w:t xml:space="preserve">IMS </w:t>
      </w:r>
      <w:r>
        <w:t>filtering. Before starting this review, do the following:</w:t>
      </w:r>
    </w:p>
    <w:p w14:paraId="787FBDCA" w14:textId="1FD424E1" w:rsidR="00E014F0" w:rsidRDefault="00E014F0" w:rsidP="00C21707">
      <w:pPr>
        <w:pStyle w:val="ListParagraph"/>
        <w:numPr>
          <w:ilvl w:val="0"/>
          <w:numId w:val="15"/>
        </w:numPr>
      </w:pPr>
      <w:r>
        <w:t xml:space="preserve">From the </w:t>
      </w:r>
      <w:r w:rsidRPr="00E014F0">
        <w:rPr>
          <w:b/>
        </w:rPr>
        <w:t>View</w:t>
      </w:r>
      <w:r>
        <w:t xml:space="preserve"> menu, click </w:t>
      </w:r>
      <w:r w:rsidRPr="00A4121F">
        <w:rPr>
          <w:b/>
        </w:rPr>
        <w:t>Library Match</w:t>
      </w:r>
      <w:r>
        <w:t xml:space="preserve"> (Alt+1). Alternatively, click the </w:t>
      </w:r>
      <w:r w:rsidR="00EA126E">
        <w:t xml:space="preserve">library match </w:t>
      </w:r>
      <w:r>
        <w:t xml:space="preserve">ID marker displayed on the chromatogram. This should bring up </w:t>
      </w:r>
      <w:r w:rsidR="004C5E72">
        <w:t>the</w:t>
      </w:r>
      <w:r>
        <w:t xml:space="preserve"> </w:t>
      </w:r>
      <w:r w:rsidRPr="00E014F0">
        <w:rPr>
          <w:b/>
        </w:rPr>
        <w:t>Library Match</w:t>
      </w:r>
      <w:r w:rsidR="00AB380E">
        <w:t xml:space="preserve"> </w:t>
      </w:r>
      <w:r w:rsidR="008A3CB3">
        <w:t>view</w:t>
      </w:r>
      <w:r w:rsidR="00AB380E">
        <w:t>:</w:t>
      </w:r>
    </w:p>
    <w:bookmarkEnd w:id="94"/>
    <w:bookmarkEnd w:id="95"/>
    <w:p w14:paraId="18A48259" w14:textId="6B8C8268" w:rsidR="00AB380E" w:rsidRDefault="00A4121F" w:rsidP="00AB380E">
      <w:r>
        <w:rPr>
          <w:noProof/>
        </w:rPr>
        <w:lastRenderedPageBreak/>
        <w:drawing>
          <wp:inline distT="0" distB="0" distL="0" distR="0" wp14:anchorId="0873BFE1" wp14:editId="56C3E5EA">
            <wp:extent cx="5924550" cy="350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60" t="271" r="160" b="217"/>
                    <a:stretch/>
                  </pic:blipFill>
                  <pic:spPr bwMode="auto">
                    <a:xfrm>
                      <a:off x="0" y="0"/>
                      <a:ext cx="5924550" cy="3505200"/>
                    </a:xfrm>
                    <a:prstGeom prst="rect">
                      <a:avLst/>
                    </a:prstGeom>
                    <a:ln>
                      <a:noFill/>
                    </a:ln>
                    <a:extLst>
                      <a:ext uri="{53640926-AAD7-44D8-BBD7-CCE9431645EC}">
                        <a14:shadowObscured xmlns:a14="http://schemas.microsoft.com/office/drawing/2010/main"/>
                      </a:ext>
                    </a:extLst>
                  </pic:spPr>
                </pic:pic>
              </a:graphicData>
            </a:graphic>
          </wp:inline>
        </w:drawing>
      </w:r>
    </w:p>
    <w:p w14:paraId="46C11348" w14:textId="708DBB9E" w:rsidR="00A4121F" w:rsidRDefault="00A4121F" w:rsidP="00C21707">
      <w:pPr>
        <w:pStyle w:val="ListParagraph"/>
        <w:numPr>
          <w:ilvl w:val="0"/>
          <w:numId w:val="17"/>
        </w:numPr>
        <w:rPr>
          <w:rFonts w:eastAsia="Calibri"/>
        </w:rPr>
      </w:pPr>
      <w:bookmarkStart w:id="96" w:name="OLE_LINK41"/>
      <w:bookmarkStart w:id="97" w:name="OLE_LINK42"/>
      <w:r>
        <w:rPr>
          <w:rFonts w:eastAsia="Calibri"/>
          <w:noProof/>
        </w:rPr>
        <w:drawing>
          <wp:anchor distT="0" distB="0" distL="114300" distR="114300" simplePos="0" relativeHeight="251659264" behindDoc="0" locked="0" layoutInCell="1" allowOverlap="1" wp14:anchorId="780D8B24" wp14:editId="3A9FEA0D">
            <wp:simplePos x="0" y="0"/>
            <wp:positionH relativeFrom="column">
              <wp:posOffset>5572125</wp:posOffset>
            </wp:positionH>
            <wp:positionV relativeFrom="paragraph">
              <wp:posOffset>71755</wp:posOffset>
            </wp:positionV>
            <wp:extent cx="295275" cy="2762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275" cy="276225"/>
                    </a:xfrm>
                    <a:prstGeom prst="rect">
                      <a:avLst/>
                    </a:prstGeom>
                    <a:noFill/>
                    <a:ln>
                      <a:noFill/>
                    </a:ln>
                  </pic:spPr>
                </pic:pic>
              </a:graphicData>
            </a:graphic>
          </wp:anchor>
        </w:drawing>
      </w:r>
      <w:r>
        <w:rPr>
          <w:rFonts w:eastAsia="Calibri"/>
        </w:rPr>
        <w:t xml:space="preserve">Attach the </w:t>
      </w:r>
      <w:r>
        <w:rPr>
          <w:rFonts w:eastAsia="Calibri"/>
          <w:b/>
        </w:rPr>
        <w:t>Library Match</w:t>
      </w:r>
      <w:r>
        <w:rPr>
          <w:rFonts w:eastAsia="Calibri"/>
        </w:rPr>
        <w:t xml:space="preserve"> view to the right edge of the Skyline window by clicking in the title bar and dragging until the mouse cursor is inside the right-side docking icon.</w:t>
      </w:r>
    </w:p>
    <w:p w14:paraId="00DE6610" w14:textId="5D8FBF5D" w:rsidR="00AB380E" w:rsidRDefault="00A4121F" w:rsidP="00C21707">
      <w:pPr>
        <w:pStyle w:val="ListParagraph"/>
        <w:numPr>
          <w:ilvl w:val="0"/>
          <w:numId w:val="16"/>
        </w:numPr>
      </w:pPr>
      <w:r>
        <w:t xml:space="preserve">On the </w:t>
      </w:r>
      <w:r w:rsidRPr="00A4121F">
        <w:rPr>
          <w:b/>
        </w:rPr>
        <w:t>View</w:t>
      </w:r>
      <w:r>
        <w:t xml:space="preserve"> menu, choose </w:t>
      </w:r>
      <w:r w:rsidRPr="00A4121F">
        <w:rPr>
          <w:b/>
        </w:rPr>
        <w:t>Retention Times</w:t>
      </w:r>
      <w:r>
        <w:t xml:space="preserve"> and click </w:t>
      </w:r>
      <w:r w:rsidRPr="00A4121F">
        <w:rPr>
          <w:b/>
        </w:rPr>
        <w:t>Replicate Comparison</w:t>
      </w:r>
      <w:r>
        <w:t xml:space="preserve"> (F8).</w:t>
      </w:r>
    </w:p>
    <w:p w14:paraId="40F05CAE" w14:textId="02F16CE9" w:rsidR="00A4121F" w:rsidRDefault="00A4121F" w:rsidP="00C21707">
      <w:pPr>
        <w:pStyle w:val="ListParagraph"/>
        <w:numPr>
          <w:ilvl w:val="0"/>
          <w:numId w:val="16"/>
        </w:numPr>
        <w:rPr>
          <w:rFonts w:eastAsia="Calibri"/>
        </w:rPr>
      </w:pPr>
      <w:r>
        <w:rPr>
          <w:rFonts w:eastAsia="Calibri"/>
        </w:rPr>
        <w:t xml:space="preserve">Attach the </w:t>
      </w:r>
      <w:r>
        <w:rPr>
          <w:rFonts w:eastAsia="Calibri"/>
          <w:b/>
        </w:rPr>
        <w:t>Retention Times</w:t>
      </w:r>
      <w:r>
        <w:rPr>
          <w:rFonts w:eastAsia="Calibri"/>
        </w:rPr>
        <w:t xml:space="preserve"> view to the </w:t>
      </w:r>
      <w:r w:rsidR="00DB675A">
        <w:rPr>
          <w:rFonts w:eastAsia="Calibri"/>
        </w:rPr>
        <w:t xml:space="preserve">left of the </w:t>
      </w:r>
      <w:r w:rsidR="00DB675A" w:rsidRPr="00DB675A">
        <w:rPr>
          <w:rFonts w:eastAsia="Calibri"/>
          <w:b/>
        </w:rPr>
        <w:t>Library Match</w:t>
      </w:r>
      <w:r w:rsidR="00DB675A">
        <w:rPr>
          <w:rFonts w:eastAsia="Calibri"/>
        </w:rPr>
        <w:t xml:space="preserve"> view</w:t>
      </w:r>
      <w:r>
        <w:rPr>
          <w:rFonts w:eastAsia="Calibri"/>
        </w:rPr>
        <w:t xml:space="preserve"> by clicking in the title bar and dragging until the </w:t>
      </w:r>
      <w:r w:rsidR="00DB675A">
        <w:rPr>
          <w:rFonts w:eastAsia="Calibri"/>
        </w:rPr>
        <w:t>mouse cursor is inside the left</w:t>
      </w:r>
      <w:r>
        <w:rPr>
          <w:rFonts w:eastAsia="Calibri"/>
        </w:rPr>
        <w:t>-side docking icon.</w:t>
      </w:r>
    </w:p>
    <w:p w14:paraId="7570EC8B" w14:textId="7095D3FC" w:rsidR="00DB675A" w:rsidRDefault="00DB675A" w:rsidP="00C21707">
      <w:pPr>
        <w:pStyle w:val="ListParagraph"/>
        <w:numPr>
          <w:ilvl w:val="0"/>
          <w:numId w:val="16"/>
        </w:numPr>
        <w:rPr>
          <w:rFonts w:eastAsia="Calibri"/>
        </w:rPr>
      </w:pPr>
      <w:r>
        <w:rPr>
          <w:rFonts w:eastAsia="Calibri"/>
        </w:rPr>
        <w:t xml:space="preserve">Right-click in the </w:t>
      </w:r>
      <w:r w:rsidRPr="00DB675A">
        <w:rPr>
          <w:rFonts w:eastAsia="Calibri"/>
          <w:b/>
        </w:rPr>
        <w:t>Retention Times</w:t>
      </w:r>
      <w:r>
        <w:rPr>
          <w:rFonts w:eastAsia="Calibri"/>
        </w:rPr>
        <w:t xml:space="preserve"> view and click </w:t>
      </w:r>
      <w:r w:rsidRPr="00DB675A">
        <w:rPr>
          <w:rFonts w:eastAsia="Calibri"/>
          <w:b/>
        </w:rPr>
        <w:t>Legend</w:t>
      </w:r>
      <w:r>
        <w:rPr>
          <w:rFonts w:eastAsia="Calibri"/>
        </w:rPr>
        <w:t xml:space="preserve"> to hide the legend in this graph.</w:t>
      </w:r>
    </w:p>
    <w:p w14:paraId="6020535B" w14:textId="1A0C66F0" w:rsidR="00A4121F" w:rsidRDefault="004C5E72" w:rsidP="00C21707">
      <w:pPr>
        <w:pStyle w:val="ListParagraph"/>
        <w:numPr>
          <w:ilvl w:val="0"/>
          <w:numId w:val="16"/>
        </w:numPr>
        <w:rPr>
          <w:rFonts w:eastAsia="Calibri"/>
        </w:rPr>
      </w:pPr>
      <w:r>
        <w:rPr>
          <w:rFonts w:eastAsia="Calibri"/>
        </w:rPr>
        <w:t>From</w:t>
      </w:r>
      <w:r w:rsidR="00A4121F">
        <w:rPr>
          <w:rFonts w:eastAsia="Calibri"/>
        </w:rPr>
        <w:t xml:space="preserve"> the </w:t>
      </w:r>
      <w:r w:rsidR="00A4121F">
        <w:rPr>
          <w:rFonts w:eastAsia="Calibri"/>
          <w:b/>
        </w:rPr>
        <w:t>View</w:t>
      </w:r>
      <w:r w:rsidR="00A4121F">
        <w:rPr>
          <w:rFonts w:eastAsia="Calibri"/>
        </w:rPr>
        <w:t xml:space="preserve"> menu, choose </w:t>
      </w:r>
      <w:r w:rsidR="00A4121F">
        <w:rPr>
          <w:rFonts w:eastAsia="Calibri"/>
          <w:b/>
        </w:rPr>
        <w:t>Peak Areas</w:t>
      </w:r>
      <w:r w:rsidR="00A4121F">
        <w:rPr>
          <w:rFonts w:eastAsia="Calibri"/>
        </w:rPr>
        <w:t xml:space="preserve"> and click </w:t>
      </w:r>
      <w:r w:rsidR="00A4121F">
        <w:rPr>
          <w:rFonts w:eastAsia="Calibri"/>
          <w:b/>
        </w:rPr>
        <w:t>Replicate Comparison</w:t>
      </w:r>
      <w:r w:rsidR="00A4121F">
        <w:rPr>
          <w:rFonts w:eastAsia="Calibri"/>
        </w:rPr>
        <w:t xml:space="preserve"> (F7).</w:t>
      </w:r>
    </w:p>
    <w:p w14:paraId="585F3B8C" w14:textId="610B2D4B" w:rsidR="008A3CB3" w:rsidRPr="008A3CB3" w:rsidRDefault="008A3CB3" w:rsidP="00C21707">
      <w:pPr>
        <w:pStyle w:val="ListParagraph"/>
        <w:numPr>
          <w:ilvl w:val="0"/>
          <w:numId w:val="16"/>
        </w:numPr>
        <w:rPr>
          <w:rFonts w:eastAsia="Calibri"/>
        </w:rPr>
      </w:pPr>
      <w:r>
        <w:rPr>
          <w:rFonts w:eastAsia="Calibri"/>
        </w:rPr>
        <w:t xml:space="preserve">Attach the </w:t>
      </w:r>
      <w:r>
        <w:rPr>
          <w:rFonts w:eastAsia="Calibri"/>
          <w:b/>
        </w:rPr>
        <w:t>Peak Areas</w:t>
      </w:r>
      <w:r>
        <w:rPr>
          <w:rFonts w:eastAsia="Calibri"/>
        </w:rPr>
        <w:t xml:space="preserve"> view above the </w:t>
      </w:r>
      <w:r>
        <w:rPr>
          <w:rFonts w:eastAsia="Calibri"/>
          <w:b/>
        </w:rPr>
        <w:t>Retention Times</w:t>
      </w:r>
      <w:r>
        <w:rPr>
          <w:rFonts w:eastAsia="Calibri"/>
        </w:rPr>
        <w:t xml:space="preserve"> view by clicking in the title bar and dragging until the mouse cursor is inside the up-side docking icon.</w:t>
      </w:r>
    </w:p>
    <w:p w14:paraId="25C4A164" w14:textId="35626E0E" w:rsidR="00A4121F" w:rsidRDefault="00A4121F" w:rsidP="00C21707">
      <w:pPr>
        <w:pStyle w:val="ListParagraph"/>
        <w:numPr>
          <w:ilvl w:val="0"/>
          <w:numId w:val="16"/>
        </w:numPr>
        <w:rPr>
          <w:rFonts w:eastAsia="Calibri"/>
        </w:rPr>
      </w:pPr>
      <w:r>
        <w:rPr>
          <w:rFonts w:eastAsia="Calibri"/>
        </w:rPr>
        <w:t xml:space="preserve">Right-click in the </w:t>
      </w:r>
      <w:r>
        <w:rPr>
          <w:rFonts w:eastAsia="Calibri"/>
          <w:b/>
        </w:rPr>
        <w:t>Peak Areas</w:t>
      </w:r>
      <w:r>
        <w:rPr>
          <w:rFonts w:eastAsia="Calibri"/>
        </w:rPr>
        <w:t xml:space="preserve"> view and click </w:t>
      </w:r>
      <w:r>
        <w:rPr>
          <w:rFonts w:eastAsia="Calibri"/>
          <w:b/>
        </w:rPr>
        <w:t>Legend</w:t>
      </w:r>
      <w:r>
        <w:rPr>
          <w:rFonts w:eastAsia="Calibri"/>
        </w:rPr>
        <w:t xml:space="preserve"> to hide the legend in its graph.</w:t>
      </w:r>
    </w:p>
    <w:p w14:paraId="19D186DE" w14:textId="5B1FC2CD" w:rsidR="008A3CB3" w:rsidRDefault="008A3CB3" w:rsidP="008A3CB3">
      <w:pPr>
        <w:rPr>
          <w:rFonts w:eastAsia="Calibri"/>
        </w:rPr>
      </w:pPr>
      <w:bookmarkStart w:id="98" w:name="OLE_LINK43"/>
      <w:bookmarkStart w:id="99" w:name="OLE_LINK44"/>
      <w:bookmarkEnd w:id="96"/>
      <w:bookmarkEnd w:id="97"/>
      <w:r>
        <w:rPr>
          <w:rFonts w:eastAsia="Calibri"/>
        </w:rPr>
        <w:t xml:space="preserve">You should end up with a </w:t>
      </w:r>
      <w:r w:rsidR="00BE0D53">
        <w:rPr>
          <w:rFonts w:eastAsia="Calibri"/>
        </w:rPr>
        <w:t xml:space="preserve">similar </w:t>
      </w:r>
      <w:r>
        <w:rPr>
          <w:rFonts w:eastAsia="Calibri"/>
        </w:rPr>
        <w:t>layout</w:t>
      </w:r>
      <w:r w:rsidR="00BE0D53">
        <w:rPr>
          <w:rFonts w:eastAsia="Calibri"/>
        </w:rPr>
        <w:t xml:space="preserve"> to that below</w:t>
      </w:r>
      <w:r>
        <w:rPr>
          <w:rFonts w:eastAsia="Calibri"/>
        </w:rPr>
        <w:t>:</w:t>
      </w:r>
    </w:p>
    <w:bookmarkEnd w:id="98"/>
    <w:bookmarkEnd w:id="99"/>
    <w:p w14:paraId="05EC0A73" w14:textId="41BD97B4" w:rsidR="008A3CB3" w:rsidRDefault="008A3CB3" w:rsidP="008A3CB3">
      <w:pPr>
        <w:rPr>
          <w:rFonts w:eastAsia="Calibri"/>
        </w:rPr>
      </w:pPr>
      <w:r>
        <w:rPr>
          <w:noProof/>
        </w:rPr>
        <w:lastRenderedPageBreak/>
        <w:drawing>
          <wp:inline distT="0" distB="0" distL="0" distR="0" wp14:anchorId="2171A936" wp14:editId="08C13E32">
            <wp:extent cx="5943600" cy="32090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016"/>
                    <a:stretch/>
                  </pic:blipFill>
                  <pic:spPr bwMode="auto">
                    <a:xfrm>
                      <a:off x="0" y="0"/>
                      <a:ext cx="5943600" cy="3209026"/>
                    </a:xfrm>
                    <a:prstGeom prst="rect">
                      <a:avLst/>
                    </a:prstGeom>
                    <a:ln>
                      <a:noFill/>
                    </a:ln>
                    <a:extLst>
                      <a:ext uri="{53640926-AAD7-44D8-BBD7-CCE9431645EC}">
                        <a14:shadowObscured xmlns:a14="http://schemas.microsoft.com/office/drawing/2010/main"/>
                      </a:ext>
                    </a:extLst>
                  </pic:spPr>
                </pic:pic>
              </a:graphicData>
            </a:graphic>
          </wp:inline>
        </w:drawing>
      </w:r>
    </w:p>
    <w:p w14:paraId="184B0E57" w14:textId="77777777" w:rsidR="008A3CB3" w:rsidRDefault="008A3CB3" w:rsidP="008A3CB3">
      <w:pPr>
        <w:rPr>
          <w:rFonts w:eastAsia="Calibri"/>
        </w:rPr>
      </w:pPr>
      <w:r>
        <w:rPr>
          <w:rFonts w:eastAsia="Calibri"/>
        </w:rPr>
        <w:t xml:space="preserve">If this layout is too crowded for your display, you can close the </w:t>
      </w:r>
      <w:r w:rsidRPr="008A3CB3">
        <w:rPr>
          <w:rFonts w:eastAsia="Calibri"/>
          <w:b/>
        </w:rPr>
        <w:t>Library Match</w:t>
      </w:r>
      <w:r>
        <w:rPr>
          <w:rFonts w:eastAsia="Calibri"/>
        </w:rPr>
        <w:t xml:space="preserve"> view and dock the </w:t>
      </w:r>
      <w:r w:rsidRPr="008A3CB3">
        <w:rPr>
          <w:rFonts w:eastAsia="Calibri"/>
          <w:b/>
        </w:rPr>
        <w:t>Retention Times</w:t>
      </w:r>
      <w:r>
        <w:rPr>
          <w:rFonts w:eastAsia="Calibri"/>
        </w:rPr>
        <w:t xml:space="preserve"> and </w:t>
      </w:r>
      <w:r w:rsidRPr="008A3CB3">
        <w:rPr>
          <w:rFonts w:eastAsia="Calibri"/>
          <w:b/>
        </w:rPr>
        <w:t>Peak Areas</w:t>
      </w:r>
      <w:r>
        <w:rPr>
          <w:rFonts w:eastAsia="Calibri"/>
        </w:rPr>
        <w:t xml:space="preserve"> views side-by-side. </w:t>
      </w:r>
    </w:p>
    <w:p w14:paraId="28E6AD89" w14:textId="6C81159A" w:rsidR="008A3CB3" w:rsidRPr="008A3CB3" w:rsidRDefault="008A3CB3" w:rsidP="00C21707">
      <w:pPr>
        <w:pStyle w:val="ListParagraph"/>
        <w:numPr>
          <w:ilvl w:val="0"/>
          <w:numId w:val="18"/>
        </w:numPr>
        <w:rPr>
          <w:rFonts w:eastAsia="Calibri"/>
        </w:rPr>
      </w:pPr>
      <w:r w:rsidRPr="008A3CB3">
        <w:rPr>
          <w:rFonts w:eastAsia="Calibri"/>
        </w:rPr>
        <w:t xml:space="preserve">Click on the </w:t>
      </w:r>
      <w:r w:rsidR="00BE0D53">
        <w:rPr>
          <w:rFonts w:eastAsia="Calibri"/>
        </w:rPr>
        <w:t>XIC</w:t>
      </w:r>
      <w:r w:rsidR="00BE0D53" w:rsidRPr="008A3CB3">
        <w:rPr>
          <w:rFonts w:eastAsia="Calibri"/>
        </w:rPr>
        <w:t xml:space="preserve"> </w:t>
      </w:r>
      <w:r w:rsidRPr="008A3CB3">
        <w:rPr>
          <w:rFonts w:eastAsia="Calibri"/>
        </w:rPr>
        <w:t xml:space="preserve">and use the mouse or touchpad to scroll (using a scroll-wheel or two-fingers respectively) </w:t>
      </w:r>
      <w:r>
        <w:rPr>
          <w:rFonts w:eastAsia="Calibri"/>
        </w:rPr>
        <w:t>to view the data more closely.</w:t>
      </w:r>
    </w:p>
    <w:p w14:paraId="120BABD1" w14:textId="77099246" w:rsidR="008A3CB3" w:rsidRDefault="008A3CB3" w:rsidP="008A3CB3">
      <w:pPr>
        <w:rPr>
          <w:rFonts w:eastAsia="Calibri"/>
        </w:rPr>
      </w:pPr>
      <w:bookmarkStart w:id="100" w:name="OLE_LINK45"/>
      <w:bookmarkStart w:id="101" w:name="OLE_LINK46"/>
      <w:r>
        <w:rPr>
          <w:rFonts w:eastAsia="Calibri"/>
        </w:rPr>
        <w:t xml:space="preserve">Skyline </w:t>
      </w:r>
      <w:r w:rsidR="00064B9F">
        <w:rPr>
          <w:rFonts w:eastAsia="Calibri"/>
        </w:rPr>
        <w:t xml:space="preserve">often </w:t>
      </w:r>
      <w:r>
        <w:rPr>
          <w:rFonts w:eastAsia="Calibri"/>
        </w:rPr>
        <w:t>does a g</w:t>
      </w:r>
      <w:r w:rsidR="00064B9F">
        <w:rPr>
          <w:rFonts w:eastAsia="Calibri"/>
        </w:rPr>
        <w:t xml:space="preserve">ood </w:t>
      </w:r>
      <w:r>
        <w:rPr>
          <w:rFonts w:eastAsia="Calibri"/>
        </w:rPr>
        <w:t xml:space="preserve">job picking peaks and most </w:t>
      </w:r>
      <w:r w:rsidR="00EA126E">
        <w:rPr>
          <w:rFonts w:eastAsia="Calibri"/>
        </w:rPr>
        <w:t xml:space="preserve">integration boundaries do not need to be </w:t>
      </w:r>
      <w:r w:rsidR="004C5E72">
        <w:rPr>
          <w:rFonts w:eastAsia="Calibri"/>
        </w:rPr>
        <w:t>edited</w:t>
      </w:r>
      <w:r w:rsidR="00EA126E">
        <w:rPr>
          <w:rFonts w:eastAsia="Calibri"/>
        </w:rPr>
        <w:t xml:space="preserve">. However, there are a few isomer pairs that require some </w:t>
      </w:r>
      <w:r w:rsidR="00C749F9">
        <w:rPr>
          <w:rFonts w:eastAsia="Calibri"/>
        </w:rPr>
        <w:t>manual peak picking</w:t>
      </w:r>
      <w:r w:rsidR="00EA126E">
        <w:rPr>
          <w:rFonts w:eastAsia="Calibri"/>
        </w:rPr>
        <w:t xml:space="preserve">. </w:t>
      </w:r>
    </w:p>
    <w:p w14:paraId="4A5DB3AA" w14:textId="5CAB373C" w:rsidR="00EA126E" w:rsidRDefault="00EA126E" w:rsidP="008A3CB3">
      <w:pPr>
        <w:rPr>
          <w:rFonts w:eastAsia="Calibri"/>
        </w:rPr>
      </w:pPr>
      <w:r>
        <w:rPr>
          <w:rFonts w:eastAsia="Calibri"/>
        </w:rPr>
        <w:t>The first two cases are</w:t>
      </w:r>
      <w:r w:rsidR="00064B9F">
        <w:rPr>
          <w:rFonts w:eastAsia="Calibri"/>
        </w:rPr>
        <w:t xml:space="preserve"> the</w:t>
      </w:r>
      <w:r>
        <w:rPr>
          <w:rFonts w:eastAsia="Calibri"/>
        </w:rPr>
        <w:t xml:space="preserve"> </w:t>
      </w:r>
      <w:proofErr w:type="spellStart"/>
      <w:r>
        <w:rPr>
          <w:rFonts w:eastAsia="Calibri"/>
        </w:rPr>
        <w:t>lyso</w:t>
      </w:r>
      <w:r w:rsidR="00C749F9">
        <w:rPr>
          <w:rFonts w:eastAsia="Calibri"/>
        </w:rPr>
        <w:t>phospho</w:t>
      </w:r>
      <w:r>
        <w:rPr>
          <w:rFonts w:eastAsia="Calibri"/>
        </w:rPr>
        <w:t>lipids</w:t>
      </w:r>
      <w:proofErr w:type="spellEnd"/>
      <w:r>
        <w:rPr>
          <w:rFonts w:eastAsia="Calibri"/>
        </w:rPr>
        <w:t xml:space="preserve"> (LPC and LPE), </w:t>
      </w:r>
      <w:r w:rsidR="00064B9F">
        <w:rPr>
          <w:rFonts w:eastAsia="Calibri"/>
        </w:rPr>
        <w:t>which are</w:t>
      </w:r>
      <w:r>
        <w:rPr>
          <w:rFonts w:eastAsia="Calibri"/>
        </w:rPr>
        <w:t xml:space="preserve"> </w:t>
      </w:r>
      <w:r w:rsidR="00C749F9">
        <w:rPr>
          <w:rFonts w:eastAsia="Calibri"/>
        </w:rPr>
        <w:t>phospho</w:t>
      </w:r>
      <w:r>
        <w:rPr>
          <w:rFonts w:eastAsia="Calibri"/>
        </w:rPr>
        <w:t>lipids with one fatty acyl chain cleaved off</w:t>
      </w:r>
      <w:r w:rsidR="00064B9F">
        <w:rPr>
          <w:rFonts w:eastAsia="Calibri"/>
        </w:rPr>
        <w:t xml:space="preserve">. These molecules </w:t>
      </w:r>
      <w:r w:rsidR="00551340">
        <w:rPr>
          <w:rFonts w:eastAsia="Calibri"/>
        </w:rPr>
        <w:t xml:space="preserve">chromatographically </w:t>
      </w:r>
      <w:r>
        <w:rPr>
          <w:rFonts w:eastAsia="Calibri"/>
        </w:rPr>
        <w:t xml:space="preserve">separate </w:t>
      </w:r>
      <w:r w:rsidR="00064B9F">
        <w:rPr>
          <w:rFonts w:eastAsia="Calibri"/>
        </w:rPr>
        <w:t xml:space="preserve">depending </w:t>
      </w:r>
      <w:r>
        <w:rPr>
          <w:rFonts w:eastAsia="Calibri"/>
        </w:rPr>
        <w:t xml:space="preserve">on the </w:t>
      </w:r>
      <w:proofErr w:type="spellStart"/>
      <w:r w:rsidRPr="00EA126E">
        <w:rPr>
          <w:rFonts w:eastAsia="Calibri"/>
          <w:i/>
        </w:rPr>
        <w:t>sn</w:t>
      </w:r>
      <w:proofErr w:type="spellEnd"/>
      <w:r>
        <w:rPr>
          <w:rFonts w:eastAsia="Calibri"/>
        </w:rPr>
        <w:t xml:space="preserve">- position of the </w:t>
      </w:r>
      <w:r w:rsidR="004C5E72">
        <w:rPr>
          <w:rFonts w:eastAsia="Calibri"/>
        </w:rPr>
        <w:t xml:space="preserve">single </w:t>
      </w:r>
      <w:r>
        <w:rPr>
          <w:rFonts w:eastAsia="Calibri"/>
        </w:rPr>
        <w:t>fatty acyl chain</w:t>
      </w:r>
      <w:r w:rsidR="00C749F9">
        <w:rPr>
          <w:rFonts w:eastAsia="Calibri"/>
        </w:rPr>
        <w:t xml:space="preserve">. </w:t>
      </w:r>
      <w:r w:rsidR="00064B9F">
        <w:rPr>
          <w:rFonts w:eastAsia="Calibri"/>
        </w:rPr>
        <w:t xml:space="preserve">Here </w:t>
      </w:r>
      <w:r>
        <w:rPr>
          <w:rFonts w:eastAsia="Calibri"/>
        </w:rPr>
        <w:t xml:space="preserve">the library match ID retention time markers </w:t>
      </w:r>
      <w:r w:rsidR="00064B9F">
        <w:rPr>
          <w:rFonts w:eastAsia="Calibri"/>
        </w:rPr>
        <w:t>can be utilized to</w:t>
      </w:r>
      <w:r>
        <w:rPr>
          <w:rFonts w:eastAsia="Calibri"/>
        </w:rPr>
        <w:t xml:space="preserve"> determine</w:t>
      </w:r>
      <w:r w:rsidR="004C5E72">
        <w:rPr>
          <w:rFonts w:eastAsia="Calibri"/>
        </w:rPr>
        <w:t xml:space="preserve"> the elution order of the LPC(0:0/18:2)/LPC(18:2/0:0) and LPE(0:0/16:0)/LPE(16:0/0:0) pairs. Drag the integration boundaries with your mouse to integrate the correct peaks. </w:t>
      </w:r>
      <w:r>
        <w:rPr>
          <w:rFonts w:eastAsia="Calibri"/>
        </w:rPr>
        <w:t>Note that male and female fruit f</w:t>
      </w:r>
      <w:r w:rsidR="004C5E72">
        <w:rPr>
          <w:rFonts w:eastAsia="Calibri"/>
        </w:rPr>
        <w:t xml:space="preserve">lies have vastly different </w:t>
      </w:r>
      <w:proofErr w:type="spellStart"/>
      <w:r w:rsidR="004C5E72">
        <w:rPr>
          <w:rFonts w:eastAsia="Calibri"/>
        </w:rPr>
        <w:t>lysophospho</w:t>
      </w:r>
      <w:r>
        <w:rPr>
          <w:rFonts w:eastAsia="Calibri"/>
        </w:rPr>
        <w:t>lipid</w:t>
      </w:r>
      <w:proofErr w:type="spellEnd"/>
      <w:r>
        <w:rPr>
          <w:rFonts w:eastAsia="Calibri"/>
        </w:rPr>
        <w:t xml:space="preserve"> profiles</w:t>
      </w:r>
      <w:r w:rsidR="00064B9F">
        <w:rPr>
          <w:rFonts w:eastAsia="Calibri"/>
        </w:rPr>
        <w:t>, which</w:t>
      </w:r>
      <w:r w:rsidR="004C5E72">
        <w:rPr>
          <w:rFonts w:eastAsia="Calibri"/>
        </w:rPr>
        <w:t xml:space="preserve"> was also observed across almost all </w:t>
      </w:r>
      <w:proofErr w:type="spellStart"/>
      <w:r w:rsidR="004C5E72">
        <w:rPr>
          <w:rFonts w:eastAsia="Calibri"/>
        </w:rPr>
        <w:t>lysophospholipids</w:t>
      </w:r>
      <w:proofErr w:type="spellEnd"/>
      <w:r w:rsidR="004C5E72">
        <w:rPr>
          <w:rFonts w:eastAsia="Calibri"/>
        </w:rPr>
        <w:t xml:space="preserve"> in a larger </w:t>
      </w:r>
      <w:r w:rsidR="004C5E72" w:rsidRPr="004C5E72">
        <w:rPr>
          <w:rFonts w:eastAsia="Calibri"/>
          <w:i/>
        </w:rPr>
        <w:t>Drosophila</w:t>
      </w:r>
      <w:r w:rsidR="004C5E72">
        <w:rPr>
          <w:rFonts w:eastAsia="Calibri"/>
        </w:rPr>
        <w:t xml:space="preserve"> </w:t>
      </w:r>
      <w:r w:rsidR="00064B9F">
        <w:rPr>
          <w:rFonts w:eastAsia="Calibri"/>
        </w:rPr>
        <w:t>study</w:t>
      </w:r>
      <w:r w:rsidR="004C5E72">
        <w:rPr>
          <w:rFonts w:eastAsia="Calibri"/>
        </w:rPr>
        <w:t>.</w:t>
      </w:r>
    </w:p>
    <w:p w14:paraId="3DEF1157" w14:textId="33CAAF55" w:rsidR="00EA126E" w:rsidRPr="008A3CB3" w:rsidRDefault="00EA126E" w:rsidP="008A3CB3">
      <w:pPr>
        <w:rPr>
          <w:rFonts w:eastAsia="Calibri"/>
        </w:rPr>
      </w:pPr>
      <w:r>
        <w:rPr>
          <w:rFonts w:eastAsia="Calibri"/>
        </w:rPr>
        <w:t xml:space="preserve">The </w:t>
      </w:r>
      <w:r w:rsidR="00C749F9">
        <w:rPr>
          <w:rFonts w:eastAsia="Calibri"/>
        </w:rPr>
        <w:t>final</w:t>
      </w:r>
      <w:r>
        <w:rPr>
          <w:rFonts w:eastAsia="Calibri"/>
        </w:rPr>
        <w:t xml:space="preserve"> isomer pair is near the bottom of the document. PG(16:0_18:3) and PG(16:1_18:2) have different fatty acyl compositions</w:t>
      </w:r>
      <w:r w:rsidR="00064B9F">
        <w:rPr>
          <w:rFonts w:eastAsia="Calibri"/>
        </w:rPr>
        <w:t>,</w:t>
      </w:r>
      <w:r>
        <w:rPr>
          <w:rFonts w:eastAsia="Calibri"/>
        </w:rPr>
        <w:t xml:space="preserve"> but the same total number of carbons and double </w:t>
      </w:r>
      <w:r w:rsidR="00C749F9">
        <w:rPr>
          <w:rFonts w:eastAsia="Calibri"/>
        </w:rPr>
        <w:t xml:space="preserve">bonds, </w:t>
      </w:r>
      <w:r w:rsidR="00064B9F">
        <w:rPr>
          <w:rFonts w:eastAsia="Calibri"/>
        </w:rPr>
        <w:t xml:space="preserve">causing </w:t>
      </w:r>
      <w:r w:rsidR="00C749F9">
        <w:rPr>
          <w:rFonts w:eastAsia="Calibri"/>
        </w:rPr>
        <w:t>the</w:t>
      </w:r>
      <w:r w:rsidR="00064B9F">
        <w:rPr>
          <w:rFonts w:eastAsia="Calibri"/>
        </w:rPr>
        <w:t>m to</w:t>
      </w:r>
      <w:r w:rsidR="00C749F9">
        <w:rPr>
          <w:rFonts w:eastAsia="Calibri"/>
        </w:rPr>
        <w:t xml:space="preserve"> share the same </w:t>
      </w:r>
      <w:r w:rsidR="00146C4A">
        <w:rPr>
          <w:rFonts w:eastAsia="Calibri"/>
        </w:rPr>
        <w:t>precursor</w:t>
      </w:r>
      <w:r w:rsidR="00C749F9">
        <w:rPr>
          <w:rFonts w:eastAsia="Calibri"/>
        </w:rPr>
        <w:t xml:space="preserve"> formula and </w:t>
      </w:r>
      <w:r w:rsidR="00C749F9" w:rsidRPr="004C5E72">
        <w:rPr>
          <w:rFonts w:eastAsia="Calibri"/>
          <w:i/>
        </w:rPr>
        <w:t>m/z</w:t>
      </w:r>
      <w:r w:rsidR="00C749F9">
        <w:rPr>
          <w:rFonts w:eastAsia="Calibri"/>
        </w:rPr>
        <w:t xml:space="preserve"> value</w:t>
      </w:r>
      <w:r>
        <w:rPr>
          <w:rFonts w:eastAsia="Calibri"/>
        </w:rPr>
        <w:t xml:space="preserve">. Again, use the library match ID retention time markers to determine the correct peak for each lipid. </w:t>
      </w:r>
      <w:r w:rsidR="004C5E72">
        <w:rPr>
          <w:rFonts w:eastAsia="Calibri"/>
        </w:rPr>
        <w:t>To integrate the correct peaks, either drag the integration boundaries with your mouse or click the retention time above the peak apex.</w:t>
      </w:r>
      <w:r w:rsidR="00064B9F">
        <w:rPr>
          <w:rFonts w:eastAsia="Calibri"/>
        </w:rPr>
        <w:t xml:space="preserve"> The product </w:t>
      </w:r>
      <w:r w:rsidR="00551340">
        <w:rPr>
          <w:rFonts w:eastAsia="Calibri"/>
        </w:rPr>
        <w:t>XIC</w:t>
      </w:r>
      <w:r w:rsidR="00064B9F">
        <w:rPr>
          <w:rFonts w:eastAsia="Calibri"/>
        </w:rPr>
        <w:t xml:space="preserve"> may not be useful until IMS filtering is utilized.</w:t>
      </w:r>
    </w:p>
    <w:p w14:paraId="0F4C2054" w14:textId="01B52766" w:rsidR="00C87315" w:rsidRDefault="00C87315" w:rsidP="00C87315">
      <w:pPr>
        <w:pStyle w:val="Heading1"/>
      </w:pPr>
      <w:bookmarkStart w:id="102" w:name="OLE_LINK47"/>
      <w:bookmarkStart w:id="103" w:name="OLE_LINK48"/>
      <w:bookmarkEnd w:id="100"/>
      <w:bookmarkEnd w:id="101"/>
      <w:r>
        <w:lastRenderedPageBreak/>
        <w:t xml:space="preserve">Understanding </w:t>
      </w:r>
      <w:r w:rsidR="00064B9F">
        <w:t>and Utilizing the IMS</w:t>
      </w:r>
      <w:r>
        <w:t xml:space="preserve"> Separation</w:t>
      </w:r>
    </w:p>
    <w:p w14:paraId="7E16F6C4" w14:textId="03B92CEA" w:rsidR="00C15685" w:rsidRDefault="00064B9F" w:rsidP="00C87315">
      <w:r>
        <w:t>To this point,</w:t>
      </w:r>
      <w:r w:rsidR="00146C4A">
        <w:t xml:space="preserve"> we have ignored the </w:t>
      </w:r>
      <w:r>
        <w:t>IMS</w:t>
      </w:r>
      <w:r w:rsidR="00146C4A">
        <w:t xml:space="preserve"> dimension in this data. To better understand </w:t>
      </w:r>
      <w:r>
        <w:t>the IMS</w:t>
      </w:r>
      <w:r w:rsidR="00146C4A">
        <w:t xml:space="preserve"> separation, you need to look at the underlying spectra from which these chromatograms were extracted by doing the followi</w:t>
      </w:r>
      <w:r w:rsidR="00C15685">
        <w:t>ng:</w:t>
      </w:r>
    </w:p>
    <w:p w14:paraId="05232983" w14:textId="028B1CEE" w:rsidR="00C15685" w:rsidRDefault="00C15685" w:rsidP="00C21707">
      <w:pPr>
        <w:pStyle w:val="ListParagraph"/>
        <w:numPr>
          <w:ilvl w:val="0"/>
          <w:numId w:val="18"/>
        </w:numPr>
      </w:pPr>
      <w:r>
        <w:t xml:space="preserve">On the </w:t>
      </w:r>
      <w:r w:rsidRPr="00C15685">
        <w:rPr>
          <w:b/>
        </w:rPr>
        <w:t>View</w:t>
      </w:r>
      <w:r>
        <w:t xml:space="preserve"> menu, choose </w:t>
      </w:r>
      <w:r w:rsidRPr="00C15685">
        <w:rPr>
          <w:b/>
        </w:rPr>
        <w:t>Auto-Zoom</w:t>
      </w:r>
      <w:r>
        <w:t xml:space="preserve"> and click </w:t>
      </w:r>
      <w:r w:rsidRPr="00C15685">
        <w:rPr>
          <w:b/>
        </w:rPr>
        <w:t>Best Peak</w:t>
      </w:r>
      <w:r>
        <w:t xml:space="preserve"> (F11).</w:t>
      </w:r>
    </w:p>
    <w:p w14:paraId="06E4D8F2" w14:textId="37C43AA6" w:rsidR="00C15685" w:rsidRDefault="00635E05" w:rsidP="00C21707">
      <w:pPr>
        <w:pStyle w:val="ListParagraph"/>
        <w:numPr>
          <w:ilvl w:val="0"/>
          <w:numId w:val="18"/>
        </w:numPr>
      </w:pPr>
      <w:r>
        <w:t xml:space="preserve">Select the molecule </w:t>
      </w:r>
      <w:proofErr w:type="gramStart"/>
      <w:r>
        <w:t>PE(</w:t>
      </w:r>
      <w:proofErr w:type="gramEnd"/>
      <w:r>
        <w:t>16:1_18:3).</w:t>
      </w:r>
    </w:p>
    <w:p w14:paraId="79E016AF" w14:textId="673892E1" w:rsidR="00C15685" w:rsidRDefault="00C15685" w:rsidP="00C21707">
      <w:pPr>
        <w:pStyle w:val="ListParagraph"/>
        <w:numPr>
          <w:ilvl w:val="0"/>
          <w:numId w:val="18"/>
        </w:numPr>
      </w:pPr>
      <w:r>
        <w:t xml:space="preserve">Hover the mouse cursor over </w:t>
      </w:r>
      <w:r w:rsidR="004C5E72">
        <w:t xml:space="preserve">the </w:t>
      </w:r>
      <w:r>
        <w:t>precursor chromatogram peak apex until a blue circle appears that tracks the mouse movement, and click on it.</w:t>
      </w:r>
    </w:p>
    <w:p w14:paraId="5AFE364A" w14:textId="5B72D9CF" w:rsidR="00C15685" w:rsidRDefault="00C15685" w:rsidP="00C15685">
      <w:r>
        <w:rPr>
          <w:noProof/>
        </w:rPr>
        <w:drawing>
          <wp:inline distT="0" distB="0" distL="0" distR="0" wp14:anchorId="43FC0F17" wp14:editId="34834BF6">
            <wp:extent cx="3651250" cy="3465912"/>
            <wp:effectExtent l="0" t="0" r="635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1342" t="10207" r="55041" b="49939"/>
                    <a:stretch/>
                  </pic:blipFill>
                  <pic:spPr bwMode="auto">
                    <a:xfrm>
                      <a:off x="0" y="0"/>
                      <a:ext cx="3671685" cy="3485310"/>
                    </a:xfrm>
                    <a:prstGeom prst="rect">
                      <a:avLst/>
                    </a:prstGeom>
                    <a:ln>
                      <a:noFill/>
                    </a:ln>
                    <a:extLst>
                      <a:ext uri="{53640926-AAD7-44D8-BBD7-CCE9431645EC}">
                        <a14:shadowObscured xmlns:a14="http://schemas.microsoft.com/office/drawing/2010/main"/>
                      </a:ext>
                    </a:extLst>
                  </pic:spPr>
                </pic:pic>
              </a:graphicData>
            </a:graphic>
          </wp:inline>
        </w:drawing>
      </w:r>
    </w:p>
    <w:p w14:paraId="601AB696" w14:textId="069CE8E1" w:rsidR="00C15685" w:rsidRDefault="00C15685" w:rsidP="00C15685">
      <w:commentRangeStart w:id="104"/>
      <w:r>
        <w:t xml:space="preserve">This should bring up the </w:t>
      </w:r>
      <w:r w:rsidRPr="005A38C6">
        <w:rPr>
          <w:b/>
        </w:rPr>
        <w:t>Full-Scan</w:t>
      </w:r>
      <w:r>
        <w:t xml:space="preserve"> view showing a familiar two-dimensional spectrum in profile mode:</w:t>
      </w:r>
      <w:commentRangeEnd w:id="104"/>
      <w:r w:rsidR="004C5E72">
        <w:rPr>
          <w:rStyle w:val="CommentReference"/>
        </w:rPr>
        <w:commentReference w:id="104"/>
      </w:r>
    </w:p>
    <w:bookmarkEnd w:id="102"/>
    <w:bookmarkEnd w:id="103"/>
    <w:p w14:paraId="4C9EAB1F" w14:textId="495D88A2" w:rsidR="00C15685" w:rsidRDefault="005C60AA" w:rsidP="00C15685">
      <w:r>
        <w:rPr>
          <w:noProof/>
        </w:rPr>
        <w:lastRenderedPageBreak/>
        <w:drawing>
          <wp:inline distT="0" distB="0" distL="0" distR="0" wp14:anchorId="244F992D" wp14:editId="7E1B3361">
            <wp:extent cx="5943600" cy="25292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29205"/>
                    </a:xfrm>
                    <a:prstGeom prst="rect">
                      <a:avLst/>
                    </a:prstGeom>
                  </pic:spPr>
                </pic:pic>
              </a:graphicData>
            </a:graphic>
          </wp:inline>
        </w:drawing>
      </w:r>
    </w:p>
    <w:p w14:paraId="191D16A8" w14:textId="34F72877" w:rsidR="005A38C6" w:rsidRDefault="005A38C6" w:rsidP="00C21707">
      <w:pPr>
        <w:pStyle w:val="ListParagraph"/>
        <w:numPr>
          <w:ilvl w:val="0"/>
          <w:numId w:val="19"/>
        </w:numPr>
        <w:rPr>
          <w:color w:val="000000"/>
        </w:rPr>
      </w:pPr>
      <w:bookmarkStart w:id="105" w:name="OLE_LINK49"/>
      <w:bookmarkStart w:id="106" w:name="OLE_LINK50"/>
      <w:r>
        <w:rPr>
          <w:noProof/>
          <w:color w:val="000000"/>
        </w:rPr>
        <w:drawing>
          <wp:anchor distT="0" distB="0" distL="114300" distR="114300" simplePos="0" relativeHeight="251661312" behindDoc="1" locked="0" layoutInCell="1" allowOverlap="1" wp14:anchorId="7C199FC2" wp14:editId="7E12DE11">
            <wp:simplePos x="0" y="0"/>
            <wp:positionH relativeFrom="column">
              <wp:posOffset>2619375</wp:posOffset>
            </wp:positionH>
            <wp:positionV relativeFrom="paragraph">
              <wp:posOffset>9525</wp:posOffset>
            </wp:positionV>
            <wp:extent cx="219075" cy="209550"/>
            <wp:effectExtent l="0" t="0" r="9525" b="0"/>
            <wp:wrapTight wrapText="bothSides">
              <wp:wrapPolygon edited="0">
                <wp:start x="0" y="0"/>
                <wp:lineTo x="0" y="19636"/>
                <wp:lineTo x="20661" y="19636"/>
                <wp:lineTo x="2066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anchor>
        </w:drawing>
      </w:r>
      <w:r>
        <w:rPr>
          <w:color w:val="000000"/>
        </w:rPr>
        <w:t xml:space="preserve">Click the </w:t>
      </w:r>
      <w:r w:rsidRPr="0097296F">
        <w:rPr>
          <w:b/>
          <w:color w:val="000000"/>
        </w:rPr>
        <w:t>Show 2D Spectrum</w:t>
      </w:r>
      <w:r>
        <w:rPr>
          <w:color w:val="000000"/>
        </w:rPr>
        <w:t xml:space="preserve"> </w:t>
      </w:r>
      <w:proofErr w:type="gramStart"/>
      <w:r>
        <w:rPr>
          <w:color w:val="000000"/>
        </w:rPr>
        <w:t>button  to</w:t>
      </w:r>
      <w:proofErr w:type="gramEnd"/>
      <w:r>
        <w:rPr>
          <w:color w:val="000000"/>
        </w:rPr>
        <w:t xml:space="preserve"> change the plot to a three-dimensional spectrum with drift time.</w:t>
      </w:r>
    </w:p>
    <w:bookmarkEnd w:id="105"/>
    <w:bookmarkEnd w:id="106"/>
    <w:p w14:paraId="08D834FA" w14:textId="4608F0F6" w:rsidR="005A38C6" w:rsidRDefault="005C60AA" w:rsidP="005A38C6">
      <w:pPr>
        <w:rPr>
          <w:color w:val="000000"/>
        </w:rPr>
      </w:pPr>
      <w:r>
        <w:rPr>
          <w:noProof/>
        </w:rPr>
        <w:drawing>
          <wp:inline distT="0" distB="0" distL="0" distR="0" wp14:anchorId="6010E51B" wp14:editId="3D94B209">
            <wp:extent cx="5943600" cy="25387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670" b="1"/>
                    <a:stretch/>
                  </pic:blipFill>
                  <pic:spPr bwMode="auto">
                    <a:xfrm>
                      <a:off x="0" y="0"/>
                      <a:ext cx="5943600" cy="2538778"/>
                    </a:xfrm>
                    <a:prstGeom prst="rect">
                      <a:avLst/>
                    </a:prstGeom>
                    <a:ln>
                      <a:noFill/>
                    </a:ln>
                    <a:extLst>
                      <a:ext uri="{53640926-AAD7-44D8-BBD7-CCE9431645EC}">
                        <a14:shadowObscured xmlns:a14="http://schemas.microsoft.com/office/drawing/2010/main"/>
                      </a:ext>
                    </a:extLst>
                  </pic:spPr>
                </pic:pic>
              </a:graphicData>
            </a:graphic>
          </wp:inline>
        </w:drawing>
      </w:r>
    </w:p>
    <w:p w14:paraId="24837E3E" w14:textId="77777777" w:rsidR="005A38C6" w:rsidRDefault="005A38C6" w:rsidP="005A38C6">
      <w:pPr>
        <w:rPr>
          <w:color w:val="000000"/>
        </w:rPr>
      </w:pPr>
      <w:r>
        <w:rPr>
          <w:color w:val="000000"/>
        </w:rPr>
        <w:t xml:space="preserve">You can see that there is small interference above the most intense visible ion. </w:t>
      </w:r>
    </w:p>
    <w:p w14:paraId="5ACE799F" w14:textId="71FCC9C6" w:rsidR="005A38C6" w:rsidRDefault="005A38C6" w:rsidP="00C21707">
      <w:pPr>
        <w:pStyle w:val="ListParagraph"/>
        <w:numPr>
          <w:ilvl w:val="0"/>
          <w:numId w:val="19"/>
        </w:numPr>
        <w:rPr>
          <w:color w:val="000000"/>
        </w:rPr>
      </w:pPr>
      <w:r>
        <w:rPr>
          <w:color w:val="000000"/>
        </w:rPr>
        <w:t>Take</w:t>
      </w:r>
      <w:r w:rsidRPr="005A38C6">
        <w:rPr>
          <w:color w:val="000000"/>
        </w:rPr>
        <w:t xml:space="preserve"> a closer look by placing your cursor in the center of the plot and us</w:t>
      </w:r>
      <w:r w:rsidR="00064B9F">
        <w:rPr>
          <w:color w:val="000000"/>
        </w:rPr>
        <w:t>e the</w:t>
      </w:r>
      <w:r w:rsidRPr="005A38C6">
        <w:rPr>
          <w:color w:val="000000"/>
        </w:rPr>
        <w:t xml:space="preserve"> mouse-centered zooming to zoom in. </w:t>
      </w:r>
      <w:r>
        <w:rPr>
          <w:color w:val="000000"/>
        </w:rPr>
        <w:t>You can also place your cursor to the left of the y-axis or below the x-axis to zoom one axis only.</w:t>
      </w:r>
    </w:p>
    <w:p w14:paraId="45F4F83F" w14:textId="12AF2185" w:rsidR="005A38C6" w:rsidRDefault="004C5E72" w:rsidP="005A38C6">
      <w:pPr>
        <w:rPr>
          <w:color w:val="000000"/>
        </w:rPr>
      </w:pPr>
      <w:r>
        <w:rPr>
          <w:color w:val="000000"/>
        </w:rPr>
        <w:t>The</w:t>
      </w:r>
      <w:r w:rsidR="00064B9F">
        <w:rPr>
          <w:color w:val="000000"/>
        </w:rPr>
        <w:t>se</w:t>
      </w:r>
      <w:r>
        <w:rPr>
          <w:color w:val="000000"/>
        </w:rPr>
        <w:t xml:space="preserve"> two ions are well-</w:t>
      </w:r>
      <w:r w:rsidR="005A38C6">
        <w:rPr>
          <w:color w:val="000000"/>
        </w:rPr>
        <w:t>separated</w:t>
      </w:r>
      <w:r w:rsidR="007C2987">
        <w:rPr>
          <w:color w:val="000000"/>
        </w:rPr>
        <w:t xml:space="preserve"> by </w:t>
      </w:r>
      <w:r w:rsidR="00064B9F">
        <w:rPr>
          <w:color w:val="000000"/>
        </w:rPr>
        <w:t>IMS</w:t>
      </w:r>
      <w:r w:rsidR="005A38C6">
        <w:rPr>
          <w:color w:val="000000"/>
        </w:rPr>
        <w:t xml:space="preserve"> with the most intense ion below 34 </w:t>
      </w:r>
      <w:proofErr w:type="spellStart"/>
      <w:r w:rsidR="005A38C6">
        <w:rPr>
          <w:color w:val="000000"/>
        </w:rPr>
        <w:t>ms</w:t>
      </w:r>
      <w:proofErr w:type="spellEnd"/>
      <w:r w:rsidR="005A38C6">
        <w:rPr>
          <w:color w:val="000000"/>
        </w:rPr>
        <w:t xml:space="preserve"> and the interference above 36 </w:t>
      </w:r>
      <w:proofErr w:type="spellStart"/>
      <w:r w:rsidR="005A38C6">
        <w:rPr>
          <w:color w:val="000000"/>
        </w:rPr>
        <w:t>ms.</w:t>
      </w:r>
      <w:proofErr w:type="spellEnd"/>
      <w:r w:rsidR="005A38C6">
        <w:rPr>
          <w:color w:val="000000"/>
        </w:rPr>
        <w:t xml:space="preserve"> </w:t>
      </w:r>
    </w:p>
    <w:p w14:paraId="25612501" w14:textId="01444C10" w:rsidR="007C2987" w:rsidRDefault="007C2987" w:rsidP="00C21707">
      <w:pPr>
        <w:pStyle w:val="ListParagraph"/>
        <w:numPr>
          <w:ilvl w:val="0"/>
          <w:numId w:val="19"/>
        </w:numPr>
        <w:rPr>
          <w:color w:val="000000"/>
        </w:rPr>
      </w:pPr>
      <w:bookmarkStart w:id="107" w:name="OLE_LINK51"/>
      <w:bookmarkStart w:id="108" w:name="OLE_LINK52"/>
      <w:r>
        <w:rPr>
          <w:color w:val="000000"/>
        </w:rPr>
        <w:t xml:space="preserve">Click the </w:t>
      </w:r>
      <w:r>
        <w:rPr>
          <w:b/>
          <w:color w:val="000000"/>
        </w:rPr>
        <w:t>Zoom to Selection</w:t>
      </w:r>
      <w:r>
        <w:rPr>
          <w:color w:val="000000"/>
        </w:rPr>
        <w:t xml:space="preserve"> button to see the entire 3D MS1 spectrum at the selected retention time.</w:t>
      </w:r>
    </w:p>
    <w:bookmarkEnd w:id="107"/>
    <w:bookmarkEnd w:id="108"/>
    <w:p w14:paraId="3426B00B" w14:textId="0541FDA0" w:rsidR="007C2987" w:rsidRDefault="005C60AA" w:rsidP="007C2987">
      <w:pPr>
        <w:rPr>
          <w:color w:val="000000"/>
        </w:rPr>
      </w:pPr>
      <w:r>
        <w:rPr>
          <w:noProof/>
        </w:rPr>
        <w:lastRenderedPageBreak/>
        <w:drawing>
          <wp:inline distT="0" distB="0" distL="0" distR="0" wp14:anchorId="4FAB8451" wp14:editId="73F50964">
            <wp:extent cx="5943600" cy="25546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54605"/>
                    </a:xfrm>
                    <a:prstGeom prst="rect">
                      <a:avLst/>
                    </a:prstGeom>
                  </pic:spPr>
                </pic:pic>
              </a:graphicData>
            </a:graphic>
          </wp:inline>
        </w:drawing>
      </w:r>
    </w:p>
    <w:p w14:paraId="7B675C37" w14:textId="668703DC" w:rsidR="00C92FE1" w:rsidRDefault="007C2987" w:rsidP="007C2987">
      <w:pPr>
        <w:rPr>
          <w:color w:val="000000"/>
        </w:rPr>
      </w:pPr>
      <w:bookmarkStart w:id="109" w:name="OLE_LINK53"/>
      <w:bookmarkStart w:id="110" w:name="OLE_LINK54"/>
      <w:r>
        <w:rPr>
          <w:color w:val="000000"/>
        </w:rPr>
        <w:t xml:space="preserve">This is a fairly typical MS1 spectrum for IMS-MS </w:t>
      </w:r>
      <w:r w:rsidR="00C92FE1">
        <w:rPr>
          <w:color w:val="000000"/>
        </w:rPr>
        <w:t xml:space="preserve">lipidomics </w:t>
      </w:r>
      <w:r>
        <w:rPr>
          <w:color w:val="000000"/>
        </w:rPr>
        <w:t xml:space="preserve">data. </w:t>
      </w:r>
      <w:r w:rsidR="00C92FE1">
        <w:rPr>
          <w:color w:val="000000"/>
        </w:rPr>
        <w:t>You can get a better sense of the data by zooming into multiple areas on this plot. You can also select other lipids and click on the blue circle at the apex of each precursor chromatogram peak</w:t>
      </w:r>
      <w:r w:rsidR="004C5E72">
        <w:rPr>
          <w:color w:val="000000"/>
        </w:rPr>
        <w:t xml:space="preserve"> to see how this plot can differ with retention time</w:t>
      </w:r>
      <w:r w:rsidR="00C92FE1">
        <w:rPr>
          <w:color w:val="000000"/>
        </w:rPr>
        <w:t xml:space="preserve">. An interesting example is PE(O-18:0/16:1), which has </w:t>
      </w:r>
      <w:r w:rsidR="00064B9F">
        <w:rPr>
          <w:color w:val="000000"/>
        </w:rPr>
        <w:t xml:space="preserve">distinct ion </w:t>
      </w:r>
      <w:r w:rsidR="00C92FE1">
        <w:rPr>
          <w:color w:val="000000"/>
        </w:rPr>
        <w:t>distributions showing correlation</w:t>
      </w:r>
      <w:r w:rsidR="004C5E72">
        <w:rPr>
          <w:color w:val="000000"/>
        </w:rPr>
        <w:t>s</w:t>
      </w:r>
      <w:r w:rsidR="00C92FE1">
        <w:rPr>
          <w:color w:val="000000"/>
        </w:rPr>
        <w:t xml:space="preserve"> between </w:t>
      </w:r>
      <w:r w:rsidR="00C92FE1" w:rsidRPr="004C5E72">
        <w:rPr>
          <w:i/>
          <w:color w:val="000000"/>
        </w:rPr>
        <w:t>m/z</w:t>
      </w:r>
      <w:r w:rsidR="00C92FE1">
        <w:rPr>
          <w:color w:val="000000"/>
        </w:rPr>
        <w:t xml:space="preserve"> and drift time for different lipid classes.</w:t>
      </w:r>
    </w:p>
    <w:p w14:paraId="3B596D3A" w14:textId="64AC0695" w:rsidR="00C92FE1" w:rsidRDefault="00C92FE1" w:rsidP="007C2987">
      <w:pPr>
        <w:rPr>
          <w:color w:val="000000"/>
        </w:rPr>
      </w:pPr>
      <w:r>
        <w:rPr>
          <w:color w:val="000000"/>
        </w:rPr>
        <w:t>To inspect a relevant MS/MS spectrum:</w:t>
      </w:r>
    </w:p>
    <w:p w14:paraId="7B49FA23" w14:textId="0B532A8C" w:rsidR="00C92FE1" w:rsidRDefault="00C92FE1" w:rsidP="00C21707">
      <w:pPr>
        <w:pStyle w:val="ListParagraph"/>
        <w:numPr>
          <w:ilvl w:val="0"/>
          <w:numId w:val="18"/>
        </w:numPr>
      </w:pPr>
      <w:r>
        <w:t xml:space="preserve">Re-select the molecule </w:t>
      </w:r>
      <w:proofErr w:type="gramStart"/>
      <w:r>
        <w:t>PE(</w:t>
      </w:r>
      <w:proofErr w:type="gramEnd"/>
      <w:r>
        <w:t>16:1_18:3) if you navigated away from it to view other MS1 spectra.</w:t>
      </w:r>
    </w:p>
    <w:p w14:paraId="7AAE2CA6" w14:textId="62314B39" w:rsidR="00C92FE1" w:rsidRDefault="00C92FE1" w:rsidP="00C21707">
      <w:pPr>
        <w:pStyle w:val="ListParagraph"/>
        <w:numPr>
          <w:ilvl w:val="0"/>
          <w:numId w:val="19"/>
        </w:numPr>
        <w:rPr>
          <w:color w:val="000000"/>
        </w:rPr>
      </w:pPr>
      <w:r>
        <w:rPr>
          <w:color w:val="000000"/>
        </w:rPr>
        <w:t xml:space="preserve">Click on the </w:t>
      </w:r>
      <w:r w:rsidRPr="004C5E72">
        <w:rPr>
          <w:b/>
          <w:color w:val="000000"/>
        </w:rPr>
        <w:t>Zoom to Selection</w:t>
      </w:r>
      <w:r>
        <w:rPr>
          <w:color w:val="000000"/>
        </w:rPr>
        <w:t xml:space="preserve"> button to zoom back in.</w:t>
      </w:r>
    </w:p>
    <w:p w14:paraId="0D90C32C" w14:textId="0609A519" w:rsidR="00C92FE1" w:rsidRDefault="00C92FE1" w:rsidP="00C21707">
      <w:pPr>
        <w:pStyle w:val="ListParagraph"/>
        <w:numPr>
          <w:ilvl w:val="0"/>
          <w:numId w:val="19"/>
        </w:numPr>
        <w:rPr>
          <w:color w:val="000000"/>
        </w:rPr>
      </w:pPr>
      <w:r>
        <w:rPr>
          <w:color w:val="000000"/>
        </w:rPr>
        <w:t xml:space="preserve">Hover the mouse over the FA 18:3(+O) </w:t>
      </w:r>
      <w:r w:rsidR="00070327">
        <w:rPr>
          <w:color w:val="000000"/>
        </w:rPr>
        <w:t>fragment chromatogram peak apex until a teal colored circle appears that tracks the mouse movement, and click on it.</w:t>
      </w:r>
    </w:p>
    <w:p w14:paraId="3B0F74A4" w14:textId="6C9C4C22" w:rsidR="00070327" w:rsidRDefault="00070327" w:rsidP="00070327">
      <w:pPr>
        <w:rPr>
          <w:color w:val="000000"/>
        </w:rPr>
      </w:pPr>
      <w:r>
        <w:rPr>
          <w:color w:val="000000"/>
        </w:rPr>
        <w:t>The Full-Scan graph should change to:</w:t>
      </w:r>
    </w:p>
    <w:bookmarkEnd w:id="109"/>
    <w:bookmarkEnd w:id="110"/>
    <w:p w14:paraId="4321A6D8" w14:textId="2E2D3C7D" w:rsidR="00070327" w:rsidRDefault="005C60AA" w:rsidP="00070327">
      <w:pPr>
        <w:rPr>
          <w:color w:val="000000"/>
        </w:rPr>
      </w:pPr>
      <w:r>
        <w:rPr>
          <w:noProof/>
        </w:rPr>
        <w:drawing>
          <wp:inline distT="0" distB="0" distL="0" distR="0" wp14:anchorId="187652CA" wp14:editId="02D815BC">
            <wp:extent cx="5943600" cy="25457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45715"/>
                    </a:xfrm>
                    <a:prstGeom prst="rect">
                      <a:avLst/>
                    </a:prstGeom>
                  </pic:spPr>
                </pic:pic>
              </a:graphicData>
            </a:graphic>
          </wp:inline>
        </w:drawing>
      </w:r>
    </w:p>
    <w:p w14:paraId="11BDD464" w14:textId="36855F0A" w:rsidR="00070327" w:rsidRDefault="00070327" w:rsidP="00070327">
      <w:pPr>
        <w:rPr>
          <w:color w:val="000000"/>
        </w:rPr>
      </w:pPr>
      <w:bookmarkStart w:id="111" w:name="OLE_LINK55"/>
      <w:bookmarkStart w:id="112" w:name="OLE_LINK56"/>
      <w:r>
        <w:rPr>
          <w:color w:val="000000"/>
        </w:rPr>
        <w:lastRenderedPageBreak/>
        <w:t>You can see that at least three visible ions are contributing to the extracted intensit</w:t>
      </w:r>
      <w:r w:rsidR="00064B9F">
        <w:rPr>
          <w:color w:val="000000"/>
        </w:rPr>
        <w:t>ies</w:t>
      </w:r>
      <w:r>
        <w:rPr>
          <w:color w:val="000000"/>
        </w:rPr>
        <w:t xml:space="preserve"> at 33, 37, and 44 </w:t>
      </w:r>
      <w:proofErr w:type="spellStart"/>
      <w:r>
        <w:rPr>
          <w:color w:val="000000"/>
        </w:rPr>
        <w:t>ms.</w:t>
      </w:r>
      <w:proofErr w:type="spellEnd"/>
      <w:r>
        <w:rPr>
          <w:color w:val="000000"/>
        </w:rPr>
        <w:t xml:space="preserve"> This goes back to the nature of lipid fragmentation as previously discussed, where most lipids with an 18:3 fatty acyl chain will share this fragment. </w:t>
      </w:r>
      <w:r w:rsidR="00BA16BC">
        <w:rPr>
          <w:color w:val="000000"/>
        </w:rPr>
        <w:t>The complexity is increased for fatty acyl chain</w:t>
      </w:r>
      <w:r w:rsidR="004C5E72">
        <w:rPr>
          <w:color w:val="000000"/>
        </w:rPr>
        <w:t>s</w:t>
      </w:r>
      <w:r w:rsidR="00BA16BC">
        <w:rPr>
          <w:color w:val="000000"/>
        </w:rPr>
        <w:t xml:space="preserve"> fragments with fewer double bonds, such as 18:2 at </w:t>
      </w:r>
      <w:r w:rsidR="00BA16BC" w:rsidRPr="00BA16BC">
        <w:rPr>
          <w:i/>
          <w:color w:val="000000"/>
        </w:rPr>
        <w:t>m/z</w:t>
      </w:r>
      <w:r w:rsidR="00BA16BC">
        <w:rPr>
          <w:color w:val="000000"/>
        </w:rPr>
        <w:t xml:space="preserve"> 279, which may have multiple ions as well as isotopic overlap from the abundant 18:3 fragment at </w:t>
      </w:r>
      <w:r w:rsidR="00BA16BC" w:rsidRPr="00BA16BC">
        <w:rPr>
          <w:i/>
          <w:color w:val="000000"/>
        </w:rPr>
        <w:t>m/z</w:t>
      </w:r>
      <w:r w:rsidR="00BA16BC">
        <w:rPr>
          <w:color w:val="000000"/>
        </w:rPr>
        <w:t xml:space="preserve"> 277</w:t>
      </w:r>
      <w:r w:rsidR="004C5E72">
        <w:rPr>
          <w:color w:val="000000"/>
        </w:rPr>
        <w:t xml:space="preserve"> contributing to the extracted intensity</w:t>
      </w:r>
      <w:r w:rsidR="00BA16BC">
        <w:rPr>
          <w:color w:val="000000"/>
        </w:rPr>
        <w:t>. A similar observation can be made with the FA 16:1(+O) fragment.</w:t>
      </w:r>
    </w:p>
    <w:p w14:paraId="1A2F23F0" w14:textId="33138CF2" w:rsidR="00BA16BC" w:rsidRDefault="00BA16BC" w:rsidP="00C21707">
      <w:pPr>
        <w:pStyle w:val="ListParagraph"/>
        <w:numPr>
          <w:ilvl w:val="0"/>
          <w:numId w:val="20"/>
        </w:numPr>
        <w:rPr>
          <w:color w:val="000000"/>
        </w:rPr>
      </w:pPr>
      <w:r>
        <w:rPr>
          <w:color w:val="000000"/>
        </w:rPr>
        <w:t xml:space="preserve">Click the </w:t>
      </w:r>
      <w:r w:rsidRPr="00F33F0F">
        <w:rPr>
          <w:b/>
          <w:color w:val="000000"/>
        </w:rPr>
        <w:t>Zoom to Selection</w:t>
      </w:r>
      <w:r>
        <w:rPr>
          <w:color w:val="000000"/>
        </w:rPr>
        <w:t xml:space="preserve"> button again to see the entire 3D MS/MS spectrum.</w:t>
      </w:r>
    </w:p>
    <w:bookmarkEnd w:id="111"/>
    <w:bookmarkEnd w:id="112"/>
    <w:p w14:paraId="1012DF02" w14:textId="04C48F63" w:rsidR="00BA16BC" w:rsidRDefault="005C60AA" w:rsidP="00BA16BC">
      <w:pPr>
        <w:rPr>
          <w:color w:val="000000"/>
        </w:rPr>
      </w:pPr>
      <w:r>
        <w:rPr>
          <w:noProof/>
        </w:rPr>
        <w:drawing>
          <wp:inline distT="0" distB="0" distL="0" distR="0" wp14:anchorId="03BD769A" wp14:editId="26C43BBC">
            <wp:extent cx="5943600" cy="25463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46350"/>
                    </a:xfrm>
                    <a:prstGeom prst="rect">
                      <a:avLst/>
                    </a:prstGeom>
                  </pic:spPr>
                </pic:pic>
              </a:graphicData>
            </a:graphic>
          </wp:inline>
        </w:drawing>
      </w:r>
    </w:p>
    <w:p w14:paraId="7C6C2B2D" w14:textId="77BD49CB" w:rsidR="00BA16BC" w:rsidRDefault="00BA16BC" w:rsidP="00070327">
      <w:pPr>
        <w:rPr>
          <w:color w:val="000000"/>
        </w:rPr>
      </w:pPr>
      <w:r>
        <w:rPr>
          <w:color w:val="000000"/>
        </w:rPr>
        <w:t xml:space="preserve">This is also a typical </w:t>
      </w:r>
      <w:r w:rsidR="004C5E72">
        <w:rPr>
          <w:color w:val="000000"/>
        </w:rPr>
        <w:t>IMS-</w:t>
      </w:r>
      <w:r>
        <w:rPr>
          <w:color w:val="000000"/>
        </w:rPr>
        <w:t>MS/MS spectrum, where you can imagine each horizontal stripe as a top-down view of a normal 2D spectrum. Clearly</w:t>
      </w:r>
      <w:r w:rsidR="00064B9F">
        <w:rPr>
          <w:color w:val="000000"/>
        </w:rPr>
        <w:t>,</w:t>
      </w:r>
      <w:r>
        <w:rPr>
          <w:color w:val="000000"/>
        </w:rPr>
        <w:t xml:space="preserve"> there </w:t>
      </w:r>
      <w:r w:rsidR="00064B9F">
        <w:rPr>
          <w:color w:val="000000"/>
        </w:rPr>
        <w:t>are many signals</w:t>
      </w:r>
      <w:r>
        <w:rPr>
          <w:color w:val="000000"/>
        </w:rPr>
        <w:t xml:space="preserve"> in this 3D space</w:t>
      </w:r>
      <w:r w:rsidR="00064B9F">
        <w:rPr>
          <w:color w:val="000000"/>
        </w:rPr>
        <w:t xml:space="preserve"> other</w:t>
      </w:r>
      <w:r>
        <w:rPr>
          <w:color w:val="000000"/>
        </w:rPr>
        <w:t xml:space="preserve"> than the </w:t>
      </w:r>
      <w:r w:rsidR="00064B9F">
        <w:rPr>
          <w:color w:val="000000"/>
        </w:rPr>
        <w:t xml:space="preserve">one extracted at 34 </w:t>
      </w:r>
      <w:proofErr w:type="spellStart"/>
      <w:r w:rsidR="00064B9F">
        <w:rPr>
          <w:color w:val="000000"/>
        </w:rPr>
        <w:t>ms</w:t>
      </w:r>
      <w:r>
        <w:rPr>
          <w:color w:val="000000"/>
        </w:rPr>
        <w:t>.</w:t>
      </w:r>
      <w:proofErr w:type="spellEnd"/>
    </w:p>
    <w:p w14:paraId="0BDC232B" w14:textId="17B1BFF0" w:rsidR="00C87315" w:rsidRDefault="00C87315" w:rsidP="00C87315">
      <w:pPr>
        <w:pStyle w:val="Heading1"/>
      </w:pPr>
      <w:bookmarkStart w:id="113" w:name="OLE_LINK57"/>
      <w:bookmarkStart w:id="114" w:name="OLE_LINK58"/>
      <w:r>
        <w:t>Reimporting Data with Drift Time Filtering</w:t>
      </w:r>
    </w:p>
    <w:bookmarkEnd w:id="113"/>
    <w:bookmarkEnd w:id="114"/>
    <w:p w14:paraId="5AEF2FA5" w14:textId="23361148" w:rsidR="00C87315" w:rsidRDefault="00BA16BC" w:rsidP="00252779">
      <w:r>
        <w:t xml:space="preserve">It should </w:t>
      </w:r>
      <w:r w:rsidR="000B4CE2">
        <w:t xml:space="preserve">now </w:t>
      </w:r>
      <w:r>
        <w:t>be clear that the selectivity of chromatogram extraction in MS/MS and even MS1 can be made more selective</w:t>
      </w:r>
      <w:r w:rsidR="000B4CE2">
        <w:t xml:space="preserve"> utilizing IMS and </w:t>
      </w:r>
      <w:r>
        <w:t xml:space="preserve">extracting only a limited drift time range around the </w:t>
      </w:r>
      <w:r w:rsidR="000B4CE2">
        <w:t>area of interest</w:t>
      </w:r>
      <w:r>
        <w:t>.</w:t>
      </w:r>
    </w:p>
    <w:p w14:paraId="6AA31994" w14:textId="32608ACE" w:rsidR="008B6797" w:rsidRDefault="008B6797" w:rsidP="00252779">
      <w:r>
        <w:t>Skyline can learn and apply the</w:t>
      </w:r>
      <w:r w:rsidR="000B4CE2">
        <w:t xml:space="preserve"> IMS</w:t>
      </w:r>
      <w:r>
        <w:t xml:space="preserve"> drift times directly from the results data, which is explained in detail in the Training a Drift Time Predictor section of the </w:t>
      </w:r>
      <w:hyperlink r:id="rId33" w:history="1">
        <w:r w:rsidRPr="00851665">
          <w:rPr>
            <w:rStyle w:val="Hyperlink"/>
          </w:rPr>
          <w:t>Skyline Ion Mobility Spectrum Filtering tutorial</w:t>
        </w:r>
      </w:hyperlink>
      <w:r>
        <w:t xml:space="preserve">. In this tutorial, however, you may recall that </w:t>
      </w:r>
      <w:r w:rsidR="00BA16BC">
        <w:t>our spectral library</w:t>
      </w:r>
      <w:r w:rsidR="00851665">
        <w:t xml:space="preserve"> contains collision cross section</w:t>
      </w:r>
      <w:r w:rsidR="00BA16BC">
        <w:t xml:space="preserve"> (CCS) values</w:t>
      </w:r>
      <w:r>
        <w:t xml:space="preserve"> for each molecule</w:t>
      </w:r>
      <w:r w:rsidR="00BA16BC">
        <w:t xml:space="preserve">, which we can now use to extract only limited drift time ranges </w:t>
      </w:r>
      <w:r w:rsidR="000B4CE2">
        <w:t>for</w:t>
      </w:r>
      <w:r w:rsidR="00BA16BC">
        <w:t xml:space="preserve"> additional </w:t>
      </w:r>
      <w:r w:rsidR="000B4CE2">
        <w:t xml:space="preserve">identification </w:t>
      </w:r>
      <w:r w:rsidR="00BA16BC">
        <w:t xml:space="preserve">confidence and selectivity. </w:t>
      </w:r>
    </w:p>
    <w:p w14:paraId="53167136" w14:textId="62D63E20" w:rsidR="00BA16BC" w:rsidRDefault="008B6797" w:rsidP="00252779">
      <w:r>
        <w:t xml:space="preserve">Our data files have been Single Field Calibrated using vendor software, </w:t>
      </w:r>
      <w:r w:rsidR="00EA3622">
        <w:t xml:space="preserve">meaning Skyline can easily convert between drift time and CCS. CCS values are normalized and reproducible, allowing </w:t>
      </w:r>
      <w:r w:rsidR="000B4CE2">
        <w:t xml:space="preserve">the </w:t>
      </w:r>
      <w:r w:rsidR="00EA3622">
        <w:t xml:space="preserve">use </w:t>
      </w:r>
      <w:r w:rsidR="000B4CE2">
        <w:t xml:space="preserve">of </w:t>
      </w:r>
      <w:r w:rsidR="00EA3622">
        <w:t xml:space="preserve">previously determined CCS </w:t>
      </w:r>
      <w:r w:rsidR="000B4CE2">
        <w:t xml:space="preserve">(from databases and standards) </w:t>
      </w:r>
      <w:r w:rsidR="00EA3622">
        <w:t xml:space="preserve">to filter our data. To utilize the </w:t>
      </w:r>
      <w:r w:rsidR="000B4CE2">
        <w:t>IMS</w:t>
      </w:r>
      <w:r w:rsidR="00EA3622">
        <w:t xml:space="preserve"> information stored in the library, the following steps</w:t>
      </w:r>
      <w:r w:rsidR="000B4CE2">
        <w:t xml:space="preserve"> are performed</w:t>
      </w:r>
      <w:r w:rsidR="00EA3622">
        <w:t>:</w:t>
      </w:r>
    </w:p>
    <w:p w14:paraId="22136CFD" w14:textId="2B619FCB" w:rsidR="00EA3622" w:rsidRDefault="00851665" w:rsidP="00C21707">
      <w:pPr>
        <w:pStyle w:val="ListParagraph"/>
        <w:numPr>
          <w:ilvl w:val="0"/>
          <w:numId w:val="20"/>
        </w:numPr>
      </w:pPr>
      <w:bookmarkStart w:id="115" w:name="OLE_LINK59"/>
      <w:bookmarkStart w:id="116" w:name="OLE_LINK60"/>
      <w:r>
        <w:lastRenderedPageBreak/>
        <w:t>From</w:t>
      </w:r>
      <w:r w:rsidR="00EA3622">
        <w:t xml:space="preserve"> the </w:t>
      </w:r>
      <w:r w:rsidR="00EA3622" w:rsidRPr="00B04A92">
        <w:rPr>
          <w:b/>
        </w:rPr>
        <w:t>Settings</w:t>
      </w:r>
      <w:r w:rsidR="00EA3622">
        <w:t xml:space="preserve"> menu, click </w:t>
      </w:r>
      <w:r w:rsidR="00EA3622" w:rsidRPr="00B04A92">
        <w:rPr>
          <w:b/>
        </w:rPr>
        <w:t>Transition Settings</w:t>
      </w:r>
      <w:r w:rsidR="00EA3622">
        <w:t>.</w:t>
      </w:r>
    </w:p>
    <w:p w14:paraId="5E48FAA7" w14:textId="14953617" w:rsidR="00EA3622" w:rsidRDefault="00EA3622" w:rsidP="00C21707">
      <w:pPr>
        <w:pStyle w:val="ListParagraph"/>
        <w:numPr>
          <w:ilvl w:val="0"/>
          <w:numId w:val="20"/>
        </w:numPr>
      </w:pPr>
      <w:r>
        <w:t xml:space="preserve">Click the </w:t>
      </w:r>
      <w:r>
        <w:rPr>
          <w:b/>
        </w:rPr>
        <w:t>Ion Mobility</w:t>
      </w:r>
      <w:r>
        <w:t xml:space="preserve"> tab.</w:t>
      </w:r>
    </w:p>
    <w:p w14:paraId="27504121" w14:textId="20C1B206" w:rsidR="00EA3622" w:rsidRDefault="00EA3622" w:rsidP="00C21707">
      <w:pPr>
        <w:pStyle w:val="ListParagraph"/>
        <w:numPr>
          <w:ilvl w:val="0"/>
          <w:numId w:val="20"/>
        </w:numPr>
      </w:pPr>
      <w:r>
        <w:t xml:space="preserve">Check </w:t>
      </w:r>
      <w:r w:rsidRPr="00851665">
        <w:rPr>
          <w:b/>
        </w:rPr>
        <w:t>Use spectral library ion mobility values when present</w:t>
      </w:r>
      <w:r>
        <w:t>.</w:t>
      </w:r>
    </w:p>
    <w:p w14:paraId="41D751AB" w14:textId="37AFBB10" w:rsidR="00EA3622" w:rsidRDefault="00EA3622" w:rsidP="00C21707">
      <w:pPr>
        <w:pStyle w:val="ListParagraph"/>
        <w:numPr>
          <w:ilvl w:val="0"/>
          <w:numId w:val="20"/>
        </w:numPr>
      </w:pPr>
      <w:r>
        <w:t xml:space="preserve">Set the </w:t>
      </w:r>
      <w:r w:rsidRPr="00EA3622">
        <w:rPr>
          <w:b/>
        </w:rPr>
        <w:t>Window Type</w:t>
      </w:r>
      <w:r w:rsidR="00851665">
        <w:t xml:space="preserve"> field to Resolving power</w:t>
      </w:r>
      <w:r>
        <w:t>.</w:t>
      </w:r>
    </w:p>
    <w:p w14:paraId="5F2470B4" w14:textId="50A08E67" w:rsidR="00EA3622" w:rsidRDefault="00EA3622" w:rsidP="00C21707">
      <w:pPr>
        <w:pStyle w:val="ListParagraph"/>
        <w:numPr>
          <w:ilvl w:val="0"/>
          <w:numId w:val="20"/>
        </w:numPr>
      </w:pPr>
      <w:r>
        <w:t xml:space="preserve">In the </w:t>
      </w:r>
      <w:r w:rsidRPr="00EA3622">
        <w:rPr>
          <w:b/>
        </w:rPr>
        <w:t>Resolving power</w:t>
      </w:r>
      <w:r>
        <w:t xml:space="preserve"> field, enter “50”.</w:t>
      </w:r>
    </w:p>
    <w:p w14:paraId="12B185C5" w14:textId="651B1DDA" w:rsidR="009A6B1D" w:rsidRDefault="009A6B1D" w:rsidP="009A6B1D">
      <w:r>
        <w:t xml:space="preserve">The </w:t>
      </w:r>
      <w:r w:rsidRPr="00851665">
        <w:rPr>
          <w:b/>
        </w:rPr>
        <w:t>Transition Settings</w:t>
      </w:r>
      <w:r>
        <w:t xml:space="preserve"> should now look like:</w:t>
      </w:r>
    </w:p>
    <w:bookmarkEnd w:id="115"/>
    <w:bookmarkEnd w:id="116"/>
    <w:p w14:paraId="5C551A05" w14:textId="138EACFD" w:rsidR="009A6B1D" w:rsidRDefault="009A6B1D" w:rsidP="009A6B1D">
      <w:r>
        <w:rPr>
          <w:noProof/>
        </w:rPr>
        <w:drawing>
          <wp:inline distT="0" distB="0" distL="0" distR="0" wp14:anchorId="638F254C" wp14:editId="60B04F60">
            <wp:extent cx="3785235" cy="5735603"/>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50" t="149" r="648" b="437"/>
                    <a:stretch/>
                  </pic:blipFill>
                  <pic:spPr bwMode="auto">
                    <a:xfrm>
                      <a:off x="0" y="0"/>
                      <a:ext cx="3786993" cy="5738267"/>
                    </a:xfrm>
                    <a:prstGeom prst="rect">
                      <a:avLst/>
                    </a:prstGeom>
                    <a:ln>
                      <a:noFill/>
                    </a:ln>
                    <a:extLst>
                      <a:ext uri="{53640926-AAD7-44D8-BBD7-CCE9431645EC}">
                        <a14:shadowObscured xmlns:a14="http://schemas.microsoft.com/office/drawing/2010/main"/>
                      </a:ext>
                    </a:extLst>
                  </pic:spPr>
                </pic:pic>
              </a:graphicData>
            </a:graphic>
          </wp:inline>
        </w:drawing>
      </w:r>
    </w:p>
    <w:p w14:paraId="603A0EED" w14:textId="13AF1C3E" w:rsidR="00EA3622" w:rsidRDefault="00EA3622" w:rsidP="00C21707">
      <w:pPr>
        <w:pStyle w:val="ListParagraph"/>
        <w:numPr>
          <w:ilvl w:val="0"/>
          <w:numId w:val="20"/>
        </w:numPr>
      </w:pPr>
      <w:bookmarkStart w:id="117" w:name="OLE_LINK61"/>
      <w:bookmarkStart w:id="118" w:name="OLE_LINK62"/>
      <w:r>
        <w:t xml:space="preserve">Click the </w:t>
      </w:r>
      <w:r w:rsidRPr="00EA3622">
        <w:rPr>
          <w:b/>
        </w:rPr>
        <w:t>OK</w:t>
      </w:r>
      <w:r>
        <w:t xml:space="preserve"> button.</w:t>
      </w:r>
    </w:p>
    <w:p w14:paraId="3FDB2F18" w14:textId="501A3E58" w:rsidR="00EA3622" w:rsidRDefault="00EA3622" w:rsidP="00EA3622">
      <w:r>
        <w:t xml:space="preserve">The results must now be reimported with the newly applied </w:t>
      </w:r>
      <w:r w:rsidR="000B4CE2">
        <w:t>IMS</w:t>
      </w:r>
      <w:r>
        <w:t xml:space="preserve"> settings.</w:t>
      </w:r>
    </w:p>
    <w:p w14:paraId="16E185C3" w14:textId="3427931C" w:rsidR="00EA3622" w:rsidRDefault="00851665" w:rsidP="00C21707">
      <w:pPr>
        <w:pStyle w:val="ListParagraph"/>
        <w:numPr>
          <w:ilvl w:val="0"/>
          <w:numId w:val="21"/>
        </w:numPr>
      </w:pPr>
      <w:r>
        <w:t>From</w:t>
      </w:r>
      <w:r w:rsidR="00EA3622">
        <w:t xml:space="preserve"> the </w:t>
      </w:r>
      <w:r w:rsidR="00EA3622" w:rsidRPr="009A6B1D">
        <w:rPr>
          <w:b/>
        </w:rPr>
        <w:t>Edit</w:t>
      </w:r>
      <w:r w:rsidR="00EA3622">
        <w:t xml:space="preserve"> menu, click </w:t>
      </w:r>
      <w:r w:rsidR="00EA3622" w:rsidRPr="009A6B1D">
        <w:rPr>
          <w:b/>
        </w:rPr>
        <w:t>Manage Results</w:t>
      </w:r>
      <w:r w:rsidR="00EA3622">
        <w:t>.</w:t>
      </w:r>
    </w:p>
    <w:p w14:paraId="7CB758B9" w14:textId="6E291B60" w:rsidR="009A6B1D" w:rsidRDefault="009A6B1D" w:rsidP="00C21707">
      <w:pPr>
        <w:pStyle w:val="ListParagraph"/>
        <w:numPr>
          <w:ilvl w:val="0"/>
          <w:numId w:val="21"/>
        </w:numPr>
      </w:pPr>
      <w:r>
        <w:lastRenderedPageBreak/>
        <w:t xml:space="preserve">Click the </w:t>
      </w:r>
      <w:r w:rsidRPr="009A6B1D">
        <w:rPr>
          <w:b/>
        </w:rPr>
        <w:t>Re-import</w:t>
      </w:r>
      <w:r>
        <w:t xml:space="preserve"> button. </w:t>
      </w:r>
      <w:r w:rsidR="00851665">
        <w:t>“</w:t>
      </w:r>
      <w:r>
        <w:t>*</w:t>
      </w:r>
      <w:r w:rsidR="00851665">
        <w:t>”</w:t>
      </w:r>
      <w:r>
        <w:t xml:space="preserve"> Should appear to the left of F_A_018.</w:t>
      </w:r>
    </w:p>
    <w:p w14:paraId="64AF3FC8" w14:textId="446CFD15" w:rsidR="009A6B1D" w:rsidRDefault="009A6B1D" w:rsidP="00C21707">
      <w:pPr>
        <w:pStyle w:val="ListParagraph"/>
        <w:numPr>
          <w:ilvl w:val="0"/>
          <w:numId w:val="21"/>
        </w:numPr>
      </w:pPr>
      <w:r>
        <w:t xml:space="preserve">Select M_A_001 in the </w:t>
      </w:r>
      <w:r w:rsidRPr="009A6B1D">
        <w:rPr>
          <w:b/>
        </w:rPr>
        <w:t>Manage Results</w:t>
      </w:r>
      <w:r>
        <w:t xml:space="preserve"> view.</w:t>
      </w:r>
    </w:p>
    <w:p w14:paraId="2435E6D2" w14:textId="0E48B677" w:rsidR="009A6B1D" w:rsidRDefault="009A6B1D" w:rsidP="00C21707">
      <w:pPr>
        <w:pStyle w:val="ListParagraph"/>
        <w:numPr>
          <w:ilvl w:val="0"/>
          <w:numId w:val="21"/>
        </w:numPr>
      </w:pPr>
      <w:r>
        <w:t xml:space="preserve">Click the </w:t>
      </w:r>
      <w:r w:rsidRPr="009A6B1D">
        <w:rPr>
          <w:b/>
        </w:rPr>
        <w:t>Re-import</w:t>
      </w:r>
      <w:r>
        <w:t xml:space="preserve"> button. </w:t>
      </w:r>
      <w:r w:rsidR="00851665">
        <w:t>“</w:t>
      </w:r>
      <w:r>
        <w:t>*</w:t>
      </w:r>
      <w:r w:rsidR="00851665">
        <w:t>”</w:t>
      </w:r>
      <w:r>
        <w:t xml:space="preserve"> Should appear to the left of M_A_001.</w:t>
      </w:r>
    </w:p>
    <w:p w14:paraId="15433F4F" w14:textId="422B7C4F" w:rsidR="009A6B1D" w:rsidRDefault="009A6B1D" w:rsidP="00C21707">
      <w:pPr>
        <w:pStyle w:val="ListParagraph"/>
        <w:numPr>
          <w:ilvl w:val="0"/>
          <w:numId w:val="21"/>
        </w:numPr>
      </w:pPr>
      <w:r>
        <w:t xml:space="preserve">Click the </w:t>
      </w:r>
      <w:r w:rsidRPr="009A6B1D">
        <w:rPr>
          <w:b/>
        </w:rPr>
        <w:t>OK</w:t>
      </w:r>
      <w:r>
        <w:t xml:space="preserve"> button.</w:t>
      </w:r>
    </w:p>
    <w:p w14:paraId="194CC17C" w14:textId="184A6650" w:rsidR="009A6B1D" w:rsidRDefault="009A6B1D" w:rsidP="009A6B1D">
      <w:bookmarkStart w:id="119" w:name="OLE_LINK63"/>
      <w:bookmarkStart w:id="120" w:name="OLE_LINK64"/>
      <w:bookmarkEnd w:id="117"/>
      <w:bookmarkEnd w:id="118"/>
      <w:r>
        <w:t xml:space="preserve">This should start the re-import and cause Skyline to show the </w:t>
      </w:r>
      <w:r w:rsidRPr="009A6B1D">
        <w:rPr>
          <w:b/>
        </w:rPr>
        <w:t>Importing Results</w:t>
      </w:r>
      <w:r>
        <w:t xml:space="preserve"> progress form.</w:t>
      </w:r>
    </w:p>
    <w:p w14:paraId="7943D8FC" w14:textId="420AF1DE" w:rsidR="009A6B1D" w:rsidRDefault="009A6B1D" w:rsidP="00C21707">
      <w:pPr>
        <w:pStyle w:val="ListParagraph"/>
        <w:numPr>
          <w:ilvl w:val="0"/>
          <w:numId w:val="22"/>
        </w:numPr>
      </w:pPr>
      <w:r>
        <w:t xml:space="preserve">Click any other lipid in the Target list and re-select </w:t>
      </w:r>
      <w:proofErr w:type="gramStart"/>
      <w:r>
        <w:t>PE(</w:t>
      </w:r>
      <w:proofErr w:type="gramEnd"/>
      <w:r>
        <w:t>16:1_18:3) to update the chromatograms.</w:t>
      </w:r>
    </w:p>
    <w:p w14:paraId="38EDA32C" w14:textId="7DF8BF3A" w:rsidR="009A6B1D" w:rsidRDefault="009A6B1D" w:rsidP="009A6B1D">
      <w:r>
        <w:t xml:space="preserve">To </w:t>
      </w:r>
      <w:r w:rsidR="00851665">
        <w:t>explore</w:t>
      </w:r>
      <w:r>
        <w:t xml:space="preserve"> the filtered data, perform the following:</w:t>
      </w:r>
    </w:p>
    <w:p w14:paraId="3A848D9C" w14:textId="3696B96E" w:rsidR="009A6B1D" w:rsidRDefault="009A6B1D" w:rsidP="00C21707">
      <w:pPr>
        <w:pStyle w:val="ListParagraph"/>
        <w:numPr>
          <w:ilvl w:val="0"/>
          <w:numId w:val="22"/>
        </w:numPr>
      </w:pPr>
      <w:r>
        <w:t>Click on the apex of the blue precursor chromatogram to show the Full-Scan graph.</w:t>
      </w:r>
    </w:p>
    <w:p w14:paraId="4F546EB4" w14:textId="5D20EF05" w:rsidR="009A6B1D" w:rsidRDefault="009A6B1D" w:rsidP="00C21707">
      <w:pPr>
        <w:pStyle w:val="ListParagraph"/>
        <w:numPr>
          <w:ilvl w:val="0"/>
          <w:numId w:val="22"/>
        </w:numPr>
      </w:pPr>
      <w:r>
        <w:t xml:space="preserve">Click the </w:t>
      </w:r>
      <w:r w:rsidRPr="00851665">
        <w:rPr>
          <w:b/>
        </w:rPr>
        <w:t>Zoom to Selection</w:t>
      </w:r>
      <w:r>
        <w:t xml:space="preserve"> button.</w:t>
      </w:r>
    </w:p>
    <w:p w14:paraId="537E76C5" w14:textId="0FE14A5A" w:rsidR="009A6B1D" w:rsidRDefault="009A6B1D" w:rsidP="009A6B1D">
      <w:r>
        <w:t xml:space="preserve">The </w:t>
      </w:r>
      <w:r w:rsidRPr="00851665">
        <w:rPr>
          <w:b/>
        </w:rPr>
        <w:t>Full-Scan</w:t>
      </w:r>
      <w:r>
        <w:t xml:space="preserve"> graph should now look something like this:</w:t>
      </w:r>
    </w:p>
    <w:bookmarkEnd w:id="119"/>
    <w:bookmarkEnd w:id="120"/>
    <w:p w14:paraId="50EE21AE" w14:textId="154E906A" w:rsidR="009A6B1D" w:rsidRDefault="005C60AA" w:rsidP="009A6B1D">
      <w:r>
        <w:rPr>
          <w:noProof/>
        </w:rPr>
        <w:drawing>
          <wp:inline distT="0" distB="0" distL="0" distR="0" wp14:anchorId="0206E936" wp14:editId="13A55BB6">
            <wp:extent cx="5874589" cy="2555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161"/>
                    <a:stretch/>
                  </pic:blipFill>
                  <pic:spPr bwMode="auto">
                    <a:xfrm>
                      <a:off x="0" y="0"/>
                      <a:ext cx="5874589" cy="2555240"/>
                    </a:xfrm>
                    <a:prstGeom prst="rect">
                      <a:avLst/>
                    </a:prstGeom>
                    <a:ln>
                      <a:noFill/>
                    </a:ln>
                    <a:extLst>
                      <a:ext uri="{53640926-AAD7-44D8-BBD7-CCE9431645EC}">
                        <a14:shadowObscured xmlns:a14="http://schemas.microsoft.com/office/drawing/2010/main"/>
                      </a:ext>
                    </a:extLst>
                  </pic:spPr>
                </pic:pic>
              </a:graphicData>
            </a:graphic>
          </wp:inline>
        </w:drawing>
      </w:r>
    </w:p>
    <w:p w14:paraId="5CFA2A10" w14:textId="11538DD8" w:rsidR="009A6B1D" w:rsidRDefault="000B4CE2" w:rsidP="009A6B1D">
      <w:r>
        <w:t>T</w:t>
      </w:r>
      <w:r w:rsidR="009A6B1D">
        <w:t xml:space="preserve">he horizontal violet range showing the filter imposed by the CCS (261 </w:t>
      </w:r>
      <w:r w:rsidR="009A6B1D">
        <w:rPr>
          <w:rFonts w:ascii="Arial" w:hAnsi="Arial" w:cs="Arial"/>
        </w:rPr>
        <w:t>Å</w:t>
      </w:r>
      <w:r w:rsidR="009A6B1D" w:rsidRPr="009A6B1D">
        <w:rPr>
          <w:vertAlign w:val="superscript"/>
        </w:rPr>
        <w:t>2</w:t>
      </w:r>
      <w:r w:rsidR="009A6B1D">
        <w:t xml:space="preserve">) </w:t>
      </w:r>
      <w:r>
        <w:t xml:space="preserve">is now visible and </w:t>
      </w:r>
      <w:r w:rsidR="009A6B1D">
        <w:t xml:space="preserve">stored in the spectral library. </w:t>
      </w:r>
      <w:r>
        <w:t>The s</w:t>
      </w:r>
      <w:r w:rsidR="009A6B1D">
        <w:t>ignal outside</w:t>
      </w:r>
      <w:r>
        <w:t xml:space="preserve"> of</w:t>
      </w:r>
      <w:r w:rsidR="009A6B1D">
        <w:t xml:space="preserve"> this drift time range is </w:t>
      </w:r>
      <w:r>
        <w:t xml:space="preserve">also </w:t>
      </w:r>
      <w:r w:rsidR="009A6B1D">
        <w:t xml:space="preserve">now ignored by Skyline. Therefore, the interference at 36 </w:t>
      </w:r>
      <w:proofErr w:type="spellStart"/>
      <w:r w:rsidR="009A6B1D">
        <w:t>ms</w:t>
      </w:r>
      <w:proofErr w:type="spellEnd"/>
      <w:r w:rsidR="009A6B1D">
        <w:t xml:space="preserve"> has been removed.</w:t>
      </w:r>
      <w:r>
        <w:t xml:space="preserve"> To view the filtered MS/MS data:</w:t>
      </w:r>
    </w:p>
    <w:p w14:paraId="2AE50AD7" w14:textId="4D755BBA" w:rsidR="009A6B1D" w:rsidRDefault="009A6B1D" w:rsidP="00C21707">
      <w:pPr>
        <w:pStyle w:val="ListParagraph"/>
        <w:numPr>
          <w:ilvl w:val="0"/>
          <w:numId w:val="23"/>
        </w:numPr>
      </w:pPr>
      <w:r>
        <w:t xml:space="preserve">Click on the apex of the teal </w:t>
      </w:r>
      <w:r w:rsidR="00F33F0F">
        <w:t xml:space="preserve">and orange </w:t>
      </w:r>
      <w:r>
        <w:t>fragment chromatogram</w:t>
      </w:r>
      <w:r w:rsidR="000B4CE2">
        <w:t>.</w:t>
      </w:r>
      <w:r>
        <w:t xml:space="preserve"> </w:t>
      </w:r>
    </w:p>
    <w:p w14:paraId="3F7FE95A" w14:textId="58E7D0B4" w:rsidR="00EA3DFA" w:rsidRDefault="00F33F0F" w:rsidP="009A6B1D">
      <w:commentRangeStart w:id="121"/>
      <w:commentRangeStart w:id="122"/>
      <w:r>
        <w:t xml:space="preserve">You may notice that the </w:t>
      </w:r>
      <w:r w:rsidR="00EA3DFA">
        <w:t xml:space="preserve">fragment ions have </w:t>
      </w:r>
      <w:r w:rsidR="000B4CE2">
        <w:t xml:space="preserve">a </w:t>
      </w:r>
      <w:r w:rsidR="00EA3DFA">
        <w:t xml:space="preserve">slightly lower drift times than the precursor. This occurs because the fragment ions travel more rapidly through the TOF than the larger precursor ions. This can be accounted for when inserting a transition list into Skyline by adding the column </w:t>
      </w:r>
      <w:proofErr w:type="spellStart"/>
      <w:r w:rsidR="00EA3DFA">
        <w:t>HighEnergyDTOffset</w:t>
      </w:r>
      <w:proofErr w:type="spellEnd"/>
      <w:r w:rsidR="00EA3DFA">
        <w:t xml:space="preserve">. </w:t>
      </w:r>
      <w:commentRangeEnd w:id="121"/>
      <w:r w:rsidR="00851665">
        <w:rPr>
          <w:rStyle w:val="CommentReference"/>
        </w:rPr>
        <w:commentReference w:id="121"/>
      </w:r>
      <w:commentRangeEnd w:id="122"/>
      <w:r w:rsidR="00BA5BC4">
        <w:rPr>
          <w:rStyle w:val="CommentReference"/>
        </w:rPr>
        <w:commentReference w:id="122"/>
      </w:r>
    </w:p>
    <w:p w14:paraId="503E68EC" w14:textId="3E62EAF2" w:rsidR="005C60AA" w:rsidRDefault="00E02EE1" w:rsidP="009A6B1D">
      <w:r>
        <w:t>Select other targets to compare the current XICs to those observed prior to drift time filtering. To further investigate the filtering of interferences, click on the apex of the precursor and fragment peaks.</w:t>
      </w:r>
      <w:bookmarkStart w:id="123" w:name="_GoBack"/>
      <w:bookmarkEnd w:id="123"/>
    </w:p>
    <w:p w14:paraId="73DC2452" w14:textId="78F5C5CC" w:rsidR="00E02EE1" w:rsidRDefault="00E02EE1" w:rsidP="009A6B1D">
      <w:r>
        <w:t xml:space="preserve">Note that if you were interested in lipids that are not present in the current spectral library, you can add to it manually or using </w:t>
      </w:r>
      <w:proofErr w:type="spellStart"/>
      <w:r>
        <w:t>LipidCreator</w:t>
      </w:r>
      <w:proofErr w:type="spellEnd"/>
      <w:r>
        <w:t xml:space="preserve">. To access the </w:t>
      </w:r>
      <w:proofErr w:type="spellStart"/>
      <w:r>
        <w:t>LipidCreator</w:t>
      </w:r>
      <w:proofErr w:type="spellEnd"/>
      <w:r>
        <w:t xml:space="preserve"> plugin, do the following:</w:t>
      </w:r>
    </w:p>
    <w:p w14:paraId="07B22783" w14:textId="47888F3E" w:rsidR="00E02EE1" w:rsidRDefault="00E02EE1" w:rsidP="00E02EE1">
      <w:pPr>
        <w:pStyle w:val="ListParagraph"/>
        <w:numPr>
          <w:ilvl w:val="0"/>
          <w:numId w:val="23"/>
        </w:numPr>
      </w:pPr>
      <w:r>
        <w:lastRenderedPageBreak/>
        <w:t xml:space="preserve">From the </w:t>
      </w:r>
      <w:r w:rsidRPr="00731CFB">
        <w:rPr>
          <w:b/>
        </w:rPr>
        <w:t>Tools</w:t>
      </w:r>
      <w:r>
        <w:t xml:space="preserve"> menu, click </w:t>
      </w:r>
      <w:r w:rsidRPr="00731CFB">
        <w:rPr>
          <w:b/>
        </w:rPr>
        <w:t>Tool Store</w:t>
      </w:r>
      <w:r>
        <w:t>.</w:t>
      </w:r>
    </w:p>
    <w:p w14:paraId="5CEC284B" w14:textId="045490D9" w:rsidR="00E02EE1" w:rsidRDefault="00731CFB" w:rsidP="00E02EE1">
      <w:pPr>
        <w:pStyle w:val="ListParagraph"/>
        <w:numPr>
          <w:ilvl w:val="0"/>
          <w:numId w:val="23"/>
        </w:numPr>
      </w:pPr>
      <w:r>
        <w:t xml:space="preserve">Select </w:t>
      </w:r>
      <w:proofErr w:type="spellStart"/>
      <w:r w:rsidRPr="00731CFB">
        <w:rPr>
          <w:b/>
        </w:rPr>
        <w:t>LipidCreator</w:t>
      </w:r>
      <w:proofErr w:type="spellEnd"/>
      <w:r>
        <w:t>.</w:t>
      </w:r>
    </w:p>
    <w:p w14:paraId="3B45957F" w14:textId="7A4D8E3F" w:rsidR="00731CFB" w:rsidRDefault="00731CFB" w:rsidP="00E02EE1">
      <w:pPr>
        <w:pStyle w:val="ListParagraph"/>
        <w:numPr>
          <w:ilvl w:val="0"/>
          <w:numId w:val="23"/>
        </w:numPr>
      </w:pPr>
      <w:r>
        <w:t xml:space="preserve">Click the </w:t>
      </w:r>
      <w:r w:rsidRPr="00731CFB">
        <w:rPr>
          <w:b/>
        </w:rPr>
        <w:t>Install</w:t>
      </w:r>
      <w:r>
        <w:t xml:space="preserve"> button.</w:t>
      </w:r>
    </w:p>
    <w:p w14:paraId="52B32E90" w14:textId="292506FF" w:rsidR="00731CFB" w:rsidRDefault="00731CFB" w:rsidP="00731CFB">
      <w:r>
        <w:rPr>
          <w:noProof/>
        </w:rPr>
        <w:drawing>
          <wp:inline distT="0" distB="0" distL="0" distR="0" wp14:anchorId="3C86812C" wp14:editId="15E8EFED">
            <wp:extent cx="5614670" cy="411480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05" t="-1" r="438" b="211"/>
                    <a:stretch/>
                  </pic:blipFill>
                  <pic:spPr bwMode="auto">
                    <a:xfrm>
                      <a:off x="0" y="0"/>
                      <a:ext cx="5615794" cy="4115624"/>
                    </a:xfrm>
                    <a:prstGeom prst="rect">
                      <a:avLst/>
                    </a:prstGeom>
                    <a:ln>
                      <a:noFill/>
                    </a:ln>
                    <a:extLst>
                      <a:ext uri="{53640926-AAD7-44D8-BBD7-CCE9431645EC}">
                        <a14:shadowObscured xmlns:a14="http://schemas.microsoft.com/office/drawing/2010/main"/>
                      </a:ext>
                    </a:extLst>
                  </pic:spPr>
                </pic:pic>
              </a:graphicData>
            </a:graphic>
          </wp:inline>
        </w:drawing>
      </w:r>
    </w:p>
    <w:p w14:paraId="0C8A399C" w14:textId="3ADE1B42" w:rsidR="00731CFB" w:rsidRDefault="00731CFB" w:rsidP="00731CFB">
      <w:r>
        <w:t xml:space="preserve">A progress form should appear as </w:t>
      </w:r>
      <w:proofErr w:type="spellStart"/>
      <w:r>
        <w:t>LipidCreator</w:t>
      </w:r>
      <w:proofErr w:type="spellEnd"/>
      <w:r>
        <w:t xml:space="preserve"> is downloading. When it finishes, </w:t>
      </w:r>
      <w:proofErr w:type="spellStart"/>
      <w:r>
        <w:t>LipidCreator</w:t>
      </w:r>
      <w:proofErr w:type="spellEnd"/>
      <w:r>
        <w:t xml:space="preserve"> can be accessed directly from the </w:t>
      </w:r>
      <w:r w:rsidRPr="00731CFB">
        <w:rPr>
          <w:b/>
        </w:rPr>
        <w:t>Tools</w:t>
      </w:r>
      <w:r>
        <w:t xml:space="preserve"> menu.</w:t>
      </w:r>
    </w:p>
    <w:p w14:paraId="22DEA075" w14:textId="25172FC7" w:rsidR="000E4173" w:rsidRDefault="00731CFB" w:rsidP="009A6B1D">
      <w:r>
        <w:t>The following steps can be taken to easily export an updated spectral library:</w:t>
      </w:r>
    </w:p>
    <w:p w14:paraId="384369A9" w14:textId="5914F9D7" w:rsidR="000E4173" w:rsidRDefault="000E4173" w:rsidP="00C21707">
      <w:pPr>
        <w:pStyle w:val="ListParagraph"/>
        <w:numPr>
          <w:ilvl w:val="0"/>
          <w:numId w:val="23"/>
        </w:numPr>
      </w:pPr>
      <w:r>
        <w:t xml:space="preserve">From the </w:t>
      </w:r>
      <w:r w:rsidRPr="000E4173">
        <w:rPr>
          <w:b/>
        </w:rPr>
        <w:t>File</w:t>
      </w:r>
      <w:r>
        <w:t xml:space="preserve"> menu, choose </w:t>
      </w:r>
      <w:r w:rsidRPr="000E4173">
        <w:rPr>
          <w:b/>
        </w:rPr>
        <w:t>Export</w:t>
      </w:r>
      <w:r>
        <w:t xml:space="preserve"> and click </w:t>
      </w:r>
      <w:r w:rsidRPr="000E4173">
        <w:rPr>
          <w:b/>
        </w:rPr>
        <w:t>Spectral Library</w:t>
      </w:r>
      <w:r>
        <w:t>.</w:t>
      </w:r>
    </w:p>
    <w:p w14:paraId="14C1859A" w14:textId="6F294B10" w:rsidR="000E4173" w:rsidRDefault="000E4173" w:rsidP="00C21707">
      <w:pPr>
        <w:pStyle w:val="ListParagraph"/>
        <w:numPr>
          <w:ilvl w:val="0"/>
          <w:numId w:val="23"/>
        </w:numPr>
      </w:pPr>
      <w:r>
        <w:t xml:space="preserve">Enter a file name and click </w:t>
      </w:r>
      <w:r w:rsidRPr="000E4173">
        <w:rPr>
          <w:b/>
        </w:rPr>
        <w:t>Save</w:t>
      </w:r>
      <w:r>
        <w:t>.</w:t>
      </w:r>
    </w:p>
    <w:p w14:paraId="24BEC990" w14:textId="77777777" w:rsidR="00394DFD" w:rsidRDefault="00394DFD" w:rsidP="00394DFD">
      <w:pPr>
        <w:pStyle w:val="Heading1"/>
      </w:pPr>
      <w:r>
        <w:t>Conclusion</w:t>
      </w:r>
    </w:p>
    <w:p w14:paraId="6073DE6B" w14:textId="7C40EFBE" w:rsidR="000E4173" w:rsidRPr="00394DFD" w:rsidRDefault="000E4173" w:rsidP="00394DFD">
      <w:r>
        <w:t xml:space="preserve">In this tutorial, you have learned how to work with small molecule spectral libraries and </w:t>
      </w:r>
      <w:r w:rsidR="000B4CE2">
        <w:t>IMS</w:t>
      </w:r>
      <w:r>
        <w:t xml:space="preserve"> data in Skyline. You now understand the settings required for chromatogram extraction from this data. You can import, export, and inspect the contents of any small molecule spectral library. You have learned to interpret the alternating MS1 and MS/MS three-dimensional spectra produced by an </w:t>
      </w:r>
      <w:r w:rsidR="000B4CE2">
        <w:t>IMS</w:t>
      </w:r>
      <w:r>
        <w:t xml:space="preserve"> enabled mass spectrometer for complex lipidomics datasets. You can now use CCS values for drift time filtering to enhance the selectivity of chromatograms extracted by Skyline. </w:t>
      </w:r>
      <w:r w:rsidR="009B175E">
        <w:t xml:space="preserve">Having completed this tutorial, you </w:t>
      </w:r>
      <w:r w:rsidR="009B175E">
        <w:lastRenderedPageBreak/>
        <w:t xml:space="preserve">should be ready to take full advantage of </w:t>
      </w:r>
      <w:r w:rsidR="00410E08">
        <w:t xml:space="preserve">multidimensional </w:t>
      </w:r>
      <w:r w:rsidR="009B175E">
        <w:t xml:space="preserve">spectral libraries to improve your </w:t>
      </w:r>
      <w:r w:rsidR="00410E08">
        <w:t>analysis</w:t>
      </w:r>
      <w:r w:rsidR="009B175E">
        <w:t xml:space="preserve"> of small molecules.</w:t>
      </w:r>
    </w:p>
    <w:sectPr w:rsidR="000E4173" w:rsidRPr="00394DFD" w:rsidSect="003051C2">
      <w:footerReference w:type="default" r:id="rId37"/>
      <w:type w:val="evenPag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6" w:author="Brian Pratt" w:date="2020-09-03T11:11:00Z" w:initials="BSP">
    <w:p w14:paraId="6E1C70BB" w14:textId="6F416097" w:rsidR="00E74654" w:rsidRDefault="00E74654">
      <w:pPr>
        <w:pStyle w:val="CommentText"/>
      </w:pPr>
      <w:r>
        <w:rPr>
          <w:rStyle w:val="CommentReference"/>
        </w:rPr>
        <w:annotationRef/>
      </w:r>
      <w:r>
        <w:t xml:space="preserve">If </w:t>
      </w:r>
      <w:r>
        <w:rPr>
          <w:rFonts w:ascii="Consolas" w:eastAsia="Calibri" w:hAnsi="Consolas" w:cs="Consolas"/>
          <w:color w:val="A31515"/>
          <w:sz w:val="19"/>
          <w:szCs w:val="19"/>
        </w:rPr>
        <w:t>[M+CH3COO] and [M+HCOO] are worthy of comment here I’ll just make sure they</w:t>
      </w:r>
      <w:r>
        <w:rPr>
          <w:rFonts w:ascii="Consolas" w:eastAsia="Calibri" w:hAnsi="Consolas" w:cs="Consolas"/>
          <w:color w:val="A31515"/>
          <w:sz w:val="19"/>
          <w:szCs w:val="19"/>
        </w:rPr>
        <w:t xml:space="preserve"> also</w:t>
      </w:r>
      <w:r>
        <w:rPr>
          <w:rFonts w:ascii="Consolas" w:eastAsia="Calibri" w:hAnsi="Consolas" w:cs="Consolas"/>
          <w:color w:val="A31515"/>
          <w:sz w:val="19"/>
          <w:szCs w:val="19"/>
        </w:rPr>
        <w:t xml:space="preserve"> show up in that dropdown.</w:t>
      </w:r>
    </w:p>
  </w:comment>
  <w:comment w:id="104" w:author="Kaylie Kirkwood" w:date="2020-08-27T20:18:00Z" w:initials="KK">
    <w:p w14:paraId="00975AFC" w14:textId="5609B579" w:rsidR="004C5E72" w:rsidRDefault="004C5E72">
      <w:pPr>
        <w:pStyle w:val="CommentText"/>
      </w:pPr>
      <w:r>
        <w:rPr>
          <w:rStyle w:val="CommentReference"/>
        </w:rPr>
        <w:annotationRef/>
      </w:r>
      <w:r>
        <w:t>This is the order in the IMS filtering tutorial, but for me the 3D spectrum comes up first. Is this an update, or does it just default to the most recent view? I think it is helpful to view the 2D spectrum so if it is an update we can switch the order of these two steps.</w:t>
      </w:r>
    </w:p>
  </w:comment>
  <w:comment w:id="121" w:author="Kaylie Kirkwood" w:date="2020-08-27T20:28:00Z" w:initials="KK">
    <w:p w14:paraId="44FB2B56" w14:textId="32A8E9FA" w:rsidR="00851665" w:rsidRDefault="00851665">
      <w:pPr>
        <w:pStyle w:val="CommentText"/>
      </w:pPr>
      <w:r>
        <w:rPr>
          <w:rStyle w:val="CommentReference"/>
        </w:rPr>
        <w:annotationRef/>
      </w:r>
      <w:r>
        <w:t>Is it possible to store the high energy drift time offset info in the library?</w:t>
      </w:r>
    </w:p>
  </w:comment>
  <w:comment w:id="122" w:author="Brian Pratt" w:date="2020-09-04T10:49:00Z" w:initials="BSP">
    <w:p w14:paraId="47E4D2BE" w14:textId="0DAEECB6" w:rsidR="00BA5BC4" w:rsidRDefault="00BA5BC4">
      <w:pPr>
        <w:pStyle w:val="CommentText"/>
      </w:pPr>
      <w:r>
        <w:rPr>
          <w:rStyle w:val="CommentReference"/>
        </w:rPr>
        <w:annotationRef/>
      </w:r>
      <w:r>
        <w:t xml:space="preserve">Yes – see </w:t>
      </w:r>
      <w:hyperlink r:id="rId1" w:history="1">
        <w:r>
          <w:rPr>
            <w:rStyle w:val="Hyperlink"/>
          </w:rPr>
          <w:t>https://raw.githubusercontent.com/ProteoWizard/pwiz/master/pwiz_tools/BiblioSpec/tests/reference/tables.check</w:t>
        </w:r>
      </w:hyperlink>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E1C70BB" w15:done="0"/>
  <w15:commentEx w15:paraId="00975AFC" w15:done="0"/>
  <w15:commentEx w15:paraId="44FB2B56" w15:done="0"/>
  <w15:commentEx w15:paraId="47E4D2BE" w15:paraIdParent="44FB2B5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F54F37" w16cex:dateUtc="2020-08-30T02:03:00Z"/>
  <w16cex:commentExtensible w16cex:durableId="22F5522A" w16cex:dateUtc="2020-08-30T02:16:00Z"/>
  <w16cex:commentExtensible w16cex:durableId="22F5523F" w16cex:dateUtc="2020-08-30T02: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38C1846" w16cid:durableId="22F54F37"/>
  <w16cid:commentId w16cid:paraId="159443DF" w16cid:durableId="22F5522A"/>
  <w16cid:commentId w16cid:paraId="7E498DD5" w16cid:durableId="22F5523F"/>
  <w16cid:commentId w16cid:paraId="00975AFC" w16cid:durableId="22F54ECD"/>
  <w16cid:commentId w16cid:paraId="44FB2B56" w16cid:durableId="22F54ECE"/>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A93629" w14:textId="77777777" w:rsidR="007715EF" w:rsidRDefault="007715EF" w:rsidP="00F726CD">
      <w:pPr>
        <w:spacing w:after="0" w:line="240" w:lineRule="auto"/>
      </w:pPr>
      <w:r>
        <w:separator/>
      </w:r>
    </w:p>
  </w:endnote>
  <w:endnote w:type="continuationSeparator" w:id="0">
    <w:p w14:paraId="4CDEBC97" w14:textId="77777777" w:rsidR="007715EF" w:rsidRDefault="007715EF"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88E6B" w14:textId="50349C99" w:rsidR="000E4173" w:rsidRDefault="000E4173">
    <w:pPr>
      <w:pStyle w:val="Footer"/>
      <w:jc w:val="center"/>
    </w:pPr>
    <w:r>
      <w:fldChar w:fldCharType="begin"/>
    </w:r>
    <w:r>
      <w:instrText xml:space="preserve"> PAGE   \* MERGEFORMAT </w:instrText>
    </w:r>
    <w:r>
      <w:fldChar w:fldCharType="separate"/>
    </w:r>
    <w:r w:rsidR="00BA5BC4">
      <w:rPr>
        <w:noProof/>
      </w:rPr>
      <w:t>23</w:t>
    </w:r>
    <w:r>
      <w:fldChar w:fldCharType="end"/>
    </w:r>
  </w:p>
  <w:p w14:paraId="5BEC659A" w14:textId="77777777" w:rsidR="000E4173" w:rsidRDefault="000E417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736797" w14:textId="77777777" w:rsidR="007715EF" w:rsidRDefault="007715EF" w:rsidP="00F726CD">
      <w:pPr>
        <w:spacing w:after="0" w:line="240" w:lineRule="auto"/>
      </w:pPr>
      <w:r>
        <w:separator/>
      </w:r>
    </w:p>
  </w:footnote>
  <w:footnote w:type="continuationSeparator" w:id="0">
    <w:p w14:paraId="17446396" w14:textId="77777777" w:rsidR="007715EF" w:rsidRDefault="007715EF"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F66F67"/>
    <w:multiLevelType w:val="hybridMultilevel"/>
    <w:tmpl w:val="087E0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2B133F"/>
    <w:multiLevelType w:val="hybridMultilevel"/>
    <w:tmpl w:val="005C0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CE0DA1"/>
    <w:multiLevelType w:val="hybridMultilevel"/>
    <w:tmpl w:val="F9FA7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E801C3"/>
    <w:multiLevelType w:val="hybridMultilevel"/>
    <w:tmpl w:val="6A6C3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B05128"/>
    <w:multiLevelType w:val="hybridMultilevel"/>
    <w:tmpl w:val="0338C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3A27CE"/>
    <w:multiLevelType w:val="hybridMultilevel"/>
    <w:tmpl w:val="58809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482FA7"/>
    <w:multiLevelType w:val="hybridMultilevel"/>
    <w:tmpl w:val="9E8AB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02216C"/>
    <w:multiLevelType w:val="hybridMultilevel"/>
    <w:tmpl w:val="D7520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6B07FA"/>
    <w:multiLevelType w:val="hybridMultilevel"/>
    <w:tmpl w:val="EA7C1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9D2218"/>
    <w:multiLevelType w:val="hybridMultilevel"/>
    <w:tmpl w:val="3CF85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993D56"/>
    <w:multiLevelType w:val="hybridMultilevel"/>
    <w:tmpl w:val="B38C8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5F64B7"/>
    <w:multiLevelType w:val="hybridMultilevel"/>
    <w:tmpl w:val="253E2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E01A8B"/>
    <w:multiLevelType w:val="hybridMultilevel"/>
    <w:tmpl w:val="27741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1104E4"/>
    <w:multiLevelType w:val="hybridMultilevel"/>
    <w:tmpl w:val="5308E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BC69A3"/>
    <w:multiLevelType w:val="hybridMultilevel"/>
    <w:tmpl w:val="4F3E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FA4322"/>
    <w:multiLevelType w:val="hybridMultilevel"/>
    <w:tmpl w:val="86029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766F53"/>
    <w:multiLevelType w:val="hybridMultilevel"/>
    <w:tmpl w:val="3190E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D86D24"/>
    <w:multiLevelType w:val="hybridMultilevel"/>
    <w:tmpl w:val="7F42A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54330F"/>
    <w:multiLevelType w:val="hybridMultilevel"/>
    <w:tmpl w:val="BA640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746E8F"/>
    <w:multiLevelType w:val="hybridMultilevel"/>
    <w:tmpl w:val="4FE44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2" w15:restartNumberingAfterBreak="0">
    <w:nsid w:val="7D882A57"/>
    <w:multiLevelType w:val="hybridMultilevel"/>
    <w:tmpl w:val="2C3C7512"/>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num w:numId="1">
    <w:abstractNumId w:val="21"/>
  </w:num>
  <w:num w:numId="2">
    <w:abstractNumId w:val="0"/>
  </w:num>
  <w:num w:numId="3">
    <w:abstractNumId w:val="15"/>
  </w:num>
  <w:num w:numId="4">
    <w:abstractNumId w:val="11"/>
  </w:num>
  <w:num w:numId="5">
    <w:abstractNumId w:val="19"/>
  </w:num>
  <w:num w:numId="6">
    <w:abstractNumId w:val="2"/>
  </w:num>
  <w:num w:numId="7">
    <w:abstractNumId w:val="22"/>
  </w:num>
  <w:num w:numId="8">
    <w:abstractNumId w:val="17"/>
  </w:num>
  <w:num w:numId="9">
    <w:abstractNumId w:val="8"/>
  </w:num>
  <w:num w:numId="10">
    <w:abstractNumId w:val="10"/>
  </w:num>
  <w:num w:numId="11">
    <w:abstractNumId w:val="16"/>
  </w:num>
  <w:num w:numId="12">
    <w:abstractNumId w:val="1"/>
  </w:num>
  <w:num w:numId="13">
    <w:abstractNumId w:val="4"/>
  </w:num>
  <w:num w:numId="14">
    <w:abstractNumId w:val="3"/>
  </w:num>
  <w:num w:numId="15">
    <w:abstractNumId w:val="18"/>
  </w:num>
  <w:num w:numId="16">
    <w:abstractNumId w:val="12"/>
  </w:num>
  <w:num w:numId="17">
    <w:abstractNumId w:val="13"/>
  </w:num>
  <w:num w:numId="18">
    <w:abstractNumId w:val="5"/>
  </w:num>
  <w:num w:numId="19">
    <w:abstractNumId w:val="9"/>
  </w:num>
  <w:num w:numId="20">
    <w:abstractNumId w:val="14"/>
  </w:num>
  <w:num w:numId="21">
    <w:abstractNumId w:val="20"/>
  </w:num>
  <w:num w:numId="22">
    <w:abstractNumId w:val="7"/>
  </w:num>
  <w:num w:numId="23">
    <w:abstractNumId w:val="6"/>
  </w:num>
  <w:numIdMacAtCleanup w:val="23"/>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ian Pratt">
    <w15:presenceInfo w15:providerId="None" w15:userId="Brian Pratt"/>
  </w15:person>
  <w15:person w15:author="Kaylie Kirkwood">
    <w15:presenceInfo w15:providerId="None" w15:userId="Kaylie Kirkwoo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WysDQxMzcwtzQyMDJT0lEKTi0uzszPAykwrQUASD8NzCwAAAA="/>
  </w:docVars>
  <w:rsids>
    <w:rsidRoot w:val="00B42030"/>
    <w:rsid w:val="00000726"/>
    <w:rsid w:val="0000196E"/>
    <w:rsid w:val="00004FD7"/>
    <w:rsid w:val="000057BF"/>
    <w:rsid w:val="00005A97"/>
    <w:rsid w:val="00006BDB"/>
    <w:rsid w:val="0000737A"/>
    <w:rsid w:val="00010A02"/>
    <w:rsid w:val="000111C9"/>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224B"/>
    <w:rsid w:val="00033EF9"/>
    <w:rsid w:val="00034AB7"/>
    <w:rsid w:val="0003617B"/>
    <w:rsid w:val="00040C5F"/>
    <w:rsid w:val="00041991"/>
    <w:rsid w:val="00043C96"/>
    <w:rsid w:val="00043FA2"/>
    <w:rsid w:val="0004589B"/>
    <w:rsid w:val="00045DEA"/>
    <w:rsid w:val="000478E1"/>
    <w:rsid w:val="00047C03"/>
    <w:rsid w:val="00047CF0"/>
    <w:rsid w:val="00050309"/>
    <w:rsid w:val="000506BF"/>
    <w:rsid w:val="00052690"/>
    <w:rsid w:val="000530B7"/>
    <w:rsid w:val="00056635"/>
    <w:rsid w:val="00062E5A"/>
    <w:rsid w:val="00063058"/>
    <w:rsid w:val="00064B9F"/>
    <w:rsid w:val="00070327"/>
    <w:rsid w:val="000705E6"/>
    <w:rsid w:val="00071DFF"/>
    <w:rsid w:val="000725AA"/>
    <w:rsid w:val="000734BC"/>
    <w:rsid w:val="000744C4"/>
    <w:rsid w:val="000747E4"/>
    <w:rsid w:val="000751E0"/>
    <w:rsid w:val="00076D88"/>
    <w:rsid w:val="00077431"/>
    <w:rsid w:val="00077DE1"/>
    <w:rsid w:val="00080924"/>
    <w:rsid w:val="000810EB"/>
    <w:rsid w:val="000858AD"/>
    <w:rsid w:val="000859A1"/>
    <w:rsid w:val="00085D61"/>
    <w:rsid w:val="000901E4"/>
    <w:rsid w:val="00090F70"/>
    <w:rsid w:val="0009188A"/>
    <w:rsid w:val="000924F3"/>
    <w:rsid w:val="000933D7"/>
    <w:rsid w:val="000937F7"/>
    <w:rsid w:val="0009495D"/>
    <w:rsid w:val="00096F20"/>
    <w:rsid w:val="000976DF"/>
    <w:rsid w:val="000A0E9E"/>
    <w:rsid w:val="000A224E"/>
    <w:rsid w:val="000A26AA"/>
    <w:rsid w:val="000A292A"/>
    <w:rsid w:val="000A2A49"/>
    <w:rsid w:val="000A31C7"/>
    <w:rsid w:val="000A494B"/>
    <w:rsid w:val="000A4E61"/>
    <w:rsid w:val="000A5B3B"/>
    <w:rsid w:val="000A6D0F"/>
    <w:rsid w:val="000B1140"/>
    <w:rsid w:val="000B1CCC"/>
    <w:rsid w:val="000B2334"/>
    <w:rsid w:val="000B26BE"/>
    <w:rsid w:val="000B3B5C"/>
    <w:rsid w:val="000B4050"/>
    <w:rsid w:val="000B4CE2"/>
    <w:rsid w:val="000C01AE"/>
    <w:rsid w:val="000C0ACF"/>
    <w:rsid w:val="000C13EB"/>
    <w:rsid w:val="000C2071"/>
    <w:rsid w:val="000C2161"/>
    <w:rsid w:val="000C250C"/>
    <w:rsid w:val="000C481F"/>
    <w:rsid w:val="000C5820"/>
    <w:rsid w:val="000D09B5"/>
    <w:rsid w:val="000D2725"/>
    <w:rsid w:val="000D3FA1"/>
    <w:rsid w:val="000D70FC"/>
    <w:rsid w:val="000E1AF5"/>
    <w:rsid w:val="000E22FA"/>
    <w:rsid w:val="000E3FC6"/>
    <w:rsid w:val="000E4159"/>
    <w:rsid w:val="000E4173"/>
    <w:rsid w:val="000E5E28"/>
    <w:rsid w:val="000E7D35"/>
    <w:rsid w:val="000E7F4A"/>
    <w:rsid w:val="000F0530"/>
    <w:rsid w:val="000F0EB0"/>
    <w:rsid w:val="000F2F83"/>
    <w:rsid w:val="000F3225"/>
    <w:rsid w:val="000F4ED7"/>
    <w:rsid w:val="000F6107"/>
    <w:rsid w:val="000F7765"/>
    <w:rsid w:val="001003D1"/>
    <w:rsid w:val="0010065A"/>
    <w:rsid w:val="00100948"/>
    <w:rsid w:val="00100B0B"/>
    <w:rsid w:val="00100E29"/>
    <w:rsid w:val="00101050"/>
    <w:rsid w:val="001034FB"/>
    <w:rsid w:val="001037C9"/>
    <w:rsid w:val="00115B6E"/>
    <w:rsid w:val="00115DB8"/>
    <w:rsid w:val="001164DB"/>
    <w:rsid w:val="001169A8"/>
    <w:rsid w:val="00117674"/>
    <w:rsid w:val="00117746"/>
    <w:rsid w:val="00117CFD"/>
    <w:rsid w:val="001213EB"/>
    <w:rsid w:val="0012226E"/>
    <w:rsid w:val="00125F45"/>
    <w:rsid w:val="00125F61"/>
    <w:rsid w:val="001266E0"/>
    <w:rsid w:val="00127C6A"/>
    <w:rsid w:val="001302ED"/>
    <w:rsid w:val="00130A8D"/>
    <w:rsid w:val="00130EBE"/>
    <w:rsid w:val="001316EC"/>
    <w:rsid w:val="0013303E"/>
    <w:rsid w:val="0013466F"/>
    <w:rsid w:val="00134A67"/>
    <w:rsid w:val="001379C1"/>
    <w:rsid w:val="00137B79"/>
    <w:rsid w:val="001401E0"/>
    <w:rsid w:val="00141369"/>
    <w:rsid w:val="001428D4"/>
    <w:rsid w:val="00143240"/>
    <w:rsid w:val="001435CC"/>
    <w:rsid w:val="00146C4A"/>
    <w:rsid w:val="00146DA8"/>
    <w:rsid w:val="00154AB2"/>
    <w:rsid w:val="001553A3"/>
    <w:rsid w:val="0015611D"/>
    <w:rsid w:val="001562C1"/>
    <w:rsid w:val="00156C3A"/>
    <w:rsid w:val="00156DEA"/>
    <w:rsid w:val="001576A4"/>
    <w:rsid w:val="00160C13"/>
    <w:rsid w:val="00162187"/>
    <w:rsid w:val="00162F73"/>
    <w:rsid w:val="00163B4D"/>
    <w:rsid w:val="00163B9B"/>
    <w:rsid w:val="001677DE"/>
    <w:rsid w:val="00167BA2"/>
    <w:rsid w:val="00170360"/>
    <w:rsid w:val="00172068"/>
    <w:rsid w:val="001742EE"/>
    <w:rsid w:val="00174F06"/>
    <w:rsid w:val="00180077"/>
    <w:rsid w:val="00180FC1"/>
    <w:rsid w:val="00183CA6"/>
    <w:rsid w:val="00186405"/>
    <w:rsid w:val="00186695"/>
    <w:rsid w:val="00191962"/>
    <w:rsid w:val="00191D79"/>
    <w:rsid w:val="00194CD5"/>
    <w:rsid w:val="001957D6"/>
    <w:rsid w:val="00196B89"/>
    <w:rsid w:val="00197725"/>
    <w:rsid w:val="001A2A74"/>
    <w:rsid w:val="001A31DD"/>
    <w:rsid w:val="001A3B25"/>
    <w:rsid w:val="001A6AA8"/>
    <w:rsid w:val="001A7772"/>
    <w:rsid w:val="001A7DB5"/>
    <w:rsid w:val="001A7F63"/>
    <w:rsid w:val="001B0EF0"/>
    <w:rsid w:val="001B175F"/>
    <w:rsid w:val="001B4744"/>
    <w:rsid w:val="001B4F2F"/>
    <w:rsid w:val="001B748F"/>
    <w:rsid w:val="001C059C"/>
    <w:rsid w:val="001C0AC4"/>
    <w:rsid w:val="001C0F87"/>
    <w:rsid w:val="001C34D2"/>
    <w:rsid w:val="001C3A25"/>
    <w:rsid w:val="001C4BDB"/>
    <w:rsid w:val="001C55F1"/>
    <w:rsid w:val="001C64EA"/>
    <w:rsid w:val="001C6BF6"/>
    <w:rsid w:val="001D0EF1"/>
    <w:rsid w:val="001D26F6"/>
    <w:rsid w:val="001D4C69"/>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5977"/>
    <w:rsid w:val="002064E4"/>
    <w:rsid w:val="00206BE8"/>
    <w:rsid w:val="00206C2E"/>
    <w:rsid w:val="00207786"/>
    <w:rsid w:val="0021176F"/>
    <w:rsid w:val="002139D8"/>
    <w:rsid w:val="00216871"/>
    <w:rsid w:val="00224811"/>
    <w:rsid w:val="0022483F"/>
    <w:rsid w:val="00225078"/>
    <w:rsid w:val="00226ABC"/>
    <w:rsid w:val="00227849"/>
    <w:rsid w:val="00227C20"/>
    <w:rsid w:val="0023398F"/>
    <w:rsid w:val="0023459A"/>
    <w:rsid w:val="00234F66"/>
    <w:rsid w:val="00235E20"/>
    <w:rsid w:val="002360FD"/>
    <w:rsid w:val="00236360"/>
    <w:rsid w:val="00242403"/>
    <w:rsid w:val="00242463"/>
    <w:rsid w:val="00242B1E"/>
    <w:rsid w:val="00243C33"/>
    <w:rsid w:val="00244418"/>
    <w:rsid w:val="00245D74"/>
    <w:rsid w:val="00245F96"/>
    <w:rsid w:val="00247591"/>
    <w:rsid w:val="002511A7"/>
    <w:rsid w:val="00252779"/>
    <w:rsid w:val="002542BB"/>
    <w:rsid w:val="00254610"/>
    <w:rsid w:val="00255E46"/>
    <w:rsid w:val="00256B7C"/>
    <w:rsid w:val="00257674"/>
    <w:rsid w:val="00263DF9"/>
    <w:rsid w:val="00265AB6"/>
    <w:rsid w:val="0026618D"/>
    <w:rsid w:val="00266953"/>
    <w:rsid w:val="002669ED"/>
    <w:rsid w:val="00267605"/>
    <w:rsid w:val="00270519"/>
    <w:rsid w:val="00270D75"/>
    <w:rsid w:val="00271A24"/>
    <w:rsid w:val="002739A8"/>
    <w:rsid w:val="002748BA"/>
    <w:rsid w:val="002765ED"/>
    <w:rsid w:val="00277783"/>
    <w:rsid w:val="00277AFC"/>
    <w:rsid w:val="00281B90"/>
    <w:rsid w:val="00281F9E"/>
    <w:rsid w:val="002834E7"/>
    <w:rsid w:val="00284540"/>
    <w:rsid w:val="002851DE"/>
    <w:rsid w:val="002861A5"/>
    <w:rsid w:val="00287407"/>
    <w:rsid w:val="00290D22"/>
    <w:rsid w:val="0029154E"/>
    <w:rsid w:val="00294292"/>
    <w:rsid w:val="00294C3A"/>
    <w:rsid w:val="002950A5"/>
    <w:rsid w:val="0029618D"/>
    <w:rsid w:val="0029644F"/>
    <w:rsid w:val="002A2789"/>
    <w:rsid w:val="002A61E9"/>
    <w:rsid w:val="002B08B3"/>
    <w:rsid w:val="002B0F42"/>
    <w:rsid w:val="002B0FFF"/>
    <w:rsid w:val="002B2683"/>
    <w:rsid w:val="002B30B1"/>
    <w:rsid w:val="002B4640"/>
    <w:rsid w:val="002B485A"/>
    <w:rsid w:val="002B716E"/>
    <w:rsid w:val="002B73AA"/>
    <w:rsid w:val="002B7CD4"/>
    <w:rsid w:val="002C083B"/>
    <w:rsid w:val="002C11F5"/>
    <w:rsid w:val="002C3247"/>
    <w:rsid w:val="002C4590"/>
    <w:rsid w:val="002C4E86"/>
    <w:rsid w:val="002C5623"/>
    <w:rsid w:val="002D010C"/>
    <w:rsid w:val="002D090C"/>
    <w:rsid w:val="002D2916"/>
    <w:rsid w:val="002D2B11"/>
    <w:rsid w:val="002D3C7D"/>
    <w:rsid w:val="002D4252"/>
    <w:rsid w:val="002D6B73"/>
    <w:rsid w:val="002D6EC2"/>
    <w:rsid w:val="002D7F0A"/>
    <w:rsid w:val="002E1B5F"/>
    <w:rsid w:val="002E1D51"/>
    <w:rsid w:val="002E1F23"/>
    <w:rsid w:val="002E1F33"/>
    <w:rsid w:val="002E31F3"/>
    <w:rsid w:val="002E44F3"/>
    <w:rsid w:val="002E5F92"/>
    <w:rsid w:val="002F240A"/>
    <w:rsid w:val="002F3130"/>
    <w:rsid w:val="002F31FF"/>
    <w:rsid w:val="002F452C"/>
    <w:rsid w:val="002F4DA5"/>
    <w:rsid w:val="002F78BF"/>
    <w:rsid w:val="00300BF4"/>
    <w:rsid w:val="00302921"/>
    <w:rsid w:val="00302FED"/>
    <w:rsid w:val="00303816"/>
    <w:rsid w:val="003038D3"/>
    <w:rsid w:val="00304187"/>
    <w:rsid w:val="003051C2"/>
    <w:rsid w:val="003058F7"/>
    <w:rsid w:val="003100B7"/>
    <w:rsid w:val="003105C2"/>
    <w:rsid w:val="00311D9B"/>
    <w:rsid w:val="00312E97"/>
    <w:rsid w:val="00313680"/>
    <w:rsid w:val="003136B4"/>
    <w:rsid w:val="0031381D"/>
    <w:rsid w:val="00314A8C"/>
    <w:rsid w:val="003165E9"/>
    <w:rsid w:val="00316790"/>
    <w:rsid w:val="003216F2"/>
    <w:rsid w:val="003233E2"/>
    <w:rsid w:val="0032559A"/>
    <w:rsid w:val="00326E37"/>
    <w:rsid w:val="00330C81"/>
    <w:rsid w:val="003327D4"/>
    <w:rsid w:val="0033677A"/>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3F9"/>
    <w:rsid w:val="00357491"/>
    <w:rsid w:val="00360335"/>
    <w:rsid w:val="0036119C"/>
    <w:rsid w:val="00361A26"/>
    <w:rsid w:val="00362589"/>
    <w:rsid w:val="00362A51"/>
    <w:rsid w:val="00363C13"/>
    <w:rsid w:val="00364103"/>
    <w:rsid w:val="0036729C"/>
    <w:rsid w:val="003731D1"/>
    <w:rsid w:val="00374C93"/>
    <w:rsid w:val="003753EC"/>
    <w:rsid w:val="0037637D"/>
    <w:rsid w:val="003772EA"/>
    <w:rsid w:val="00377CFD"/>
    <w:rsid w:val="00377E88"/>
    <w:rsid w:val="0038008F"/>
    <w:rsid w:val="00380C16"/>
    <w:rsid w:val="00380DBD"/>
    <w:rsid w:val="00381052"/>
    <w:rsid w:val="003824D0"/>
    <w:rsid w:val="003829E3"/>
    <w:rsid w:val="003831D0"/>
    <w:rsid w:val="00385254"/>
    <w:rsid w:val="00385AA5"/>
    <w:rsid w:val="00385C26"/>
    <w:rsid w:val="00386150"/>
    <w:rsid w:val="00387FA2"/>
    <w:rsid w:val="003903EE"/>
    <w:rsid w:val="00390EBB"/>
    <w:rsid w:val="0039196D"/>
    <w:rsid w:val="00391EB7"/>
    <w:rsid w:val="003934F8"/>
    <w:rsid w:val="00393FB2"/>
    <w:rsid w:val="003942DA"/>
    <w:rsid w:val="00394DFD"/>
    <w:rsid w:val="00395A7A"/>
    <w:rsid w:val="00397AB8"/>
    <w:rsid w:val="003A018F"/>
    <w:rsid w:val="003A0208"/>
    <w:rsid w:val="003A02DF"/>
    <w:rsid w:val="003A08DE"/>
    <w:rsid w:val="003A2465"/>
    <w:rsid w:val="003A3CD1"/>
    <w:rsid w:val="003A446D"/>
    <w:rsid w:val="003A5B38"/>
    <w:rsid w:val="003A643A"/>
    <w:rsid w:val="003A6A45"/>
    <w:rsid w:val="003A762B"/>
    <w:rsid w:val="003A7987"/>
    <w:rsid w:val="003B1EA7"/>
    <w:rsid w:val="003B27F9"/>
    <w:rsid w:val="003B3627"/>
    <w:rsid w:val="003B4182"/>
    <w:rsid w:val="003B5AC0"/>
    <w:rsid w:val="003B5ECC"/>
    <w:rsid w:val="003B735B"/>
    <w:rsid w:val="003B7D69"/>
    <w:rsid w:val="003C1CB0"/>
    <w:rsid w:val="003C261D"/>
    <w:rsid w:val="003C2657"/>
    <w:rsid w:val="003C3F78"/>
    <w:rsid w:val="003C5B4B"/>
    <w:rsid w:val="003C60D8"/>
    <w:rsid w:val="003C686F"/>
    <w:rsid w:val="003C6A3A"/>
    <w:rsid w:val="003C6E0E"/>
    <w:rsid w:val="003C740E"/>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174A"/>
    <w:rsid w:val="003F301C"/>
    <w:rsid w:val="003F3538"/>
    <w:rsid w:val="003F64F7"/>
    <w:rsid w:val="003F704F"/>
    <w:rsid w:val="003F709D"/>
    <w:rsid w:val="003F79F1"/>
    <w:rsid w:val="00400354"/>
    <w:rsid w:val="0040290D"/>
    <w:rsid w:val="00404B5E"/>
    <w:rsid w:val="00404F51"/>
    <w:rsid w:val="004055AD"/>
    <w:rsid w:val="004059CD"/>
    <w:rsid w:val="00406269"/>
    <w:rsid w:val="00407521"/>
    <w:rsid w:val="00410C25"/>
    <w:rsid w:val="00410E08"/>
    <w:rsid w:val="0041192A"/>
    <w:rsid w:val="00412985"/>
    <w:rsid w:val="00412B7A"/>
    <w:rsid w:val="00412DD8"/>
    <w:rsid w:val="004138D1"/>
    <w:rsid w:val="00413E06"/>
    <w:rsid w:val="004152A3"/>
    <w:rsid w:val="0041540A"/>
    <w:rsid w:val="004204F1"/>
    <w:rsid w:val="00422F6E"/>
    <w:rsid w:val="0042341D"/>
    <w:rsid w:val="00423685"/>
    <w:rsid w:val="00423A2D"/>
    <w:rsid w:val="004259F6"/>
    <w:rsid w:val="00426492"/>
    <w:rsid w:val="00426569"/>
    <w:rsid w:val="00426919"/>
    <w:rsid w:val="00426B41"/>
    <w:rsid w:val="00427727"/>
    <w:rsid w:val="00427894"/>
    <w:rsid w:val="00431405"/>
    <w:rsid w:val="00432CA5"/>
    <w:rsid w:val="00434311"/>
    <w:rsid w:val="0043647D"/>
    <w:rsid w:val="0043715C"/>
    <w:rsid w:val="0044022B"/>
    <w:rsid w:val="00441020"/>
    <w:rsid w:val="004411C1"/>
    <w:rsid w:val="004412B4"/>
    <w:rsid w:val="00441B76"/>
    <w:rsid w:val="00441FB4"/>
    <w:rsid w:val="00443304"/>
    <w:rsid w:val="0044394A"/>
    <w:rsid w:val="00450FE2"/>
    <w:rsid w:val="00453995"/>
    <w:rsid w:val="004539FE"/>
    <w:rsid w:val="00453B51"/>
    <w:rsid w:val="00454713"/>
    <w:rsid w:val="0045547B"/>
    <w:rsid w:val="004573CD"/>
    <w:rsid w:val="00457986"/>
    <w:rsid w:val="00462068"/>
    <w:rsid w:val="00462243"/>
    <w:rsid w:val="00463D00"/>
    <w:rsid w:val="00464221"/>
    <w:rsid w:val="00464758"/>
    <w:rsid w:val="004648C7"/>
    <w:rsid w:val="004666C0"/>
    <w:rsid w:val="0046780E"/>
    <w:rsid w:val="004742B4"/>
    <w:rsid w:val="00474321"/>
    <w:rsid w:val="00480E10"/>
    <w:rsid w:val="004812FA"/>
    <w:rsid w:val="00485DD9"/>
    <w:rsid w:val="004869D2"/>
    <w:rsid w:val="00490377"/>
    <w:rsid w:val="0049078B"/>
    <w:rsid w:val="00490A15"/>
    <w:rsid w:val="0049141E"/>
    <w:rsid w:val="00491D08"/>
    <w:rsid w:val="00491D1D"/>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B674B"/>
    <w:rsid w:val="004C1B6E"/>
    <w:rsid w:val="004C2277"/>
    <w:rsid w:val="004C5003"/>
    <w:rsid w:val="004C537F"/>
    <w:rsid w:val="004C552A"/>
    <w:rsid w:val="004C5C28"/>
    <w:rsid w:val="004C5E72"/>
    <w:rsid w:val="004C6480"/>
    <w:rsid w:val="004C7445"/>
    <w:rsid w:val="004D1705"/>
    <w:rsid w:val="004D24A4"/>
    <w:rsid w:val="004D2C31"/>
    <w:rsid w:val="004D3CFF"/>
    <w:rsid w:val="004D4636"/>
    <w:rsid w:val="004D4A91"/>
    <w:rsid w:val="004D5413"/>
    <w:rsid w:val="004D55BB"/>
    <w:rsid w:val="004D57CB"/>
    <w:rsid w:val="004D5830"/>
    <w:rsid w:val="004D59E3"/>
    <w:rsid w:val="004E0358"/>
    <w:rsid w:val="004E0514"/>
    <w:rsid w:val="004E1BBB"/>
    <w:rsid w:val="004E707A"/>
    <w:rsid w:val="004F09BF"/>
    <w:rsid w:val="004F131C"/>
    <w:rsid w:val="004F2FAE"/>
    <w:rsid w:val="004F30A4"/>
    <w:rsid w:val="004F3F80"/>
    <w:rsid w:val="004F43B2"/>
    <w:rsid w:val="004F49D4"/>
    <w:rsid w:val="004F4F16"/>
    <w:rsid w:val="004F4F58"/>
    <w:rsid w:val="004F50E8"/>
    <w:rsid w:val="004F5A66"/>
    <w:rsid w:val="004F5F4F"/>
    <w:rsid w:val="004F64F7"/>
    <w:rsid w:val="00500BFD"/>
    <w:rsid w:val="00500F1B"/>
    <w:rsid w:val="00503BAD"/>
    <w:rsid w:val="00505CA2"/>
    <w:rsid w:val="0050602F"/>
    <w:rsid w:val="00507109"/>
    <w:rsid w:val="00514D52"/>
    <w:rsid w:val="005153E9"/>
    <w:rsid w:val="0051596D"/>
    <w:rsid w:val="005165F1"/>
    <w:rsid w:val="00520A6A"/>
    <w:rsid w:val="005232FD"/>
    <w:rsid w:val="00524BAD"/>
    <w:rsid w:val="0052651C"/>
    <w:rsid w:val="005278DE"/>
    <w:rsid w:val="0053027E"/>
    <w:rsid w:val="00530CC7"/>
    <w:rsid w:val="00533341"/>
    <w:rsid w:val="005340CA"/>
    <w:rsid w:val="005340E3"/>
    <w:rsid w:val="00535EB4"/>
    <w:rsid w:val="005362F5"/>
    <w:rsid w:val="00536B3F"/>
    <w:rsid w:val="0053772E"/>
    <w:rsid w:val="005417E5"/>
    <w:rsid w:val="00545188"/>
    <w:rsid w:val="00550547"/>
    <w:rsid w:val="00551340"/>
    <w:rsid w:val="00551A75"/>
    <w:rsid w:val="00552496"/>
    <w:rsid w:val="005531BE"/>
    <w:rsid w:val="00553FAD"/>
    <w:rsid w:val="00556FC1"/>
    <w:rsid w:val="00557734"/>
    <w:rsid w:val="00560711"/>
    <w:rsid w:val="005623F4"/>
    <w:rsid w:val="00562634"/>
    <w:rsid w:val="00562C1A"/>
    <w:rsid w:val="0056430A"/>
    <w:rsid w:val="00564916"/>
    <w:rsid w:val="00565377"/>
    <w:rsid w:val="005655C6"/>
    <w:rsid w:val="00566E45"/>
    <w:rsid w:val="005722C5"/>
    <w:rsid w:val="00573C59"/>
    <w:rsid w:val="00573E9C"/>
    <w:rsid w:val="00574C3F"/>
    <w:rsid w:val="00575B85"/>
    <w:rsid w:val="00577761"/>
    <w:rsid w:val="00580048"/>
    <w:rsid w:val="005802BA"/>
    <w:rsid w:val="0058283B"/>
    <w:rsid w:val="00583D0A"/>
    <w:rsid w:val="00585835"/>
    <w:rsid w:val="005860FA"/>
    <w:rsid w:val="00591708"/>
    <w:rsid w:val="005937C6"/>
    <w:rsid w:val="005951E9"/>
    <w:rsid w:val="005961C9"/>
    <w:rsid w:val="005964F0"/>
    <w:rsid w:val="00596DBC"/>
    <w:rsid w:val="005970AA"/>
    <w:rsid w:val="005A0AAF"/>
    <w:rsid w:val="005A38C6"/>
    <w:rsid w:val="005A420C"/>
    <w:rsid w:val="005A6E77"/>
    <w:rsid w:val="005B0047"/>
    <w:rsid w:val="005B1A0D"/>
    <w:rsid w:val="005B1BF9"/>
    <w:rsid w:val="005B4989"/>
    <w:rsid w:val="005B653C"/>
    <w:rsid w:val="005B7F17"/>
    <w:rsid w:val="005C0D72"/>
    <w:rsid w:val="005C224C"/>
    <w:rsid w:val="005C4650"/>
    <w:rsid w:val="005C60AA"/>
    <w:rsid w:val="005C6546"/>
    <w:rsid w:val="005C6D0D"/>
    <w:rsid w:val="005C7378"/>
    <w:rsid w:val="005D19C5"/>
    <w:rsid w:val="005D1AC9"/>
    <w:rsid w:val="005D4EB1"/>
    <w:rsid w:val="005D63BA"/>
    <w:rsid w:val="005D6420"/>
    <w:rsid w:val="005D6F15"/>
    <w:rsid w:val="005D6FA7"/>
    <w:rsid w:val="005E0D08"/>
    <w:rsid w:val="005E581D"/>
    <w:rsid w:val="005E5EF0"/>
    <w:rsid w:val="005E60EB"/>
    <w:rsid w:val="005F1232"/>
    <w:rsid w:val="005F1498"/>
    <w:rsid w:val="005F2B56"/>
    <w:rsid w:val="005F5FA6"/>
    <w:rsid w:val="006012DF"/>
    <w:rsid w:val="006041A8"/>
    <w:rsid w:val="00604420"/>
    <w:rsid w:val="00604FF2"/>
    <w:rsid w:val="0060692B"/>
    <w:rsid w:val="00611522"/>
    <w:rsid w:val="0061230B"/>
    <w:rsid w:val="0061273A"/>
    <w:rsid w:val="00613F21"/>
    <w:rsid w:val="006166FA"/>
    <w:rsid w:val="00617050"/>
    <w:rsid w:val="0061745D"/>
    <w:rsid w:val="00617491"/>
    <w:rsid w:val="0061766E"/>
    <w:rsid w:val="006177E5"/>
    <w:rsid w:val="00617AF6"/>
    <w:rsid w:val="00622E8A"/>
    <w:rsid w:val="00623AAF"/>
    <w:rsid w:val="0062599D"/>
    <w:rsid w:val="0062657C"/>
    <w:rsid w:val="006277E7"/>
    <w:rsid w:val="00630A66"/>
    <w:rsid w:val="0063120F"/>
    <w:rsid w:val="00632F85"/>
    <w:rsid w:val="00632FBF"/>
    <w:rsid w:val="006331A9"/>
    <w:rsid w:val="00634D8D"/>
    <w:rsid w:val="00635426"/>
    <w:rsid w:val="00635E05"/>
    <w:rsid w:val="00636702"/>
    <w:rsid w:val="00637D63"/>
    <w:rsid w:val="00640ECE"/>
    <w:rsid w:val="00642FEA"/>
    <w:rsid w:val="00643708"/>
    <w:rsid w:val="00645090"/>
    <w:rsid w:val="0064770D"/>
    <w:rsid w:val="006507CC"/>
    <w:rsid w:val="00650AF2"/>
    <w:rsid w:val="00651DD7"/>
    <w:rsid w:val="00652C5D"/>
    <w:rsid w:val="006541A4"/>
    <w:rsid w:val="00655381"/>
    <w:rsid w:val="0065614C"/>
    <w:rsid w:val="00657FAE"/>
    <w:rsid w:val="00660F26"/>
    <w:rsid w:val="006622EF"/>
    <w:rsid w:val="00663EF6"/>
    <w:rsid w:val="00670F49"/>
    <w:rsid w:val="00672317"/>
    <w:rsid w:val="0067496A"/>
    <w:rsid w:val="0068179F"/>
    <w:rsid w:val="00685599"/>
    <w:rsid w:val="006861FF"/>
    <w:rsid w:val="00686809"/>
    <w:rsid w:val="00686A07"/>
    <w:rsid w:val="00686D68"/>
    <w:rsid w:val="00687DC6"/>
    <w:rsid w:val="00690189"/>
    <w:rsid w:val="00690642"/>
    <w:rsid w:val="0069216C"/>
    <w:rsid w:val="006926F7"/>
    <w:rsid w:val="00694119"/>
    <w:rsid w:val="006941DA"/>
    <w:rsid w:val="006958DE"/>
    <w:rsid w:val="006A32DF"/>
    <w:rsid w:val="006A33A6"/>
    <w:rsid w:val="006A446F"/>
    <w:rsid w:val="006A69AA"/>
    <w:rsid w:val="006A72DA"/>
    <w:rsid w:val="006B0761"/>
    <w:rsid w:val="006B2B76"/>
    <w:rsid w:val="006B3D64"/>
    <w:rsid w:val="006B4453"/>
    <w:rsid w:val="006B44F3"/>
    <w:rsid w:val="006B5F11"/>
    <w:rsid w:val="006B676E"/>
    <w:rsid w:val="006C026D"/>
    <w:rsid w:val="006C169C"/>
    <w:rsid w:val="006C25AC"/>
    <w:rsid w:val="006C4B6D"/>
    <w:rsid w:val="006C5220"/>
    <w:rsid w:val="006C5B54"/>
    <w:rsid w:val="006C7F4B"/>
    <w:rsid w:val="006D004A"/>
    <w:rsid w:val="006D1BBC"/>
    <w:rsid w:val="006D251F"/>
    <w:rsid w:val="006D3183"/>
    <w:rsid w:val="006D3362"/>
    <w:rsid w:val="006D4D67"/>
    <w:rsid w:val="006D5B09"/>
    <w:rsid w:val="006D6C16"/>
    <w:rsid w:val="006E011D"/>
    <w:rsid w:val="006E0267"/>
    <w:rsid w:val="006E0818"/>
    <w:rsid w:val="006E0C8B"/>
    <w:rsid w:val="006E1D19"/>
    <w:rsid w:val="006E28EE"/>
    <w:rsid w:val="006E481E"/>
    <w:rsid w:val="006E60A9"/>
    <w:rsid w:val="006E64FE"/>
    <w:rsid w:val="006E6656"/>
    <w:rsid w:val="006E6839"/>
    <w:rsid w:val="006E72D8"/>
    <w:rsid w:val="006F0E70"/>
    <w:rsid w:val="006F2E2F"/>
    <w:rsid w:val="006F2EA6"/>
    <w:rsid w:val="007028A7"/>
    <w:rsid w:val="0070294C"/>
    <w:rsid w:val="007030D8"/>
    <w:rsid w:val="0070354B"/>
    <w:rsid w:val="00706597"/>
    <w:rsid w:val="00707713"/>
    <w:rsid w:val="007101F9"/>
    <w:rsid w:val="00710BB0"/>
    <w:rsid w:val="00710D7E"/>
    <w:rsid w:val="0071127F"/>
    <w:rsid w:val="00712BB5"/>
    <w:rsid w:val="007155A4"/>
    <w:rsid w:val="007156E1"/>
    <w:rsid w:val="007159A0"/>
    <w:rsid w:val="00715CA2"/>
    <w:rsid w:val="00717EE0"/>
    <w:rsid w:val="007211CF"/>
    <w:rsid w:val="00721EB4"/>
    <w:rsid w:val="00723358"/>
    <w:rsid w:val="0072336A"/>
    <w:rsid w:val="007234B4"/>
    <w:rsid w:val="00723E9E"/>
    <w:rsid w:val="00724E56"/>
    <w:rsid w:val="00727C7F"/>
    <w:rsid w:val="00730545"/>
    <w:rsid w:val="00731CFB"/>
    <w:rsid w:val="00734373"/>
    <w:rsid w:val="007373BE"/>
    <w:rsid w:val="00741056"/>
    <w:rsid w:val="0074155D"/>
    <w:rsid w:val="007416B7"/>
    <w:rsid w:val="00742966"/>
    <w:rsid w:val="007457F0"/>
    <w:rsid w:val="007474BD"/>
    <w:rsid w:val="00751E34"/>
    <w:rsid w:val="00752EF6"/>
    <w:rsid w:val="0075465B"/>
    <w:rsid w:val="00755302"/>
    <w:rsid w:val="00760E3B"/>
    <w:rsid w:val="00763A38"/>
    <w:rsid w:val="007640BA"/>
    <w:rsid w:val="00766340"/>
    <w:rsid w:val="0076792C"/>
    <w:rsid w:val="007715EF"/>
    <w:rsid w:val="0077282C"/>
    <w:rsid w:val="00774767"/>
    <w:rsid w:val="0077504B"/>
    <w:rsid w:val="007757B9"/>
    <w:rsid w:val="00776A6A"/>
    <w:rsid w:val="00777EFD"/>
    <w:rsid w:val="00780194"/>
    <w:rsid w:val="00782441"/>
    <w:rsid w:val="00783C80"/>
    <w:rsid w:val="00784608"/>
    <w:rsid w:val="007849CE"/>
    <w:rsid w:val="007861CF"/>
    <w:rsid w:val="00787138"/>
    <w:rsid w:val="007906B8"/>
    <w:rsid w:val="007922B0"/>
    <w:rsid w:val="00794D5B"/>
    <w:rsid w:val="00795798"/>
    <w:rsid w:val="007966C6"/>
    <w:rsid w:val="00797382"/>
    <w:rsid w:val="007A07C9"/>
    <w:rsid w:val="007A0E8D"/>
    <w:rsid w:val="007A1254"/>
    <w:rsid w:val="007A1B1F"/>
    <w:rsid w:val="007A374F"/>
    <w:rsid w:val="007A4073"/>
    <w:rsid w:val="007A45B9"/>
    <w:rsid w:val="007A4B1A"/>
    <w:rsid w:val="007A4BDC"/>
    <w:rsid w:val="007A6563"/>
    <w:rsid w:val="007A7157"/>
    <w:rsid w:val="007A7565"/>
    <w:rsid w:val="007B005E"/>
    <w:rsid w:val="007B1636"/>
    <w:rsid w:val="007B2B5D"/>
    <w:rsid w:val="007B5215"/>
    <w:rsid w:val="007B55BD"/>
    <w:rsid w:val="007B5C05"/>
    <w:rsid w:val="007B615B"/>
    <w:rsid w:val="007B773C"/>
    <w:rsid w:val="007C07FB"/>
    <w:rsid w:val="007C0E1D"/>
    <w:rsid w:val="007C1CA9"/>
    <w:rsid w:val="007C2245"/>
    <w:rsid w:val="007C2987"/>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F3DA7"/>
    <w:rsid w:val="007F5342"/>
    <w:rsid w:val="007F68D7"/>
    <w:rsid w:val="007F6B9B"/>
    <w:rsid w:val="0080033F"/>
    <w:rsid w:val="00802121"/>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27C4"/>
    <w:rsid w:val="00823A59"/>
    <w:rsid w:val="00826A5C"/>
    <w:rsid w:val="00826A70"/>
    <w:rsid w:val="00827808"/>
    <w:rsid w:val="00827971"/>
    <w:rsid w:val="0083172F"/>
    <w:rsid w:val="00831F47"/>
    <w:rsid w:val="008326EA"/>
    <w:rsid w:val="00832831"/>
    <w:rsid w:val="00832E3F"/>
    <w:rsid w:val="00834D16"/>
    <w:rsid w:val="008350C1"/>
    <w:rsid w:val="00835A6E"/>
    <w:rsid w:val="00840C80"/>
    <w:rsid w:val="008410B1"/>
    <w:rsid w:val="00842609"/>
    <w:rsid w:val="008428E7"/>
    <w:rsid w:val="00843A6C"/>
    <w:rsid w:val="00850105"/>
    <w:rsid w:val="00850FBF"/>
    <w:rsid w:val="00851665"/>
    <w:rsid w:val="00857BB7"/>
    <w:rsid w:val="00860D98"/>
    <w:rsid w:val="00860E5E"/>
    <w:rsid w:val="00862B2E"/>
    <w:rsid w:val="0086384F"/>
    <w:rsid w:val="00863B51"/>
    <w:rsid w:val="008642DE"/>
    <w:rsid w:val="008644EC"/>
    <w:rsid w:val="0086454D"/>
    <w:rsid w:val="0086487E"/>
    <w:rsid w:val="00864B45"/>
    <w:rsid w:val="00866EBE"/>
    <w:rsid w:val="00867FEA"/>
    <w:rsid w:val="008704DE"/>
    <w:rsid w:val="00870EFA"/>
    <w:rsid w:val="00872567"/>
    <w:rsid w:val="00873396"/>
    <w:rsid w:val="008756AC"/>
    <w:rsid w:val="00875969"/>
    <w:rsid w:val="00875A43"/>
    <w:rsid w:val="00875B19"/>
    <w:rsid w:val="00875F66"/>
    <w:rsid w:val="0087616F"/>
    <w:rsid w:val="008767F9"/>
    <w:rsid w:val="0088225E"/>
    <w:rsid w:val="008827B8"/>
    <w:rsid w:val="00883119"/>
    <w:rsid w:val="008838E7"/>
    <w:rsid w:val="008848E4"/>
    <w:rsid w:val="00885120"/>
    <w:rsid w:val="0088610D"/>
    <w:rsid w:val="00886A5D"/>
    <w:rsid w:val="008879C8"/>
    <w:rsid w:val="00887CA7"/>
    <w:rsid w:val="008907B9"/>
    <w:rsid w:val="00892D63"/>
    <w:rsid w:val="00892E4E"/>
    <w:rsid w:val="00893357"/>
    <w:rsid w:val="008935DE"/>
    <w:rsid w:val="00894450"/>
    <w:rsid w:val="0089490D"/>
    <w:rsid w:val="00894BB2"/>
    <w:rsid w:val="00895378"/>
    <w:rsid w:val="00895BB3"/>
    <w:rsid w:val="00896D11"/>
    <w:rsid w:val="00897558"/>
    <w:rsid w:val="008977EB"/>
    <w:rsid w:val="008A090D"/>
    <w:rsid w:val="008A0EBB"/>
    <w:rsid w:val="008A1412"/>
    <w:rsid w:val="008A2597"/>
    <w:rsid w:val="008A28CD"/>
    <w:rsid w:val="008A3CB3"/>
    <w:rsid w:val="008A53C4"/>
    <w:rsid w:val="008A66C7"/>
    <w:rsid w:val="008A69F9"/>
    <w:rsid w:val="008A724D"/>
    <w:rsid w:val="008B0043"/>
    <w:rsid w:val="008B19C8"/>
    <w:rsid w:val="008B300C"/>
    <w:rsid w:val="008B3894"/>
    <w:rsid w:val="008B4BB4"/>
    <w:rsid w:val="008B6470"/>
    <w:rsid w:val="008B6797"/>
    <w:rsid w:val="008B698A"/>
    <w:rsid w:val="008C01D5"/>
    <w:rsid w:val="008C16CC"/>
    <w:rsid w:val="008C1D13"/>
    <w:rsid w:val="008C2539"/>
    <w:rsid w:val="008C3100"/>
    <w:rsid w:val="008C4249"/>
    <w:rsid w:val="008C78CC"/>
    <w:rsid w:val="008C7A4C"/>
    <w:rsid w:val="008D3FF2"/>
    <w:rsid w:val="008D711D"/>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5D76"/>
    <w:rsid w:val="00926087"/>
    <w:rsid w:val="0093001E"/>
    <w:rsid w:val="009315D4"/>
    <w:rsid w:val="0093303C"/>
    <w:rsid w:val="00934546"/>
    <w:rsid w:val="00934E34"/>
    <w:rsid w:val="009355A9"/>
    <w:rsid w:val="00936EDB"/>
    <w:rsid w:val="00937E70"/>
    <w:rsid w:val="00941809"/>
    <w:rsid w:val="00941F50"/>
    <w:rsid w:val="009421A3"/>
    <w:rsid w:val="00944237"/>
    <w:rsid w:val="009460EF"/>
    <w:rsid w:val="00946A19"/>
    <w:rsid w:val="009476A2"/>
    <w:rsid w:val="009478B3"/>
    <w:rsid w:val="00947DA2"/>
    <w:rsid w:val="00951C1A"/>
    <w:rsid w:val="0095254D"/>
    <w:rsid w:val="00952B95"/>
    <w:rsid w:val="009530A4"/>
    <w:rsid w:val="009619DE"/>
    <w:rsid w:val="00961F5D"/>
    <w:rsid w:val="00964692"/>
    <w:rsid w:val="00964FE3"/>
    <w:rsid w:val="00966BAF"/>
    <w:rsid w:val="00966D92"/>
    <w:rsid w:val="00972AA1"/>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294E"/>
    <w:rsid w:val="00992FEB"/>
    <w:rsid w:val="00994977"/>
    <w:rsid w:val="009965E6"/>
    <w:rsid w:val="00997EF1"/>
    <w:rsid w:val="009A0C6F"/>
    <w:rsid w:val="009A3C0E"/>
    <w:rsid w:val="009A46EF"/>
    <w:rsid w:val="009A4A18"/>
    <w:rsid w:val="009A4D0F"/>
    <w:rsid w:val="009A51E4"/>
    <w:rsid w:val="009A537C"/>
    <w:rsid w:val="009A60F2"/>
    <w:rsid w:val="009A613E"/>
    <w:rsid w:val="009A6B1D"/>
    <w:rsid w:val="009A7EEF"/>
    <w:rsid w:val="009B0502"/>
    <w:rsid w:val="009B175E"/>
    <w:rsid w:val="009B1883"/>
    <w:rsid w:val="009B251B"/>
    <w:rsid w:val="009B2A93"/>
    <w:rsid w:val="009B3422"/>
    <w:rsid w:val="009B45D3"/>
    <w:rsid w:val="009B5A41"/>
    <w:rsid w:val="009B67BD"/>
    <w:rsid w:val="009B773E"/>
    <w:rsid w:val="009B7B90"/>
    <w:rsid w:val="009C174D"/>
    <w:rsid w:val="009C3879"/>
    <w:rsid w:val="009C428E"/>
    <w:rsid w:val="009C7013"/>
    <w:rsid w:val="009C70C4"/>
    <w:rsid w:val="009C7888"/>
    <w:rsid w:val="009D2A70"/>
    <w:rsid w:val="009D3135"/>
    <w:rsid w:val="009D3470"/>
    <w:rsid w:val="009D5B36"/>
    <w:rsid w:val="009D5BE5"/>
    <w:rsid w:val="009E028B"/>
    <w:rsid w:val="009E05C1"/>
    <w:rsid w:val="009E2435"/>
    <w:rsid w:val="009E4188"/>
    <w:rsid w:val="009E42CF"/>
    <w:rsid w:val="009E434A"/>
    <w:rsid w:val="009E4510"/>
    <w:rsid w:val="009E4B94"/>
    <w:rsid w:val="009E4C86"/>
    <w:rsid w:val="009E63CA"/>
    <w:rsid w:val="009E6CD6"/>
    <w:rsid w:val="009E6ED0"/>
    <w:rsid w:val="009E76EC"/>
    <w:rsid w:val="009F08BE"/>
    <w:rsid w:val="009F1AD3"/>
    <w:rsid w:val="009F1E46"/>
    <w:rsid w:val="009F28CE"/>
    <w:rsid w:val="009F2917"/>
    <w:rsid w:val="009F5FA2"/>
    <w:rsid w:val="009F7EF7"/>
    <w:rsid w:val="00A03309"/>
    <w:rsid w:val="00A06AF1"/>
    <w:rsid w:val="00A06E6C"/>
    <w:rsid w:val="00A07AF6"/>
    <w:rsid w:val="00A10CAF"/>
    <w:rsid w:val="00A11390"/>
    <w:rsid w:val="00A115BC"/>
    <w:rsid w:val="00A117BD"/>
    <w:rsid w:val="00A1339C"/>
    <w:rsid w:val="00A136E1"/>
    <w:rsid w:val="00A14C4E"/>
    <w:rsid w:val="00A17F78"/>
    <w:rsid w:val="00A26920"/>
    <w:rsid w:val="00A26983"/>
    <w:rsid w:val="00A27085"/>
    <w:rsid w:val="00A32A34"/>
    <w:rsid w:val="00A33A05"/>
    <w:rsid w:val="00A34A1C"/>
    <w:rsid w:val="00A34C49"/>
    <w:rsid w:val="00A3634F"/>
    <w:rsid w:val="00A36A3D"/>
    <w:rsid w:val="00A36BFA"/>
    <w:rsid w:val="00A375C7"/>
    <w:rsid w:val="00A37FC8"/>
    <w:rsid w:val="00A40464"/>
    <w:rsid w:val="00A40781"/>
    <w:rsid w:val="00A4121F"/>
    <w:rsid w:val="00A420A7"/>
    <w:rsid w:val="00A42A06"/>
    <w:rsid w:val="00A43A89"/>
    <w:rsid w:val="00A43AFE"/>
    <w:rsid w:val="00A44A67"/>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5AF0"/>
    <w:rsid w:val="00A67ED2"/>
    <w:rsid w:val="00A7038D"/>
    <w:rsid w:val="00A715B3"/>
    <w:rsid w:val="00A71B7E"/>
    <w:rsid w:val="00A72681"/>
    <w:rsid w:val="00A74465"/>
    <w:rsid w:val="00A818F1"/>
    <w:rsid w:val="00A820FB"/>
    <w:rsid w:val="00A83013"/>
    <w:rsid w:val="00A84852"/>
    <w:rsid w:val="00A84A39"/>
    <w:rsid w:val="00A8689B"/>
    <w:rsid w:val="00A86BCD"/>
    <w:rsid w:val="00A87267"/>
    <w:rsid w:val="00A901C8"/>
    <w:rsid w:val="00A90571"/>
    <w:rsid w:val="00A91366"/>
    <w:rsid w:val="00A9191F"/>
    <w:rsid w:val="00A92864"/>
    <w:rsid w:val="00A92BB4"/>
    <w:rsid w:val="00A97530"/>
    <w:rsid w:val="00A977E6"/>
    <w:rsid w:val="00AA053E"/>
    <w:rsid w:val="00AA2FDA"/>
    <w:rsid w:val="00AA5AF7"/>
    <w:rsid w:val="00AB0A78"/>
    <w:rsid w:val="00AB25BB"/>
    <w:rsid w:val="00AB2CB6"/>
    <w:rsid w:val="00AB380E"/>
    <w:rsid w:val="00AB61CF"/>
    <w:rsid w:val="00AB645E"/>
    <w:rsid w:val="00AB6C3C"/>
    <w:rsid w:val="00AB769D"/>
    <w:rsid w:val="00AC0DD8"/>
    <w:rsid w:val="00AC185F"/>
    <w:rsid w:val="00AC3A87"/>
    <w:rsid w:val="00AC5DEE"/>
    <w:rsid w:val="00AC677A"/>
    <w:rsid w:val="00AD1B97"/>
    <w:rsid w:val="00AD1E51"/>
    <w:rsid w:val="00AD3A71"/>
    <w:rsid w:val="00AD69ED"/>
    <w:rsid w:val="00AD7175"/>
    <w:rsid w:val="00AE0BDC"/>
    <w:rsid w:val="00AE1844"/>
    <w:rsid w:val="00AE1D7A"/>
    <w:rsid w:val="00AE1EDF"/>
    <w:rsid w:val="00AE23F6"/>
    <w:rsid w:val="00AE2943"/>
    <w:rsid w:val="00AE31DA"/>
    <w:rsid w:val="00AE39D9"/>
    <w:rsid w:val="00AE3C8E"/>
    <w:rsid w:val="00AE3F1A"/>
    <w:rsid w:val="00AE4F1A"/>
    <w:rsid w:val="00AE67A0"/>
    <w:rsid w:val="00AF164C"/>
    <w:rsid w:val="00AF1759"/>
    <w:rsid w:val="00AF17F0"/>
    <w:rsid w:val="00AF2AAC"/>
    <w:rsid w:val="00AF4699"/>
    <w:rsid w:val="00AF775B"/>
    <w:rsid w:val="00B01016"/>
    <w:rsid w:val="00B01064"/>
    <w:rsid w:val="00B0131C"/>
    <w:rsid w:val="00B0218E"/>
    <w:rsid w:val="00B04A92"/>
    <w:rsid w:val="00B05066"/>
    <w:rsid w:val="00B0665F"/>
    <w:rsid w:val="00B07E8B"/>
    <w:rsid w:val="00B10CA3"/>
    <w:rsid w:val="00B10DFF"/>
    <w:rsid w:val="00B125FE"/>
    <w:rsid w:val="00B1276E"/>
    <w:rsid w:val="00B150AC"/>
    <w:rsid w:val="00B1645B"/>
    <w:rsid w:val="00B17444"/>
    <w:rsid w:val="00B212D7"/>
    <w:rsid w:val="00B22E79"/>
    <w:rsid w:val="00B23594"/>
    <w:rsid w:val="00B23903"/>
    <w:rsid w:val="00B24D3B"/>
    <w:rsid w:val="00B2507B"/>
    <w:rsid w:val="00B26FF0"/>
    <w:rsid w:val="00B3036E"/>
    <w:rsid w:val="00B3201F"/>
    <w:rsid w:val="00B356B5"/>
    <w:rsid w:val="00B35CB2"/>
    <w:rsid w:val="00B367AC"/>
    <w:rsid w:val="00B402BB"/>
    <w:rsid w:val="00B41C87"/>
    <w:rsid w:val="00B42030"/>
    <w:rsid w:val="00B4246A"/>
    <w:rsid w:val="00B44A75"/>
    <w:rsid w:val="00B457A8"/>
    <w:rsid w:val="00B47EDE"/>
    <w:rsid w:val="00B5138F"/>
    <w:rsid w:val="00B51FBD"/>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6BC"/>
    <w:rsid w:val="00BA1AC1"/>
    <w:rsid w:val="00BA2275"/>
    <w:rsid w:val="00BA46EB"/>
    <w:rsid w:val="00BA4FDD"/>
    <w:rsid w:val="00BA5BC4"/>
    <w:rsid w:val="00BA7143"/>
    <w:rsid w:val="00BA7149"/>
    <w:rsid w:val="00BB057C"/>
    <w:rsid w:val="00BB06B6"/>
    <w:rsid w:val="00BB084A"/>
    <w:rsid w:val="00BB0BA3"/>
    <w:rsid w:val="00BB1DC2"/>
    <w:rsid w:val="00BB6738"/>
    <w:rsid w:val="00BB78F9"/>
    <w:rsid w:val="00BC0170"/>
    <w:rsid w:val="00BC06F4"/>
    <w:rsid w:val="00BC1391"/>
    <w:rsid w:val="00BC1407"/>
    <w:rsid w:val="00BC1E61"/>
    <w:rsid w:val="00BC2A5E"/>
    <w:rsid w:val="00BC2B59"/>
    <w:rsid w:val="00BC2CD0"/>
    <w:rsid w:val="00BC53FF"/>
    <w:rsid w:val="00BC67FF"/>
    <w:rsid w:val="00BD0124"/>
    <w:rsid w:val="00BD1061"/>
    <w:rsid w:val="00BD1C70"/>
    <w:rsid w:val="00BD3FCA"/>
    <w:rsid w:val="00BD7A20"/>
    <w:rsid w:val="00BE0BEA"/>
    <w:rsid w:val="00BE0D53"/>
    <w:rsid w:val="00BE0DBE"/>
    <w:rsid w:val="00BE5AF1"/>
    <w:rsid w:val="00BE7575"/>
    <w:rsid w:val="00BF2073"/>
    <w:rsid w:val="00BF2CA4"/>
    <w:rsid w:val="00BF379E"/>
    <w:rsid w:val="00BF3B80"/>
    <w:rsid w:val="00BF510F"/>
    <w:rsid w:val="00BF5439"/>
    <w:rsid w:val="00BF5B2A"/>
    <w:rsid w:val="00BF5D7B"/>
    <w:rsid w:val="00BF5DB7"/>
    <w:rsid w:val="00BF6317"/>
    <w:rsid w:val="00BF74D9"/>
    <w:rsid w:val="00C01405"/>
    <w:rsid w:val="00C022E1"/>
    <w:rsid w:val="00C02E29"/>
    <w:rsid w:val="00C047DD"/>
    <w:rsid w:val="00C125A1"/>
    <w:rsid w:val="00C15685"/>
    <w:rsid w:val="00C15F65"/>
    <w:rsid w:val="00C20A92"/>
    <w:rsid w:val="00C21707"/>
    <w:rsid w:val="00C22440"/>
    <w:rsid w:val="00C22550"/>
    <w:rsid w:val="00C24DAF"/>
    <w:rsid w:val="00C25FF7"/>
    <w:rsid w:val="00C27406"/>
    <w:rsid w:val="00C30134"/>
    <w:rsid w:val="00C303AA"/>
    <w:rsid w:val="00C31560"/>
    <w:rsid w:val="00C33039"/>
    <w:rsid w:val="00C3348B"/>
    <w:rsid w:val="00C37EBB"/>
    <w:rsid w:val="00C407C9"/>
    <w:rsid w:val="00C408A8"/>
    <w:rsid w:val="00C410CA"/>
    <w:rsid w:val="00C417DD"/>
    <w:rsid w:val="00C42AE1"/>
    <w:rsid w:val="00C45BA0"/>
    <w:rsid w:val="00C46F43"/>
    <w:rsid w:val="00C46FB5"/>
    <w:rsid w:val="00C50A9B"/>
    <w:rsid w:val="00C510FB"/>
    <w:rsid w:val="00C52C5B"/>
    <w:rsid w:val="00C535F8"/>
    <w:rsid w:val="00C54714"/>
    <w:rsid w:val="00C54EF3"/>
    <w:rsid w:val="00C551AF"/>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73849"/>
    <w:rsid w:val="00C749F9"/>
    <w:rsid w:val="00C82A81"/>
    <w:rsid w:val="00C82D16"/>
    <w:rsid w:val="00C82D6C"/>
    <w:rsid w:val="00C857F4"/>
    <w:rsid w:val="00C85C6B"/>
    <w:rsid w:val="00C85CF3"/>
    <w:rsid w:val="00C863D0"/>
    <w:rsid w:val="00C86489"/>
    <w:rsid w:val="00C866E5"/>
    <w:rsid w:val="00C87315"/>
    <w:rsid w:val="00C9013F"/>
    <w:rsid w:val="00C91B49"/>
    <w:rsid w:val="00C9264C"/>
    <w:rsid w:val="00C92FE1"/>
    <w:rsid w:val="00C965CC"/>
    <w:rsid w:val="00C96E06"/>
    <w:rsid w:val="00C96FD0"/>
    <w:rsid w:val="00C973F7"/>
    <w:rsid w:val="00CA12CD"/>
    <w:rsid w:val="00CA42BF"/>
    <w:rsid w:val="00CA5EB6"/>
    <w:rsid w:val="00CB343E"/>
    <w:rsid w:val="00CB3E39"/>
    <w:rsid w:val="00CB4903"/>
    <w:rsid w:val="00CB4AFD"/>
    <w:rsid w:val="00CB6062"/>
    <w:rsid w:val="00CC18EC"/>
    <w:rsid w:val="00CC237F"/>
    <w:rsid w:val="00CC28F0"/>
    <w:rsid w:val="00CC3BCA"/>
    <w:rsid w:val="00CC462E"/>
    <w:rsid w:val="00CC524A"/>
    <w:rsid w:val="00CD008C"/>
    <w:rsid w:val="00CD0D75"/>
    <w:rsid w:val="00CD2217"/>
    <w:rsid w:val="00CD3089"/>
    <w:rsid w:val="00CD351F"/>
    <w:rsid w:val="00CD4578"/>
    <w:rsid w:val="00CD4790"/>
    <w:rsid w:val="00CD580C"/>
    <w:rsid w:val="00CD7945"/>
    <w:rsid w:val="00CE066F"/>
    <w:rsid w:val="00CE0EDE"/>
    <w:rsid w:val="00CE1267"/>
    <w:rsid w:val="00CE1B26"/>
    <w:rsid w:val="00CE441C"/>
    <w:rsid w:val="00CE5FFE"/>
    <w:rsid w:val="00CE723E"/>
    <w:rsid w:val="00CF0187"/>
    <w:rsid w:val="00CF041C"/>
    <w:rsid w:val="00CF097F"/>
    <w:rsid w:val="00CF12E2"/>
    <w:rsid w:val="00CF2AD4"/>
    <w:rsid w:val="00CF395E"/>
    <w:rsid w:val="00CF4D45"/>
    <w:rsid w:val="00CF599C"/>
    <w:rsid w:val="00CF646F"/>
    <w:rsid w:val="00CF6709"/>
    <w:rsid w:val="00CF73A9"/>
    <w:rsid w:val="00D00044"/>
    <w:rsid w:val="00D0020B"/>
    <w:rsid w:val="00D00278"/>
    <w:rsid w:val="00D01772"/>
    <w:rsid w:val="00D019B9"/>
    <w:rsid w:val="00D01ACF"/>
    <w:rsid w:val="00D02196"/>
    <w:rsid w:val="00D0297E"/>
    <w:rsid w:val="00D02AB2"/>
    <w:rsid w:val="00D03ED8"/>
    <w:rsid w:val="00D03EF5"/>
    <w:rsid w:val="00D04EAC"/>
    <w:rsid w:val="00D04F9A"/>
    <w:rsid w:val="00D050D9"/>
    <w:rsid w:val="00D058B5"/>
    <w:rsid w:val="00D059A9"/>
    <w:rsid w:val="00D067F3"/>
    <w:rsid w:val="00D06A09"/>
    <w:rsid w:val="00D1209A"/>
    <w:rsid w:val="00D12F24"/>
    <w:rsid w:val="00D15D24"/>
    <w:rsid w:val="00D168E2"/>
    <w:rsid w:val="00D17C88"/>
    <w:rsid w:val="00D20586"/>
    <w:rsid w:val="00D21745"/>
    <w:rsid w:val="00D217E7"/>
    <w:rsid w:val="00D228C9"/>
    <w:rsid w:val="00D22B33"/>
    <w:rsid w:val="00D2313A"/>
    <w:rsid w:val="00D245B4"/>
    <w:rsid w:val="00D2754C"/>
    <w:rsid w:val="00D30314"/>
    <w:rsid w:val="00D30827"/>
    <w:rsid w:val="00D30917"/>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0DF0"/>
    <w:rsid w:val="00D5106C"/>
    <w:rsid w:val="00D54670"/>
    <w:rsid w:val="00D54A39"/>
    <w:rsid w:val="00D5569A"/>
    <w:rsid w:val="00D557CF"/>
    <w:rsid w:val="00D55D69"/>
    <w:rsid w:val="00D57428"/>
    <w:rsid w:val="00D60468"/>
    <w:rsid w:val="00D6308E"/>
    <w:rsid w:val="00D63DE4"/>
    <w:rsid w:val="00D64550"/>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85B8D"/>
    <w:rsid w:val="00D90016"/>
    <w:rsid w:val="00D905F8"/>
    <w:rsid w:val="00D911CA"/>
    <w:rsid w:val="00D91AD0"/>
    <w:rsid w:val="00D93317"/>
    <w:rsid w:val="00D93643"/>
    <w:rsid w:val="00D9415A"/>
    <w:rsid w:val="00D94CF2"/>
    <w:rsid w:val="00D95D04"/>
    <w:rsid w:val="00D963DF"/>
    <w:rsid w:val="00D96402"/>
    <w:rsid w:val="00DA1779"/>
    <w:rsid w:val="00DA2BF4"/>
    <w:rsid w:val="00DA3DF0"/>
    <w:rsid w:val="00DA3DF3"/>
    <w:rsid w:val="00DA45E2"/>
    <w:rsid w:val="00DA4E6C"/>
    <w:rsid w:val="00DA52B3"/>
    <w:rsid w:val="00DA69A6"/>
    <w:rsid w:val="00DB0BEB"/>
    <w:rsid w:val="00DB1037"/>
    <w:rsid w:val="00DB1645"/>
    <w:rsid w:val="00DB2033"/>
    <w:rsid w:val="00DB2EFE"/>
    <w:rsid w:val="00DB3762"/>
    <w:rsid w:val="00DB5194"/>
    <w:rsid w:val="00DB5EFB"/>
    <w:rsid w:val="00DB668A"/>
    <w:rsid w:val="00DB675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A88"/>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4F0"/>
    <w:rsid w:val="00E01C7C"/>
    <w:rsid w:val="00E02EE1"/>
    <w:rsid w:val="00E0510F"/>
    <w:rsid w:val="00E05E8C"/>
    <w:rsid w:val="00E0748E"/>
    <w:rsid w:val="00E07E12"/>
    <w:rsid w:val="00E10072"/>
    <w:rsid w:val="00E14483"/>
    <w:rsid w:val="00E179D5"/>
    <w:rsid w:val="00E21EBE"/>
    <w:rsid w:val="00E229DD"/>
    <w:rsid w:val="00E23B2A"/>
    <w:rsid w:val="00E23FBD"/>
    <w:rsid w:val="00E24A3D"/>
    <w:rsid w:val="00E254A7"/>
    <w:rsid w:val="00E25613"/>
    <w:rsid w:val="00E25D19"/>
    <w:rsid w:val="00E26A6B"/>
    <w:rsid w:val="00E26EFE"/>
    <w:rsid w:val="00E31D06"/>
    <w:rsid w:val="00E350BF"/>
    <w:rsid w:val="00E354C0"/>
    <w:rsid w:val="00E35660"/>
    <w:rsid w:val="00E3705E"/>
    <w:rsid w:val="00E37E86"/>
    <w:rsid w:val="00E406C1"/>
    <w:rsid w:val="00E410D1"/>
    <w:rsid w:val="00E42CED"/>
    <w:rsid w:val="00E445FF"/>
    <w:rsid w:val="00E44CCA"/>
    <w:rsid w:val="00E45B2F"/>
    <w:rsid w:val="00E45EC6"/>
    <w:rsid w:val="00E4678F"/>
    <w:rsid w:val="00E47050"/>
    <w:rsid w:val="00E470B9"/>
    <w:rsid w:val="00E4744A"/>
    <w:rsid w:val="00E5121B"/>
    <w:rsid w:val="00E531A0"/>
    <w:rsid w:val="00E56C57"/>
    <w:rsid w:val="00E56D5A"/>
    <w:rsid w:val="00E60D8D"/>
    <w:rsid w:val="00E62650"/>
    <w:rsid w:val="00E63CBA"/>
    <w:rsid w:val="00E71543"/>
    <w:rsid w:val="00E71C30"/>
    <w:rsid w:val="00E72455"/>
    <w:rsid w:val="00E72A90"/>
    <w:rsid w:val="00E73AE6"/>
    <w:rsid w:val="00E74654"/>
    <w:rsid w:val="00E747DD"/>
    <w:rsid w:val="00E748FB"/>
    <w:rsid w:val="00E75090"/>
    <w:rsid w:val="00E75A3E"/>
    <w:rsid w:val="00E75B20"/>
    <w:rsid w:val="00E76F12"/>
    <w:rsid w:val="00E8154B"/>
    <w:rsid w:val="00E81D06"/>
    <w:rsid w:val="00E83134"/>
    <w:rsid w:val="00E83D80"/>
    <w:rsid w:val="00E84482"/>
    <w:rsid w:val="00E85178"/>
    <w:rsid w:val="00E859C3"/>
    <w:rsid w:val="00E85FA2"/>
    <w:rsid w:val="00E867CE"/>
    <w:rsid w:val="00E86E7B"/>
    <w:rsid w:val="00E93821"/>
    <w:rsid w:val="00E94288"/>
    <w:rsid w:val="00E9758D"/>
    <w:rsid w:val="00EA0324"/>
    <w:rsid w:val="00EA0BD4"/>
    <w:rsid w:val="00EA126E"/>
    <w:rsid w:val="00EA1764"/>
    <w:rsid w:val="00EA1AA5"/>
    <w:rsid w:val="00EA1B07"/>
    <w:rsid w:val="00EA1B6F"/>
    <w:rsid w:val="00EA3622"/>
    <w:rsid w:val="00EA3DFA"/>
    <w:rsid w:val="00EA47F2"/>
    <w:rsid w:val="00EA4F54"/>
    <w:rsid w:val="00EA5E5E"/>
    <w:rsid w:val="00EA5FC2"/>
    <w:rsid w:val="00EA6C86"/>
    <w:rsid w:val="00EA6D07"/>
    <w:rsid w:val="00EB01BB"/>
    <w:rsid w:val="00EB1FE1"/>
    <w:rsid w:val="00EB2453"/>
    <w:rsid w:val="00EB3E9E"/>
    <w:rsid w:val="00EB5D36"/>
    <w:rsid w:val="00EB7A43"/>
    <w:rsid w:val="00EC0EBF"/>
    <w:rsid w:val="00EC2A9F"/>
    <w:rsid w:val="00EC4301"/>
    <w:rsid w:val="00EC5117"/>
    <w:rsid w:val="00EC6818"/>
    <w:rsid w:val="00EC710F"/>
    <w:rsid w:val="00ED2479"/>
    <w:rsid w:val="00ED2B33"/>
    <w:rsid w:val="00ED5063"/>
    <w:rsid w:val="00ED5C08"/>
    <w:rsid w:val="00ED5EC8"/>
    <w:rsid w:val="00ED5FE5"/>
    <w:rsid w:val="00EE0835"/>
    <w:rsid w:val="00EE1EC9"/>
    <w:rsid w:val="00EE3177"/>
    <w:rsid w:val="00EE43BC"/>
    <w:rsid w:val="00EE4710"/>
    <w:rsid w:val="00EE5525"/>
    <w:rsid w:val="00EE5BA2"/>
    <w:rsid w:val="00EF06AD"/>
    <w:rsid w:val="00EF15F8"/>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897"/>
    <w:rsid w:val="00F27A8E"/>
    <w:rsid w:val="00F313BE"/>
    <w:rsid w:val="00F33A30"/>
    <w:rsid w:val="00F33F0F"/>
    <w:rsid w:val="00F34246"/>
    <w:rsid w:val="00F34791"/>
    <w:rsid w:val="00F349EB"/>
    <w:rsid w:val="00F36A56"/>
    <w:rsid w:val="00F36ED3"/>
    <w:rsid w:val="00F40B10"/>
    <w:rsid w:val="00F416FD"/>
    <w:rsid w:val="00F41EFD"/>
    <w:rsid w:val="00F42B15"/>
    <w:rsid w:val="00F436B6"/>
    <w:rsid w:val="00F466E7"/>
    <w:rsid w:val="00F4774E"/>
    <w:rsid w:val="00F52E6C"/>
    <w:rsid w:val="00F54394"/>
    <w:rsid w:val="00F610B0"/>
    <w:rsid w:val="00F61953"/>
    <w:rsid w:val="00F61C03"/>
    <w:rsid w:val="00F62A7E"/>
    <w:rsid w:val="00F64B7C"/>
    <w:rsid w:val="00F65A23"/>
    <w:rsid w:val="00F6618D"/>
    <w:rsid w:val="00F670B3"/>
    <w:rsid w:val="00F67D00"/>
    <w:rsid w:val="00F70535"/>
    <w:rsid w:val="00F726CD"/>
    <w:rsid w:val="00F72F39"/>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ACF"/>
    <w:rsid w:val="00F97D29"/>
    <w:rsid w:val="00F97E30"/>
    <w:rsid w:val="00FA635F"/>
    <w:rsid w:val="00FA6434"/>
    <w:rsid w:val="00FA7766"/>
    <w:rsid w:val="00FA7CA9"/>
    <w:rsid w:val="00FB0710"/>
    <w:rsid w:val="00FB0CE6"/>
    <w:rsid w:val="00FB3A75"/>
    <w:rsid w:val="00FC0504"/>
    <w:rsid w:val="00FC5159"/>
    <w:rsid w:val="00FC52F3"/>
    <w:rsid w:val="00FC7329"/>
    <w:rsid w:val="00FD1FAA"/>
    <w:rsid w:val="00FD2AB8"/>
    <w:rsid w:val="00FD4412"/>
    <w:rsid w:val="00FD708B"/>
    <w:rsid w:val="00FD7B97"/>
    <w:rsid w:val="00FE01F4"/>
    <w:rsid w:val="00FE0E75"/>
    <w:rsid w:val="00FE151A"/>
    <w:rsid w:val="00FE1CC9"/>
    <w:rsid w:val="00FE2A4B"/>
    <w:rsid w:val="00FE455C"/>
    <w:rsid w:val="00FE4A41"/>
    <w:rsid w:val="00FE4E4C"/>
    <w:rsid w:val="00FE59D3"/>
    <w:rsid w:val="00FE662F"/>
    <w:rsid w:val="00FE7356"/>
    <w:rsid w:val="00FE7E7E"/>
    <w:rsid w:val="00FF0AEA"/>
    <w:rsid w:val="00FF5CB2"/>
    <w:rsid w:val="00FF5E06"/>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7D8E31"/>
  <w15:docId w15:val="{4B4491A9-03FD-483B-8EE5-77657CF8D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019415">
      <w:bodyDiv w:val="1"/>
      <w:marLeft w:val="0"/>
      <w:marRight w:val="0"/>
      <w:marTop w:val="0"/>
      <w:marBottom w:val="0"/>
      <w:divBdr>
        <w:top w:val="none" w:sz="0" w:space="0" w:color="auto"/>
        <w:left w:val="none" w:sz="0" w:space="0" w:color="auto"/>
        <w:bottom w:val="none" w:sz="0" w:space="0" w:color="auto"/>
        <w:right w:val="none" w:sz="0" w:space="0" w:color="auto"/>
      </w:divBdr>
      <w:divsChild>
        <w:div w:id="1938050216">
          <w:marLeft w:val="360"/>
          <w:marRight w:val="0"/>
          <w:marTop w:val="200"/>
          <w:marBottom w:val="0"/>
          <w:divBdr>
            <w:top w:val="none" w:sz="0" w:space="0" w:color="auto"/>
            <w:left w:val="none" w:sz="0" w:space="0" w:color="auto"/>
            <w:bottom w:val="none" w:sz="0" w:space="0" w:color="auto"/>
            <w:right w:val="none" w:sz="0" w:space="0" w:color="auto"/>
          </w:divBdr>
        </w:div>
        <w:div w:id="1639263786">
          <w:marLeft w:val="360"/>
          <w:marRight w:val="0"/>
          <w:marTop w:val="200"/>
          <w:marBottom w:val="0"/>
          <w:divBdr>
            <w:top w:val="none" w:sz="0" w:space="0" w:color="auto"/>
            <w:left w:val="none" w:sz="0" w:space="0" w:color="auto"/>
            <w:bottom w:val="none" w:sz="0" w:space="0" w:color="auto"/>
            <w:right w:val="none" w:sz="0" w:space="0" w:color="auto"/>
          </w:divBdr>
        </w:div>
        <w:div w:id="1118184183">
          <w:marLeft w:val="360"/>
          <w:marRight w:val="0"/>
          <w:marTop w:val="200"/>
          <w:marBottom w:val="0"/>
          <w:divBdr>
            <w:top w:val="none" w:sz="0" w:space="0" w:color="auto"/>
            <w:left w:val="none" w:sz="0" w:space="0" w:color="auto"/>
            <w:bottom w:val="none" w:sz="0" w:space="0" w:color="auto"/>
            <w:right w:val="none" w:sz="0" w:space="0" w:color="auto"/>
          </w:divBdr>
        </w:div>
        <w:div w:id="1161578835">
          <w:marLeft w:val="360"/>
          <w:marRight w:val="0"/>
          <w:marTop w:val="200"/>
          <w:marBottom w:val="0"/>
          <w:divBdr>
            <w:top w:val="none" w:sz="0" w:space="0" w:color="auto"/>
            <w:left w:val="none" w:sz="0" w:space="0" w:color="auto"/>
            <w:bottom w:val="none" w:sz="0" w:space="0" w:color="auto"/>
            <w:right w:val="none" w:sz="0" w:space="0" w:color="auto"/>
          </w:divBdr>
        </w:div>
      </w:divsChild>
    </w:div>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176895879">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20995372">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raw.githubusercontent.com/ProteoWizard/pwiz/master/pwiz_tools/BiblioSpec/tests/reference/tables.check"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8.png"/><Relationship Id="rId26" Type="http://schemas.openxmlformats.org/officeDocument/2006/relationships/image" Target="media/image16.png"/><Relationship Id="rId39" Type="http://schemas.microsoft.com/office/2011/relationships/people" Target="people.xml"/><Relationship Id="rId21" Type="http://schemas.openxmlformats.org/officeDocument/2006/relationships/image" Target="media/image11.png"/><Relationship Id="rId34" Type="http://schemas.openxmlformats.org/officeDocument/2006/relationships/image" Target="media/image23.png"/><Relationship Id="rId42"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hyperlink" Target="http://skyline.ms/tutorials.url" TargetMode="Externa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skyline.ms/_webdav/home/software/Skyline/@files/tutorials/IMSFiltering-3_7.pdf" TargetMode="External"/><Relationship Id="rId3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86CAD7-856F-4A1B-B99F-6B2E41E97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1416</TotalTime>
  <Pages>22</Pages>
  <Words>3245</Words>
  <Characters>18501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21703</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Brian Pratt</cp:lastModifiedBy>
  <cp:revision>3</cp:revision>
  <cp:lastPrinted>2013-11-01T17:12:00Z</cp:lastPrinted>
  <dcterms:created xsi:type="dcterms:W3CDTF">2020-09-03T18:20:00Z</dcterms:created>
  <dcterms:modified xsi:type="dcterms:W3CDTF">2020-09-04T17:49:00Z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