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5EC80AC3" w14:textId="03682818" w:rsidR="00D7522C" w:rsidRPr="00587210" w:rsidRDefault="00956EF9" w:rsidP="00306980">
      <w:pPr>
        <w:pStyle w:val="papertitle"/>
        <w:spacing w:before="5pt" w:beforeAutospacing="1" w:after="5pt" w:afterAutospacing="1"/>
        <w:rPr>
          <w:rFonts w:ascii="Arial" w:hAnsi="Arial" w:cs="Arial"/>
          <w:color w:val="FF0000"/>
          <w:kern w:val="48"/>
          <w:lang w:val="en-GB"/>
        </w:rPr>
        <w:sectPr w:rsidR="00D7522C" w:rsidRPr="00587210" w:rsidSect="00A82049">
          <w:headerReference w:type="default" r:id="rId8"/>
          <w:footerReference w:type="default" r:id="rId9"/>
          <w:headerReference w:type="first" r:id="rId10"/>
          <w:footerReference w:type="first" r:id="rId11"/>
          <w:pgSz w:w="595.30pt" w:h="841.90pt" w:code="9"/>
          <w:pgMar w:top="27pt" w:right="44.65pt" w:bottom="72pt" w:left="44.65pt" w:header="36pt" w:footer="36pt" w:gutter="0pt"/>
          <w:cols w:space="36pt"/>
          <w:titlePg/>
          <w:docGrid w:linePitch="360"/>
        </w:sectPr>
      </w:pPr>
      <w:r>
        <w:rPr>
          <w:rFonts w:ascii="Arial" w:hAnsi="Arial" w:cs="Arial"/>
          <w:color w:val="FF0000"/>
          <w:kern w:val="48"/>
          <w:lang w:val="en-GB"/>
        </w:rPr>
        <w:t xml:space="preserve">Your </w:t>
      </w:r>
      <w:r w:rsidR="009303D9" w:rsidRPr="00587210">
        <w:rPr>
          <w:rFonts w:ascii="Arial" w:hAnsi="Arial" w:cs="Arial"/>
          <w:color w:val="FF0000"/>
          <w:kern w:val="48"/>
          <w:lang w:val="en-GB"/>
        </w:rPr>
        <w:t>Paper Title</w:t>
      </w:r>
    </w:p>
    <w:p w14:paraId="3B51B44E" w14:textId="41C4114B" w:rsidR="00BD670B" w:rsidRPr="004037E6" w:rsidRDefault="004037E6" w:rsidP="00306980">
      <w:pPr>
        <w:pStyle w:val="Author"/>
        <w:spacing w:before="0pt" w:after="0pt"/>
        <w:rPr>
          <w:rFonts w:ascii="Arial" w:hAnsi="Arial" w:cs="Arial"/>
          <w:sz w:val="18"/>
          <w:szCs w:val="18"/>
          <w:lang w:val="en-GB"/>
        </w:rPr>
      </w:pPr>
      <w:r w:rsidRPr="004037E6">
        <w:rPr>
          <w:rFonts w:ascii="Arial" w:hAnsi="Arial" w:cs="Arial"/>
          <w:sz w:val="18"/>
          <w:szCs w:val="18"/>
          <w:lang w:val="en-GB"/>
        </w:rPr>
        <w:t>Mahmoud</w:t>
      </w:r>
      <w:r w:rsidR="00F847A6" w:rsidRPr="004037E6">
        <w:rPr>
          <w:rFonts w:ascii="Arial" w:hAnsi="Arial" w:cs="Arial"/>
          <w:sz w:val="18"/>
          <w:szCs w:val="18"/>
          <w:lang w:val="en-GB"/>
        </w:rPr>
        <w:t xml:space="preserve"> </w:t>
      </w:r>
      <w:r w:rsidRPr="004037E6">
        <w:rPr>
          <w:rFonts w:ascii="Arial" w:hAnsi="Arial" w:cs="Arial"/>
          <w:sz w:val="18"/>
          <w:szCs w:val="18"/>
          <w:lang w:val="en-GB"/>
        </w:rPr>
        <w:t>Yasser Mokhtar Sallam</w:t>
      </w:r>
      <w:r w:rsidR="001A3B3D" w:rsidRPr="004037E6">
        <w:rPr>
          <w:rFonts w:ascii="Arial" w:hAnsi="Arial" w:cs="Arial"/>
          <w:sz w:val="18"/>
          <w:szCs w:val="18"/>
          <w:lang w:val="en-GB"/>
        </w:rPr>
        <w:t xml:space="preserve"> </w:t>
      </w:r>
      <w:r w:rsidR="001A3B3D" w:rsidRPr="004037E6">
        <w:rPr>
          <w:rFonts w:ascii="Arial" w:hAnsi="Arial" w:cs="Arial"/>
          <w:sz w:val="18"/>
          <w:szCs w:val="18"/>
          <w:lang w:val="en-GB"/>
        </w:rPr>
        <w:br/>
      </w:r>
      <w:r w:rsidR="00306980" w:rsidRPr="004037E6">
        <w:rPr>
          <w:rFonts w:ascii="Arial" w:hAnsi="Arial" w:cs="Arial"/>
          <w:i/>
          <w:iCs/>
          <w:sz w:val="18"/>
          <w:szCs w:val="18"/>
          <w:lang w:val="en-GB"/>
        </w:rPr>
        <w:t>School of Computer Science</w:t>
      </w:r>
      <w:r w:rsidR="001A3B3D" w:rsidRPr="004037E6">
        <w:rPr>
          <w:rFonts w:ascii="Arial" w:hAnsi="Arial" w:cs="Arial"/>
          <w:i/>
          <w:sz w:val="18"/>
          <w:szCs w:val="18"/>
          <w:lang w:val="en-GB"/>
        </w:rPr>
        <w:br/>
      </w:r>
      <w:r w:rsidR="00306980" w:rsidRPr="004037E6">
        <w:rPr>
          <w:rFonts w:ascii="Arial" w:hAnsi="Arial" w:cs="Arial"/>
          <w:i/>
          <w:iCs/>
          <w:sz w:val="18"/>
          <w:szCs w:val="18"/>
          <w:lang w:val="en-GB"/>
        </w:rPr>
        <w:t>University of Nottingham Malaysia</w:t>
      </w:r>
      <w:r w:rsidR="001A3B3D" w:rsidRPr="004037E6">
        <w:rPr>
          <w:rFonts w:ascii="Arial" w:hAnsi="Arial" w:cs="Arial"/>
          <w:sz w:val="18"/>
          <w:szCs w:val="18"/>
          <w:lang w:val="en-GB"/>
        </w:rPr>
        <w:br/>
      </w:r>
      <w:r w:rsidRPr="004037E6">
        <w:rPr>
          <w:rFonts w:ascii="Arial" w:hAnsi="Arial" w:cs="Arial"/>
          <w:sz w:val="18"/>
          <w:szCs w:val="18"/>
          <w:lang w:val="en-GB"/>
        </w:rPr>
        <w:t>efyms24</w:t>
      </w:r>
      <w:r w:rsidR="00306980" w:rsidRPr="004037E6">
        <w:rPr>
          <w:rFonts w:ascii="Arial" w:hAnsi="Arial" w:cs="Arial"/>
          <w:sz w:val="18"/>
          <w:szCs w:val="18"/>
          <w:lang w:val="en-GB"/>
        </w:rPr>
        <w:t>@nottingham.edu.my</w:t>
      </w:r>
    </w:p>
    <w:p w14:paraId="5C5C1577" w14:textId="77777777" w:rsidR="00520D0C" w:rsidRPr="004037E6" w:rsidRDefault="00520D0C" w:rsidP="00306980">
      <w:pPr>
        <w:pStyle w:val="Author"/>
        <w:spacing w:before="0pt" w:after="0pt"/>
        <w:rPr>
          <w:rFonts w:ascii="Arial" w:hAnsi="Arial" w:cs="Arial"/>
          <w:sz w:val="18"/>
          <w:szCs w:val="18"/>
          <w:lang w:val="en-GB"/>
        </w:rPr>
      </w:pPr>
    </w:p>
    <w:p w14:paraId="487EE987" w14:textId="724DDD85" w:rsidR="001A3B3D" w:rsidRPr="004037E6" w:rsidRDefault="004037E6" w:rsidP="00306980">
      <w:pPr>
        <w:pStyle w:val="Author"/>
        <w:spacing w:before="0pt" w:after="0pt"/>
        <w:rPr>
          <w:rFonts w:ascii="Arial" w:hAnsi="Arial" w:cs="Arial"/>
          <w:sz w:val="18"/>
          <w:szCs w:val="18"/>
          <w:lang w:val="en-GB"/>
        </w:rPr>
      </w:pPr>
      <w:r w:rsidRPr="004037E6">
        <w:rPr>
          <w:rFonts w:ascii="Arial" w:hAnsi="Arial" w:cs="Arial"/>
          <w:sz w:val="18"/>
          <w:szCs w:val="18"/>
          <w:lang w:val="en-GB"/>
        </w:rPr>
        <w:t>Mirza Zahin Khan Tasneem Ahmad</w:t>
      </w:r>
      <w:r w:rsidR="001A3B3D" w:rsidRPr="004037E6">
        <w:rPr>
          <w:rFonts w:ascii="Arial" w:hAnsi="Arial" w:cs="Arial"/>
          <w:sz w:val="18"/>
          <w:szCs w:val="18"/>
          <w:lang w:val="en-GB"/>
        </w:rPr>
        <w:br/>
      </w:r>
      <w:r w:rsidR="00306980" w:rsidRPr="004037E6">
        <w:rPr>
          <w:rFonts w:ascii="Arial" w:hAnsi="Arial" w:cs="Arial"/>
          <w:i/>
          <w:iCs/>
          <w:sz w:val="18"/>
          <w:szCs w:val="18"/>
          <w:lang w:val="en-GB"/>
        </w:rPr>
        <w:t>School of Computer Science</w:t>
      </w:r>
      <w:r w:rsidR="001A3B3D" w:rsidRPr="004037E6">
        <w:rPr>
          <w:rFonts w:ascii="Arial" w:hAnsi="Arial" w:cs="Arial"/>
          <w:sz w:val="18"/>
          <w:szCs w:val="18"/>
          <w:lang w:val="en-GB"/>
        </w:rPr>
        <w:br/>
      </w:r>
      <w:r w:rsidR="00306980" w:rsidRPr="004037E6">
        <w:rPr>
          <w:rFonts w:ascii="Arial" w:hAnsi="Arial" w:cs="Arial"/>
          <w:i/>
          <w:iCs/>
          <w:sz w:val="18"/>
          <w:szCs w:val="18"/>
          <w:lang w:val="en-GB"/>
        </w:rPr>
        <w:t>University of Nottingham Malaysia</w:t>
      </w:r>
      <w:r w:rsidR="001A3B3D" w:rsidRPr="004037E6">
        <w:rPr>
          <w:rFonts w:ascii="Arial" w:hAnsi="Arial" w:cs="Arial"/>
          <w:i/>
          <w:sz w:val="18"/>
          <w:szCs w:val="18"/>
          <w:lang w:val="en-GB"/>
        </w:rPr>
        <w:t xml:space="preserve"> </w:t>
      </w:r>
      <w:r w:rsidR="001A3B3D" w:rsidRPr="004037E6">
        <w:rPr>
          <w:rFonts w:ascii="Arial" w:hAnsi="Arial" w:cs="Arial"/>
          <w:sz w:val="18"/>
          <w:szCs w:val="18"/>
          <w:lang w:val="en-GB"/>
        </w:rPr>
        <w:br/>
      </w:r>
      <w:r w:rsidRPr="004037E6">
        <w:rPr>
          <w:rFonts w:ascii="Arial" w:hAnsi="Arial" w:cs="Arial"/>
          <w:sz w:val="18"/>
          <w:szCs w:val="18"/>
          <w:lang w:val="en-GB"/>
        </w:rPr>
        <w:t>hcymt4</w:t>
      </w:r>
      <w:r w:rsidR="00306980" w:rsidRPr="004037E6">
        <w:rPr>
          <w:rFonts w:ascii="Arial" w:hAnsi="Arial" w:cs="Arial"/>
          <w:sz w:val="18"/>
          <w:szCs w:val="18"/>
          <w:lang w:val="en-GB"/>
        </w:rPr>
        <w:t>@nottingham.edu.my</w:t>
      </w:r>
    </w:p>
    <w:p w14:paraId="1CA33449" w14:textId="77777777" w:rsidR="00520D0C" w:rsidRPr="004037E6" w:rsidRDefault="00520D0C" w:rsidP="00520D0C">
      <w:pPr>
        <w:pStyle w:val="Author"/>
        <w:spacing w:before="0pt" w:after="0pt"/>
        <w:rPr>
          <w:rFonts w:ascii="Arial" w:hAnsi="Arial" w:cs="Arial"/>
          <w:sz w:val="18"/>
          <w:szCs w:val="18"/>
          <w:lang w:val="en-GB"/>
        </w:rPr>
      </w:pPr>
    </w:p>
    <w:p w14:paraId="763047BD" w14:textId="2532E142" w:rsidR="00520D0C" w:rsidRPr="004037E6" w:rsidRDefault="00BD670B" w:rsidP="00520D0C">
      <w:pPr>
        <w:pStyle w:val="Author"/>
        <w:spacing w:before="0pt" w:after="0pt"/>
        <w:rPr>
          <w:rFonts w:ascii="Arial" w:hAnsi="Arial" w:cs="Arial"/>
          <w:sz w:val="18"/>
          <w:szCs w:val="18"/>
          <w:lang w:val="en-GB"/>
        </w:rPr>
      </w:pPr>
      <w:r w:rsidRPr="004037E6">
        <w:rPr>
          <w:rFonts w:ascii="Arial" w:hAnsi="Arial" w:cs="Arial"/>
          <w:sz w:val="18"/>
          <w:szCs w:val="18"/>
          <w:lang w:val="en-GB"/>
        </w:rPr>
        <w:br w:type="column"/>
      </w:r>
      <w:r w:rsidR="004037E6" w:rsidRPr="004037E6">
        <w:rPr>
          <w:rFonts w:ascii="Arial" w:hAnsi="Arial" w:cs="Arial"/>
          <w:sz w:val="18"/>
          <w:szCs w:val="18"/>
          <w:lang w:val="en-GB"/>
        </w:rPr>
        <w:t>Zhi Jian Tsen</w:t>
      </w:r>
      <w:r w:rsidR="00520D0C" w:rsidRPr="004037E6">
        <w:rPr>
          <w:rFonts w:ascii="Arial" w:hAnsi="Arial" w:cs="Arial"/>
          <w:sz w:val="18"/>
          <w:szCs w:val="18"/>
          <w:lang w:val="en-GB"/>
        </w:rPr>
        <w:br/>
      </w:r>
      <w:r w:rsidR="00520D0C" w:rsidRPr="004037E6">
        <w:rPr>
          <w:rFonts w:ascii="Arial" w:hAnsi="Arial" w:cs="Arial"/>
          <w:i/>
          <w:iCs/>
          <w:sz w:val="18"/>
          <w:szCs w:val="18"/>
          <w:lang w:val="en-GB"/>
        </w:rPr>
        <w:t>School of Computer Science</w:t>
      </w:r>
      <w:r w:rsidR="00520D0C" w:rsidRPr="004037E6">
        <w:rPr>
          <w:rFonts w:ascii="Arial" w:hAnsi="Arial" w:cs="Arial"/>
          <w:sz w:val="18"/>
          <w:szCs w:val="18"/>
          <w:lang w:val="en-GB"/>
        </w:rPr>
        <w:br/>
      </w:r>
      <w:r w:rsidR="00520D0C" w:rsidRPr="004037E6">
        <w:rPr>
          <w:rFonts w:ascii="Arial" w:hAnsi="Arial" w:cs="Arial"/>
          <w:i/>
          <w:iCs/>
          <w:sz w:val="18"/>
          <w:szCs w:val="18"/>
          <w:lang w:val="en-GB"/>
        </w:rPr>
        <w:t>University of Nottingham Malaysia</w:t>
      </w:r>
      <w:r w:rsidR="00520D0C" w:rsidRPr="004037E6">
        <w:rPr>
          <w:rFonts w:ascii="Arial" w:hAnsi="Arial" w:cs="Arial"/>
          <w:i/>
          <w:sz w:val="18"/>
          <w:szCs w:val="18"/>
          <w:lang w:val="en-GB"/>
        </w:rPr>
        <w:t xml:space="preserve"> </w:t>
      </w:r>
      <w:r w:rsidR="004037E6" w:rsidRPr="004037E6">
        <w:rPr>
          <w:rFonts w:ascii="Arial" w:hAnsi="Arial" w:cs="Arial"/>
          <w:sz w:val="18"/>
          <w:szCs w:val="18"/>
          <w:lang w:val="en-GB"/>
        </w:rPr>
        <w:t>hcyzt4</w:t>
      </w:r>
      <w:r w:rsidR="00520D0C" w:rsidRPr="004037E6">
        <w:rPr>
          <w:rFonts w:ascii="Arial" w:hAnsi="Arial" w:cs="Arial"/>
          <w:sz w:val="18"/>
          <w:szCs w:val="18"/>
          <w:lang w:val="en-GB"/>
        </w:rPr>
        <w:t>@nottingham.edu.my</w:t>
      </w:r>
    </w:p>
    <w:p w14:paraId="69B348EE" w14:textId="77777777" w:rsidR="00520D0C" w:rsidRPr="004037E6" w:rsidRDefault="00520D0C" w:rsidP="00520D0C">
      <w:pPr>
        <w:pStyle w:val="Author"/>
        <w:spacing w:before="0pt" w:after="0pt"/>
        <w:rPr>
          <w:rFonts w:ascii="Arial" w:hAnsi="Arial" w:cs="Arial"/>
          <w:sz w:val="18"/>
          <w:szCs w:val="18"/>
          <w:lang w:val="en-GB"/>
        </w:rPr>
      </w:pPr>
    </w:p>
    <w:p w14:paraId="640351C1" w14:textId="21A83CC3" w:rsidR="00520D0C" w:rsidRPr="004037E6" w:rsidRDefault="004037E6" w:rsidP="00520D0C">
      <w:pPr>
        <w:pStyle w:val="Author"/>
        <w:spacing w:before="0pt" w:after="0pt"/>
        <w:rPr>
          <w:rFonts w:ascii="Arial" w:hAnsi="Arial" w:cs="Arial"/>
          <w:sz w:val="18"/>
          <w:szCs w:val="18"/>
          <w:lang w:val="en-GB"/>
        </w:rPr>
      </w:pPr>
      <w:r w:rsidRPr="004037E6">
        <w:rPr>
          <w:rFonts w:ascii="Arial" w:hAnsi="Arial" w:cs="Arial"/>
          <w:sz w:val="18"/>
          <w:szCs w:val="18"/>
          <w:lang w:val="en-GB"/>
        </w:rPr>
        <w:t>Ralph Matthew Tay Rivera</w:t>
      </w:r>
      <w:r w:rsidR="001A3B3D" w:rsidRPr="004037E6">
        <w:rPr>
          <w:rFonts w:ascii="Arial" w:hAnsi="Arial" w:cs="Arial"/>
          <w:sz w:val="18"/>
          <w:szCs w:val="18"/>
          <w:lang w:val="en-GB"/>
        </w:rPr>
        <w:br/>
      </w:r>
      <w:r w:rsidR="00306980" w:rsidRPr="004037E6">
        <w:rPr>
          <w:rFonts w:ascii="Arial" w:hAnsi="Arial" w:cs="Arial"/>
          <w:i/>
          <w:iCs/>
          <w:sz w:val="18"/>
          <w:szCs w:val="18"/>
          <w:lang w:val="en-GB"/>
        </w:rPr>
        <w:t>School of Computer Science</w:t>
      </w:r>
      <w:r w:rsidR="001A3B3D" w:rsidRPr="004037E6">
        <w:rPr>
          <w:rFonts w:ascii="Arial" w:hAnsi="Arial" w:cs="Arial"/>
          <w:sz w:val="18"/>
          <w:szCs w:val="18"/>
          <w:lang w:val="en-GB"/>
        </w:rPr>
        <w:br/>
      </w:r>
      <w:r w:rsidR="00306980" w:rsidRPr="004037E6">
        <w:rPr>
          <w:rFonts w:ascii="Arial" w:hAnsi="Arial" w:cs="Arial"/>
          <w:i/>
          <w:iCs/>
          <w:sz w:val="18"/>
          <w:szCs w:val="18"/>
          <w:lang w:val="en-GB"/>
        </w:rPr>
        <w:t>University of Nottingham Malaysia</w:t>
      </w:r>
      <w:r w:rsidR="00306980" w:rsidRPr="004037E6">
        <w:rPr>
          <w:rFonts w:ascii="Arial" w:hAnsi="Arial" w:cs="Arial"/>
          <w:i/>
          <w:sz w:val="18"/>
          <w:szCs w:val="18"/>
          <w:lang w:val="en-GB"/>
        </w:rPr>
        <w:t xml:space="preserve"> </w:t>
      </w:r>
      <w:r w:rsidRPr="004037E6">
        <w:rPr>
          <w:rFonts w:ascii="Arial" w:hAnsi="Arial" w:cs="Arial"/>
          <w:sz w:val="18"/>
          <w:szCs w:val="18"/>
          <w:lang w:val="en-GB"/>
        </w:rPr>
        <w:t>hcyrt1</w:t>
      </w:r>
      <w:r w:rsidR="00306980" w:rsidRPr="004037E6">
        <w:rPr>
          <w:rFonts w:ascii="Arial" w:hAnsi="Arial" w:cs="Arial"/>
          <w:sz w:val="18"/>
          <w:szCs w:val="18"/>
          <w:lang w:val="en-GB"/>
        </w:rPr>
        <w:t>@nottingham.edu.my</w:t>
      </w:r>
    </w:p>
    <w:p w14:paraId="062C60F8" w14:textId="77777777" w:rsidR="00520D0C" w:rsidRPr="004037E6" w:rsidRDefault="00520D0C" w:rsidP="00520D0C">
      <w:pPr>
        <w:pStyle w:val="Author"/>
        <w:spacing w:before="0pt" w:after="0pt"/>
        <w:rPr>
          <w:rFonts w:ascii="Arial" w:hAnsi="Arial" w:cs="Arial"/>
          <w:sz w:val="18"/>
          <w:szCs w:val="18"/>
          <w:lang w:val="en-GB"/>
        </w:rPr>
      </w:pPr>
    </w:p>
    <w:p w14:paraId="3CCD78ED" w14:textId="77777777" w:rsidR="00520D0C" w:rsidRDefault="00520D0C" w:rsidP="00520D0C">
      <w:pPr>
        <w:pStyle w:val="Author"/>
        <w:spacing w:before="0pt" w:after="0pt"/>
        <w:jc w:val="both"/>
        <w:rPr>
          <w:rFonts w:ascii="Arial" w:hAnsi="Arial" w:cs="Arial"/>
          <w:sz w:val="18"/>
          <w:szCs w:val="18"/>
          <w:lang w:val="en-GB"/>
        </w:rPr>
      </w:pPr>
    </w:p>
    <w:p w14:paraId="09569DE9" w14:textId="3C199748" w:rsidR="00520D0C" w:rsidRPr="00520D0C" w:rsidRDefault="00520D0C" w:rsidP="00520D0C">
      <w:pPr>
        <w:pStyle w:val="Author"/>
        <w:spacing w:before="0pt" w:after="0pt"/>
        <w:jc w:val="both"/>
        <w:rPr>
          <w:rFonts w:ascii="Arial" w:hAnsi="Arial" w:cs="Arial"/>
          <w:sz w:val="18"/>
          <w:szCs w:val="18"/>
          <w:lang w:val="en-GB"/>
        </w:rPr>
        <w:sectPr w:rsidR="00520D0C" w:rsidRPr="00520D0C" w:rsidSect="00A82049">
          <w:type w:val="continuous"/>
          <w:pgSz w:w="595.30pt" w:h="841.90pt" w:code="9"/>
          <w:pgMar w:top="22.50pt" w:right="44.65pt" w:bottom="72pt" w:left="44.65pt" w:header="36pt" w:footer="36pt" w:gutter="0pt"/>
          <w:cols w:num="2" w:space="36pt"/>
          <w:docGrid w:linePitch="360"/>
        </w:sectPr>
      </w:pPr>
    </w:p>
    <w:p w14:paraId="78994C76" w14:textId="05415805" w:rsidR="004D72B5" w:rsidRPr="00587210" w:rsidRDefault="009303D9" w:rsidP="00972203">
      <w:pPr>
        <w:pStyle w:val="Abstract"/>
        <w:rPr>
          <w:rFonts w:ascii="Arial" w:hAnsi="Arial" w:cs="Arial"/>
          <w:i/>
          <w:iCs/>
          <w:color w:val="FF0000"/>
          <w:lang w:val="en-GB"/>
        </w:rPr>
      </w:pPr>
      <w:r w:rsidRPr="00587210">
        <w:rPr>
          <w:rFonts w:ascii="Arial" w:hAnsi="Arial" w:cs="Arial"/>
          <w:i/>
          <w:iCs/>
          <w:lang w:val="en-GB"/>
        </w:rPr>
        <w:t>Abstract</w:t>
      </w:r>
      <w:r w:rsidRPr="00587210">
        <w:rPr>
          <w:rFonts w:ascii="Arial" w:hAnsi="Arial" w:cs="Arial"/>
          <w:lang w:val="en-GB"/>
        </w:rPr>
        <w:t>—</w:t>
      </w:r>
      <w:r w:rsidR="00306980" w:rsidRPr="00587210">
        <w:rPr>
          <w:rFonts w:ascii="Arial" w:hAnsi="Arial" w:cs="Arial"/>
          <w:color w:val="FF0000"/>
          <w:lang w:val="en-GB"/>
        </w:rPr>
        <w:t>Provide a summary of your paper here.</w:t>
      </w:r>
    </w:p>
    <w:p w14:paraId="2C175111" w14:textId="57555478" w:rsidR="009303D9" w:rsidRPr="00587210" w:rsidRDefault="004D72B5" w:rsidP="00972203">
      <w:pPr>
        <w:pStyle w:val="Keywords"/>
        <w:rPr>
          <w:rFonts w:ascii="Arial" w:hAnsi="Arial" w:cs="Arial"/>
          <w:color w:val="FF0000"/>
          <w:lang w:val="en-GB"/>
        </w:rPr>
      </w:pPr>
      <w:r w:rsidRPr="00587210">
        <w:rPr>
          <w:rFonts w:ascii="Arial" w:hAnsi="Arial" w:cs="Arial"/>
          <w:lang w:val="en-GB"/>
        </w:rPr>
        <w:t>Keywords—</w:t>
      </w:r>
      <w:r w:rsidR="00306980" w:rsidRPr="00587210">
        <w:rPr>
          <w:rFonts w:ascii="Arial" w:hAnsi="Arial" w:cs="Arial"/>
          <w:color w:val="FF0000"/>
          <w:lang w:val="en-GB"/>
        </w:rPr>
        <w:t>List frequently used words in this document.</w:t>
      </w:r>
    </w:p>
    <w:p w14:paraId="158DB8F1" w14:textId="71CAAF03" w:rsidR="009303D9" w:rsidRPr="00587210" w:rsidRDefault="009303D9" w:rsidP="006B6B66">
      <w:pPr>
        <w:pStyle w:val="Heading1"/>
        <w:rPr>
          <w:rFonts w:ascii="Arial" w:hAnsi="Arial" w:cs="Arial"/>
        </w:rPr>
      </w:pPr>
      <w:r w:rsidRPr="00587210">
        <w:rPr>
          <w:rFonts w:ascii="Arial" w:hAnsi="Arial" w:cs="Arial"/>
        </w:rPr>
        <w:t>Introduction</w:t>
      </w:r>
    </w:p>
    <w:p w14:paraId="78FCBF21" w14:textId="0D829673" w:rsidR="009303D9" w:rsidRPr="00587210" w:rsidRDefault="00306980" w:rsidP="00E7596C">
      <w:pPr>
        <w:pStyle w:val="BodyText"/>
        <w:rPr>
          <w:rFonts w:ascii="Arial" w:hAnsi="Arial" w:cs="Arial"/>
          <w:color w:val="FF0000"/>
          <w:lang w:val="en-GB"/>
        </w:rPr>
      </w:pPr>
      <w:r w:rsidRPr="00587210">
        <w:rPr>
          <w:rFonts w:ascii="Arial" w:hAnsi="Arial" w:cs="Arial"/>
          <w:color w:val="FF0000"/>
          <w:lang w:val="en-GB"/>
        </w:rPr>
        <w:t>Your introduction goes here…</w:t>
      </w:r>
    </w:p>
    <w:p w14:paraId="133D3D11" w14:textId="3AA0C49C" w:rsidR="009303D9" w:rsidRPr="00587210" w:rsidRDefault="00306980" w:rsidP="006B6B66">
      <w:pPr>
        <w:pStyle w:val="Heading1"/>
        <w:rPr>
          <w:rFonts w:ascii="Arial" w:hAnsi="Arial" w:cs="Arial"/>
        </w:rPr>
      </w:pPr>
      <w:r w:rsidRPr="00587210">
        <w:rPr>
          <w:rFonts w:ascii="Arial" w:hAnsi="Arial" w:cs="Arial"/>
        </w:rPr>
        <w:t>Literatur</w:t>
      </w:r>
      <w:r w:rsidR="009303D9" w:rsidRPr="00587210">
        <w:rPr>
          <w:rFonts w:ascii="Arial" w:hAnsi="Arial" w:cs="Arial"/>
        </w:rPr>
        <w:t xml:space="preserve">e </w:t>
      </w:r>
      <w:r w:rsidRPr="00587210">
        <w:rPr>
          <w:rFonts w:ascii="Arial" w:hAnsi="Arial" w:cs="Arial"/>
        </w:rPr>
        <w:t>R</w:t>
      </w:r>
      <w:r w:rsidR="009303D9" w:rsidRPr="00587210">
        <w:rPr>
          <w:rFonts w:ascii="Arial" w:hAnsi="Arial" w:cs="Arial"/>
        </w:rPr>
        <w:t>e</w:t>
      </w:r>
      <w:r w:rsidRPr="00587210">
        <w:rPr>
          <w:rFonts w:ascii="Arial" w:hAnsi="Arial" w:cs="Arial"/>
        </w:rPr>
        <w:t>view</w:t>
      </w:r>
    </w:p>
    <w:p w14:paraId="6C9AB628" w14:textId="77777777" w:rsidR="009303D9" w:rsidRPr="00587210" w:rsidRDefault="009303D9" w:rsidP="00ED0149">
      <w:pPr>
        <w:pStyle w:val="Heading2"/>
        <w:rPr>
          <w:rFonts w:ascii="Arial" w:hAnsi="Arial" w:cs="Arial"/>
          <w:color w:val="FF0000"/>
        </w:rPr>
      </w:pPr>
      <w:r w:rsidRPr="00587210">
        <w:rPr>
          <w:rFonts w:ascii="Arial" w:hAnsi="Arial" w:cs="Arial"/>
          <w:color w:val="FF0000"/>
        </w:rPr>
        <w:t>Maintaining the Integrity of the Specifications</w:t>
      </w:r>
    </w:p>
    <w:p w14:paraId="064AFE17" w14:textId="77777777" w:rsidR="009303D9" w:rsidRPr="00587210" w:rsidRDefault="009303D9" w:rsidP="00E7596C">
      <w:pPr>
        <w:pStyle w:val="BodyText"/>
        <w:rPr>
          <w:rFonts w:ascii="Arial" w:hAnsi="Arial" w:cs="Arial"/>
          <w:color w:val="0000FF"/>
          <w:lang w:val="en-GB"/>
        </w:rPr>
      </w:pPr>
      <w:r w:rsidRPr="00587210">
        <w:rPr>
          <w:rFonts w:ascii="Arial" w:hAnsi="Arial" w:cs="Arial"/>
          <w:color w:val="0000FF"/>
          <w:lang w:val="en-GB"/>
        </w:rPr>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06027F04" w14:textId="45AFB58C" w:rsidR="009303D9" w:rsidRPr="00587210" w:rsidRDefault="008645EE" w:rsidP="006B6B66">
      <w:pPr>
        <w:pStyle w:val="Heading1"/>
        <w:rPr>
          <w:rFonts w:ascii="Arial" w:hAnsi="Arial" w:cs="Arial"/>
        </w:rPr>
      </w:pPr>
      <w:r w:rsidRPr="00587210">
        <w:rPr>
          <w:rFonts w:ascii="Arial" w:hAnsi="Arial" w:cs="Arial"/>
        </w:rPr>
        <w:t>Methdology</w:t>
      </w:r>
    </w:p>
    <w:p w14:paraId="3AAC5C1F" w14:textId="7185D308" w:rsidR="009303D9" w:rsidRPr="00587210" w:rsidRDefault="008645EE" w:rsidP="008645EE">
      <w:pPr>
        <w:pStyle w:val="BodyText"/>
        <w:rPr>
          <w:rFonts w:ascii="Arial" w:hAnsi="Arial" w:cs="Arial"/>
          <w:color w:val="FF0000"/>
          <w:lang w:val="en-GB"/>
        </w:rPr>
      </w:pPr>
      <w:r w:rsidRPr="00587210">
        <w:rPr>
          <w:rFonts w:ascii="Arial" w:hAnsi="Arial" w:cs="Arial"/>
          <w:color w:val="FF0000"/>
          <w:lang w:val="en-GB"/>
        </w:rPr>
        <w:t>Detail your methods – justifying your choice of parameters...</w:t>
      </w:r>
    </w:p>
    <w:p w14:paraId="0156F2AC" w14:textId="77777777" w:rsidR="009303D9" w:rsidRPr="00587210" w:rsidRDefault="009303D9" w:rsidP="00ED0149">
      <w:pPr>
        <w:pStyle w:val="Heading2"/>
        <w:rPr>
          <w:rFonts w:ascii="Arial" w:hAnsi="Arial" w:cs="Arial"/>
          <w:color w:val="FF0000"/>
        </w:rPr>
      </w:pPr>
      <w:r w:rsidRPr="00587210">
        <w:rPr>
          <w:rFonts w:ascii="Arial" w:hAnsi="Arial" w:cs="Arial"/>
          <w:color w:val="FF0000"/>
        </w:rPr>
        <w:t>Abbreviations and Acronyms</w:t>
      </w:r>
    </w:p>
    <w:p w14:paraId="7FA8690D" w14:textId="77777777" w:rsidR="009303D9" w:rsidRPr="00587210" w:rsidRDefault="009303D9" w:rsidP="00E7596C">
      <w:pPr>
        <w:pStyle w:val="BodyText"/>
        <w:rPr>
          <w:rFonts w:ascii="Arial" w:hAnsi="Arial" w:cs="Arial"/>
          <w:color w:val="0000FF"/>
          <w:lang w:val="en-GB"/>
        </w:rPr>
      </w:pPr>
      <w:r w:rsidRPr="00587210">
        <w:rPr>
          <w:rFonts w:ascii="Arial" w:hAnsi="Arial" w:cs="Arial"/>
          <w:color w:val="0000FF"/>
          <w:lang w:val="en-GB"/>
        </w:rPr>
        <w:t xml:space="preserve">Define abbreviations and acronyms the first time they are used in the text, even after they have been defined in the abstract. Abbreviations such as IEEE, SI, MKS, CGS, </w:t>
      </w:r>
      <w:proofErr w:type="spellStart"/>
      <w:r w:rsidRPr="00587210">
        <w:rPr>
          <w:rFonts w:ascii="Arial" w:hAnsi="Arial" w:cs="Arial"/>
          <w:color w:val="0000FF"/>
          <w:lang w:val="en-GB"/>
        </w:rPr>
        <w:t>sc</w:t>
      </w:r>
      <w:proofErr w:type="spellEnd"/>
      <w:r w:rsidRPr="00587210">
        <w:rPr>
          <w:rFonts w:ascii="Arial" w:hAnsi="Arial" w:cs="Arial"/>
          <w:color w:val="0000FF"/>
          <w:lang w:val="en-GB"/>
        </w:rPr>
        <w:t>, dc, and rms do not have to be defined. Do not use abbreviations in the title or heads unless they are unavoidable.</w:t>
      </w:r>
    </w:p>
    <w:p w14:paraId="7AD31D3E" w14:textId="77777777" w:rsidR="009303D9" w:rsidRPr="00587210" w:rsidRDefault="009303D9" w:rsidP="00ED0149">
      <w:pPr>
        <w:pStyle w:val="Heading2"/>
        <w:rPr>
          <w:rFonts w:ascii="Arial" w:hAnsi="Arial" w:cs="Arial"/>
          <w:color w:val="FF0000"/>
        </w:rPr>
      </w:pPr>
      <w:r w:rsidRPr="00587210">
        <w:rPr>
          <w:rFonts w:ascii="Arial" w:hAnsi="Arial" w:cs="Arial"/>
          <w:color w:val="FF0000"/>
        </w:rPr>
        <w:t>Units</w:t>
      </w:r>
    </w:p>
    <w:p w14:paraId="1015D321" w14:textId="77777777" w:rsidR="009303D9" w:rsidRPr="00587210" w:rsidRDefault="009303D9" w:rsidP="00E7596C">
      <w:pPr>
        <w:pStyle w:val="bulletlist"/>
        <w:rPr>
          <w:rFonts w:ascii="Arial" w:hAnsi="Arial" w:cs="Arial"/>
          <w:color w:val="0000FF"/>
          <w:lang w:val="en-GB"/>
        </w:rPr>
      </w:pPr>
      <w:r w:rsidRPr="00587210">
        <w:rPr>
          <w:rFonts w:ascii="Arial" w:hAnsi="Arial" w:cs="Arial"/>
          <w:color w:val="0000FF"/>
          <w:lang w:val="en-GB"/>
        </w:rPr>
        <w:t>Use either SI (MKS) or CGS as primary units. (SI units are encouraged.) English units may be used as secondary units (in parentheses). An exception would be the use of English units as identifiers in trade, such as “3.5-inch disk drive”.</w:t>
      </w:r>
    </w:p>
    <w:p w14:paraId="3051595A" w14:textId="77777777" w:rsidR="009303D9" w:rsidRPr="00587210" w:rsidRDefault="009303D9" w:rsidP="00E7596C">
      <w:pPr>
        <w:pStyle w:val="bulletlist"/>
        <w:rPr>
          <w:rFonts w:ascii="Arial" w:hAnsi="Arial" w:cs="Arial"/>
          <w:color w:val="0000FF"/>
          <w:lang w:val="en-GB"/>
        </w:rPr>
      </w:pPr>
      <w:r w:rsidRPr="00587210">
        <w:rPr>
          <w:rFonts w:ascii="Arial" w:hAnsi="Arial" w:cs="Arial"/>
          <w:color w:val="0000FF"/>
          <w:lang w:val="en-GB"/>
        </w:rPr>
        <w:t xml:space="preserve">Avoid combining SI and CGS units, such as current in amperes and magnetic field in </w:t>
      </w:r>
      <w:proofErr w:type="spellStart"/>
      <w:r w:rsidRPr="00587210">
        <w:rPr>
          <w:rFonts w:ascii="Arial" w:hAnsi="Arial" w:cs="Arial"/>
          <w:color w:val="0000FF"/>
          <w:lang w:val="en-GB"/>
        </w:rPr>
        <w:t>oersteds</w:t>
      </w:r>
      <w:proofErr w:type="spellEnd"/>
      <w:r w:rsidRPr="00587210">
        <w:rPr>
          <w:rFonts w:ascii="Arial" w:hAnsi="Arial" w:cs="Arial"/>
          <w:color w:val="0000FF"/>
          <w:lang w:val="en-GB"/>
        </w:rPr>
        <w:t>. This often leads to confusion because equations do not balance dimensionally. If you must use mixed units, clearly state the units for each quantity that you use in an equation.</w:t>
      </w:r>
    </w:p>
    <w:p w14:paraId="3BDDACA9" w14:textId="77777777" w:rsidR="009303D9" w:rsidRPr="00587210" w:rsidRDefault="009303D9" w:rsidP="00E7596C">
      <w:pPr>
        <w:pStyle w:val="bulletlist"/>
        <w:rPr>
          <w:rFonts w:ascii="Arial" w:hAnsi="Arial" w:cs="Arial"/>
          <w:color w:val="0000FF"/>
          <w:lang w:val="en-GB"/>
        </w:rPr>
      </w:pPr>
      <w:r w:rsidRPr="00587210">
        <w:rPr>
          <w:rFonts w:ascii="Arial" w:hAnsi="Arial" w:cs="Arial"/>
          <w:color w:val="0000FF"/>
          <w:lang w:val="en-GB"/>
        </w:rPr>
        <w:t>Do not mix complete spellings and abbreviations of units: “Wb/m2” or “</w:t>
      </w:r>
      <w:proofErr w:type="spellStart"/>
      <w:r w:rsidRPr="00587210">
        <w:rPr>
          <w:rFonts w:ascii="Arial" w:hAnsi="Arial" w:cs="Arial"/>
          <w:color w:val="0000FF"/>
          <w:lang w:val="en-GB"/>
        </w:rPr>
        <w:t>webers</w:t>
      </w:r>
      <w:proofErr w:type="spellEnd"/>
      <w:r w:rsidRPr="00587210">
        <w:rPr>
          <w:rFonts w:ascii="Arial" w:hAnsi="Arial" w:cs="Arial"/>
          <w:color w:val="0000FF"/>
          <w:lang w:val="en-GB"/>
        </w:rPr>
        <w:t xml:space="preserve"> per square meter”, not “</w:t>
      </w:r>
      <w:proofErr w:type="spellStart"/>
      <w:r w:rsidRPr="00587210">
        <w:rPr>
          <w:rFonts w:ascii="Arial" w:hAnsi="Arial" w:cs="Arial"/>
          <w:color w:val="0000FF"/>
          <w:lang w:val="en-GB"/>
        </w:rPr>
        <w:t>webers</w:t>
      </w:r>
      <w:proofErr w:type="spellEnd"/>
      <w:r w:rsidRPr="00587210">
        <w:rPr>
          <w:rFonts w:ascii="Arial" w:hAnsi="Arial" w:cs="Arial"/>
          <w:color w:val="0000FF"/>
          <w:lang w:val="en-GB"/>
        </w:rPr>
        <w:t xml:space="preserve">/m2”.  Spell out units when they appear in text: “. . . a few </w:t>
      </w:r>
      <w:proofErr w:type="spellStart"/>
      <w:r w:rsidRPr="00587210">
        <w:rPr>
          <w:rFonts w:ascii="Arial" w:hAnsi="Arial" w:cs="Arial"/>
          <w:color w:val="0000FF"/>
          <w:lang w:val="en-GB"/>
        </w:rPr>
        <w:t>henries</w:t>
      </w:r>
      <w:proofErr w:type="spellEnd"/>
      <w:r w:rsidRPr="00587210">
        <w:rPr>
          <w:rFonts w:ascii="Arial" w:hAnsi="Arial" w:cs="Arial"/>
          <w:color w:val="0000FF"/>
          <w:lang w:val="en-GB"/>
        </w:rPr>
        <w:t>”, not “. . . a few H”.</w:t>
      </w:r>
    </w:p>
    <w:p w14:paraId="1CDB94CD" w14:textId="77777777" w:rsidR="009303D9" w:rsidRPr="00587210" w:rsidRDefault="009303D9" w:rsidP="00E7596C">
      <w:pPr>
        <w:pStyle w:val="bulletlist"/>
        <w:rPr>
          <w:rFonts w:ascii="Arial" w:hAnsi="Arial" w:cs="Arial"/>
          <w:color w:val="0000FF"/>
          <w:lang w:val="en-GB"/>
        </w:rPr>
      </w:pPr>
      <w:r w:rsidRPr="00587210">
        <w:rPr>
          <w:rFonts w:ascii="Arial" w:hAnsi="Arial" w:cs="Arial"/>
          <w:color w:val="0000FF"/>
          <w:lang w:val="en-GB"/>
        </w:rPr>
        <w:t>Use a zero before decimal points: “0.25”, not “.25”. Use “cm3”, not “cc”. (</w:t>
      </w:r>
      <w:r w:rsidRPr="00587210">
        <w:rPr>
          <w:rFonts w:ascii="Arial" w:hAnsi="Arial" w:cs="Arial"/>
          <w:i/>
          <w:iCs/>
          <w:color w:val="0000FF"/>
          <w:lang w:val="en-GB"/>
        </w:rPr>
        <w:t>bullet list</w:t>
      </w:r>
      <w:r w:rsidRPr="00587210">
        <w:rPr>
          <w:rFonts w:ascii="Arial" w:hAnsi="Arial" w:cs="Arial"/>
          <w:color w:val="0000FF"/>
          <w:lang w:val="en-GB"/>
        </w:rPr>
        <w:t>)</w:t>
      </w:r>
    </w:p>
    <w:p w14:paraId="2EE85052" w14:textId="77777777" w:rsidR="009303D9" w:rsidRPr="00587210" w:rsidRDefault="009303D9" w:rsidP="00ED0149">
      <w:pPr>
        <w:pStyle w:val="Heading2"/>
        <w:rPr>
          <w:rFonts w:ascii="Arial" w:hAnsi="Arial" w:cs="Arial"/>
          <w:color w:val="FF0000"/>
        </w:rPr>
      </w:pPr>
      <w:r w:rsidRPr="00587210">
        <w:rPr>
          <w:rFonts w:ascii="Arial" w:hAnsi="Arial" w:cs="Arial"/>
          <w:color w:val="FF0000"/>
        </w:rPr>
        <w:t>Equations</w:t>
      </w:r>
    </w:p>
    <w:p w14:paraId="215E1715" w14:textId="420085A9" w:rsidR="009303D9" w:rsidRPr="00587210" w:rsidRDefault="009303D9" w:rsidP="00E7596C">
      <w:pPr>
        <w:pStyle w:val="BodyText"/>
        <w:rPr>
          <w:rFonts w:ascii="Arial" w:hAnsi="Arial" w:cs="Arial"/>
          <w:color w:val="0000FF"/>
          <w:lang w:val="en-GB"/>
        </w:rPr>
      </w:pPr>
      <w:r w:rsidRPr="00587210">
        <w:rPr>
          <w:rFonts w:ascii="Arial" w:hAnsi="Arial" w:cs="Arial"/>
          <w:color w:val="0000FF"/>
          <w:lang w:val="en-GB"/>
        </w:rPr>
        <w:t xml:space="preserve">The equations are an exception to the prescribed specifications of this template. You will need to determine whether or not your equation should be typed using either the </w:t>
      </w:r>
      <w:r w:rsidR="00587210" w:rsidRPr="00587210">
        <w:rPr>
          <w:rFonts w:ascii="Arial" w:hAnsi="Arial" w:cs="Arial"/>
          <w:color w:val="0000FF"/>
          <w:lang w:val="en-GB"/>
        </w:rPr>
        <w:t>Arial</w:t>
      </w:r>
      <w:r w:rsidRPr="00587210">
        <w:rPr>
          <w:rFonts w:ascii="Arial" w:hAnsi="Arial" w:cs="Arial"/>
          <w:color w:val="0000FF"/>
          <w:lang w:val="en-GB"/>
        </w:rPr>
        <w:t xml:space="preserve"> or the Symbol font (please no other font). To create multileveled equations, it may be necessary to treat the equation as a graphic and insert it into the text after your paper is styled.</w:t>
      </w:r>
    </w:p>
    <w:p w14:paraId="31A84A6F" w14:textId="2331A629" w:rsidR="009303D9" w:rsidRPr="00587210" w:rsidRDefault="009303D9" w:rsidP="00E7596C">
      <w:pPr>
        <w:pStyle w:val="BodyText"/>
        <w:rPr>
          <w:rFonts w:ascii="Arial" w:hAnsi="Arial" w:cs="Arial"/>
          <w:color w:val="0000FF"/>
          <w:lang w:val="en-GB"/>
        </w:rPr>
      </w:pPr>
      <w:r w:rsidRPr="00587210">
        <w:rPr>
          <w:rFonts w:ascii="Arial" w:hAnsi="Arial" w:cs="Arial"/>
          <w:color w:val="0000FF"/>
          <w:lang w:val="en-GB"/>
        </w:rPr>
        <w:t>Number equations consecutively. Equation numbers, within parentheses, are to position flush right, as in (1), using a right tab stop. To make your equations more compact, you may use the solidus ( / ), the exp function, or appropriate exponents. Italici</w:t>
      </w:r>
      <w:r w:rsidR="00587210">
        <w:rPr>
          <w:rFonts w:ascii="Arial" w:hAnsi="Arial" w:cs="Arial"/>
          <w:color w:val="0000FF"/>
          <w:lang w:val="en-GB"/>
        </w:rPr>
        <w:t>s</w:t>
      </w:r>
      <w:r w:rsidRPr="00587210">
        <w:rPr>
          <w:rFonts w:ascii="Arial" w:hAnsi="Arial" w:cs="Arial"/>
          <w:color w:val="0000FF"/>
          <w:lang w:val="en-GB"/>
        </w:rPr>
        <w:t>e Roman symbols for quantities and variables, but not Greek symbols. Use a long dash rather than a hyphen for a minus sign. Punctuate equations with commas or periods when they are part of a sentence, as in</w:t>
      </w:r>
      <w:r w:rsidR="00D7522C" w:rsidRPr="00587210">
        <w:rPr>
          <w:rFonts w:ascii="Arial" w:hAnsi="Arial" w:cs="Arial"/>
          <w:color w:val="0000FF"/>
          <w:lang w:val="en-GB"/>
        </w:rPr>
        <w:t>:</w:t>
      </w:r>
    </w:p>
    <w:p w14:paraId="203C5AF2" w14:textId="679EF1A1" w:rsidR="009303D9" w:rsidRPr="00587210" w:rsidRDefault="009303D9" w:rsidP="003A19E2">
      <w:pPr>
        <w:pStyle w:val="equation"/>
        <w:rPr>
          <w:rFonts w:ascii="Arial" w:hAnsi="Arial" w:cs="Arial"/>
          <w:color w:val="0000FF"/>
        </w:rPr>
      </w:pPr>
      <w:r w:rsidRPr="00587210">
        <w:rPr>
          <w:rFonts w:ascii="Arial" w:hAnsi="Arial" w:cs="Arial"/>
          <w:color w:val="0000FF"/>
        </w:rPr>
        <w:tab/>
      </w:r>
      <w:r w:rsidR="008645EE" w:rsidRPr="00587210">
        <w:rPr>
          <w:rFonts w:ascii="Arial" w:hAnsi="Arial" w:cs="Arial"/>
          <w:i/>
          <w:color w:val="0000FF"/>
        </w:rPr>
        <w:t>A</w:t>
      </w:r>
      <w:r w:rsidR="008645EE" w:rsidRPr="00587210">
        <w:rPr>
          <w:rFonts w:ascii="Arial" w:hAnsi="Arial" w:cs="Arial"/>
          <w:color w:val="0000FF"/>
        </w:rPr>
        <w:t>+</w:t>
      </w:r>
      <w:r w:rsidR="008645EE" w:rsidRPr="00587210">
        <w:rPr>
          <w:rFonts w:ascii="Arial" w:hAnsi="Arial" w:cs="Arial"/>
          <w:i/>
          <w:color w:val="0000FF"/>
        </w:rPr>
        <w:t>B</w:t>
      </w:r>
      <w:r w:rsidR="008645EE" w:rsidRPr="00587210">
        <w:rPr>
          <w:rFonts w:ascii="Arial" w:hAnsi="Arial" w:cs="Arial"/>
          <w:color w:val="0000FF"/>
        </w:rPr>
        <w:t xml:space="preserve"> = C</w:t>
      </w:r>
      <w:r w:rsidR="008A2C7D" w:rsidRPr="00587210">
        <w:rPr>
          <w:rFonts w:ascii="Arial" w:hAnsi="Arial" w:cs="Arial"/>
          <w:color w:val="0000FF"/>
        </w:rPr>
        <w:tab/>
      </w:r>
      <w:r w:rsidR="008645EE" w:rsidRPr="00587210">
        <w:rPr>
          <w:rFonts w:ascii="Arial" w:hAnsi="Arial" w:cs="Arial"/>
          <w:color w:val="0000FF"/>
        </w:rPr>
        <w:t>(1)</w:t>
      </w:r>
    </w:p>
    <w:p w14:paraId="4679A87E" w14:textId="77777777" w:rsidR="009303D9" w:rsidRPr="00587210" w:rsidRDefault="009303D9" w:rsidP="00E7596C">
      <w:pPr>
        <w:pStyle w:val="BodyText"/>
        <w:rPr>
          <w:rFonts w:ascii="Arial" w:hAnsi="Arial" w:cs="Arial"/>
          <w:color w:val="0000FF"/>
          <w:lang w:val="en-GB"/>
        </w:rPr>
      </w:pPr>
      <w:r w:rsidRPr="00587210">
        <w:rPr>
          <w:rFonts w:ascii="Arial" w:hAnsi="Arial" w:cs="Arial"/>
          <w:color w:val="0000FF"/>
          <w:lang w:val="en-GB"/>
        </w:rPr>
        <w:t>Note that the equation is centered using a center tab stop. Be sure that the symbols in your equation have been defined before or immediately following the equation. Use “(1)”, not “Eq. (1)” or “equation (1)”, except at the beginning of a sentence: “Equation (1) is . . .”</w:t>
      </w:r>
    </w:p>
    <w:p w14:paraId="4441B48D" w14:textId="77777777" w:rsidR="009303D9" w:rsidRPr="00587210" w:rsidRDefault="009303D9" w:rsidP="00ED0149">
      <w:pPr>
        <w:pStyle w:val="Heading2"/>
        <w:rPr>
          <w:rFonts w:ascii="Arial" w:hAnsi="Arial" w:cs="Arial"/>
          <w:color w:val="FF0000"/>
        </w:rPr>
      </w:pPr>
      <w:r w:rsidRPr="00587210">
        <w:rPr>
          <w:rFonts w:ascii="Arial" w:hAnsi="Arial" w:cs="Arial"/>
          <w:color w:val="FF0000"/>
        </w:rPr>
        <w:t>Some Common Mistakes</w:t>
      </w:r>
    </w:p>
    <w:p w14:paraId="490099F9" w14:textId="130241DD" w:rsidR="00587210" w:rsidRDefault="00587210" w:rsidP="00E7596C">
      <w:pPr>
        <w:pStyle w:val="bulletlist"/>
        <w:rPr>
          <w:rFonts w:ascii="Arial" w:hAnsi="Arial" w:cs="Arial"/>
          <w:color w:val="0000FF"/>
          <w:lang w:val="en-GB"/>
        </w:rPr>
      </w:pPr>
      <w:r>
        <w:rPr>
          <w:rFonts w:ascii="Arial" w:hAnsi="Arial" w:cs="Arial"/>
          <w:color w:val="0000FF"/>
          <w:lang w:val="en-GB"/>
        </w:rPr>
        <w:t>Use English (UK) and NOT English (US)</w:t>
      </w:r>
    </w:p>
    <w:p w14:paraId="27B869B4" w14:textId="63F855CE" w:rsidR="009303D9" w:rsidRPr="00587210" w:rsidRDefault="009303D9" w:rsidP="00E7596C">
      <w:pPr>
        <w:pStyle w:val="bulletlist"/>
        <w:rPr>
          <w:rFonts w:ascii="Arial" w:hAnsi="Arial" w:cs="Arial"/>
          <w:color w:val="0000FF"/>
          <w:lang w:val="en-GB"/>
        </w:rPr>
      </w:pPr>
      <w:r w:rsidRPr="00587210">
        <w:rPr>
          <w:rFonts w:ascii="Arial" w:hAnsi="Arial" w:cs="Arial"/>
          <w:color w:val="0000FF"/>
          <w:lang w:val="en-GB"/>
        </w:rPr>
        <w:t>The word “data” is plural, not singular.</w:t>
      </w:r>
    </w:p>
    <w:p w14:paraId="68BBE81E" w14:textId="77777777" w:rsidR="009303D9" w:rsidRPr="00587210" w:rsidRDefault="009303D9" w:rsidP="00E7596C">
      <w:pPr>
        <w:pStyle w:val="bulletlist"/>
        <w:rPr>
          <w:rFonts w:ascii="Arial" w:hAnsi="Arial" w:cs="Arial"/>
          <w:color w:val="0000FF"/>
          <w:lang w:val="en-GB"/>
        </w:rPr>
      </w:pPr>
      <w:r w:rsidRPr="00587210">
        <w:rPr>
          <w:rFonts w:ascii="Arial" w:hAnsi="Arial" w:cs="Arial"/>
          <w:color w:val="0000FF"/>
          <w:lang w:val="en-GB"/>
        </w:rPr>
        <w:t xml:space="preserve">The subscript for the permeability of vacuum </w:t>
      </w:r>
      <w:r w:rsidRPr="00587210">
        <w:rPr>
          <w:rFonts w:ascii="Arial" w:hAnsi="Arial" w:cs="Arial"/>
          <w:i/>
          <w:iCs/>
          <w:snapToGrid w:val="0"/>
          <w:color w:val="0000FF"/>
          <w:lang w:val="en-GB"/>
        </w:rPr>
        <w:t></w:t>
      </w:r>
      <w:r w:rsidRPr="00587210">
        <w:rPr>
          <w:rFonts w:ascii="Arial" w:hAnsi="Arial" w:cs="Arial"/>
          <w:color w:val="0000FF"/>
          <w:vertAlign w:val="subscript"/>
          <w:lang w:val="en-GB"/>
        </w:rPr>
        <w:t>0</w:t>
      </w:r>
      <w:r w:rsidRPr="00587210">
        <w:rPr>
          <w:rFonts w:ascii="Arial" w:hAnsi="Arial" w:cs="Arial"/>
          <w:color w:val="0000FF"/>
          <w:lang w:val="en-GB"/>
        </w:rPr>
        <w:t>, and other common scientific constants, is zero with subscript formatting, not a lowercase letter “o”.</w:t>
      </w:r>
    </w:p>
    <w:p w14:paraId="0BC4BCEA" w14:textId="5792548E" w:rsidR="009303D9" w:rsidRPr="00587210" w:rsidRDefault="00587210" w:rsidP="00E7596C">
      <w:pPr>
        <w:pStyle w:val="bulletlist"/>
        <w:rPr>
          <w:rFonts w:ascii="Arial" w:hAnsi="Arial" w:cs="Arial"/>
          <w:color w:val="0000FF"/>
          <w:lang w:val="en-GB"/>
        </w:rPr>
      </w:pPr>
      <w:r w:rsidRPr="00587210">
        <w:rPr>
          <w:rFonts w:ascii="Arial" w:hAnsi="Arial" w:cs="Arial"/>
          <w:color w:val="0000FF"/>
          <w:lang w:val="en-GB"/>
        </w:rPr>
        <w:t>C</w:t>
      </w:r>
      <w:r w:rsidR="002850E3" w:rsidRPr="00587210">
        <w:rPr>
          <w:rFonts w:ascii="Arial" w:hAnsi="Arial" w:cs="Arial"/>
          <w:color w:val="0000FF"/>
          <w:lang w:val="en-GB"/>
        </w:rPr>
        <w:t>ommas, semi</w:t>
      </w:r>
      <w:r w:rsidR="009303D9" w:rsidRPr="00587210">
        <w:rPr>
          <w:rFonts w:ascii="Arial" w:hAnsi="Arial" w:cs="Arial"/>
          <w:color w:val="0000FF"/>
          <w:lang w:val="en-GB"/>
        </w:rPr>
        <w:t xml:space="preserve">colons, periods, </w:t>
      </w:r>
      <w:r w:rsidRPr="00587210">
        <w:rPr>
          <w:rFonts w:ascii="Arial" w:hAnsi="Arial" w:cs="Arial"/>
          <w:color w:val="0000FF"/>
          <w:lang w:val="en-GB"/>
        </w:rPr>
        <w:t>question,</w:t>
      </w:r>
      <w:r w:rsidR="009303D9" w:rsidRPr="00587210">
        <w:rPr>
          <w:rFonts w:ascii="Arial" w:hAnsi="Arial" w:cs="Arial"/>
          <w:color w:val="0000FF"/>
          <w:lang w:val="en-GB"/>
        </w:rPr>
        <w:t xml:space="preserve">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159013B5" w14:textId="77777777" w:rsidR="009303D9" w:rsidRPr="00587210" w:rsidRDefault="009303D9" w:rsidP="00E7596C">
      <w:pPr>
        <w:pStyle w:val="bulletlist"/>
        <w:rPr>
          <w:rFonts w:ascii="Arial" w:hAnsi="Arial" w:cs="Arial"/>
          <w:color w:val="0000FF"/>
          <w:lang w:val="en-GB"/>
        </w:rPr>
      </w:pPr>
      <w:r w:rsidRPr="00587210">
        <w:rPr>
          <w:rFonts w:ascii="Arial" w:hAnsi="Arial" w:cs="Arial"/>
          <w:color w:val="0000FF"/>
          <w:lang w:val="en-GB"/>
        </w:rPr>
        <w:lastRenderedPageBreak/>
        <w:t>A graph within a graph is an “inset”, not an “insert”. The word alternatively is preferred to the word “alternately” (unless you really mean something that alternates).</w:t>
      </w:r>
    </w:p>
    <w:p w14:paraId="5350D128" w14:textId="77777777" w:rsidR="009303D9" w:rsidRPr="00587210" w:rsidRDefault="009303D9" w:rsidP="00E7596C">
      <w:pPr>
        <w:pStyle w:val="bulletlist"/>
        <w:rPr>
          <w:rFonts w:ascii="Arial" w:hAnsi="Arial" w:cs="Arial"/>
          <w:color w:val="0000FF"/>
          <w:lang w:val="en-GB"/>
        </w:rPr>
      </w:pPr>
      <w:r w:rsidRPr="00587210">
        <w:rPr>
          <w:rFonts w:ascii="Arial" w:hAnsi="Arial" w:cs="Arial"/>
          <w:color w:val="0000FF"/>
          <w:lang w:val="en-GB"/>
        </w:rPr>
        <w:t>Do not use the word “essentially” to mean “approximately” or “effectively”.</w:t>
      </w:r>
    </w:p>
    <w:p w14:paraId="5E74D388" w14:textId="7ED246F0" w:rsidR="009303D9" w:rsidRPr="00587210" w:rsidRDefault="009303D9" w:rsidP="00E7596C">
      <w:pPr>
        <w:pStyle w:val="bulletlist"/>
        <w:rPr>
          <w:rFonts w:ascii="Arial" w:hAnsi="Arial" w:cs="Arial"/>
          <w:color w:val="0000FF"/>
          <w:lang w:val="en-GB"/>
        </w:rPr>
      </w:pPr>
      <w:r w:rsidRPr="00587210">
        <w:rPr>
          <w:rFonts w:ascii="Arial" w:hAnsi="Arial" w:cs="Arial"/>
          <w:color w:val="0000FF"/>
          <w:lang w:val="en-GB"/>
        </w:rPr>
        <w:t>In your paper title, if the words “that uses” can accurately replace the word “using”, capitali</w:t>
      </w:r>
      <w:r w:rsidR="00587210" w:rsidRPr="00587210">
        <w:rPr>
          <w:rFonts w:ascii="Arial" w:hAnsi="Arial" w:cs="Arial"/>
          <w:color w:val="0000FF"/>
          <w:lang w:val="en-GB"/>
        </w:rPr>
        <w:t>s</w:t>
      </w:r>
      <w:r w:rsidRPr="00587210">
        <w:rPr>
          <w:rFonts w:ascii="Arial" w:hAnsi="Arial" w:cs="Arial"/>
          <w:color w:val="0000FF"/>
          <w:lang w:val="en-GB"/>
        </w:rPr>
        <w:t>e the “u”; if not, keep using lower-cased.</w:t>
      </w:r>
    </w:p>
    <w:p w14:paraId="42E3E6BE" w14:textId="77777777" w:rsidR="009303D9" w:rsidRPr="00587210" w:rsidRDefault="009303D9" w:rsidP="00E7596C">
      <w:pPr>
        <w:pStyle w:val="bulletlist"/>
        <w:rPr>
          <w:rFonts w:ascii="Arial" w:hAnsi="Arial" w:cs="Arial"/>
          <w:color w:val="0000FF"/>
          <w:lang w:val="en-GB"/>
        </w:rPr>
      </w:pPr>
      <w:r w:rsidRPr="00587210">
        <w:rPr>
          <w:rFonts w:ascii="Arial" w:hAnsi="Arial" w:cs="Arial"/>
          <w:color w:val="0000FF"/>
          <w:lang w:val="en-GB"/>
        </w:rPr>
        <w:t>Be aware of the different meanings of the homophones “affect” and “effect”, “complement” and “compliment”, “discreet” and “discrete”, “principal” and “principle”.</w:t>
      </w:r>
    </w:p>
    <w:p w14:paraId="3C17D4CD" w14:textId="77777777" w:rsidR="009303D9" w:rsidRPr="00587210" w:rsidRDefault="009303D9" w:rsidP="00E7596C">
      <w:pPr>
        <w:pStyle w:val="bulletlist"/>
        <w:rPr>
          <w:rFonts w:ascii="Arial" w:hAnsi="Arial" w:cs="Arial"/>
          <w:color w:val="0000FF"/>
          <w:lang w:val="en-GB"/>
        </w:rPr>
      </w:pPr>
      <w:r w:rsidRPr="00587210">
        <w:rPr>
          <w:rFonts w:ascii="Arial" w:hAnsi="Arial" w:cs="Arial"/>
          <w:color w:val="0000FF"/>
          <w:lang w:val="en-GB"/>
        </w:rPr>
        <w:t>Do not confuse “imply” and “infer”.</w:t>
      </w:r>
    </w:p>
    <w:p w14:paraId="794B84C6" w14:textId="77777777" w:rsidR="009303D9" w:rsidRPr="00587210" w:rsidRDefault="009303D9" w:rsidP="00E7596C">
      <w:pPr>
        <w:pStyle w:val="bulletlist"/>
        <w:rPr>
          <w:rFonts w:ascii="Arial" w:hAnsi="Arial" w:cs="Arial"/>
          <w:color w:val="0000FF"/>
          <w:lang w:val="en-GB"/>
        </w:rPr>
      </w:pPr>
      <w:r w:rsidRPr="00587210">
        <w:rPr>
          <w:rFonts w:ascii="Arial" w:hAnsi="Arial" w:cs="Arial"/>
          <w:color w:val="0000FF"/>
          <w:lang w:val="en-GB"/>
        </w:rPr>
        <w:t>The prefix “non” is not a word; it should be joined to the word it modifies, usually without a hyphen.</w:t>
      </w:r>
    </w:p>
    <w:p w14:paraId="6131AAFF" w14:textId="77777777" w:rsidR="009303D9" w:rsidRPr="00587210" w:rsidRDefault="009303D9" w:rsidP="00E7596C">
      <w:pPr>
        <w:pStyle w:val="bulletlist"/>
        <w:rPr>
          <w:rFonts w:ascii="Arial" w:hAnsi="Arial" w:cs="Arial"/>
          <w:color w:val="0000FF"/>
          <w:lang w:val="en-GB"/>
        </w:rPr>
      </w:pPr>
      <w:r w:rsidRPr="00587210">
        <w:rPr>
          <w:rFonts w:ascii="Arial" w:hAnsi="Arial" w:cs="Arial"/>
          <w:color w:val="0000FF"/>
          <w:lang w:val="en-GB"/>
        </w:rPr>
        <w:t>There is no period after the “et” in the Latin abbreviation “et al.”.</w:t>
      </w:r>
    </w:p>
    <w:p w14:paraId="4979D745" w14:textId="12294AAE" w:rsidR="009303D9" w:rsidRPr="00587210" w:rsidRDefault="009303D9" w:rsidP="00E7596C">
      <w:pPr>
        <w:pStyle w:val="bulletlist"/>
        <w:rPr>
          <w:rFonts w:ascii="Arial" w:hAnsi="Arial" w:cs="Arial"/>
          <w:color w:val="0000FF"/>
          <w:lang w:val="en-GB"/>
        </w:rPr>
      </w:pPr>
      <w:r w:rsidRPr="00587210">
        <w:rPr>
          <w:rFonts w:ascii="Arial" w:hAnsi="Arial" w:cs="Arial"/>
          <w:color w:val="0000FF"/>
          <w:lang w:val="en-GB"/>
        </w:rPr>
        <w:t>The abbreviation “</w:t>
      </w:r>
      <w:r w:rsidR="00587210" w:rsidRPr="00587210">
        <w:rPr>
          <w:rFonts w:ascii="Arial" w:hAnsi="Arial" w:cs="Arial"/>
          <w:color w:val="0000FF"/>
          <w:lang w:val="en-GB"/>
        </w:rPr>
        <w:t>i.e.,</w:t>
      </w:r>
      <w:r w:rsidRPr="00587210">
        <w:rPr>
          <w:rFonts w:ascii="Arial" w:hAnsi="Arial" w:cs="Arial"/>
          <w:color w:val="0000FF"/>
          <w:lang w:val="en-GB"/>
        </w:rPr>
        <w:t>” means “that is”, and the abbreviation “</w:t>
      </w:r>
      <w:r w:rsidR="00587210" w:rsidRPr="00587210">
        <w:rPr>
          <w:rFonts w:ascii="Arial" w:hAnsi="Arial" w:cs="Arial"/>
          <w:color w:val="0000FF"/>
          <w:lang w:val="en-GB"/>
        </w:rPr>
        <w:t>e.g.,</w:t>
      </w:r>
      <w:r w:rsidRPr="00587210">
        <w:rPr>
          <w:rFonts w:ascii="Arial" w:hAnsi="Arial" w:cs="Arial"/>
          <w:color w:val="0000FF"/>
          <w:lang w:val="en-GB"/>
        </w:rPr>
        <w:t>” means “for example”.</w:t>
      </w:r>
    </w:p>
    <w:p w14:paraId="62445BB7" w14:textId="77777777" w:rsidR="009303D9" w:rsidRPr="00392C39" w:rsidRDefault="009303D9" w:rsidP="00E7596C">
      <w:pPr>
        <w:pStyle w:val="BodyText"/>
        <w:rPr>
          <w:rFonts w:ascii="Arial" w:hAnsi="Arial" w:cs="Arial"/>
          <w:color w:val="0000FF"/>
          <w:lang w:val="en-GB"/>
        </w:rPr>
      </w:pPr>
      <w:r w:rsidRPr="00392C39">
        <w:rPr>
          <w:rFonts w:ascii="Arial" w:hAnsi="Arial" w:cs="Arial"/>
          <w:color w:val="0000FF"/>
          <w:lang w:val="en-GB"/>
        </w:rPr>
        <w:t>An excellent style manual for science writers is [7].</w:t>
      </w:r>
    </w:p>
    <w:p w14:paraId="737F59AA" w14:textId="59826B0F" w:rsidR="009303D9" w:rsidRPr="00587210" w:rsidRDefault="008645EE" w:rsidP="006B6B66">
      <w:pPr>
        <w:pStyle w:val="Heading1"/>
        <w:rPr>
          <w:rFonts w:ascii="Arial" w:hAnsi="Arial" w:cs="Arial"/>
        </w:rPr>
      </w:pPr>
      <w:r w:rsidRPr="00587210">
        <w:rPr>
          <w:rFonts w:ascii="Arial" w:hAnsi="Arial" w:cs="Arial"/>
        </w:rPr>
        <w:t xml:space="preserve">Result and </w:t>
      </w:r>
      <w:r w:rsidR="009303D9" w:rsidRPr="00587210">
        <w:rPr>
          <w:rFonts w:ascii="Arial" w:hAnsi="Arial" w:cs="Arial"/>
        </w:rPr>
        <w:t xml:space="preserve"> </w:t>
      </w:r>
      <w:r w:rsidRPr="00587210">
        <w:rPr>
          <w:rFonts w:ascii="Arial" w:hAnsi="Arial" w:cs="Arial"/>
        </w:rPr>
        <w:t>Discussion</w:t>
      </w:r>
    </w:p>
    <w:p w14:paraId="779FB4F5" w14:textId="6B48C687" w:rsidR="009303D9" w:rsidRPr="00587210" w:rsidRDefault="00587210" w:rsidP="00E7596C">
      <w:pPr>
        <w:pStyle w:val="BodyText"/>
        <w:rPr>
          <w:rFonts w:ascii="Arial" w:hAnsi="Arial" w:cs="Arial"/>
          <w:color w:val="FF0000"/>
          <w:lang w:val="en-GB"/>
        </w:rPr>
      </w:pPr>
      <w:r w:rsidRPr="00587210">
        <w:rPr>
          <w:rFonts w:ascii="Arial" w:hAnsi="Arial" w:cs="Arial"/>
          <w:color w:val="FF0000"/>
          <w:lang w:val="en-GB"/>
        </w:rPr>
        <w:t>Comprehensively detail your findings here…</w:t>
      </w:r>
    </w:p>
    <w:p w14:paraId="4FC4658D" w14:textId="77777777" w:rsidR="009303D9" w:rsidRPr="00587210" w:rsidRDefault="009303D9" w:rsidP="00ED0149">
      <w:pPr>
        <w:pStyle w:val="Heading2"/>
        <w:rPr>
          <w:rFonts w:ascii="Arial" w:hAnsi="Arial" w:cs="Arial"/>
          <w:color w:val="FF0000"/>
        </w:rPr>
      </w:pPr>
      <w:r w:rsidRPr="00587210">
        <w:rPr>
          <w:rFonts w:ascii="Arial" w:hAnsi="Arial" w:cs="Arial"/>
          <w:color w:val="FF0000"/>
        </w:rPr>
        <w:t>Figures and Tables</w:t>
      </w:r>
    </w:p>
    <w:p w14:paraId="3C78B774" w14:textId="77777777" w:rsidR="009303D9" w:rsidRPr="00587210" w:rsidRDefault="0004781E" w:rsidP="00FA4C32">
      <w:pPr>
        <w:pStyle w:val="Heading4"/>
        <w:rPr>
          <w:rFonts w:ascii="Arial" w:hAnsi="Arial" w:cs="Arial"/>
          <w:color w:val="0000FF"/>
        </w:rPr>
      </w:pPr>
      <w:r w:rsidRPr="00587210">
        <w:rPr>
          <w:rFonts w:ascii="Arial" w:hAnsi="Arial" w:cs="Arial"/>
          <w:color w:val="0000FF"/>
        </w:rPr>
        <w:t xml:space="preserve"> </w:t>
      </w:r>
      <w:r w:rsidR="009303D9" w:rsidRPr="00587210">
        <w:rPr>
          <w:rFonts w:ascii="Arial" w:hAnsi="Arial" w:cs="Arial"/>
          <w:color w:val="0000FF"/>
        </w:rPr>
        <w:t xml:space="preserve">Positioning Figures and Tables: </w:t>
      </w:r>
      <w:r w:rsidR="009303D9" w:rsidRPr="00587210">
        <w:rPr>
          <w:rFonts w:ascii="Arial" w:hAnsi="Arial" w:cs="Arial"/>
          <w:i w:val="0"/>
          <w:color w:val="0000FF"/>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E229FD3" w14:textId="77777777" w:rsidR="009303D9" w:rsidRPr="00587210" w:rsidRDefault="009303D9" w:rsidP="00587210">
      <w:pPr>
        <w:pStyle w:val="tablehead"/>
        <w:rPr>
          <w:rFonts w:ascii="Arial" w:hAnsi="Arial" w:cs="Arial"/>
          <w:lang w:val="en-GB"/>
        </w:rPr>
      </w:pPr>
      <w:r w:rsidRPr="00587210">
        <w:rPr>
          <w:rFonts w:ascii="Arial" w:hAnsi="Arial" w:cs="Arial"/>
          <w:lang w:val="en-GB"/>
        </w:rP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rsidRPr="00587210" w14:paraId="0595F7B9" w14:textId="77777777">
        <w:trPr>
          <w:cantSplit/>
          <w:trHeight w:val="240"/>
          <w:tblHeader/>
          <w:jc w:val="center"/>
        </w:trPr>
        <w:tc>
          <w:tcPr>
            <w:tcW w:w="36pt" w:type="dxa"/>
            <w:vMerge w:val="restart"/>
            <w:vAlign w:val="center"/>
          </w:tcPr>
          <w:p w14:paraId="115A54D2" w14:textId="77777777" w:rsidR="009303D9" w:rsidRPr="00587210" w:rsidRDefault="009303D9">
            <w:pPr>
              <w:pStyle w:val="tablecolhead"/>
              <w:rPr>
                <w:rFonts w:ascii="Arial" w:hAnsi="Arial" w:cs="Arial"/>
              </w:rPr>
            </w:pPr>
            <w:r w:rsidRPr="00587210">
              <w:rPr>
                <w:rFonts w:ascii="Arial" w:hAnsi="Arial" w:cs="Arial"/>
              </w:rPr>
              <w:t>Table Head</w:t>
            </w:r>
          </w:p>
        </w:tc>
        <w:tc>
          <w:tcPr>
            <w:tcW w:w="207pt" w:type="dxa"/>
            <w:gridSpan w:val="3"/>
            <w:vAlign w:val="center"/>
          </w:tcPr>
          <w:p w14:paraId="5174B6CF" w14:textId="77777777" w:rsidR="009303D9" w:rsidRPr="00587210" w:rsidRDefault="009303D9">
            <w:pPr>
              <w:pStyle w:val="tablecolhead"/>
              <w:rPr>
                <w:rFonts w:ascii="Arial" w:hAnsi="Arial" w:cs="Arial"/>
              </w:rPr>
            </w:pPr>
            <w:r w:rsidRPr="00587210">
              <w:rPr>
                <w:rFonts w:ascii="Arial" w:hAnsi="Arial" w:cs="Arial"/>
              </w:rPr>
              <w:t>Table Column Head</w:t>
            </w:r>
          </w:p>
        </w:tc>
      </w:tr>
      <w:tr w:rsidR="009303D9" w:rsidRPr="00587210" w14:paraId="217A00E8" w14:textId="77777777">
        <w:trPr>
          <w:cantSplit/>
          <w:trHeight w:val="240"/>
          <w:tblHeader/>
          <w:jc w:val="center"/>
        </w:trPr>
        <w:tc>
          <w:tcPr>
            <w:tcW w:w="36pt" w:type="dxa"/>
            <w:vMerge/>
          </w:tcPr>
          <w:p w14:paraId="654D237C" w14:textId="77777777" w:rsidR="009303D9" w:rsidRPr="00587210" w:rsidRDefault="009303D9">
            <w:pPr>
              <w:rPr>
                <w:rFonts w:ascii="Arial" w:hAnsi="Arial" w:cs="Arial"/>
                <w:sz w:val="16"/>
                <w:szCs w:val="16"/>
              </w:rPr>
            </w:pPr>
          </w:p>
        </w:tc>
        <w:tc>
          <w:tcPr>
            <w:tcW w:w="117pt" w:type="dxa"/>
            <w:vAlign w:val="center"/>
          </w:tcPr>
          <w:p w14:paraId="5B573D7D" w14:textId="77777777" w:rsidR="009303D9" w:rsidRPr="00587210" w:rsidRDefault="009303D9">
            <w:pPr>
              <w:pStyle w:val="tablecolsubhead"/>
              <w:rPr>
                <w:rFonts w:ascii="Arial" w:hAnsi="Arial" w:cs="Arial"/>
              </w:rPr>
            </w:pPr>
            <w:r w:rsidRPr="00587210">
              <w:rPr>
                <w:rFonts w:ascii="Arial" w:hAnsi="Arial" w:cs="Arial"/>
              </w:rPr>
              <w:t>Table column subhead</w:t>
            </w:r>
          </w:p>
        </w:tc>
        <w:tc>
          <w:tcPr>
            <w:tcW w:w="45pt" w:type="dxa"/>
            <w:vAlign w:val="center"/>
          </w:tcPr>
          <w:p w14:paraId="3CDEBE66" w14:textId="77777777" w:rsidR="009303D9" w:rsidRPr="00587210" w:rsidRDefault="009303D9">
            <w:pPr>
              <w:pStyle w:val="tablecolsubhead"/>
              <w:rPr>
                <w:rFonts w:ascii="Arial" w:hAnsi="Arial" w:cs="Arial"/>
              </w:rPr>
            </w:pPr>
            <w:r w:rsidRPr="00587210">
              <w:rPr>
                <w:rFonts w:ascii="Arial" w:hAnsi="Arial" w:cs="Arial"/>
              </w:rPr>
              <w:t>Subhead</w:t>
            </w:r>
          </w:p>
        </w:tc>
        <w:tc>
          <w:tcPr>
            <w:tcW w:w="45pt" w:type="dxa"/>
            <w:vAlign w:val="center"/>
          </w:tcPr>
          <w:p w14:paraId="483B2EAA" w14:textId="77777777" w:rsidR="009303D9" w:rsidRPr="00587210" w:rsidRDefault="009303D9">
            <w:pPr>
              <w:pStyle w:val="tablecolsubhead"/>
              <w:rPr>
                <w:rFonts w:ascii="Arial" w:hAnsi="Arial" w:cs="Arial"/>
              </w:rPr>
            </w:pPr>
            <w:r w:rsidRPr="00587210">
              <w:rPr>
                <w:rFonts w:ascii="Arial" w:hAnsi="Arial" w:cs="Arial"/>
              </w:rPr>
              <w:t>Subhead</w:t>
            </w:r>
          </w:p>
        </w:tc>
      </w:tr>
      <w:tr w:rsidR="009303D9" w:rsidRPr="00587210" w14:paraId="0B0AE295" w14:textId="77777777">
        <w:trPr>
          <w:trHeight w:val="320"/>
          <w:jc w:val="center"/>
        </w:trPr>
        <w:tc>
          <w:tcPr>
            <w:tcW w:w="36pt" w:type="dxa"/>
            <w:vAlign w:val="center"/>
          </w:tcPr>
          <w:p w14:paraId="60819341" w14:textId="77777777" w:rsidR="009303D9" w:rsidRPr="00587210" w:rsidRDefault="009303D9">
            <w:pPr>
              <w:pStyle w:val="tablecopy"/>
              <w:rPr>
                <w:rFonts w:ascii="Arial" w:hAnsi="Arial" w:cs="Arial"/>
                <w:sz w:val="8"/>
                <w:szCs w:val="8"/>
                <w:lang w:val="en-GB"/>
              </w:rPr>
            </w:pPr>
            <w:r w:rsidRPr="00587210">
              <w:rPr>
                <w:rFonts w:ascii="Arial" w:hAnsi="Arial" w:cs="Arial"/>
                <w:lang w:val="en-GB"/>
              </w:rPr>
              <w:t>copy</w:t>
            </w:r>
          </w:p>
        </w:tc>
        <w:tc>
          <w:tcPr>
            <w:tcW w:w="117pt" w:type="dxa"/>
            <w:vAlign w:val="center"/>
          </w:tcPr>
          <w:p w14:paraId="65FB0FAF" w14:textId="77777777" w:rsidR="009303D9" w:rsidRPr="00587210" w:rsidRDefault="009303D9">
            <w:pPr>
              <w:pStyle w:val="tablecopy"/>
              <w:rPr>
                <w:rFonts w:ascii="Arial" w:hAnsi="Arial" w:cs="Arial"/>
                <w:lang w:val="en-GB"/>
              </w:rPr>
            </w:pPr>
            <w:r w:rsidRPr="00587210">
              <w:rPr>
                <w:rFonts w:ascii="Arial" w:hAnsi="Arial" w:cs="Arial"/>
                <w:lang w:val="en-GB"/>
              </w:rPr>
              <w:t>More table copy</w:t>
            </w:r>
            <w:r w:rsidRPr="00587210">
              <w:rPr>
                <w:rFonts w:ascii="Arial" w:hAnsi="Arial" w:cs="Arial"/>
                <w:vertAlign w:val="superscript"/>
                <w:lang w:val="en-GB"/>
              </w:rPr>
              <w:t>a</w:t>
            </w:r>
          </w:p>
        </w:tc>
        <w:tc>
          <w:tcPr>
            <w:tcW w:w="45pt" w:type="dxa"/>
            <w:vAlign w:val="center"/>
          </w:tcPr>
          <w:p w14:paraId="6B959C11" w14:textId="77777777" w:rsidR="009303D9" w:rsidRPr="00587210" w:rsidRDefault="009303D9">
            <w:pPr>
              <w:rPr>
                <w:rFonts w:ascii="Arial" w:hAnsi="Arial" w:cs="Arial"/>
                <w:sz w:val="16"/>
                <w:szCs w:val="16"/>
              </w:rPr>
            </w:pPr>
          </w:p>
        </w:tc>
        <w:tc>
          <w:tcPr>
            <w:tcW w:w="45pt" w:type="dxa"/>
            <w:vAlign w:val="center"/>
          </w:tcPr>
          <w:p w14:paraId="65911CCD" w14:textId="77777777" w:rsidR="009303D9" w:rsidRPr="00587210" w:rsidRDefault="009303D9">
            <w:pPr>
              <w:rPr>
                <w:rFonts w:ascii="Arial" w:hAnsi="Arial" w:cs="Arial"/>
                <w:sz w:val="16"/>
                <w:szCs w:val="16"/>
              </w:rPr>
            </w:pPr>
          </w:p>
        </w:tc>
      </w:tr>
    </w:tbl>
    <w:p w14:paraId="7A953CC4" w14:textId="2E9D2CD5" w:rsidR="005B0344" w:rsidRPr="00587210" w:rsidRDefault="005B0344" w:rsidP="00587210">
      <w:pPr>
        <w:pStyle w:val="figurecaption"/>
        <w:numPr>
          <w:ilvl w:val="0"/>
          <w:numId w:val="0"/>
        </w:numPr>
        <w:rPr>
          <w:rFonts w:ascii="Arial" w:hAnsi="Arial" w:cs="Arial"/>
          <w:lang w:val="en-GB"/>
        </w:rPr>
      </w:pPr>
    </w:p>
    <w:p w14:paraId="4A49154D" w14:textId="1CB26B58" w:rsidR="0080791D" w:rsidRPr="00587210" w:rsidRDefault="009303D9" w:rsidP="00E7596C">
      <w:pPr>
        <w:pStyle w:val="BodyText"/>
        <w:rPr>
          <w:rFonts w:ascii="Arial" w:hAnsi="Arial" w:cs="Arial"/>
          <w:color w:val="0000FF"/>
          <w:lang w:val="en-GB"/>
        </w:rPr>
      </w:pPr>
      <w:r w:rsidRPr="00587210">
        <w:rPr>
          <w:rFonts w:ascii="Arial" w:hAnsi="Arial" w:cs="Arial"/>
          <w:color w:val="0000FF"/>
          <w:lang w:val="en-GB"/>
        </w:rPr>
        <w:t xml:space="preserve">Figure Labels: Use </w:t>
      </w:r>
      <w:proofErr w:type="gramStart"/>
      <w:r w:rsidRPr="00587210">
        <w:rPr>
          <w:rFonts w:ascii="Arial" w:hAnsi="Arial" w:cs="Arial"/>
          <w:color w:val="0000FF"/>
          <w:lang w:val="en-GB"/>
        </w:rPr>
        <w:t>8 point</w:t>
      </w:r>
      <w:proofErr w:type="gramEnd"/>
      <w:r w:rsidRPr="00587210">
        <w:rPr>
          <w:rFonts w:ascii="Arial" w:hAnsi="Arial" w:cs="Arial"/>
          <w:color w:val="0000FF"/>
          <w:lang w:val="en-GB"/>
        </w:rPr>
        <w:t xml:space="preserve"> </w:t>
      </w:r>
      <w:r w:rsidR="00587210">
        <w:rPr>
          <w:rFonts w:ascii="Arial" w:hAnsi="Arial" w:cs="Arial"/>
          <w:color w:val="0000FF"/>
          <w:lang w:val="en-GB"/>
        </w:rPr>
        <w:t>Arial</w:t>
      </w:r>
      <w:r w:rsidRPr="00587210">
        <w:rPr>
          <w:rFonts w:ascii="Arial" w:hAnsi="Arial" w:cs="Arial"/>
          <w:color w:val="0000FF"/>
          <w:lang w:val="en-GB"/>
        </w:rPr>
        <w:t xml:space="preserve"> for Figure labels. Use words rather than symbols or abbreviations when writing Figure axis labels to avoid confusing the reader. As an example, write the quantity “Magneti</w:t>
      </w:r>
      <w:r w:rsidR="00587210" w:rsidRPr="00587210">
        <w:rPr>
          <w:rFonts w:ascii="Arial" w:hAnsi="Arial" w:cs="Arial"/>
          <w:color w:val="0000FF"/>
          <w:lang w:val="en-GB"/>
        </w:rPr>
        <w:t>s</w:t>
      </w:r>
      <w:r w:rsidRPr="00587210">
        <w:rPr>
          <w:rFonts w:ascii="Arial" w:hAnsi="Arial" w:cs="Arial"/>
          <w:color w:val="0000FF"/>
          <w:lang w:val="en-GB"/>
        </w:rPr>
        <w:t>ation”, or “Magneti</w:t>
      </w:r>
      <w:r w:rsidR="00587210" w:rsidRPr="00587210">
        <w:rPr>
          <w:rFonts w:ascii="Arial" w:hAnsi="Arial" w:cs="Arial"/>
          <w:color w:val="0000FF"/>
          <w:lang w:val="en-GB"/>
        </w:rPr>
        <w:t>s</w:t>
      </w:r>
      <w:r w:rsidRPr="00587210">
        <w:rPr>
          <w:rFonts w:ascii="Arial" w:hAnsi="Arial" w:cs="Arial"/>
          <w:color w:val="0000FF"/>
          <w:lang w:val="en-GB"/>
        </w:rPr>
        <w:t>ation, M”, not just “M”. If including units in the label, present them within parentheses. Do not label axes only with units. In the example, write “Magneti</w:t>
      </w:r>
      <w:r w:rsidR="00587210" w:rsidRPr="00587210">
        <w:rPr>
          <w:rFonts w:ascii="Arial" w:hAnsi="Arial" w:cs="Arial"/>
          <w:color w:val="0000FF"/>
          <w:lang w:val="en-GB"/>
        </w:rPr>
        <w:t>s</w:t>
      </w:r>
      <w:r w:rsidRPr="00587210">
        <w:rPr>
          <w:rFonts w:ascii="Arial" w:hAnsi="Arial" w:cs="Arial"/>
          <w:color w:val="0000FF"/>
          <w:lang w:val="en-GB"/>
        </w:rPr>
        <w:t>ation (A/m)” or “Magneti</w:t>
      </w:r>
      <w:r w:rsidR="00587210" w:rsidRPr="00587210">
        <w:rPr>
          <w:rFonts w:ascii="Arial" w:hAnsi="Arial" w:cs="Arial"/>
          <w:color w:val="0000FF"/>
          <w:lang w:val="en-GB"/>
        </w:rPr>
        <w:t>s</w:t>
      </w:r>
      <w:r w:rsidRPr="00587210">
        <w:rPr>
          <w:rFonts w:ascii="Arial" w:hAnsi="Arial" w:cs="Arial"/>
          <w:color w:val="0000FF"/>
          <w:lang w:val="en-GB"/>
        </w:rPr>
        <w:t>ation {A[m(1)]}”, not just “A/m”. Do not label axes</w:t>
      </w:r>
      <w:r w:rsidR="0080791D" w:rsidRPr="00587210">
        <w:rPr>
          <w:rFonts w:ascii="Arial" w:hAnsi="Arial" w:cs="Arial"/>
          <w:color w:val="0000FF"/>
          <w:lang w:val="en-GB"/>
        </w:rPr>
        <w:t xml:space="preserve"> with a ratio of quantities and units. For example, write “Temperature (K)”, not “Temperature/K”.</w:t>
      </w:r>
    </w:p>
    <w:p w14:paraId="70C30C9A" w14:textId="6D677217" w:rsidR="0080791D" w:rsidRPr="00587210" w:rsidRDefault="008645EE" w:rsidP="0080791D">
      <w:pPr>
        <w:pStyle w:val="Heading5"/>
        <w:rPr>
          <w:rFonts w:ascii="Arial" w:hAnsi="Arial" w:cs="Arial"/>
        </w:rPr>
      </w:pPr>
      <w:r w:rsidRPr="00587210">
        <w:rPr>
          <w:rFonts w:ascii="Arial" w:hAnsi="Arial" w:cs="Arial"/>
        </w:rPr>
        <w:t>Conclusion</w:t>
      </w:r>
    </w:p>
    <w:p w14:paraId="05C763CA" w14:textId="5F6D8865" w:rsidR="00575BCA" w:rsidRPr="00587210" w:rsidRDefault="008645EE" w:rsidP="00836367">
      <w:pPr>
        <w:pStyle w:val="BodyText"/>
        <w:rPr>
          <w:rFonts w:ascii="Arial" w:hAnsi="Arial" w:cs="Arial"/>
          <w:color w:val="FF0000"/>
          <w:lang w:val="en-GB"/>
        </w:rPr>
      </w:pPr>
      <w:r w:rsidRPr="00587210">
        <w:rPr>
          <w:rFonts w:ascii="Arial" w:hAnsi="Arial" w:cs="Arial"/>
          <w:color w:val="FF0000"/>
          <w:lang w:val="en-GB"/>
        </w:rPr>
        <w:t>Conclude your paper here..</w:t>
      </w:r>
      <w:r w:rsidR="0080791D" w:rsidRPr="00587210">
        <w:rPr>
          <w:rFonts w:ascii="Arial" w:hAnsi="Arial" w:cs="Arial"/>
          <w:color w:val="FF0000"/>
          <w:lang w:val="en-GB"/>
        </w:rPr>
        <w:t>.</w:t>
      </w:r>
    </w:p>
    <w:p w14:paraId="4D4BE8F7" w14:textId="77777777" w:rsidR="009303D9" w:rsidRPr="00587210" w:rsidRDefault="009303D9" w:rsidP="00A059B3">
      <w:pPr>
        <w:pStyle w:val="Heading5"/>
        <w:rPr>
          <w:rFonts w:ascii="Arial" w:hAnsi="Arial" w:cs="Arial"/>
        </w:rPr>
      </w:pPr>
      <w:r w:rsidRPr="00587210">
        <w:rPr>
          <w:rFonts w:ascii="Arial" w:hAnsi="Arial" w:cs="Arial"/>
        </w:rPr>
        <w:t>References</w:t>
      </w:r>
    </w:p>
    <w:p w14:paraId="7DDCF22C" w14:textId="77777777" w:rsidR="009303D9" w:rsidRPr="00587210" w:rsidRDefault="009303D9">
      <w:pPr>
        <w:rPr>
          <w:rFonts w:ascii="Arial" w:hAnsi="Arial" w:cs="Arial"/>
        </w:rPr>
      </w:pPr>
    </w:p>
    <w:p w14:paraId="204376CD" w14:textId="16D4E513" w:rsidR="009303D9" w:rsidRPr="004037E6" w:rsidRDefault="004037E6" w:rsidP="0004781E">
      <w:pPr>
        <w:pStyle w:val="references"/>
        <w:ind w:start="17.70pt" w:hanging="17.70pt"/>
        <w:rPr>
          <w:rFonts w:ascii="Arial" w:hAnsi="Arial" w:cs="Arial"/>
          <w:lang w:val="en-GB"/>
        </w:rPr>
      </w:pPr>
      <w:r w:rsidRPr="004037E6">
        <w:rPr>
          <w:rFonts w:ascii="Arial" w:hAnsi="Arial" w:cs="Arial"/>
          <w:lang w:val="en-GB"/>
        </w:rPr>
        <w:t>M. Abou Ali, F. Dornaika, and I. Arganda-Carreras, ‘Blood Cell Revolution: Unveiling 11 Distinct Types with “Naturalize” Augmentation’, Algorithms, vol. 16, no. 12, 2023.</w:t>
      </w:r>
    </w:p>
    <w:p w14:paraId="34BC18A9" w14:textId="49DDD572" w:rsidR="004037E6" w:rsidRPr="004037E6" w:rsidRDefault="004037E6" w:rsidP="0004781E">
      <w:pPr>
        <w:pStyle w:val="references"/>
        <w:ind w:start="17.70pt" w:hanging="17.70pt"/>
        <w:rPr>
          <w:rFonts w:ascii="Arial" w:hAnsi="Arial" w:cs="Arial"/>
          <w:color w:val="FF0000"/>
          <w:lang w:val="en-GB"/>
        </w:rPr>
      </w:pPr>
      <w:r>
        <w:rPr>
          <w:rFonts w:ascii="Arial" w:hAnsi="Arial" w:cs="Arial"/>
          <w:i/>
          <w:iCs/>
          <w:color w:val="FF0000"/>
          <w:lang w:val="en-GB"/>
        </w:rPr>
        <w:t>IEEE Citation Format!</w:t>
      </w:r>
    </w:p>
    <w:p w14:paraId="17509A1D" w14:textId="77777777" w:rsidR="004037E6" w:rsidRPr="00587210" w:rsidRDefault="004037E6" w:rsidP="0004781E">
      <w:pPr>
        <w:pStyle w:val="references"/>
        <w:ind w:start="17.70pt" w:hanging="17.70pt"/>
        <w:rPr>
          <w:rFonts w:ascii="Arial" w:hAnsi="Arial" w:cs="Arial"/>
          <w:color w:val="FF0000"/>
          <w:lang w:val="en-GB"/>
        </w:rPr>
      </w:pPr>
    </w:p>
    <w:p w14:paraId="573150D7" w14:textId="77777777" w:rsidR="009303D9" w:rsidRPr="00587210" w:rsidRDefault="009303D9" w:rsidP="0004781E">
      <w:pPr>
        <w:pStyle w:val="references"/>
        <w:ind w:start="17.70pt" w:hanging="17.70pt"/>
        <w:rPr>
          <w:rFonts w:ascii="Arial" w:hAnsi="Arial" w:cs="Arial"/>
          <w:color w:val="FF0000"/>
          <w:lang w:val="en-GB"/>
        </w:rPr>
      </w:pPr>
      <w:r w:rsidRPr="00587210">
        <w:rPr>
          <w:rFonts w:ascii="Arial" w:hAnsi="Arial" w:cs="Arial"/>
          <w:color w:val="FF0000"/>
          <w:lang w:val="en-GB"/>
        </w:rPr>
        <w:t>J. Clerk Maxwell, A Treatise on Electricity and Magnetism, 3rd ed., vol. 2. Oxford: Clarendon, 1892, pp.68–73.</w:t>
      </w:r>
    </w:p>
    <w:p w14:paraId="19F7350E" w14:textId="77777777" w:rsidR="009303D9" w:rsidRPr="00587210" w:rsidRDefault="009303D9" w:rsidP="0004781E">
      <w:pPr>
        <w:pStyle w:val="references"/>
        <w:ind w:start="17.70pt" w:hanging="17.70pt"/>
        <w:rPr>
          <w:rFonts w:ascii="Arial" w:hAnsi="Arial" w:cs="Arial"/>
          <w:color w:val="FF0000"/>
          <w:lang w:val="en-GB"/>
        </w:rPr>
      </w:pPr>
      <w:r w:rsidRPr="00587210">
        <w:rPr>
          <w:rFonts w:ascii="Arial" w:hAnsi="Arial" w:cs="Arial"/>
          <w:color w:val="FF0000"/>
          <w:lang w:val="en-GB"/>
        </w:rPr>
        <w:t>I. S. Jacobs and C. P. Bean, “Fine particles, thin films and exchange anisotropy,” in Magnetism, vol. III, G. T. Rado and H. Suhl, Eds. New York: Academic, 1963, pp. 271–350.</w:t>
      </w:r>
    </w:p>
    <w:p w14:paraId="3BBB119C" w14:textId="77777777" w:rsidR="009303D9" w:rsidRPr="00587210" w:rsidRDefault="009303D9" w:rsidP="0004781E">
      <w:pPr>
        <w:pStyle w:val="references"/>
        <w:ind w:start="17.70pt" w:hanging="17.70pt"/>
        <w:rPr>
          <w:rFonts w:ascii="Arial" w:hAnsi="Arial" w:cs="Arial"/>
          <w:color w:val="FF0000"/>
          <w:lang w:val="en-GB"/>
        </w:rPr>
      </w:pPr>
      <w:r w:rsidRPr="00587210">
        <w:rPr>
          <w:rFonts w:ascii="Arial" w:hAnsi="Arial" w:cs="Arial"/>
          <w:color w:val="FF0000"/>
          <w:lang w:val="en-GB"/>
        </w:rPr>
        <w:t>K. Elissa, “Title of paper if known,” unpublished.</w:t>
      </w:r>
    </w:p>
    <w:p w14:paraId="129F5801" w14:textId="77777777" w:rsidR="009303D9" w:rsidRPr="00587210" w:rsidRDefault="009303D9" w:rsidP="0004781E">
      <w:pPr>
        <w:pStyle w:val="references"/>
        <w:ind w:start="17.70pt" w:hanging="17.70pt"/>
        <w:rPr>
          <w:rFonts w:ascii="Arial" w:hAnsi="Arial" w:cs="Arial"/>
          <w:color w:val="FF0000"/>
          <w:lang w:val="en-GB"/>
        </w:rPr>
      </w:pPr>
      <w:r w:rsidRPr="00587210">
        <w:rPr>
          <w:rFonts w:ascii="Arial" w:hAnsi="Arial" w:cs="Arial"/>
          <w:color w:val="FF0000"/>
          <w:lang w:val="en-GB"/>
        </w:rPr>
        <w:t>R. Nicole, “Title of paper with only first word capitalized,” J. Name Stand. Abbrev., in press.</w:t>
      </w:r>
    </w:p>
    <w:p w14:paraId="05FFD909" w14:textId="77777777" w:rsidR="009303D9" w:rsidRPr="00587210" w:rsidRDefault="009303D9" w:rsidP="0004781E">
      <w:pPr>
        <w:pStyle w:val="references"/>
        <w:ind w:start="17.70pt" w:hanging="17.70pt"/>
        <w:rPr>
          <w:rFonts w:ascii="Arial" w:hAnsi="Arial" w:cs="Arial"/>
          <w:color w:val="FF0000"/>
          <w:lang w:val="en-GB"/>
        </w:rPr>
      </w:pPr>
      <w:r w:rsidRPr="00587210">
        <w:rPr>
          <w:rFonts w:ascii="Arial" w:hAnsi="Arial" w:cs="Arial"/>
          <w:color w:val="FF0000"/>
          <w:lang w:val="en-GB"/>
        </w:rPr>
        <w:t>Y. Yorozu, M. Hirano, K. Oka, and Y. Tagawa, “Electron spectroscopy studies on magneto-optical media and plastic substrate interface,” IEEE Transl. J. Magn. Japan, vol. 2, pp. 740–741, August 1987 [Digests 9th Annual Conf. Magnetics Japan, p. 301, 1982].</w:t>
      </w:r>
    </w:p>
    <w:p w14:paraId="4335EA5D" w14:textId="77777777" w:rsidR="009303D9" w:rsidRPr="00587210" w:rsidRDefault="009303D9" w:rsidP="0004781E">
      <w:pPr>
        <w:pStyle w:val="references"/>
        <w:ind w:start="17.70pt" w:hanging="17.70pt"/>
        <w:rPr>
          <w:rFonts w:ascii="Arial" w:hAnsi="Arial" w:cs="Arial"/>
          <w:color w:val="FF0000"/>
          <w:lang w:val="en-GB"/>
        </w:rPr>
      </w:pPr>
      <w:r w:rsidRPr="00587210">
        <w:rPr>
          <w:rFonts w:ascii="Arial" w:hAnsi="Arial" w:cs="Arial"/>
          <w:color w:val="FF0000"/>
          <w:lang w:val="en-GB"/>
        </w:rPr>
        <w:t>M. Young, The Technical Writer</w:t>
      </w:r>
      <w:r w:rsidR="00E7596C" w:rsidRPr="00587210">
        <w:rPr>
          <w:rFonts w:ascii="Arial" w:hAnsi="Arial" w:cs="Arial"/>
          <w:color w:val="FF0000"/>
          <w:lang w:val="en-GB"/>
        </w:rPr>
        <w:t>’</w:t>
      </w:r>
      <w:r w:rsidRPr="00587210">
        <w:rPr>
          <w:rFonts w:ascii="Arial" w:hAnsi="Arial" w:cs="Arial"/>
          <w:color w:val="FF0000"/>
          <w:lang w:val="en-GB"/>
        </w:rPr>
        <w:t>s Handbook. Mill Valley, CA: University Science, 1989.</w:t>
      </w:r>
    </w:p>
    <w:p w14:paraId="066CBF31" w14:textId="77777777" w:rsidR="009303D9" w:rsidRPr="00587210" w:rsidRDefault="009303D9" w:rsidP="00836367">
      <w:pPr>
        <w:pStyle w:val="references"/>
        <w:numPr>
          <w:ilvl w:val="0"/>
          <w:numId w:val="0"/>
        </w:numPr>
        <w:ind w:start="18pt" w:hanging="18pt"/>
        <w:rPr>
          <w:rFonts w:ascii="Arial" w:hAnsi="Arial" w:cs="Arial"/>
          <w:color w:val="FF0000"/>
          <w:lang w:val="en-GB"/>
        </w:rPr>
      </w:pPr>
    </w:p>
    <w:p w14:paraId="14EF6045" w14:textId="660D3ABD" w:rsidR="00836367" w:rsidRPr="00587210" w:rsidRDefault="00836367" w:rsidP="008B6524">
      <w:pPr>
        <w:pStyle w:val="references"/>
        <w:numPr>
          <w:ilvl w:val="0"/>
          <w:numId w:val="0"/>
        </w:numPr>
        <w:spacing w:line="12pt" w:lineRule="auto"/>
        <w:ind w:start="18pt" w:hanging="18pt"/>
        <w:jc w:val="center"/>
        <w:rPr>
          <w:rFonts w:ascii="Arial" w:eastAsia="SimSun" w:hAnsi="Arial" w:cs="Arial"/>
          <w:b/>
          <w:noProof w:val="0"/>
          <w:color w:val="FF0000"/>
          <w:spacing w:val="-1"/>
          <w:sz w:val="20"/>
          <w:szCs w:val="20"/>
          <w:lang w:val="en-GB" w:eastAsia="x-none"/>
        </w:rPr>
        <w:sectPr w:rsidR="00836367" w:rsidRPr="00587210" w:rsidSect="00A82049">
          <w:type w:val="continuous"/>
          <w:pgSz w:w="595.30pt" w:h="841.90pt" w:code="9"/>
          <w:pgMar w:top="54pt" w:right="45.35pt" w:bottom="72pt" w:left="45.35pt" w:header="36pt" w:footer="36pt" w:gutter="0pt"/>
          <w:cols w:num="2" w:space="18pt"/>
          <w:docGrid w:linePitch="360"/>
        </w:sectPr>
      </w:pPr>
    </w:p>
    <w:p w14:paraId="141FCA9E" w14:textId="5DC0A3BC" w:rsidR="00587210" w:rsidRPr="00587210" w:rsidRDefault="00587210" w:rsidP="00587210">
      <w:pPr>
        <w:pStyle w:val="figurecaption"/>
        <w:spacing w:before="0pt" w:after="0pt"/>
        <w:rPr>
          <w:rFonts w:ascii="Arial" w:hAnsi="Arial" w:cs="Arial"/>
          <w:lang w:val="en-GB"/>
        </w:rPr>
      </w:pPr>
      <w:r>
        <w:rPr>
          <w:rFonts w:ascii="Arial" w:hAnsi="Arial" w:cs="Arial"/>
        </w:rPr>
        <w:tab/>
      </w:r>
      <w:r w:rsidRPr="00587210">
        <w:rPr>
          <w:rFonts w:ascii="Arial" w:hAnsi="Arial" w:cs="Arial"/>
          <w:lang w:val="en-GB"/>
        </w:rPr>
        <w:t>Example of a figure caption.</w:t>
      </w:r>
    </w:p>
    <w:p w14:paraId="0A5929A5" w14:textId="22ACD9BB" w:rsidR="00587210" w:rsidRPr="00587210" w:rsidRDefault="00587210" w:rsidP="00587210">
      <w:pPr>
        <w:tabs>
          <w:tab w:val="start" w:pos="64.80pt"/>
          <w:tab w:val="center" w:pos="253pt"/>
        </w:tabs>
        <w:jc w:val="start"/>
        <w:rPr>
          <w:rFonts w:ascii="Arial" w:hAnsi="Arial" w:cs="Arial"/>
        </w:rPr>
      </w:pPr>
      <w:r>
        <w:rPr>
          <w:rFonts w:ascii="Arial" w:hAnsi="Arial" w:cs="Arial"/>
        </w:rPr>
        <w:tab/>
      </w:r>
      <w:r>
        <w:rPr>
          <w:rFonts w:ascii="Arial" w:hAnsi="Arial" w:cs="Arial"/>
        </w:rPr>
        <w:tab/>
      </w:r>
      <w:r>
        <w:rPr>
          <w:rFonts w:ascii="Arial" w:hAnsi="Arial" w:cs="Arial"/>
        </w:rPr>
        <w:tab/>
      </w:r>
    </w:p>
    <w:sectPr w:rsidR="00587210" w:rsidRPr="00587210" w:rsidSect="00A82049">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2BFE2F1" w14:textId="77777777" w:rsidR="001670E3" w:rsidRDefault="001670E3" w:rsidP="001A3B3D">
      <w:r>
        <w:separator/>
      </w:r>
    </w:p>
  </w:endnote>
  <w:endnote w:type="continuationSeparator" w:id="0">
    <w:p w14:paraId="7FF287EE" w14:textId="77777777" w:rsidR="001670E3" w:rsidRDefault="001670E3"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Arial">
    <w:panose1 w:val="020B0604020202020204"/>
    <w:charset w:characterSet="iso-8859-1"/>
    <w:family w:val="swiss"/>
    <w:pitch w:val="variable"/>
    <w:sig w:usb0="E0002EFF" w:usb1="C000785B" w:usb2="00000009" w:usb3="00000000" w:csb0="000001FF" w:csb1="00000000"/>
  </w:font>
  <w:font w:name="DengXian Light">
    <w:altName w:val="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sdt>
    <w:sdtPr>
      <w:rPr>
        <w:rStyle w:val="PageNumber"/>
        <w:rFonts w:ascii="Arial" w:hAnsi="Arial" w:cs="Arial"/>
        <w:sz w:val="18"/>
        <w:szCs w:val="18"/>
      </w:rPr>
      <w:id w:val="154580443"/>
      <w:docPartObj>
        <w:docPartGallery w:val="Page Numbers (Bottom of Page)"/>
        <w:docPartUnique/>
      </w:docPartObj>
    </w:sdtPr>
    <w:sdtContent>
      <w:p w14:paraId="01DB3EDE" w14:textId="77777777" w:rsidR="00306980" w:rsidRPr="00306980" w:rsidRDefault="00306980" w:rsidP="00306980">
        <w:pPr>
          <w:pStyle w:val="Footer"/>
          <w:framePr w:wrap="none" w:vAnchor="text" w:hAnchor="margin" w:xAlign="right" w:y="0.05pt"/>
          <w:rPr>
            <w:rStyle w:val="PageNumber"/>
            <w:rFonts w:ascii="Arial" w:hAnsi="Arial" w:cs="Arial"/>
            <w:sz w:val="18"/>
            <w:szCs w:val="18"/>
          </w:rPr>
        </w:pPr>
        <w:r w:rsidRPr="00306980">
          <w:rPr>
            <w:rStyle w:val="PageNumber"/>
            <w:rFonts w:ascii="Arial" w:hAnsi="Arial" w:cs="Arial"/>
            <w:sz w:val="18"/>
            <w:szCs w:val="18"/>
          </w:rPr>
          <w:fldChar w:fldCharType="begin"/>
        </w:r>
        <w:r w:rsidRPr="00306980">
          <w:rPr>
            <w:rStyle w:val="PageNumber"/>
            <w:rFonts w:ascii="Arial" w:hAnsi="Arial" w:cs="Arial"/>
            <w:sz w:val="18"/>
            <w:szCs w:val="18"/>
          </w:rPr>
          <w:instrText xml:space="preserve"> PAGE </w:instrText>
        </w:r>
        <w:r w:rsidRPr="00306980">
          <w:rPr>
            <w:rStyle w:val="PageNumber"/>
            <w:rFonts w:ascii="Arial" w:hAnsi="Arial" w:cs="Arial"/>
            <w:sz w:val="18"/>
            <w:szCs w:val="18"/>
          </w:rPr>
          <w:fldChar w:fldCharType="separate"/>
        </w:r>
        <w:r>
          <w:rPr>
            <w:rStyle w:val="PageNumber"/>
            <w:rFonts w:ascii="Arial" w:hAnsi="Arial" w:cs="Arial"/>
            <w:sz w:val="18"/>
            <w:szCs w:val="18"/>
          </w:rPr>
          <w:t>1</w:t>
        </w:r>
        <w:r w:rsidRPr="00306980">
          <w:rPr>
            <w:rStyle w:val="PageNumber"/>
            <w:rFonts w:ascii="Arial" w:hAnsi="Arial" w:cs="Arial"/>
            <w:sz w:val="18"/>
            <w:szCs w:val="18"/>
          </w:rPr>
          <w:fldChar w:fldCharType="end"/>
        </w:r>
      </w:p>
    </w:sdtContent>
  </w:sdt>
  <w:p w14:paraId="454C657A" w14:textId="1EFB04BB" w:rsidR="00306980" w:rsidRPr="00306980" w:rsidRDefault="00306980" w:rsidP="00306980">
    <w:pPr>
      <w:pStyle w:val="Footer"/>
      <w:ind w:end="18pt"/>
      <w:jc w:val="start"/>
      <w:rPr>
        <w:rFonts w:ascii="Arial" w:hAnsi="Arial" w:cs="Arial"/>
        <w:sz w:val="18"/>
        <w:szCs w:val="18"/>
      </w:rPr>
    </w:pPr>
    <w:r w:rsidRPr="00306980">
      <w:rPr>
        <w:rFonts w:ascii="Arial" w:hAnsi="Arial" w:cs="Arial"/>
        <w:sz w:val="18"/>
        <w:szCs w:val="18"/>
      </w:rPr>
      <w:t>Format adapted and modified from ©202</w:t>
    </w:r>
    <w:r w:rsidR="00956EF9">
      <w:rPr>
        <w:rFonts w:ascii="Arial" w:hAnsi="Arial" w:cs="Arial"/>
        <w:sz w:val="18"/>
        <w:szCs w:val="18"/>
      </w:rPr>
      <w:t>4</w:t>
    </w:r>
    <w:r w:rsidRPr="00306980">
      <w:rPr>
        <w:rFonts w:ascii="Arial" w:hAnsi="Arial" w:cs="Arial"/>
        <w:sz w:val="18"/>
        <w:szCs w:val="18"/>
      </w:rPr>
      <w:t xml:space="preserve"> IEEE.</w:t>
    </w: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sdt>
    <w:sdtPr>
      <w:rPr>
        <w:rStyle w:val="PageNumber"/>
        <w:rFonts w:ascii="Arial" w:hAnsi="Arial" w:cs="Arial"/>
        <w:sz w:val="18"/>
        <w:szCs w:val="18"/>
      </w:rPr>
      <w:id w:val="773750631"/>
      <w:docPartObj>
        <w:docPartGallery w:val="Page Numbers (Bottom of Page)"/>
        <w:docPartUnique/>
      </w:docPartObj>
    </w:sdtPr>
    <w:sdtContent>
      <w:p w14:paraId="0A508087" w14:textId="5C504B9A" w:rsidR="00306980" w:rsidRPr="00306980" w:rsidRDefault="00306980" w:rsidP="008E6F00">
        <w:pPr>
          <w:pStyle w:val="Footer"/>
          <w:framePr w:wrap="none" w:vAnchor="text" w:hAnchor="margin" w:xAlign="right" w:y="0.05pt"/>
          <w:rPr>
            <w:rStyle w:val="PageNumber"/>
            <w:rFonts w:ascii="Arial" w:hAnsi="Arial" w:cs="Arial"/>
            <w:sz w:val="18"/>
            <w:szCs w:val="18"/>
          </w:rPr>
        </w:pPr>
        <w:r w:rsidRPr="00306980">
          <w:rPr>
            <w:rStyle w:val="PageNumber"/>
            <w:rFonts w:ascii="Arial" w:hAnsi="Arial" w:cs="Arial"/>
            <w:sz w:val="18"/>
            <w:szCs w:val="18"/>
          </w:rPr>
          <w:fldChar w:fldCharType="begin"/>
        </w:r>
        <w:r w:rsidRPr="00306980">
          <w:rPr>
            <w:rStyle w:val="PageNumber"/>
            <w:rFonts w:ascii="Arial" w:hAnsi="Arial" w:cs="Arial"/>
            <w:sz w:val="18"/>
            <w:szCs w:val="18"/>
          </w:rPr>
          <w:instrText xml:space="preserve"> PAGE </w:instrText>
        </w:r>
        <w:r w:rsidRPr="00306980">
          <w:rPr>
            <w:rStyle w:val="PageNumber"/>
            <w:rFonts w:ascii="Arial" w:hAnsi="Arial" w:cs="Arial"/>
            <w:sz w:val="18"/>
            <w:szCs w:val="18"/>
          </w:rPr>
          <w:fldChar w:fldCharType="separate"/>
        </w:r>
        <w:r w:rsidRPr="00306980">
          <w:rPr>
            <w:rStyle w:val="PageNumber"/>
            <w:rFonts w:ascii="Arial" w:hAnsi="Arial" w:cs="Arial"/>
            <w:noProof/>
            <w:sz w:val="18"/>
            <w:szCs w:val="18"/>
          </w:rPr>
          <w:t>1</w:t>
        </w:r>
        <w:r w:rsidRPr="00306980">
          <w:rPr>
            <w:rStyle w:val="PageNumber"/>
            <w:rFonts w:ascii="Arial" w:hAnsi="Arial" w:cs="Arial"/>
            <w:sz w:val="18"/>
            <w:szCs w:val="18"/>
          </w:rPr>
          <w:fldChar w:fldCharType="end"/>
        </w:r>
      </w:p>
    </w:sdtContent>
  </w:sdt>
  <w:p w14:paraId="7E5E2140" w14:textId="7718768C" w:rsidR="001A3B3D" w:rsidRPr="00306980" w:rsidRDefault="00306980" w:rsidP="00306980">
    <w:pPr>
      <w:pStyle w:val="Footer"/>
      <w:ind w:end="18pt"/>
      <w:jc w:val="start"/>
      <w:rPr>
        <w:rFonts w:ascii="Arial" w:hAnsi="Arial" w:cs="Arial"/>
        <w:sz w:val="18"/>
        <w:szCs w:val="18"/>
      </w:rPr>
    </w:pPr>
    <w:r w:rsidRPr="00306980">
      <w:rPr>
        <w:rFonts w:ascii="Arial" w:hAnsi="Arial" w:cs="Arial"/>
        <w:sz w:val="18"/>
        <w:szCs w:val="18"/>
      </w:rPr>
      <w:t xml:space="preserve">Format adapted and modified from </w:t>
    </w:r>
    <w:r w:rsidR="001A3B3D" w:rsidRPr="00306980">
      <w:rPr>
        <w:rFonts w:ascii="Arial" w:hAnsi="Arial" w:cs="Arial"/>
        <w:sz w:val="18"/>
        <w:szCs w:val="18"/>
      </w:rPr>
      <w:t>©20</w:t>
    </w:r>
    <w:r w:rsidRPr="00306980">
      <w:rPr>
        <w:rFonts w:ascii="Arial" w:hAnsi="Arial" w:cs="Arial"/>
        <w:sz w:val="18"/>
        <w:szCs w:val="18"/>
      </w:rPr>
      <w:t>23</w:t>
    </w:r>
    <w:r w:rsidR="001A3B3D" w:rsidRPr="00306980">
      <w:rPr>
        <w:rFonts w:ascii="Arial" w:hAnsi="Arial" w:cs="Arial"/>
        <w:sz w:val="18"/>
        <w:szCs w:val="18"/>
      </w:rPr>
      <w:t xml:space="preserve"> </w:t>
    </w:r>
    <w:r w:rsidRPr="00306980">
      <w:rPr>
        <w:rFonts w:ascii="Arial" w:hAnsi="Arial" w:cs="Arial"/>
        <w:sz w:val="18"/>
        <w:szCs w:val="18"/>
      </w:rPr>
      <w:t>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6568C72" w14:textId="77777777" w:rsidR="001670E3" w:rsidRDefault="001670E3" w:rsidP="001A3B3D">
      <w:r>
        <w:separator/>
      </w:r>
    </w:p>
  </w:footnote>
  <w:footnote w:type="continuationSeparator" w:id="0">
    <w:p w14:paraId="30B0BE70" w14:textId="77777777" w:rsidR="001670E3" w:rsidRDefault="001670E3"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6D8CF7A" w14:textId="77777777" w:rsidR="00587210" w:rsidRPr="00306980" w:rsidRDefault="00587210" w:rsidP="00587210">
    <w:pPr>
      <w:pStyle w:val="Header"/>
      <w:rPr>
        <w:rFonts w:ascii="Arial" w:hAnsi="Arial" w:cs="Arial"/>
        <w:sz w:val="18"/>
        <w:szCs w:val="18"/>
      </w:rPr>
    </w:pPr>
    <w:r w:rsidRPr="00306980">
      <w:rPr>
        <w:rFonts w:ascii="Arial" w:hAnsi="Arial" w:cs="Arial"/>
        <w:sz w:val="18"/>
        <w:szCs w:val="18"/>
      </w:rPr>
      <w:t>2022/2023</w:t>
    </w:r>
    <w:r>
      <w:rPr>
        <w:rFonts w:ascii="Arial" w:hAnsi="Arial" w:cs="Arial"/>
        <w:sz w:val="18"/>
        <w:szCs w:val="18"/>
      </w:rPr>
      <w:tab/>
    </w:r>
    <w:r>
      <w:rPr>
        <w:rFonts w:ascii="Arial" w:hAnsi="Arial" w:cs="Arial"/>
        <w:sz w:val="18"/>
        <w:szCs w:val="18"/>
      </w:rPr>
      <w:tab/>
      <w:t>COMP2024 Coursework</w:t>
    </w:r>
  </w:p>
  <w:p w14:paraId="70F6ED56" w14:textId="77777777" w:rsidR="00587210" w:rsidRDefault="00587210">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DE989DA" w14:textId="39A195CC" w:rsidR="00306980" w:rsidRPr="00306980" w:rsidRDefault="00306980" w:rsidP="008645EE">
    <w:pPr>
      <w:pStyle w:val="Header"/>
      <w:rPr>
        <w:rFonts w:ascii="Arial" w:hAnsi="Arial" w:cs="Arial"/>
        <w:sz w:val="18"/>
        <w:szCs w:val="18"/>
      </w:rPr>
    </w:pPr>
    <w:r w:rsidRPr="00306980">
      <w:rPr>
        <w:rFonts w:ascii="Arial" w:hAnsi="Arial" w:cs="Arial"/>
        <w:sz w:val="18"/>
        <w:szCs w:val="18"/>
      </w:rPr>
      <w:t>202</w:t>
    </w:r>
    <w:r w:rsidR="00956EF9">
      <w:rPr>
        <w:rFonts w:ascii="Arial" w:hAnsi="Arial" w:cs="Arial"/>
        <w:sz w:val="18"/>
        <w:szCs w:val="18"/>
      </w:rPr>
      <w:t>5</w:t>
    </w:r>
    <w:r w:rsidRPr="00306980">
      <w:rPr>
        <w:rFonts w:ascii="Arial" w:hAnsi="Arial" w:cs="Arial"/>
        <w:sz w:val="18"/>
        <w:szCs w:val="18"/>
      </w:rPr>
      <w:t>/202</w:t>
    </w:r>
    <w:r w:rsidR="00956EF9">
      <w:rPr>
        <w:rFonts w:ascii="Arial" w:hAnsi="Arial" w:cs="Arial"/>
        <w:sz w:val="18"/>
        <w:szCs w:val="18"/>
      </w:rPr>
      <w:t>6</w:t>
    </w:r>
    <w:r w:rsidR="008645EE">
      <w:rPr>
        <w:rFonts w:ascii="Arial" w:hAnsi="Arial" w:cs="Arial"/>
        <w:sz w:val="18"/>
        <w:szCs w:val="18"/>
      </w:rPr>
      <w:tab/>
    </w:r>
    <w:r w:rsidR="008645EE">
      <w:rPr>
        <w:rFonts w:ascii="Arial" w:hAnsi="Arial" w:cs="Arial"/>
        <w:sz w:val="18"/>
        <w:szCs w:val="18"/>
      </w:rPr>
      <w:tab/>
      <w:t>COMP20</w:t>
    </w:r>
    <w:r w:rsidR="004321CE">
      <w:rPr>
        <w:rFonts w:ascii="Arial" w:hAnsi="Arial" w:cs="Arial"/>
        <w:sz w:val="18"/>
        <w:szCs w:val="18"/>
      </w:rPr>
      <w:t>32</w:t>
    </w:r>
    <w:r w:rsidR="008645EE">
      <w:rPr>
        <w:rFonts w:ascii="Arial" w:hAnsi="Arial" w:cs="Arial"/>
        <w:sz w:val="18"/>
        <w:szCs w:val="18"/>
      </w:rPr>
      <w:t xml:space="preserve"> Coursewor</w:t>
    </w:r>
    <w:r w:rsidR="004321CE">
      <w:rPr>
        <w:rFonts w:ascii="Arial" w:hAnsi="Arial" w:cs="Arial"/>
        <w:sz w:val="18"/>
        <w:szCs w:val="18"/>
      </w:rPr>
      <w:t>k</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643969604">
    <w:abstractNumId w:val="14"/>
  </w:num>
  <w:num w:numId="2" w16cid:durableId="1517159422">
    <w:abstractNumId w:val="19"/>
  </w:num>
  <w:num w:numId="3" w16cid:durableId="1833525657">
    <w:abstractNumId w:val="13"/>
  </w:num>
  <w:num w:numId="4" w16cid:durableId="649165854">
    <w:abstractNumId w:val="16"/>
  </w:num>
  <w:num w:numId="5" w16cid:durableId="1744327167">
    <w:abstractNumId w:val="16"/>
  </w:num>
  <w:num w:numId="6" w16cid:durableId="1628707333">
    <w:abstractNumId w:val="16"/>
  </w:num>
  <w:num w:numId="7" w16cid:durableId="1566798049">
    <w:abstractNumId w:val="16"/>
  </w:num>
  <w:num w:numId="8" w16cid:durableId="2045860307">
    <w:abstractNumId w:val="18"/>
  </w:num>
  <w:num w:numId="9" w16cid:durableId="632904025">
    <w:abstractNumId w:val="20"/>
  </w:num>
  <w:num w:numId="10" w16cid:durableId="1251309086">
    <w:abstractNumId w:val="15"/>
  </w:num>
  <w:num w:numId="11" w16cid:durableId="1332946661">
    <w:abstractNumId w:val="12"/>
  </w:num>
  <w:num w:numId="12" w16cid:durableId="970209604">
    <w:abstractNumId w:val="11"/>
  </w:num>
  <w:num w:numId="13" w16cid:durableId="49620210">
    <w:abstractNumId w:val="0"/>
  </w:num>
  <w:num w:numId="14" w16cid:durableId="382413954">
    <w:abstractNumId w:val="10"/>
  </w:num>
  <w:num w:numId="15" w16cid:durableId="1317107935">
    <w:abstractNumId w:val="8"/>
  </w:num>
  <w:num w:numId="16" w16cid:durableId="486287899">
    <w:abstractNumId w:val="7"/>
  </w:num>
  <w:num w:numId="17" w16cid:durableId="891307710">
    <w:abstractNumId w:val="6"/>
  </w:num>
  <w:num w:numId="18" w16cid:durableId="560099552">
    <w:abstractNumId w:val="5"/>
  </w:num>
  <w:num w:numId="19" w16cid:durableId="664629611">
    <w:abstractNumId w:val="9"/>
  </w:num>
  <w:num w:numId="20" w16cid:durableId="1045712995">
    <w:abstractNumId w:val="4"/>
  </w:num>
  <w:num w:numId="21" w16cid:durableId="1151604721">
    <w:abstractNumId w:val="3"/>
  </w:num>
  <w:num w:numId="22" w16cid:durableId="1631545467">
    <w:abstractNumId w:val="2"/>
  </w:num>
  <w:num w:numId="23" w16cid:durableId="622004601">
    <w:abstractNumId w:val="1"/>
  </w:num>
  <w:num w:numId="24" w16cid:durableId="960189667">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7236E"/>
    <w:rsid w:val="0008758A"/>
    <w:rsid w:val="000C1E68"/>
    <w:rsid w:val="00114A5D"/>
    <w:rsid w:val="001670E3"/>
    <w:rsid w:val="001A2EFD"/>
    <w:rsid w:val="001A3B3D"/>
    <w:rsid w:val="001B67DC"/>
    <w:rsid w:val="002254A9"/>
    <w:rsid w:val="00233D97"/>
    <w:rsid w:val="002347A2"/>
    <w:rsid w:val="002850E3"/>
    <w:rsid w:val="00306980"/>
    <w:rsid w:val="00354FCF"/>
    <w:rsid w:val="00392C39"/>
    <w:rsid w:val="003A19E2"/>
    <w:rsid w:val="003B2B40"/>
    <w:rsid w:val="003B4E04"/>
    <w:rsid w:val="003F5A08"/>
    <w:rsid w:val="004037E6"/>
    <w:rsid w:val="00420716"/>
    <w:rsid w:val="004321CE"/>
    <w:rsid w:val="004325FB"/>
    <w:rsid w:val="004432BA"/>
    <w:rsid w:val="0044407E"/>
    <w:rsid w:val="00447BB9"/>
    <w:rsid w:val="0046031D"/>
    <w:rsid w:val="00473AC9"/>
    <w:rsid w:val="004D72B5"/>
    <w:rsid w:val="00520D0C"/>
    <w:rsid w:val="005458F6"/>
    <w:rsid w:val="00551B7F"/>
    <w:rsid w:val="0056610F"/>
    <w:rsid w:val="00575BCA"/>
    <w:rsid w:val="00587210"/>
    <w:rsid w:val="005B0344"/>
    <w:rsid w:val="005B520E"/>
    <w:rsid w:val="005E2800"/>
    <w:rsid w:val="00605825"/>
    <w:rsid w:val="00645D22"/>
    <w:rsid w:val="00651A08"/>
    <w:rsid w:val="00654204"/>
    <w:rsid w:val="00670434"/>
    <w:rsid w:val="006B6B66"/>
    <w:rsid w:val="006F6D3D"/>
    <w:rsid w:val="00715BEA"/>
    <w:rsid w:val="0072713F"/>
    <w:rsid w:val="00740EEA"/>
    <w:rsid w:val="00794804"/>
    <w:rsid w:val="007B33F1"/>
    <w:rsid w:val="007B6DDA"/>
    <w:rsid w:val="007C0308"/>
    <w:rsid w:val="007C2FF2"/>
    <w:rsid w:val="007D6232"/>
    <w:rsid w:val="007F1F99"/>
    <w:rsid w:val="007F768F"/>
    <w:rsid w:val="0080791D"/>
    <w:rsid w:val="00836367"/>
    <w:rsid w:val="00847BE2"/>
    <w:rsid w:val="008645EE"/>
    <w:rsid w:val="00873603"/>
    <w:rsid w:val="008A2C7D"/>
    <w:rsid w:val="008B6524"/>
    <w:rsid w:val="008C4B23"/>
    <w:rsid w:val="008F6E2C"/>
    <w:rsid w:val="009303D9"/>
    <w:rsid w:val="00933C64"/>
    <w:rsid w:val="00956EF9"/>
    <w:rsid w:val="00972203"/>
    <w:rsid w:val="009B7575"/>
    <w:rsid w:val="009F1D79"/>
    <w:rsid w:val="00A059B3"/>
    <w:rsid w:val="00A82049"/>
    <w:rsid w:val="00AE3409"/>
    <w:rsid w:val="00B11A60"/>
    <w:rsid w:val="00B22613"/>
    <w:rsid w:val="00B44A76"/>
    <w:rsid w:val="00B768D1"/>
    <w:rsid w:val="00BA1025"/>
    <w:rsid w:val="00BC3420"/>
    <w:rsid w:val="00BC5F7D"/>
    <w:rsid w:val="00BD670B"/>
    <w:rsid w:val="00BE7D3C"/>
    <w:rsid w:val="00BF5FF6"/>
    <w:rsid w:val="00C0207F"/>
    <w:rsid w:val="00C16117"/>
    <w:rsid w:val="00C3075A"/>
    <w:rsid w:val="00C919A4"/>
    <w:rsid w:val="00CA4392"/>
    <w:rsid w:val="00CC393F"/>
    <w:rsid w:val="00D203F2"/>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656EE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GB"/>
    </w:r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PageNumber">
    <w:name w:val="page number"/>
    <w:basedOn w:val="DefaultParagraphFont"/>
    <w:rsid w:val="00306980"/>
  </w:style>
  <w:style w:type="character" w:styleId="Hyperlink">
    <w:name w:val="Hyperlink"/>
    <w:basedOn w:val="DefaultParagraphFont"/>
    <w:rsid w:val="00520D0C"/>
    <w:rPr>
      <w:color w:val="0563C1" w:themeColor="hyperlink"/>
      <w:u w:val="single"/>
    </w:rPr>
  </w:style>
  <w:style w:type="character" w:styleId="UnresolvedMention">
    <w:name w:val="Unresolved Mention"/>
    <w:basedOn w:val="DefaultParagraphFont"/>
    <w:uiPriority w:val="99"/>
    <w:semiHidden/>
    <w:unhideWhenUsed/>
    <w:rsid w:val="00520D0C"/>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header" Target="header1.xml"/><Relationship Id="rId13"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fontTable" Target="fontTable.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oter" Target="footer2.xml"/><Relationship Id="rId5" Type="http://purl.oclc.org/ooxml/officeDocument/relationships/webSettings" Target="webSettings.xml"/><Relationship Id="rId10" Type="http://purl.oclc.org/ooxml/officeDocument/relationships/header" Target="header2.xml"/><Relationship Id="rId4" Type="http://purl.oclc.org/ooxml/officeDocument/relationships/settings" Target="settings.xml"/><Relationship Id="rId9" Type="http://purl.oclc.org/ooxml/officeDocument/relationships/footer" Target="footer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20</TotalTime>
  <Pages>2</Pages>
  <Words>1190</Words>
  <Characters>6203</Characters>
  <Application>Microsoft Office Word</Application>
  <DocSecurity>0</DocSecurity>
  <Lines>200</Lines>
  <Paragraphs>74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7319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Mahmoud Yasser Mokhtar Sallam</cp:lastModifiedBy>
  <cp:revision>7</cp:revision>
  <dcterms:created xsi:type="dcterms:W3CDTF">2023-02-25T03:06:00Z</dcterms:created>
  <dcterms:modified xsi:type="dcterms:W3CDTF">2026-02-26T18:46:00Z</dcterms:modified>
</cp:coreProperties>
</file>