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center"/>
        <w:tblLayout w:type="fixed"/>
        <w:tblLook w:val="04A0" w:firstRow="1" w:lastRow="0" w:firstColumn="1" w:lastColumn="0" w:noHBand="0" w:noVBand="1"/>
      </w:tblPr>
      <w:tblGrid>
        <w:gridCol w:w="10080"/>
      </w:tblGrid>
      <w:tr w:rsidR="005303FB" w14:paraId="52E2E088" w14:textId="77777777">
        <w:trPr>
          <w:cantSplit/>
          <w:jc w:val="center"/>
        </w:trPr>
        <w:tc>
          <w:tcPr>
            <w:tcW w:w="10080" w:type="dxa"/>
            <w:shd w:val="clear" w:color="auto" w:fill="17365D"/>
          </w:tcPr>
          <w:p w14:paraId="6C995F1E" w14:textId="77777777" w:rsidR="005303FB" w:rsidRDefault="005303FB">
            <w:pPr>
              <w:spacing w:after="0"/>
              <w:rPr>
                <w:rFonts w:hint="eastAsia"/>
              </w:rPr>
            </w:pPr>
          </w:p>
        </w:tc>
      </w:tr>
    </w:tbl>
    <w:p w14:paraId="64CCAB21" w14:textId="77777777" w:rsidR="005303FB" w:rsidRDefault="00000000">
      <w:pPr>
        <w:spacing w:before="840"/>
        <w:rPr>
          <w:rFonts w:hint="eastAsia"/>
        </w:rPr>
      </w:pPr>
      <w:r>
        <w:rPr>
          <w:rFonts w:eastAsia="Carlito"/>
          <w:b/>
          <w:color w:val="2F75B5"/>
          <w:sz w:val="22"/>
        </w:rPr>
        <w:t>PROJECT REPORT</w:t>
      </w:r>
    </w:p>
    <w:p w14:paraId="1ACDF625" w14:textId="77777777" w:rsidR="005303FB" w:rsidRDefault="00000000">
      <w:pPr>
        <w:spacing w:line="228" w:lineRule="auto"/>
        <w:rPr>
          <w:rFonts w:hint="eastAsia"/>
        </w:rPr>
      </w:pPr>
      <w:r>
        <w:rPr>
          <w:rFonts w:eastAsia="Carlito"/>
          <w:b/>
          <w:color w:val="17365D"/>
          <w:sz w:val="56"/>
        </w:rPr>
        <w:t>ACADEMIC PERFORMANCE</w:t>
      </w:r>
      <w:r>
        <w:rPr>
          <w:rFonts w:eastAsia="Carlito"/>
          <w:b/>
          <w:color w:val="17365D"/>
          <w:sz w:val="56"/>
        </w:rPr>
        <w:br/>
        <w:t>MACHINE LEARNING PROJECT</w:t>
      </w:r>
    </w:p>
    <w:p w14:paraId="6A68A528" w14:textId="34F09CB5" w:rsidR="005303FB" w:rsidRDefault="00000000">
      <w:pPr>
        <w:spacing w:after="120"/>
        <w:rPr>
          <w:rFonts w:hint="eastAsia"/>
        </w:rPr>
      </w:pPr>
      <w:r>
        <w:rPr>
          <w:rFonts w:eastAsia="Carlito"/>
          <w:color w:val="2F6F79"/>
          <w:sz w:val="30"/>
        </w:rPr>
        <w:t>Predicting CGPA Categories and Research Participation</w:t>
      </w:r>
    </w:p>
    <w:p w14:paraId="4B94E6D1" w14:textId="77777777" w:rsidR="005303FB" w:rsidRDefault="00000000">
      <w:pPr>
        <w:spacing w:after="520"/>
        <w:rPr>
          <w:rFonts w:hint="eastAsia"/>
        </w:rPr>
      </w:pPr>
      <w:r>
        <w:rPr>
          <w:rFonts w:eastAsia="Carlito"/>
          <w:i/>
          <w:color w:val="7F8C8D"/>
          <w:sz w:val="22"/>
        </w:rPr>
        <w:t>A reproducible educational data mining and predictive modelling study</w:t>
      </w:r>
    </w:p>
    <w:tbl>
      <w:tblPr>
        <w:tblW w:w="0" w:type="auto"/>
        <w:tblLayout w:type="fixed"/>
        <w:tblLook w:val="04A0" w:firstRow="1" w:lastRow="0" w:firstColumn="1" w:lastColumn="0" w:noHBand="0" w:noVBand="1"/>
      </w:tblPr>
      <w:tblGrid>
        <w:gridCol w:w="2880"/>
        <w:gridCol w:w="6480"/>
      </w:tblGrid>
      <w:tr w:rsidR="005303FB" w14:paraId="0ADB8225" w14:textId="77777777">
        <w:trPr>
          <w:cantSplit/>
        </w:trPr>
        <w:tc>
          <w:tcPr>
            <w:tcW w:w="2880" w:type="dxa"/>
            <w:tcBorders>
              <w:top w:val="single" w:sz="4" w:space="0" w:color="D9E2F3"/>
              <w:left w:val="single" w:sz="4" w:space="0" w:color="D9E2F3"/>
              <w:bottom w:val="single" w:sz="4" w:space="0" w:color="D9E2F3"/>
              <w:right w:val="single" w:sz="4" w:space="0" w:color="D9E2F3"/>
            </w:tcBorders>
            <w:shd w:val="clear" w:color="auto" w:fill="17365D"/>
            <w:tcMar>
              <w:top w:w="120" w:type="dxa"/>
              <w:left w:w="130" w:type="dxa"/>
              <w:bottom w:w="120" w:type="dxa"/>
              <w:right w:w="130" w:type="dxa"/>
            </w:tcMar>
          </w:tcPr>
          <w:p w14:paraId="2A67C05C" w14:textId="77777777" w:rsidR="005303FB" w:rsidRDefault="00000000">
            <w:pPr>
              <w:rPr>
                <w:rFonts w:hint="eastAsia"/>
              </w:rPr>
            </w:pPr>
            <w:r>
              <w:rPr>
                <w:rFonts w:eastAsia="Carlito"/>
                <w:b/>
                <w:color w:val="FFFFFF"/>
                <w:sz w:val="18"/>
              </w:rPr>
              <w:t>PROJECT STATUS</w:t>
            </w:r>
          </w:p>
        </w:tc>
        <w:tc>
          <w:tcPr>
            <w:tcW w:w="6480" w:type="dxa"/>
            <w:tcBorders>
              <w:top w:val="single" w:sz="4" w:space="0" w:color="D9E2F3"/>
              <w:left w:val="single" w:sz="4" w:space="0" w:color="D9E2F3"/>
              <w:bottom w:val="single" w:sz="4" w:space="0" w:color="D9E2F3"/>
              <w:right w:val="single" w:sz="4" w:space="0" w:color="D9E2F3"/>
            </w:tcBorders>
            <w:shd w:val="clear" w:color="auto" w:fill="F5F8FB"/>
            <w:tcMar>
              <w:top w:w="120" w:type="dxa"/>
              <w:left w:w="130" w:type="dxa"/>
              <w:bottom w:w="120" w:type="dxa"/>
              <w:right w:w="130" w:type="dxa"/>
            </w:tcMar>
          </w:tcPr>
          <w:p w14:paraId="694B5A7E" w14:textId="77777777" w:rsidR="005303FB" w:rsidRDefault="00000000">
            <w:pPr>
              <w:rPr>
                <w:rFonts w:hint="eastAsia"/>
              </w:rPr>
            </w:pPr>
            <w:r>
              <w:rPr>
                <w:rFonts w:eastAsia="Carlito"/>
                <w:b/>
                <w:color w:val="1F2937"/>
                <w:sz w:val="19"/>
              </w:rPr>
              <w:t>Phase 1 complete  |  Phase 2 complete  |  Phase 3 next</w:t>
            </w:r>
          </w:p>
        </w:tc>
      </w:tr>
    </w:tbl>
    <w:p w14:paraId="221C8E46" w14:textId="77777777" w:rsidR="005303FB" w:rsidRDefault="00000000">
      <w:pPr>
        <w:spacing w:before="640" w:after="120"/>
        <w:rPr>
          <w:rFonts w:hint="eastAsia"/>
        </w:rPr>
      </w:pPr>
      <w:r>
        <w:rPr>
          <w:rFonts w:eastAsia="Carlito"/>
          <w:b/>
          <w:color w:val="2F75B5"/>
          <w:sz w:val="18"/>
        </w:rPr>
        <w:t>Prepared by</w:t>
      </w:r>
    </w:p>
    <w:p w14:paraId="3C8ADC30" w14:textId="77777777" w:rsidR="005303FB" w:rsidRDefault="00000000">
      <w:pPr>
        <w:spacing w:after="40"/>
        <w:rPr>
          <w:rFonts w:hint="eastAsia"/>
        </w:rPr>
      </w:pPr>
      <w:r>
        <w:rPr>
          <w:rFonts w:eastAsia="Carlito"/>
          <w:color w:val="1F2937"/>
        </w:rPr>
        <w:t>Student Name:  [NAME TO BE ADDED]</w:t>
      </w:r>
    </w:p>
    <w:p w14:paraId="362DDF3A" w14:textId="77777777" w:rsidR="005303FB" w:rsidRDefault="00000000">
      <w:pPr>
        <w:spacing w:after="40"/>
        <w:rPr>
          <w:rFonts w:hint="eastAsia"/>
        </w:rPr>
      </w:pPr>
      <w:r>
        <w:rPr>
          <w:rFonts w:eastAsia="Carlito"/>
          <w:color w:val="1F2937"/>
        </w:rPr>
        <w:t>Student ID:  [ID TO BE ADDED]</w:t>
      </w:r>
    </w:p>
    <w:p w14:paraId="18D979FB" w14:textId="77777777" w:rsidR="005303FB" w:rsidRDefault="00000000">
      <w:pPr>
        <w:spacing w:after="40"/>
        <w:rPr>
          <w:rFonts w:hint="eastAsia"/>
        </w:rPr>
      </w:pPr>
      <w:r>
        <w:rPr>
          <w:rFonts w:eastAsia="Carlito"/>
          <w:color w:val="1F2937"/>
        </w:rPr>
        <w:t>Department:  [DEPARTMENT TO BE ADDED]</w:t>
      </w:r>
    </w:p>
    <w:p w14:paraId="6A2957B7" w14:textId="77777777" w:rsidR="005303FB" w:rsidRDefault="00000000">
      <w:pPr>
        <w:spacing w:after="40"/>
        <w:rPr>
          <w:rFonts w:hint="eastAsia"/>
        </w:rPr>
      </w:pPr>
      <w:r>
        <w:rPr>
          <w:rFonts w:eastAsia="Carlito"/>
          <w:color w:val="1F2937"/>
        </w:rPr>
        <w:t>Institution:  [INSTITUTION TO BE ADDED]</w:t>
      </w:r>
    </w:p>
    <w:p w14:paraId="4F16F6E6" w14:textId="77777777" w:rsidR="005303FB" w:rsidRDefault="00000000">
      <w:pPr>
        <w:spacing w:after="40"/>
        <w:rPr>
          <w:rFonts w:hint="eastAsia"/>
        </w:rPr>
      </w:pPr>
      <w:r>
        <w:rPr>
          <w:rFonts w:eastAsia="Carlito"/>
          <w:color w:val="1F2937"/>
        </w:rPr>
        <w:t>Course / Project:  [COURSE TO BE ADDED]</w:t>
      </w:r>
    </w:p>
    <w:p w14:paraId="3F0AB337" w14:textId="77777777" w:rsidR="005303FB" w:rsidRDefault="00000000">
      <w:pPr>
        <w:spacing w:after="40"/>
        <w:rPr>
          <w:rFonts w:hint="eastAsia"/>
        </w:rPr>
      </w:pPr>
      <w:r>
        <w:rPr>
          <w:rFonts w:eastAsia="Carlito"/>
          <w:color w:val="1F2937"/>
        </w:rPr>
        <w:t>Supervisor:  [SUPERVISOR NAME TO BE ADDED]</w:t>
      </w:r>
    </w:p>
    <w:p w14:paraId="188A20C5" w14:textId="77777777" w:rsidR="005303FB" w:rsidRDefault="00000000">
      <w:pPr>
        <w:spacing w:before="480"/>
        <w:rPr>
          <w:rFonts w:hint="eastAsia"/>
        </w:rPr>
      </w:pPr>
      <w:r>
        <w:rPr>
          <w:rFonts w:eastAsia="Carlito"/>
          <w:b/>
          <w:color w:val="7F8C8D"/>
          <w:sz w:val="20"/>
        </w:rPr>
        <w:t>September 2026</w:t>
      </w:r>
    </w:p>
    <w:p w14:paraId="0617EC9A" w14:textId="77777777" w:rsidR="005303FB" w:rsidRDefault="00000000">
      <w:pPr>
        <w:spacing w:before="360"/>
        <w:rPr>
          <w:rFonts w:hint="eastAsia"/>
        </w:rPr>
      </w:pPr>
      <w:r>
        <w:rPr>
          <w:rFonts w:eastAsia="Carlito"/>
          <w:i/>
          <w:color w:val="7F8C8D"/>
          <w:sz w:val="17"/>
        </w:rPr>
        <w:t>DRAFT FRONT PAGE - replace placeholder names before final submission</w:t>
      </w:r>
    </w:p>
    <w:p w14:paraId="5EDC8AEA" w14:textId="77777777" w:rsidR="005303FB" w:rsidRDefault="005303FB">
      <w:pPr>
        <w:pBdr>
          <w:bottom w:val="single" w:sz="18" w:space="0" w:color="2F75B5"/>
        </w:pBdr>
        <w:spacing w:before="240"/>
        <w:rPr>
          <w:rFonts w:hint="eastAsia"/>
        </w:rPr>
      </w:pPr>
    </w:p>
    <w:p w14:paraId="4DCA0AF9" w14:textId="77777777" w:rsidR="005303FB" w:rsidRDefault="005303FB">
      <w:pPr>
        <w:rPr>
          <w:rFonts w:hint="eastAsia"/>
        </w:rPr>
        <w:sectPr w:rsidR="005303FB">
          <w:pgSz w:w="12240" w:h="15840"/>
          <w:pgMar w:top="936" w:right="1080" w:bottom="936" w:left="1080" w:header="432" w:footer="432" w:gutter="0"/>
          <w:cols w:space="720"/>
          <w:docGrid w:linePitch="360"/>
        </w:sectPr>
      </w:pPr>
    </w:p>
    <w:p w14:paraId="5B13D5BC" w14:textId="77777777" w:rsidR="005303FB" w:rsidRDefault="00000000">
      <w:pPr>
        <w:pStyle w:val="Heading1"/>
        <w:pBdr>
          <w:bottom w:val="single" w:sz="10" w:space="3" w:color="2F75B5"/>
        </w:pBdr>
        <w:spacing w:before="200" w:after="120"/>
      </w:pPr>
      <w:r>
        <w:rPr>
          <w:rFonts w:ascii="Carlito" w:eastAsia="Carlito" w:hAnsi="Carlito"/>
          <w:color w:val="17365D"/>
          <w:sz w:val="32"/>
        </w:rPr>
        <w:lastRenderedPageBreak/>
        <w:t>Executive Summary</w:t>
      </w:r>
    </w:p>
    <w:p w14:paraId="22FB80FD" w14:textId="0DB89D47" w:rsidR="005303FB" w:rsidRDefault="00000000">
      <w:pPr>
        <w:spacing w:after="100"/>
        <w:jc w:val="both"/>
        <w:rPr>
          <w:rFonts w:hint="eastAsia"/>
        </w:rPr>
      </w:pPr>
      <w:r>
        <w:rPr>
          <w:rFonts w:eastAsia="Carlito"/>
          <w:color w:val="1F2937"/>
        </w:rPr>
        <w:t>This report documents the Academic Performance Machine Learning Project, an educational data mining study that investigates whether student academic, institutional, demographic, household, and resource-access information can predict important university outcomes. The current project contains two completed supervised learning tasks: (1) five-class prediction of CGPA category and (2) binary prediction of research participation.</w:t>
      </w:r>
    </w:p>
    <w:p w14:paraId="25902EC5" w14:textId="7E76783E" w:rsidR="005303FB" w:rsidRDefault="00000000">
      <w:pPr>
        <w:spacing w:after="100"/>
        <w:jc w:val="both"/>
        <w:rPr>
          <w:rFonts w:hint="eastAsia"/>
        </w:rPr>
      </w:pPr>
      <w:r>
        <w:rPr>
          <w:rFonts w:eastAsia="Carlito"/>
          <w:color w:val="1F2937"/>
        </w:rPr>
        <w:t>The project was developed as a controlled modelling workflow rather than a single classifier experiment. It includes data preparation, task-specific leakage control, model benchmarking, validation, limited hyperparameter tuning, held-out testing, feature analysis, result archiving, and reproducibility records. WEKA was used extensively for broad algorithm comparison and model development, while scikit-learn was used to implement the final coded CGPA pipeline.</w:t>
      </w:r>
    </w:p>
    <w:tbl>
      <w:tblPr>
        <w:tblW w:w="0" w:type="auto"/>
        <w:jc w:val="center"/>
        <w:tblLayout w:type="fixed"/>
        <w:tblLook w:val="04A0" w:firstRow="1" w:lastRow="0" w:firstColumn="1" w:lastColumn="0" w:noHBand="0" w:noVBand="1"/>
      </w:tblPr>
      <w:tblGrid>
        <w:gridCol w:w="3264"/>
        <w:gridCol w:w="3264"/>
        <w:gridCol w:w="3264"/>
      </w:tblGrid>
      <w:tr w:rsidR="005303FB" w14:paraId="487AF863" w14:textId="77777777">
        <w:trPr>
          <w:cantSplit/>
          <w:jc w:val="center"/>
        </w:trPr>
        <w:tc>
          <w:tcPr>
            <w:tcW w:w="3264" w:type="dxa"/>
            <w:tcBorders>
              <w:top w:val="single" w:sz="8" w:space="0" w:color="2F75B5"/>
              <w:left w:val="single" w:sz="4" w:space="0" w:color="D9E2F3"/>
              <w:bottom w:val="single" w:sz="4" w:space="0" w:color="D9E2F3"/>
              <w:right w:val="single" w:sz="4" w:space="0" w:color="D9E2F3"/>
            </w:tcBorders>
            <w:shd w:val="clear" w:color="auto" w:fill="F5F8FB"/>
            <w:tcMar>
              <w:top w:w="140" w:type="dxa"/>
              <w:left w:w="110" w:type="dxa"/>
              <w:bottom w:w="130" w:type="dxa"/>
              <w:right w:w="110" w:type="dxa"/>
            </w:tcMar>
          </w:tcPr>
          <w:p w14:paraId="275F12A3" w14:textId="1B4BD20F" w:rsidR="005303FB" w:rsidRDefault="000707B3">
            <w:pPr>
              <w:spacing w:after="20"/>
              <w:jc w:val="center"/>
              <w:rPr>
                <w:rFonts w:hint="eastAsia"/>
              </w:rPr>
            </w:pPr>
            <w:r>
              <w:rPr>
                <w:rFonts w:eastAsia="Carlito"/>
                <w:b/>
                <w:color w:val="17365D"/>
                <w:sz w:val="32"/>
              </w:rPr>
              <w:t>60.32</w:t>
            </w:r>
            <w:r w:rsidR="00000000">
              <w:rPr>
                <w:rFonts w:eastAsia="Carlito"/>
                <w:b/>
                <w:color w:val="17365D"/>
                <w:sz w:val="32"/>
              </w:rPr>
              <w:t>%</w:t>
            </w:r>
          </w:p>
          <w:p w14:paraId="055AAD3E" w14:textId="242AAC6F" w:rsidR="005303FB" w:rsidRDefault="00000000">
            <w:pPr>
              <w:spacing w:after="20"/>
              <w:jc w:val="center"/>
              <w:rPr>
                <w:rFonts w:hint="eastAsia"/>
              </w:rPr>
            </w:pPr>
            <w:r>
              <w:rPr>
                <w:rFonts w:eastAsia="Carlito"/>
                <w:b/>
                <w:color w:val="1F2937"/>
                <w:sz w:val="18"/>
              </w:rPr>
              <w:t>CGPA</w:t>
            </w:r>
          </w:p>
          <w:p w14:paraId="02B4D594" w14:textId="77777777" w:rsidR="005303FB" w:rsidRDefault="00000000">
            <w:pPr>
              <w:spacing w:after="0"/>
              <w:jc w:val="center"/>
              <w:rPr>
                <w:rFonts w:hint="eastAsia"/>
              </w:rPr>
            </w:pPr>
            <w:r>
              <w:rPr>
                <w:rFonts w:eastAsia="Carlito"/>
                <w:color w:val="7F8C8D"/>
                <w:sz w:val="16"/>
              </w:rPr>
              <w:t>Final held-out accuracy</w:t>
            </w:r>
          </w:p>
        </w:tc>
        <w:tc>
          <w:tcPr>
            <w:tcW w:w="3264" w:type="dxa"/>
            <w:tcBorders>
              <w:top w:val="single" w:sz="8" w:space="0" w:color="2F75B5"/>
              <w:left w:val="single" w:sz="4" w:space="0" w:color="D9E2F3"/>
              <w:bottom w:val="single" w:sz="4" w:space="0" w:color="D9E2F3"/>
              <w:right w:val="single" w:sz="4" w:space="0" w:color="D9E2F3"/>
            </w:tcBorders>
            <w:shd w:val="clear" w:color="auto" w:fill="F5F8FB"/>
            <w:tcMar>
              <w:top w:w="140" w:type="dxa"/>
              <w:left w:w="110" w:type="dxa"/>
              <w:bottom w:w="130" w:type="dxa"/>
              <w:right w:w="110" w:type="dxa"/>
            </w:tcMar>
          </w:tcPr>
          <w:p w14:paraId="6E724F20" w14:textId="77777777" w:rsidR="005303FB" w:rsidRDefault="00000000">
            <w:pPr>
              <w:spacing w:after="20"/>
              <w:jc w:val="center"/>
              <w:rPr>
                <w:rFonts w:hint="eastAsia"/>
              </w:rPr>
            </w:pPr>
            <w:r>
              <w:rPr>
                <w:rFonts w:eastAsia="Carlito"/>
                <w:b/>
                <w:color w:val="17365D"/>
                <w:sz w:val="32"/>
              </w:rPr>
              <w:t>81.03%</w:t>
            </w:r>
          </w:p>
          <w:p w14:paraId="32527FF4" w14:textId="77777777" w:rsidR="005303FB" w:rsidRDefault="00000000">
            <w:pPr>
              <w:spacing w:after="20"/>
              <w:jc w:val="center"/>
              <w:rPr>
                <w:rFonts w:hint="eastAsia"/>
              </w:rPr>
            </w:pPr>
            <w:r>
              <w:rPr>
                <w:rFonts w:eastAsia="Carlito"/>
                <w:b/>
                <w:color w:val="1F2937"/>
                <w:sz w:val="18"/>
              </w:rPr>
              <w:t>Research Participation</w:t>
            </w:r>
          </w:p>
          <w:p w14:paraId="220391D4" w14:textId="77777777" w:rsidR="005303FB" w:rsidRDefault="00000000">
            <w:pPr>
              <w:spacing w:after="0"/>
              <w:jc w:val="center"/>
              <w:rPr>
                <w:rFonts w:hint="eastAsia"/>
              </w:rPr>
            </w:pPr>
            <w:r>
              <w:rPr>
                <w:rFonts w:eastAsia="Carlito"/>
                <w:color w:val="7F8C8D"/>
                <w:sz w:val="16"/>
              </w:rPr>
              <w:t>Final held-out accuracy</w:t>
            </w:r>
          </w:p>
        </w:tc>
        <w:tc>
          <w:tcPr>
            <w:tcW w:w="3264" w:type="dxa"/>
            <w:tcBorders>
              <w:top w:val="single" w:sz="8" w:space="0" w:color="2F75B5"/>
              <w:left w:val="single" w:sz="4" w:space="0" w:color="D9E2F3"/>
              <w:bottom w:val="single" w:sz="4" w:space="0" w:color="D9E2F3"/>
              <w:right w:val="single" w:sz="4" w:space="0" w:color="D9E2F3"/>
            </w:tcBorders>
            <w:shd w:val="clear" w:color="auto" w:fill="F5F8FB"/>
            <w:tcMar>
              <w:top w:w="140" w:type="dxa"/>
              <w:left w:w="110" w:type="dxa"/>
              <w:bottom w:w="130" w:type="dxa"/>
              <w:right w:w="110" w:type="dxa"/>
            </w:tcMar>
          </w:tcPr>
          <w:p w14:paraId="7DFE31DA" w14:textId="77777777" w:rsidR="005303FB" w:rsidRDefault="00000000">
            <w:pPr>
              <w:spacing w:after="20"/>
              <w:jc w:val="center"/>
              <w:rPr>
                <w:rFonts w:hint="eastAsia"/>
              </w:rPr>
            </w:pPr>
            <w:r>
              <w:rPr>
                <w:rFonts w:eastAsia="Carlito"/>
                <w:b/>
                <w:color w:val="17365D"/>
                <w:sz w:val="32"/>
              </w:rPr>
              <w:t>0.699</w:t>
            </w:r>
          </w:p>
          <w:p w14:paraId="1BCB6F1C" w14:textId="77777777" w:rsidR="005303FB" w:rsidRDefault="00000000">
            <w:pPr>
              <w:spacing w:after="20"/>
              <w:jc w:val="center"/>
              <w:rPr>
                <w:rFonts w:hint="eastAsia"/>
              </w:rPr>
            </w:pPr>
            <w:r>
              <w:rPr>
                <w:rFonts w:eastAsia="Carlito"/>
                <w:b/>
                <w:color w:val="1F2937"/>
                <w:sz w:val="18"/>
              </w:rPr>
              <w:t>Research Participation</w:t>
            </w:r>
          </w:p>
          <w:p w14:paraId="667242D6" w14:textId="77777777" w:rsidR="005303FB" w:rsidRDefault="00000000">
            <w:pPr>
              <w:spacing w:after="0"/>
              <w:jc w:val="center"/>
              <w:rPr>
                <w:rFonts w:hint="eastAsia"/>
              </w:rPr>
            </w:pPr>
            <w:r>
              <w:rPr>
                <w:rFonts w:eastAsia="Carlito"/>
                <w:color w:val="7F8C8D"/>
                <w:sz w:val="16"/>
              </w:rPr>
              <w:t>Participant-class F1</w:t>
            </w:r>
          </w:p>
        </w:tc>
      </w:tr>
    </w:tbl>
    <w:p w14:paraId="3097D657" w14:textId="77777777" w:rsidR="005303FB" w:rsidRDefault="005303FB">
      <w:pPr>
        <w:spacing w:after="20"/>
        <w:rPr>
          <w:rFonts w:hint="eastAsia"/>
        </w:rPr>
      </w:pPr>
    </w:p>
    <w:p w14:paraId="4C06A26B" w14:textId="77777777" w:rsidR="005303FB" w:rsidRDefault="00000000">
      <w:pPr>
        <w:spacing w:after="100"/>
        <w:jc w:val="both"/>
        <w:rPr>
          <w:rFonts w:hint="eastAsia"/>
        </w:rPr>
      </w:pPr>
      <w:r>
        <w:rPr>
          <w:rFonts w:eastAsia="Carlito"/>
          <w:color w:val="1F2937"/>
        </w:rPr>
        <w:t>For Year-1 CGPA prediction, 3,516 records and 23 predictors were used to predict one of five CGPA categories. RandomForest consistently outperformed the principal alternatives during development. The final scikit-learn RandomForest achieved 59.85% accuracy and 0.598 weighted F1 on a 528-record held-out test set. A notable negative result was that reducing the predictor set to only the four strongest individually selected variables caused a substantial performance decline, showing that individually strong features were not sufficient to preserve the nonlinear predictive signal captured by the full RandomForest model.</w:t>
      </w:r>
    </w:p>
    <w:p w14:paraId="3591C268" w14:textId="77777777" w:rsidR="005303FB" w:rsidRDefault="00000000">
      <w:pPr>
        <w:spacing w:after="100"/>
        <w:jc w:val="both"/>
        <w:rPr>
          <w:rFonts w:hint="eastAsia"/>
        </w:rPr>
      </w:pPr>
      <w:r>
        <w:rPr>
          <w:rFonts w:eastAsia="Carlito"/>
          <w:color w:val="1F2937"/>
        </w:rPr>
        <w:t>For Research Participation prediction, the data were cleaned to 3,475 usable records with 24 predictors. A fixed stratified Train/Validation/Test design was created before model selection, with the 522-record Test set locked during development. A broad WEKA benchmark identified RandomForest as the leading model. Limited tuning selected 100 trees with K=12 features considered per split. The frozen final model achieved 81.03% accuracy, participant precision of 0.804, recall of 0.618, F1 of 0.699, ROC-AUC of 0.879, and PRC-AUC of 0.827 on the locked test set.</w:t>
      </w:r>
    </w:p>
    <w:tbl>
      <w:tblPr>
        <w:tblW w:w="0" w:type="auto"/>
        <w:jc w:val="center"/>
        <w:tblLook w:val="04A0" w:firstRow="1" w:lastRow="0" w:firstColumn="1" w:lastColumn="0" w:noHBand="0" w:noVBand="1"/>
      </w:tblPr>
      <w:tblGrid>
        <w:gridCol w:w="9792"/>
      </w:tblGrid>
      <w:tr w:rsidR="005303FB" w14:paraId="4A1DEA91" w14:textId="77777777">
        <w:trPr>
          <w:cantSplit/>
          <w:jc w:val="center"/>
        </w:trPr>
        <w:tc>
          <w:tcPr>
            <w:tcW w:w="9792" w:type="dxa"/>
            <w:tcBorders>
              <w:top w:val="nil"/>
              <w:left w:val="single" w:sz="18" w:space="0" w:color="2F75B5"/>
              <w:bottom w:val="nil"/>
              <w:right w:val="nil"/>
            </w:tcBorders>
            <w:shd w:val="clear" w:color="auto" w:fill="DDEBF7"/>
            <w:tcMar>
              <w:top w:w="120" w:type="dxa"/>
              <w:left w:w="170" w:type="dxa"/>
              <w:bottom w:w="120" w:type="dxa"/>
              <w:right w:w="140" w:type="dxa"/>
            </w:tcMar>
          </w:tcPr>
          <w:p w14:paraId="33DBD9F6" w14:textId="77777777" w:rsidR="005303FB" w:rsidRDefault="00000000">
            <w:pPr>
              <w:spacing w:after="40"/>
              <w:rPr>
                <w:rFonts w:hint="eastAsia"/>
              </w:rPr>
            </w:pPr>
            <w:r>
              <w:rPr>
                <w:rFonts w:eastAsia="Carlito"/>
                <w:b/>
                <w:color w:val="17365D"/>
              </w:rPr>
              <w:t>Central project finding</w:t>
            </w:r>
          </w:p>
          <w:p w14:paraId="14458577" w14:textId="77777777" w:rsidR="005303FB" w:rsidRDefault="00000000">
            <w:pPr>
              <w:spacing w:after="0" w:line="252" w:lineRule="auto"/>
              <w:rPr>
                <w:rFonts w:hint="eastAsia"/>
              </w:rPr>
            </w:pPr>
            <w:r>
              <w:rPr>
                <w:rFonts w:eastAsia="Carlito"/>
                <w:color w:val="1F2937"/>
                <w:sz w:val="20"/>
              </w:rPr>
              <w:t>RandomForest was the strongest recorded model family across both completed prediction tasks, but the project also shows that evaluation design, leakage control, feature-selection discipline, and test-set governance are as important as the choice of algorithm.</w:t>
            </w:r>
          </w:p>
        </w:tc>
      </w:tr>
    </w:tbl>
    <w:p w14:paraId="78BC8953" w14:textId="77777777" w:rsidR="005303FB" w:rsidRDefault="005303FB">
      <w:pPr>
        <w:spacing w:after="20"/>
        <w:rPr>
          <w:rFonts w:hint="eastAsia"/>
        </w:rPr>
      </w:pPr>
    </w:p>
    <w:p w14:paraId="73ED2E62" w14:textId="77777777" w:rsidR="005303FB" w:rsidRDefault="00000000">
      <w:pPr>
        <w:spacing w:after="100"/>
        <w:jc w:val="both"/>
        <w:rPr>
          <w:rFonts w:hint="eastAsia"/>
        </w:rPr>
      </w:pPr>
      <w:r>
        <w:rPr>
          <w:rFonts w:eastAsia="Carlito"/>
          <w:color w:val="1F2937"/>
        </w:rPr>
        <w:t>The project is positioned as an applied predictive modelling extension of the educational-data-mining direction motivated by Delahoz-Dominguez, Zuluaga, and Fontalvo-Herrera (2020). Their publication is primarily a dataset/data-description article involving 12,411 Colombian engineering students and 44 variables; therefore, the present project does not claim to outperform that paper on classification metrics. Instead, it contributes a deeper modelling and evaluation workflow on a different dataset.</w:t>
      </w:r>
    </w:p>
    <w:p w14:paraId="6D1961E8" w14:textId="77777777" w:rsidR="005303FB" w:rsidRDefault="00000000">
      <w:pPr>
        <w:pStyle w:val="Heading1"/>
        <w:pBdr>
          <w:bottom w:val="single" w:sz="10" w:space="3" w:color="2F75B5"/>
        </w:pBdr>
        <w:spacing w:before="200" w:after="120"/>
      </w:pPr>
      <w:r>
        <w:rPr>
          <w:rFonts w:ascii="Carlito" w:eastAsia="Carlito" w:hAnsi="Carlito"/>
          <w:color w:val="17365D"/>
          <w:sz w:val="32"/>
        </w:rPr>
        <w:t>Contents</w:t>
      </w:r>
    </w:p>
    <w:tbl>
      <w:tblPr>
        <w:tblW w:w="0" w:type="auto"/>
        <w:jc w:val="center"/>
        <w:tblLayout w:type="fixed"/>
        <w:tblLook w:val="04A0" w:firstRow="1" w:lastRow="0" w:firstColumn="1" w:lastColumn="0" w:noHBand="0" w:noVBand="1"/>
      </w:tblPr>
      <w:tblGrid>
        <w:gridCol w:w="1584"/>
        <w:gridCol w:w="8064"/>
      </w:tblGrid>
      <w:tr w:rsidR="005303FB" w14:paraId="22C827D8" w14:textId="77777777">
        <w:trPr>
          <w:cantSplit/>
          <w:tblHeader/>
          <w:jc w:val="center"/>
        </w:trPr>
        <w:tc>
          <w:tcPr>
            <w:tcW w:w="1584" w:type="dxa"/>
            <w:tcBorders>
              <w:top w:val="single" w:sz="4" w:space="0" w:color="FFFFFF"/>
              <w:left w:val="single" w:sz="4" w:space="0" w:color="FFFFFF"/>
              <w:bottom w:val="single" w:sz="4" w:space="0" w:color="FFFFFF"/>
              <w:right w:val="single" w:sz="4" w:space="0" w:color="FFFFFF"/>
            </w:tcBorders>
            <w:shd w:val="clear" w:color="auto" w:fill="2F75B5"/>
            <w:tcMar>
              <w:top w:w="80" w:type="dxa"/>
              <w:left w:w="90" w:type="dxa"/>
              <w:bottom w:w="80" w:type="dxa"/>
              <w:right w:w="90" w:type="dxa"/>
            </w:tcMar>
            <w:vAlign w:val="center"/>
          </w:tcPr>
          <w:p w14:paraId="01CDE850" w14:textId="77777777" w:rsidR="005303FB" w:rsidRDefault="00000000">
            <w:pPr>
              <w:spacing w:after="0"/>
              <w:jc w:val="center"/>
              <w:rPr>
                <w:rFonts w:hint="eastAsia"/>
              </w:rPr>
            </w:pPr>
            <w:r>
              <w:rPr>
                <w:rFonts w:eastAsia="Carlito"/>
                <w:b/>
                <w:color w:val="FFFFFF"/>
                <w:sz w:val="19"/>
              </w:rPr>
              <w:t>Section</w:t>
            </w:r>
          </w:p>
        </w:tc>
        <w:tc>
          <w:tcPr>
            <w:tcW w:w="8064" w:type="dxa"/>
            <w:tcBorders>
              <w:top w:val="single" w:sz="4" w:space="0" w:color="FFFFFF"/>
              <w:left w:val="single" w:sz="4" w:space="0" w:color="FFFFFF"/>
              <w:bottom w:val="single" w:sz="4" w:space="0" w:color="FFFFFF"/>
              <w:right w:val="single" w:sz="4" w:space="0" w:color="FFFFFF"/>
            </w:tcBorders>
            <w:shd w:val="clear" w:color="auto" w:fill="2F75B5"/>
            <w:tcMar>
              <w:top w:w="80" w:type="dxa"/>
              <w:left w:w="90" w:type="dxa"/>
              <w:bottom w:w="80" w:type="dxa"/>
              <w:right w:w="90" w:type="dxa"/>
            </w:tcMar>
            <w:vAlign w:val="center"/>
          </w:tcPr>
          <w:p w14:paraId="5355EF3F" w14:textId="77777777" w:rsidR="005303FB" w:rsidRDefault="00000000">
            <w:pPr>
              <w:spacing w:after="0"/>
              <w:jc w:val="center"/>
              <w:rPr>
                <w:rFonts w:hint="eastAsia"/>
              </w:rPr>
            </w:pPr>
            <w:r>
              <w:rPr>
                <w:rFonts w:eastAsia="Carlito"/>
                <w:b/>
                <w:color w:val="FFFFFF"/>
                <w:sz w:val="19"/>
              </w:rPr>
              <w:t>Title</w:t>
            </w:r>
          </w:p>
        </w:tc>
      </w:tr>
      <w:tr w:rsidR="005303FB" w14:paraId="0F4C681E" w14:textId="77777777">
        <w:trPr>
          <w:cantSplit/>
          <w:jc w:val="center"/>
        </w:trPr>
        <w:tc>
          <w:tcPr>
            <w:tcW w:w="158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73AD5FC9" w14:textId="77777777" w:rsidR="005303FB" w:rsidRDefault="00000000">
            <w:pPr>
              <w:spacing w:after="0" w:line="240" w:lineRule="auto"/>
              <w:rPr>
                <w:rFonts w:hint="eastAsia"/>
              </w:rPr>
            </w:pPr>
            <w:r>
              <w:rPr>
                <w:rFonts w:eastAsia="Carlito"/>
                <w:color w:val="1F2937"/>
                <w:sz w:val="19"/>
              </w:rPr>
              <w:t>1</w:t>
            </w:r>
          </w:p>
        </w:tc>
        <w:tc>
          <w:tcPr>
            <w:tcW w:w="806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D408573" w14:textId="77777777" w:rsidR="005303FB" w:rsidRDefault="00000000">
            <w:pPr>
              <w:spacing w:after="0" w:line="240" w:lineRule="auto"/>
              <w:jc w:val="center"/>
              <w:rPr>
                <w:rFonts w:hint="eastAsia"/>
              </w:rPr>
            </w:pPr>
            <w:r>
              <w:rPr>
                <w:rFonts w:eastAsia="Carlito"/>
                <w:color w:val="1F2937"/>
                <w:sz w:val="19"/>
              </w:rPr>
              <w:t>Introduction</w:t>
            </w:r>
          </w:p>
        </w:tc>
      </w:tr>
      <w:tr w:rsidR="005303FB" w14:paraId="1106F0BF" w14:textId="77777777">
        <w:trPr>
          <w:cantSplit/>
          <w:jc w:val="center"/>
        </w:trPr>
        <w:tc>
          <w:tcPr>
            <w:tcW w:w="158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01430A7D" w14:textId="77777777" w:rsidR="005303FB" w:rsidRDefault="00000000">
            <w:pPr>
              <w:spacing w:after="0" w:line="240" w:lineRule="auto"/>
              <w:rPr>
                <w:rFonts w:hint="eastAsia"/>
              </w:rPr>
            </w:pPr>
            <w:r>
              <w:rPr>
                <w:rFonts w:eastAsia="Carlito"/>
                <w:color w:val="1F2937"/>
                <w:sz w:val="19"/>
              </w:rPr>
              <w:t>2</w:t>
            </w:r>
          </w:p>
        </w:tc>
        <w:tc>
          <w:tcPr>
            <w:tcW w:w="806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03F60ABF" w14:textId="77777777" w:rsidR="005303FB" w:rsidRDefault="00000000">
            <w:pPr>
              <w:spacing w:after="0" w:line="240" w:lineRule="auto"/>
              <w:jc w:val="center"/>
              <w:rPr>
                <w:rFonts w:hint="eastAsia"/>
              </w:rPr>
            </w:pPr>
            <w:r>
              <w:rPr>
                <w:rFonts w:eastAsia="Carlito"/>
                <w:color w:val="1F2937"/>
                <w:sz w:val="19"/>
              </w:rPr>
              <w:t>Project Objectives and Research Questions</w:t>
            </w:r>
          </w:p>
        </w:tc>
      </w:tr>
      <w:tr w:rsidR="005303FB" w14:paraId="2BB2B660" w14:textId="77777777">
        <w:trPr>
          <w:cantSplit/>
          <w:jc w:val="center"/>
        </w:trPr>
        <w:tc>
          <w:tcPr>
            <w:tcW w:w="158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24E8691" w14:textId="77777777" w:rsidR="005303FB" w:rsidRDefault="00000000">
            <w:pPr>
              <w:spacing w:after="0" w:line="240" w:lineRule="auto"/>
              <w:rPr>
                <w:rFonts w:hint="eastAsia"/>
              </w:rPr>
            </w:pPr>
            <w:r>
              <w:rPr>
                <w:rFonts w:eastAsia="Carlito"/>
                <w:color w:val="1F2937"/>
                <w:sz w:val="19"/>
              </w:rPr>
              <w:t>3</w:t>
            </w:r>
          </w:p>
        </w:tc>
        <w:tc>
          <w:tcPr>
            <w:tcW w:w="806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98D4592" w14:textId="77777777" w:rsidR="005303FB" w:rsidRDefault="00000000">
            <w:pPr>
              <w:spacing w:after="0" w:line="240" w:lineRule="auto"/>
              <w:jc w:val="center"/>
              <w:rPr>
                <w:rFonts w:hint="eastAsia"/>
              </w:rPr>
            </w:pPr>
            <w:r>
              <w:rPr>
                <w:rFonts w:eastAsia="Carlito"/>
                <w:color w:val="1F2937"/>
                <w:sz w:val="19"/>
              </w:rPr>
              <w:t>Reference Study and Project Positioning</w:t>
            </w:r>
          </w:p>
        </w:tc>
      </w:tr>
      <w:tr w:rsidR="005303FB" w14:paraId="43D814CE" w14:textId="77777777">
        <w:trPr>
          <w:cantSplit/>
          <w:jc w:val="center"/>
        </w:trPr>
        <w:tc>
          <w:tcPr>
            <w:tcW w:w="158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020B4D88" w14:textId="77777777" w:rsidR="005303FB" w:rsidRDefault="00000000">
            <w:pPr>
              <w:spacing w:after="0" w:line="240" w:lineRule="auto"/>
              <w:rPr>
                <w:rFonts w:hint="eastAsia"/>
              </w:rPr>
            </w:pPr>
            <w:r>
              <w:rPr>
                <w:rFonts w:eastAsia="Carlito"/>
                <w:color w:val="1F2937"/>
                <w:sz w:val="19"/>
              </w:rPr>
              <w:lastRenderedPageBreak/>
              <w:t>4</w:t>
            </w:r>
          </w:p>
        </w:tc>
        <w:tc>
          <w:tcPr>
            <w:tcW w:w="806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06AA06EB" w14:textId="77777777" w:rsidR="005303FB" w:rsidRDefault="00000000">
            <w:pPr>
              <w:spacing w:after="0" w:line="240" w:lineRule="auto"/>
              <w:jc w:val="center"/>
              <w:rPr>
                <w:rFonts w:hint="eastAsia"/>
              </w:rPr>
            </w:pPr>
            <w:r>
              <w:rPr>
                <w:rFonts w:eastAsia="Carlito"/>
                <w:color w:val="1F2937"/>
                <w:sz w:val="19"/>
              </w:rPr>
              <w:t>Dataset, Variables, and Research Design</w:t>
            </w:r>
          </w:p>
        </w:tc>
      </w:tr>
      <w:tr w:rsidR="005303FB" w14:paraId="22387023" w14:textId="77777777">
        <w:trPr>
          <w:cantSplit/>
          <w:jc w:val="center"/>
        </w:trPr>
        <w:tc>
          <w:tcPr>
            <w:tcW w:w="158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3A2EC7B" w14:textId="77777777" w:rsidR="005303FB" w:rsidRDefault="00000000">
            <w:pPr>
              <w:spacing w:after="0" w:line="240" w:lineRule="auto"/>
              <w:rPr>
                <w:rFonts w:hint="eastAsia"/>
              </w:rPr>
            </w:pPr>
            <w:r>
              <w:rPr>
                <w:rFonts w:eastAsia="Carlito"/>
                <w:color w:val="1F2937"/>
                <w:sz w:val="19"/>
              </w:rPr>
              <w:t>5</w:t>
            </w:r>
          </w:p>
        </w:tc>
        <w:tc>
          <w:tcPr>
            <w:tcW w:w="806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C570A72" w14:textId="77777777" w:rsidR="005303FB" w:rsidRDefault="00000000">
            <w:pPr>
              <w:spacing w:after="0" w:line="240" w:lineRule="auto"/>
              <w:jc w:val="center"/>
              <w:rPr>
                <w:rFonts w:hint="eastAsia"/>
              </w:rPr>
            </w:pPr>
            <w:r>
              <w:rPr>
                <w:rFonts w:eastAsia="Carlito"/>
                <w:color w:val="1F2937"/>
                <w:sz w:val="19"/>
              </w:rPr>
              <w:t>Phase 1 - Year-1 CGPA Prediction</w:t>
            </w:r>
          </w:p>
        </w:tc>
      </w:tr>
      <w:tr w:rsidR="005303FB" w14:paraId="4593603F" w14:textId="77777777">
        <w:trPr>
          <w:cantSplit/>
          <w:jc w:val="center"/>
        </w:trPr>
        <w:tc>
          <w:tcPr>
            <w:tcW w:w="158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6A32B572" w14:textId="77777777" w:rsidR="005303FB" w:rsidRDefault="00000000">
            <w:pPr>
              <w:spacing w:after="0" w:line="240" w:lineRule="auto"/>
              <w:rPr>
                <w:rFonts w:hint="eastAsia"/>
              </w:rPr>
            </w:pPr>
            <w:r>
              <w:rPr>
                <w:rFonts w:eastAsia="Carlito"/>
                <w:color w:val="1F2937"/>
                <w:sz w:val="19"/>
              </w:rPr>
              <w:t>6</w:t>
            </w:r>
          </w:p>
        </w:tc>
        <w:tc>
          <w:tcPr>
            <w:tcW w:w="806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3667C23D" w14:textId="77777777" w:rsidR="005303FB" w:rsidRDefault="00000000">
            <w:pPr>
              <w:spacing w:after="0" w:line="240" w:lineRule="auto"/>
              <w:jc w:val="center"/>
              <w:rPr>
                <w:rFonts w:hint="eastAsia"/>
              </w:rPr>
            </w:pPr>
            <w:r>
              <w:rPr>
                <w:rFonts w:eastAsia="Carlito"/>
                <w:color w:val="1F2937"/>
                <w:sz w:val="19"/>
              </w:rPr>
              <w:t>Phase 2 - Research Participation Prediction</w:t>
            </w:r>
          </w:p>
        </w:tc>
      </w:tr>
      <w:tr w:rsidR="005303FB" w14:paraId="3A4F4353" w14:textId="77777777">
        <w:trPr>
          <w:cantSplit/>
          <w:jc w:val="center"/>
        </w:trPr>
        <w:tc>
          <w:tcPr>
            <w:tcW w:w="158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41E032AB" w14:textId="77777777" w:rsidR="005303FB" w:rsidRDefault="00000000">
            <w:pPr>
              <w:spacing w:after="0" w:line="240" w:lineRule="auto"/>
              <w:rPr>
                <w:rFonts w:hint="eastAsia"/>
              </w:rPr>
            </w:pPr>
            <w:r>
              <w:rPr>
                <w:rFonts w:eastAsia="Carlito"/>
                <w:color w:val="1F2937"/>
                <w:sz w:val="19"/>
              </w:rPr>
              <w:t>7</w:t>
            </w:r>
          </w:p>
        </w:tc>
        <w:tc>
          <w:tcPr>
            <w:tcW w:w="806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104A588" w14:textId="77777777" w:rsidR="005303FB" w:rsidRDefault="00000000">
            <w:pPr>
              <w:spacing w:after="0" w:line="240" w:lineRule="auto"/>
              <w:jc w:val="center"/>
              <w:rPr>
                <w:rFonts w:hint="eastAsia"/>
              </w:rPr>
            </w:pPr>
            <w:r>
              <w:rPr>
                <w:rFonts w:eastAsia="Carlito"/>
                <w:color w:val="1F2937"/>
                <w:sz w:val="19"/>
              </w:rPr>
              <w:t>Cross-Phase Findings and Interpretation</w:t>
            </w:r>
          </w:p>
        </w:tc>
      </w:tr>
      <w:tr w:rsidR="005303FB" w14:paraId="3807CF49" w14:textId="77777777">
        <w:trPr>
          <w:cantSplit/>
          <w:jc w:val="center"/>
        </w:trPr>
        <w:tc>
          <w:tcPr>
            <w:tcW w:w="158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0DD696BB" w14:textId="77777777" w:rsidR="005303FB" w:rsidRDefault="00000000">
            <w:pPr>
              <w:spacing w:after="0" w:line="240" w:lineRule="auto"/>
              <w:rPr>
                <w:rFonts w:hint="eastAsia"/>
              </w:rPr>
            </w:pPr>
            <w:r>
              <w:rPr>
                <w:rFonts w:eastAsia="Carlito"/>
                <w:color w:val="1F2937"/>
                <w:sz w:val="19"/>
              </w:rPr>
              <w:t>8</w:t>
            </w:r>
          </w:p>
        </w:tc>
        <w:tc>
          <w:tcPr>
            <w:tcW w:w="806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7C6133A9" w14:textId="77777777" w:rsidR="005303FB" w:rsidRDefault="00000000">
            <w:pPr>
              <w:spacing w:after="0" w:line="240" w:lineRule="auto"/>
              <w:jc w:val="center"/>
              <w:rPr>
                <w:rFonts w:hint="eastAsia"/>
              </w:rPr>
            </w:pPr>
            <w:r>
              <w:rPr>
                <w:rFonts w:eastAsia="Carlito"/>
                <w:color w:val="1F2937"/>
                <w:sz w:val="19"/>
              </w:rPr>
              <w:t>Reproducibility and Project Repository</w:t>
            </w:r>
          </w:p>
        </w:tc>
      </w:tr>
      <w:tr w:rsidR="005303FB" w14:paraId="7733B9F8" w14:textId="77777777">
        <w:trPr>
          <w:cantSplit/>
          <w:jc w:val="center"/>
        </w:trPr>
        <w:tc>
          <w:tcPr>
            <w:tcW w:w="158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1EA7E4C9" w14:textId="77777777" w:rsidR="005303FB" w:rsidRDefault="00000000">
            <w:pPr>
              <w:spacing w:after="0" w:line="240" w:lineRule="auto"/>
              <w:rPr>
                <w:rFonts w:hint="eastAsia"/>
              </w:rPr>
            </w:pPr>
            <w:r>
              <w:rPr>
                <w:rFonts w:eastAsia="Carlito"/>
                <w:color w:val="1F2937"/>
                <w:sz w:val="19"/>
              </w:rPr>
              <w:t>9</w:t>
            </w:r>
          </w:p>
        </w:tc>
        <w:tc>
          <w:tcPr>
            <w:tcW w:w="806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A00AE84" w14:textId="77777777" w:rsidR="005303FB" w:rsidRDefault="00000000">
            <w:pPr>
              <w:spacing w:after="0" w:line="240" w:lineRule="auto"/>
              <w:jc w:val="center"/>
              <w:rPr>
                <w:rFonts w:hint="eastAsia"/>
              </w:rPr>
            </w:pPr>
            <w:r>
              <w:rPr>
                <w:rFonts w:eastAsia="Carlito"/>
                <w:color w:val="1F2937"/>
                <w:sz w:val="19"/>
              </w:rPr>
              <w:t>Limitations, Responsible Interpretation, and Data Provenance</w:t>
            </w:r>
          </w:p>
        </w:tc>
      </w:tr>
      <w:tr w:rsidR="005303FB" w14:paraId="6A7359DD" w14:textId="77777777">
        <w:trPr>
          <w:cantSplit/>
          <w:jc w:val="center"/>
        </w:trPr>
        <w:tc>
          <w:tcPr>
            <w:tcW w:w="158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16724BE4" w14:textId="77777777" w:rsidR="005303FB" w:rsidRDefault="00000000">
            <w:pPr>
              <w:spacing w:after="0" w:line="240" w:lineRule="auto"/>
              <w:rPr>
                <w:rFonts w:hint="eastAsia"/>
              </w:rPr>
            </w:pPr>
            <w:r>
              <w:rPr>
                <w:rFonts w:eastAsia="Carlito"/>
                <w:color w:val="1F2937"/>
                <w:sz w:val="19"/>
              </w:rPr>
              <w:t>10</w:t>
            </w:r>
          </w:p>
        </w:tc>
        <w:tc>
          <w:tcPr>
            <w:tcW w:w="806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39D639C7" w14:textId="77777777" w:rsidR="005303FB" w:rsidRDefault="00000000">
            <w:pPr>
              <w:spacing w:after="0" w:line="240" w:lineRule="auto"/>
              <w:jc w:val="center"/>
              <w:rPr>
                <w:rFonts w:hint="eastAsia"/>
              </w:rPr>
            </w:pPr>
            <w:r>
              <w:rPr>
                <w:rFonts w:eastAsia="Carlito"/>
                <w:color w:val="1F2937"/>
                <w:sz w:val="19"/>
              </w:rPr>
              <w:t>Current Status and Phase 3 Roadmap</w:t>
            </w:r>
          </w:p>
        </w:tc>
      </w:tr>
      <w:tr w:rsidR="005303FB" w14:paraId="756C4D98" w14:textId="77777777">
        <w:trPr>
          <w:cantSplit/>
          <w:jc w:val="center"/>
        </w:trPr>
        <w:tc>
          <w:tcPr>
            <w:tcW w:w="158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664B5391" w14:textId="77777777" w:rsidR="005303FB" w:rsidRDefault="00000000">
            <w:pPr>
              <w:spacing w:after="0" w:line="240" w:lineRule="auto"/>
              <w:rPr>
                <w:rFonts w:hint="eastAsia"/>
              </w:rPr>
            </w:pPr>
            <w:r>
              <w:rPr>
                <w:rFonts w:eastAsia="Carlito"/>
                <w:color w:val="1F2937"/>
                <w:sz w:val="19"/>
              </w:rPr>
              <w:t>11</w:t>
            </w:r>
          </w:p>
        </w:tc>
        <w:tc>
          <w:tcPr>
            <w:tcW w:w="806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72D1CB2C" w14:textId="77777777" w:rsidR="005303FB" w:rsidRDefault="00000000">
            <w:pPr>
              <w:spacing w:after="0" w:line="240" w:lineRule="auto"/>
              <w:jc w:val="center"/>
              <w:rPr>
                <w:rFonts w:hint="eastAsia"/>
              </w:rPr>
            </w:pPr>
            <w:r>
              <w:rPr>
                <w:rFonts w:eastAsia="Carlito"/>
                <w:color w:val="1F2937"/>
                <w:sz w:val="19"/>
              </w:rPr>
              <w:t>Conclusion</w:t>
            </w:r>
          </w:p>
        </w:tc>
      </w:tr>
      <w:tr w:rsidR="005303FB" w14:paraId="2A199F59" w14:textId="77777777">
        <w:trPr>
          <w:cantSplit/>
          <w:jc w:val="center"/>
        </w:trPr>
        <w:tc>
          <w:tcPr>
            <w:tcW w:w="158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56E9AEBD" w14:textId="77777777" w:rsidR="005303FB" w:rsidRDefault="00000000">
            <w:pPr>
              <w:spacing w:after="0" w:line="240" w:lineRule="auto"/>
              <w:rPr>
                <w:rFonts w:hint="eastAsia"/>
              </w:rPr>
            </w:pPr>
            <w:r>
              <w:rPr>
                <w:rFonts w:eastAsia="Carlito"/>
                <w:color w:val="1F2937"/>
                <w:sz w:val="19"/>
              </w:rPr>
              <w:t>References</w:t>
            </w:r>
          </w:p>
        </w:tc>
        <w:tc>
          <w:tcPr>
            <w:tcW w:w="806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5DE15F80" w14:textId="77777777" w:rsidR="005303FB" w:rsidRDefault="00000000">
            <w:pPr>
              <w:spacing w:after="0" w:line="240" w:lineRule="auto"/>
              <w:jc w:val="center"/>
              <w:rPr>
                <w:rFonts w:hint="eastAsia"/>
              </w:rPr>
            </w:pPr>
            <w:r>
              <w:rPr>
                <w:rFonts w:eastAsia="Carlito"/>
                <w:color w:val="1F2937"/>
                <w:sz w:val="19"/>
              </w:rPr>
              <w:t>References</w:t>
            </w:r>
          </w:p>
        </w:tc>
      </w:tr>
      <w:tr w:rsidR="005303FB" w14:paraId="7AD5926F" w14:textId="77777777">
        <w:trPr>
          <w:cantSplit/>
          <w:jc w:val="center"/>
        </w:trPr>
        <w:tc>
          <w:tcPr>
            <w:tcW w:w="158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3402D7C0" w14:textId="77777777" w:rsidR="005303FB" w:rsidRDefault="00000000">
            <w:pPr>
              <w:spacing w:after="0" w:line="240" w:lineRule="auto"/>
              <w:rPr>
                <w:rFonts w:hint="eastAsia"/>
              </w:rPr>
            </w:pPr>
            <w:r>
              <w:rPr>
                <w:rFonts w:eastAsia="Carlito"/>
                <w:color w:val="1F2937"/>
                <w:sz w:val="19"/>
              </w:rPr>
              <w:t>Appendix A</w:t>
            </w:r>
          </w:p>
        </w:tc>
        <w:tc>
          <w:tcPr>
            <w:tcW w:w="806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6C1B9FFD" w14:textId="77777777" w:rsidR="005303FB" w:rsidRDefault="00000000">
            <w:pPr>
              <w:spacing w:after="0" w:line="240" w:lineRule="auto"/>
              <w:jc w:val="center"/>
              <w:rPr>
                <w:rFonts w:hint="eastAsia"/>
              </w:rPr>
            </w:pPr>
            <w:r>
              <w:rPr>
                <w:rFonts w:eastAsia="Carlito"/>
                <w:color w:val="1F2937"/>
                <w:sz w:val="19"/>
              </w:rPr>
              <w:t>Project Structure</w:t>
            </w:r>
          </w:p>
        </w:tc>
      </w:tr>
      <w:tr w:rsidR="005303FB" w14:paraId="0EA906D2" w14:textId="77777777">
        <w:trPr>
          <w:cantSplit/>
          <w:jc w:val="center"/>
        </w:trPr>
        <w:tc>
          <w:tcPr>
            <w:tcW w:w="158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6E5FB152" w14:textId="77777777" w:rsidR="005303FB" w:rsidRDefault="00000000">
            <w:pPr>
              <w:spacing w:after="0" w:line="240" w:lineRule="auto"/>
              <w:rPr>
                <w:rFonts w:hint="eastAsia"/>
              </w:rPr>
            </w:pPr>
            <w:r>
              <w:rPr>
                <w:rFonts w:eastAsia="Carlito"/>
                <w:color w:val="1F2937"/>
                <w:sz w:val="19"/>
              </w:rPr>
              <w:t>Appendix B</w:t>
            </w:r>
          </w:p>
        </w:tc>
        <w:tc>
          <w:tcPr>
            <w:tcW w:w="806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68228083" w14:textId="77777777" w:rsidR="005303FB" w:rsidRDefault="00000000">
            <w:pPr>
              <w:spacing w:after="0" w:line="240" w:lineRule="auto"/>
              <w:jc w:val="center"/>
              <w:rPr>
                <w:rFonts w:hint="eastAsia"/>
              </w:rPr>
            </w:pPr>
            <w:r>
              <w:rPr>
                <w:rFonts w:eastAsia="Carlito"/>
                <w:color w:val="1F2937"/>
                <w:sz w:val="19"/>
              </w:rPr>
              <w:t>Reproducibility Commands and Key Records</w:t>
            </w:r>
          </w:p>
        </w:tc>
      </w:tr>
    </w:tbl>
    <w:p w14:paraId="057768FB" w14:textId="77777777" w:rsidR="005303FB" w:rsidRDefault="005303FB">
      <w:pPr>
        <w:spacing w:after="0"/>
        <w:rPr>
          <w:rFonts w:hint="eastAsia"/>
        </w:rPr>
      </w:pPr>
    </w:p>
    <w:p w14:paraId="51030B9F" w14:textId="77777777" w:rsidR="005303FB" w:rsidRDefault="00000000">
      <w:pPr>
        <w:pStyle w:val="Heading1"/>
        <w:pBdr>
          <w:bottom w:val="single" w:sz="10" w:space="3" w:color="2F75B5"/>
        </w:pBdr>
        <w:spacing w:before="200" w:after="120"/>
      </w:pPr>
      <w:r>
        <w:rPr>
          <w:rFonts w:ascii="Carlito" w:eastAsia="Carlito" w:hAnsi="Carlito"/>
          <w:color w:val="17365D"/>
          <w:sz w:val="32"/>
        </w:rPr>
        <w:t>1. Introduction</w:t>
      </w:r>
    </w:p>
    <w:p w14:paraId="7CE1B391" w14:textId="77777777" w:rsidR="005303FB" w:rsidRDefault="00000000">
      <w:pPr>
        <w:spacing w:after="100"/>
        <w:jc w:val="both"/>
        <w:rPr>
          <w:rFonts w:hint="eastAsia"/>
        </w:rPr>
      </w:pPr>
      <w:r>
        <w:rPr>
          <w:rFonts w:eastAsia="Carlito"/>
          <w:color w:val="1F2937"/>
        </w:rPr>
        <w:t>Educational institutions generate rich information about students before and during university study. Such information can include previous academic performance, institutional background, family and socioeconomic context, learning resources, access to technology, and student preferences. Educational data mining uses these data to identify patterns that can support analysis, prediction, and evidence-based decision making.</w:t>
      </w:r>
    </w:p>
    <w:p w14:paraId="79B2B596" w14:textId="77777777" w:rsidR="005303FB" w:rsidRDefault="00000000">
      <w:pPr>
        <w:spacing w:after="100"/>
        <w:jc w:val="both"/>
        <w:rPr>
          <w:rFonts w:hint="eastAsia"/>
        </w:rPr>
      </w:pPr>
      <w:r>
        <w:rPr>
          <w:rFonts w:eastAsia="Carlito"/>
          <w:color w:val="1F2937"/>
        </w:rPr>
        <w:t>The Academic Performance Machine Learning Project examines whether these kinds of student characteristics contain enough predictive signal to estimate two outcomes: a student's first-year CGPA category and whether a student has participated in research activity. The two tasks are deliberately treated as separate modelling problems because they differ in target structure, predictor timing, class balance, evaluation metrics, and the appropriate interpretation of performance.</w:t>
      </w:r>
    </w:p>
    <w:tbl>
      <w:tblPr>
        <w:tblW w:w="0" w:type="auto"/>
        <w:jc w:val="center"/>
        <w:tblLook w:val="04A0" w:firstRow="1" w:lastRow="0" w:firstColumn="1" w:lastColumn="0" w:noHBand="0" w:noVBand="1"/>
      </w:tblPr>
      <w:tblGrid>
        <w:gridCol w:w="9792"/>
      </w:tblGrid>
      <w:tr w:rsidR="005303FB" w14:paraId="07FBB582" w14:textId="77777777">
        <w:trPr>
          <w:cantSplit/>
          <w:jc w:val="center"/>
        </w:trPr>
        <w:tc>
          <w:tcPr>
            <w:tcW w:w="9792" w:type="dxa"/>
            <w:tcBorders>
              <w:top w:val="nil"/>
              <w:left w:val="single" w:sz="18" w:space="0" w:color="2F75B5"/>
              <w:bottom w:val="nil"/>
              <w:right w:val="nil"/>
            </w:tcBorders>
            <w:shd w:val="clear" w:color="auto" w:fill="DDEBF7"/>
            <w:tcMar>
              <w:top w:w="120" w:type="dxa"/>
              <w:left w:w="170" w:type="dxa"/>
              <w:bottom w:w="120" w:type="dxa"/>
              <w:right w:w="140" w:type="dxa"/>
            </w:tcMar>
          </w:tcPr>
          <w:p w14:paraId="57ED3BB2" w14:textId="77777777" w:rsidR="005303FB" w:rsidRDefault="00000000">
            <w:pPr>
              <w:spacing w:after="40"/>
              <w:rPr>
                <w:rFonts w:hint="eastAsia"/>
              </w:rPr>
            </w:pPr>
            <w:r>
              <w:rPr>
                <w:rFonts w:eastAsia="Carlito"/>
                <w:b/>
                <w:color w:val="17365D"/>
              </w:rPr>
              <w:t>Scope</w:t>
            </w:r>
          </w:p>
          <w:p w14:paraId="4317ED69" w14:textId="77777777" w:rsidR="005303FB" w:rsidRDefault="00000000">
            <w:pPr>
              <w:spacing w:after="0" w:line="252" w:lineRule="auto"/>
              <w:rPr>
                <w:rFonts w:hint="eastAsia"/>
              </w:rPr>
            </w:pPr>
            <w:r>
              <w:rPr>
                <w:rFonts w:eastAsia="Carlito"/>
                <w:color w:val="1F2937"/>
                <w:sz w:val="20"/>
              </w:rPr>
              <w:t>This is a predictive modelling project. Feature importance and model associations are interpreted as predictive relationships, not as causal evidence that changing a feature would change a student outcome.</w:t>
            </w:r>
          </w:p>
        </w:tc>
      </w:tr>
    </w:tbl>
    <w:p w14:paraId="5E6EDFF7" w14:textId="77777777" w:rsidR="005303FB" w:rsidRDefault="005303FB">
      <w:pPr>
        <w:spacing w:after="20"/>
        <w:rPr>
          <w:rFonts w:hint="eastAsia"/>
        </w:rPr>
      </w:pPr>
    </w:p>
    <w:p w14:paraId="5E92F938" w14:textId="77777777" w:rsidR="005303FB" w:rsidRDefault="00000000">
      <w:pPr>
        <w:pStyle w:val="Heading1"/>
        <w:pBdr>
          <w:bottom w:val="single" w:sz="10" w:space="3" w:color="2F75B5"/>
        </w:pBdr>
        <w:spacing w:before="200" w:after="120"/>
      </w:pPr>
      <w:r>
        <w:rPr>
          <w:rFonts w:ascii="Carlito" w:eastAsia="Carlito" w:hAnsi="Carlito"/>
          <w:color w:val="17365D"/>
          <w:sz w:val="32"/>
        </w:rPr>
        <w:t>2. Project Objectives and Research Questions</w:t>
      </w:r>
    </w:p>
    <w:p w14:paraId="476FC82A" w14:textId="77777777" w:rsidR="005303FB" w:rsidRDefault="00000000">
      <w:pPr>
        <w:pStyle w:val="Heading2"/>
        <w:spacing w:before="140" w:after="80"/>
      </w:pPr>
      <w:r>
        <w:rPr>
          <w:rFonts w:ascii="Carlito" w:eastAsia="Carlito" w:hAnsi="Carlito"/>
          <w:color w:val="2F75B5"/>
          <w:sz w:val="25"/>
        </w:rPr>
        <w:t>2.1 Overall objective</w:t>
      </w:r>
    </w:p>
    <w:p w14:paraId="265EBF89" w14:textId="77777777" w:rsidR="005303FB" w:rsidRDefault="00000000">
      <w:pPr>
        <w:spacing w:after="100"/>
        <w:jc w:val="both"/>
        <w:rPr>
          <w:rFonts w:hint="eastAsia"/>
        </w:rPr>
      </w:pPr>
      <w:r>
        <w:rPr>
          <w:rFonts w:eastAsia="Carlito"/>
          <w:color w:val="1F2937"/>
        </w:rPr>
        <w:t>To design, evaluate, and document reproducible machine-learning pipelines that use student academic and contextual variables to predict key university outcomes while controlling data leakage and preserving a meaningful held-out evaluation protocol.</w:t>
      </w:r>
    </w:p>
    <w:p w14:paraId="1BE6C12A" w14:textId="77777777" w:rsidR="005303FB" w:rsidRDefault="00000000">
      <w:pPr>
        <w:pStyle w:val="Heading2"/>
        <w:spacing w:before="140" w:after="80"/>
      </w:pPr>
      <w:r>
        <w:rPr>
          <w:rFonts w:ascii="Carlito" w:eastAsia="Carlito" w:hAnsi="Carlito"/>
          <w:color w:val="2F75B5"/>
          <w:sz w:val="25"/>
        </w:rPr>
        <w:t>2.2 Specific objectives</w:t>
      </w:r>
    </w:p>
    <w:p w14:paraId="7E8D2C4A" w14:textId="77777777" w:rsidR="005303FB" w:rsidRDefault="00000000">
      <w:pPr>
        <w:pStyle w:val="ListBullet"/>
        <w:spacing w:after="50" w:line="252" w:lineRule="auto"/>
        <w:ind w:left="317" w:hanging="173"/>
        <w:rPr>
          <w:rFonts w:hint="eastAsia"/>
        </w:rPr>
      </w:pPr>
      <w:r>
        <w:rPr>
          <w:rFonts w:eastAsia="Carlito"/>
          <w:color w:val="1F2937"/>
          <w:sz w:val="20"/>
        </w:rPr>
        <w:t>Construct task-appropriate modelling datasets from the available academic-performance survey data.</w:t>
      </w:r>
    </w:p>
    <w:p w14:paraId="08E91064" w14:textId="77777777" w:rsidR="005303FB" w:rsidRDefault="00000000">
      <w:pPr>
        <w:pStyle w:val="ListBullet"/>
        <w:spacing w:after="50" w:line="252" w:lineRule="auto"/>
        <w:ind w:left="317" w:hanging="173"/>
        <w:rPr>
          <w:rFonts w:hint="eastAsia"/>
        </w:rPr>
      </w:pPr>
      <w:r>
        <w:rPr>
          <w:rFonts w:eastAsia="Carlito"/>
          <w:color w:val="1F2937"/>
          <w:sz w:val="20"/>
        </w:rPr>
        <w:t>Compare multiple machine-learning algorithms rather than selecting a preferred classifier in advance.</w:t>
      </w:r>
    </w:p>
    <w:p w14:paraId="70268964" w14:textId="77777777" w:rsidR="005303FB" w:rsidRDefault="00000000">
      <w:pPr>
        <w:pStyle w:val="ListBullet"/>
        <w:spacing w:after="50" w:line="252" w:lineRule="auto"/>
        <w:ind w:left="317" w:hanging="173"/>
        <w:rPr>
          <w:rFonts w:hint="eastAsia"/>
        </w:rPr>
      </w:pPr>
      <w:r>
        <w:rPr>
          <w:rFonts w:eastAsia="Carlito"/>
          <w:color w:val="1F2937"/>
          <w:sz w:val="20"/>
        </w:rPr>
        <w:t>Use validation and limited tuning to select a competitive model without repeatedly optimizing on the final Test set.</w:t>
      </w:r>
    </w:p>
    <w:p w14:paraId="1171C2F5" w14:textId="77777777" w:rsidR="005303FB" w:rsidRDefault="00000000">
      <w:pPr>
        <w:pStyle w:val="ListBullet"/>
        <w:spacing w:after="50" w:line="252" w:lineRule="auto"/>
        <w:ind w:left="317" w:hanging="173"/>
        <w:rPr>
          <w:rFonts w:hint="eastAsia"/>
        </w:rPr>
      </w:pPr>
      <w:r>
        <w:rPr>
          <w:rFonts w:eastAsia="Carlito"/>
          <w:color w:val="1F2937"/>
          <w:sz w:val="20"/>
        </w:rPr>
        <w:t>Evaluate final frozen models on held-out data and report metrics appropriate to each task.</w:t>
      </w:r>
    </w:p>
    <w:p w14:paraId="5450EDC5" w14:textId="77777777" w:rsidR="005303FB" w:rsidRDefault="00000000">
      <w:pPr>
        <w:pStyle w:val="ListBullet"/>
        <w:spacing w:after="50" w:line="252" w:lineRule="auto"/>
        <w:ind w:left="317" w:hanging="173"/>
        <w:rPr>
          <w:rFonts w:hint="eastAsia"/>
        </w:rPr>
      </w:pPr>
      <w:r>
        <w:rPr>
          <w:rFonts w:eastAsia="Carlito"/>
          <w:color w:val="1F2937"/>
          <w:sz w:val="20"/>
        </w:rPr>
        <w:t>Analyze predictive feature importance while clearly separating predictive association from causation.</w:t>
      </w:r>
    </w:p>
    <w:p w14:paraId="3FBE8452" w14:textId="77777777" w:rsidR="005303FB" w:rsidRDefault="00000000">
      <w:pPr>
        <w:pStyle w:val="ListBullet"/>
        <w:spacing w:after="50" w:line="252" w:lineRule="auto"/>
        <w:ind w:left="317" w:hanging="173"/>
        <w:rPr>
          <w:rFonts w:hint="eastAsia"/>
        </w:rPr>
      </w:pPr>
      <w:r>
        <w:rPr>
          <w:rFonts w:eastAsia="Carlito"/>
          <w:color w:val="1F2937"/>
          <w:sz w:val="20"/>
        </w:rPr>
        <w:lastRenderedPageBreak/>
        <w:t>Maintain an auditable repository containing data, code, experiment records, trained models, result files, documentation, and presentation material.</w:t>
      </w:r>
    </w:p>
    <w:p w14:paraId="0AE70AE5" w14:textId="77777777" w:rsidR="005303FB" w:rsidRDefault="00000000">
      <w:pPr>
        <w:pStyle w:val="Heading2"/>
        <w:spacing w:before="140" w:after="80"/>
      </w:pPr>
      <w:r>
        <w:rPr>
          <w:rFonts w:ascii="Carlito" w:eastAsia="Carlito" w:hAnsi="Carlito"/>
          <w:color w:val="2F75B5"/>
          <w:sz w:val="25"/>
        </w:rPr>
        <w:t>2.3 Research questions</w:t>
      </w:r>
    </w:p>
    <w:p w14:paraId="5C99A325" w14:textId="77777777" w:rsidR="005303FB" w:rsidRDefault="00000000">
      <w:pPr>
        <w:pStyle w:val="ListBullet"/>
        <w:spacing w:after="50" w:line="252" w:lineRule="auto"/>
        <w:ind w:left="317" w:hanging="173"/>
        <w:rPr>
          <w:rFonts w:hint="eastAsia"/>
        </w:rPr>
      </w:pPr>
      <w:r>
        <w:rPr>
          <w:rFonts w:eastAsia="Carlito"/>
          <w:color w:val="1F2937"/>
          <w:sz w:val="20"/>
        </w:rPr>
        <w:t>RQ1: To what extent can pre-entry and early contextual variables predict a student's first-year CGPA category?</w:t>
      </w:r>
    </w:p>
    <w:p w14:paraId="0D14A5E0" w14:textId="77777777" w:rsidR="005303FB" w:rsidRDefault="00000000">
      <w:pPr>
        <w:pStyle w:val="ListBullet"/>
        <w:spacing w:after="50" w:line="252" w:lineRule="auto"/>
        <w:ind w:left="317" w:hanging="173"/>
        <w:rPr>
          <w:rFonts w:hint="eastAsia"/>
        </w:rPr>
      </w:pPr>
      <w:r>
        <w:rPr>
          <w:rFonts w:eastAsia="Carlito"/>
          <w:color w:val="1F2937"/>
          <w:sz w:val="20"/>
        </w:rPr>
        <w:t>RQ2: Which model families are most effective for the five-class Year-1 CGPA task?</w:t>
      </w:r>
    </w:p>
    <w:p w14:paraId="6C2C3746" w14:textId="77777777" w:rsidR="005303FB" w:rsidRDefault="00000000">
      <w:pPr>
        <w:pStyle w:val="ListBullet"/>
        <w:spacing w:after="50" w:line="252" w:lineRule="auto"/>
        <w:ind w:left="317" w:hanging="173"/>
        <w:rPr>
          <w:rFonts w:hint="eastAsia"/>
        </w:rPr>
      </w:pPr>
      <w:r>
        <w:rPr>
          <w:rFonts w:eastAsia="Carlito"/>
          <w:color w:val="1F2937"/>
          <w:sz w:val="20"/>
        </w:rPr>
        <w:t>RQ3: Does restricting the model to only the strongest individually selected predictors preserve Year-1 CGPA performance?</w:t>
      </w:r>
    </w:p>
    <w:p w14:paraId="77515B68" w14:textId="77777777" w:rsidR="005303FB" w:rsidRDefault="00000000">
      <w:pPr>
        <w:pStyle w:val="ListBullet"/>
        <w:spacing w:after="50" w:line="252" w:lineRule="auto"/>
        <w:ind w:left="317" w:hanging="173"/>
        <w:rPr>
          <w:rFonts w:hint="eastAsia"/>
        </w:rPr>
      </w:pPr>
      <w:r>
        <w:rPr>
          <w:rFonts w:eastAsia="Carlito"/>
          <w:color w:val="1F2937"/>
          <w:sz w:val="20"/>
        </w:rPr>
        <w:t>RQ4: To what extent can student academic and contextual information predict research participation?</w:t>
      </w:r>
    </w:p>
    <w:p w14:paraId="072CA30A" w14:textId="77777777" w:rsidR="005303FB" w:rsidRDefault="00000000">
      <w:pPr>
        <w:pStyle w:val="ListBullet"/>
        <w:spacing w:after="50" w:line="252" w:lineRule="auto"/>
        <w:ind w:left="317" w:hanging="173"/>
        <w:rPr>
          <w:rFonts w:hint="eastAsia"/>
        </w:rPr>
      </w:pPr>
      <w:r>
        <w:rPr>
          <w:rFonts w:eastAsia="Carlito"/>
          <w:color w:val="1F2937"/>
          <w:sz w:val="20"/>
        </w:rPr>
        <w:t>RQ5: Which model and RandomForest configuration provides the strongest participant-class F1 under the fixed Research Participation protocol?</w:t>
      </w:r>
    </w:p>
    <w:p w14:paraId="56776CA8" w14:textId="77777777" w:rsidR="005303FB" w:rsidRDefault="00000000">
      <w:pPr>
        <w:pStyle w:val="ListBullet"/>
        <w:spacing w:after="50" w:line="252" w:lineRule="auto"/>
        <w:ind w:left="317" w:hanging="173"/>
        <w:rPr>
          <w:rFonts w:hint="eastAsia"/>
        </w:rPr>
      </w:pPr>
      <w:r>
        <w:rPr>
          <w:rFonts w:eastAsia="Carlito"/>
          <w:color w:val="1F2937"/>
          <w:sz w:val="20"/>
        </w:rPr>
        <w:t>RQ6: Which variables are most useful to the fitted models, and what limitations apply to their interpretation?</w:t>
      </w:r>
    </w:p>
    <w:p w14:paraId="3E904172" w14:textId="77777777" w:rsidR="005303FB" w:rsidRDefault="00000000">
      <w:pPr>
        <w:pStyle w:val="Heading1"/>
        <w:pBdr>
          <w:bottom w:val="single" w:sz="10" w:space="3" w:color="2F75B5"/>
        </w:pBdr>
        <w:spacing w:before="200" w:after="120"/>
      </w:pPr>
      <w:r>
        <w:rPr>
          <w:rFonts w:ascii="Carlito" w:eastAsia="Carlito" w:hAnsi="Carlito"/>
          <w:color w:val="17365D"/>
          <w:sz w:val="32"/>
        </w:rPr>
        <w:t>3. Reference Study and Project Positioning</w:t>
      </w:r>
    </w:p>
    <w:p w14:paraId="3F2B9924" w14:textId="77777777" w:rsidR="005303FB" w:rsidRDefault="00000000">
      <w:pPr>
        <w:spacing w:after="100"/>
        <w:jc w:val="both"/>
        <w:rPr>
          <w:rFonts w:hint="eastAsia"/>
        </w:rPr>
      </w:pPr>
      <w:r>
        <w:rPr>
          <w:rFonts w:eastAsia="Carlito"/>
          <w:color w:val="1F2937"/>
        </w:rPr>
        <w:t>The primary reference article is Delahoz-Dominguez, Zuluaga, and Fontalvo-Herrera (2020), “Dataset of academic performance evolution for engineering students,” published in Data in Brief. The article describes a dataset of 12,411 Colombian engineering students with 44 variables combining secondary-school assessment results, higher-education assessment results, and social or economic context.</w:t>
      </w:r>
    </w:p>
    <w:p w14:paraId="069ED50B" w14:textId="77777777" w:rsidR="005303FB" w:rsidRDefault="00000000">
      <w:pPr>
        <w:spacing w:after="100"/>
        <w:jc w:val="both"/>
        <w:rPr>
          <w:rFonts w:hint="eastAsia"/>
        </w:rPr>
      </w:pPr>
      <w:r>
        <w:rPr>
          <w:rFonts w:eastAsia="Carlito"/>
          <w:color w:val="1F2937"/>
        </w:rPr>
        <w:t>The reference article explains that such variables are suitable for prediction, classification, evaluation, efficiency analysis, learning analytics, and educational data mining. It also demonstrates the value of linking information across educational stages. However, the article is primarily a data publication and does not present a directly comparable classifier leaderboard for the same prediction targets used in this project.</w:t>
      </w:r>
    </w:p>
    <w:tbl>
      <w:tblPr>
        <w:tblW w:w="0" w:type="auto"/>
        <w:jc w:val="center"/>
        <w:tblLayout w:type="fixed"/>
        <w:tblLook w:val="04A0" w:firstRow="1" w:lastRow="0" w:firstColumn="1" w:lastColumn="0" w:noHBand="0" w:noVBand="1"/>
      </w:tblPr>
      <w:tblGrid>
        <w:gridCol w:w="2160"/>
        <w:gridCol w:w="3816"/>
        <w:gridCol w:w="3816"/>
      </w:tblGrid>
      <w:tr w:rsidR="005303FB" w14:paraId="4D8F7D2A" w14:textId="77777777">
        <w:trPr>
          <w:cantSplit/>
          <w:tblHeader/>
          <w:jc w:val="center"/>
        </w:trPr>
        <w:tc>
          <w:tcPr>
            <w:tcW w:w="2160"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165FCE1B" w14:textId="77777777" w:rsidR="005303FB" w:rsidRDefault="00000000">
            <w:pPr>
              <w:spacing w:after="0"/>
              <w:jc w:val="center"/>
              <w:rPr>
                <w:rFonts w:hint="eastAsia"/>
              </w:rPr>
            </w:pPr>
            <w:r>
              <w:rPr>
                <w:rFonts w:eastAsia="Carlito"/>
                <w:b/>
                <w:color w:val="FFFFFF"/>
                <w:sz w:val="17"/>
              </w:rPr>
              <w:t>Aspect</w:t>
            </w:r>
          </w:p>
        </w:tc>
        <w:tc>
          <w:tcPr>
            <w:tcW w:w="3816"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7472A3BE" w14:textId="77777777" w:rsidR="005303FB" w:rsidRDefault="00000000">
            <w:pPr>
              <w:spacing w:after="0"/>
              <w:jc w:val="center"/>
              <w:rPr>
                <w:rFonts w:hint="eastAsia"/>
              </w:rPr>
            </w:pPr>
            <w:r>
              <w:rPr>
                <w:rFonts w:eastAsia="Carlito"/>
                <w:b/>
                <w:color w:val="FFFFFF"/>
                <w:sz w:val="17"/>
              </w:rPr>
              <w:t>Reference article</w:t>
            </w:r>
          </w:p>
        </w:tc>
        <w:tc>
          <w:tcPr>
            <w:tcW w:w="3816"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6D00AA3B" w14:textId="77777777" w:rsidR="005303FB" w:rsidRDefault="00000000">
            <w:pPr>
              <w:spacing w:after="0"/>
              <w:jc w:val="center"/>
              <w:rPr>
                <w:rFonts w:hint="eastAsia"/>
              </w:rPr>
            </w:pPr>
            <w:r>
              <w:rPr>
                <w:rFonts w:eastAsia="Carlito"/>
                <w:b/>
                <w:color w:val="FFFFFF"/>
                <w:sz w:val="17"/>
              </w:rPr>
              <w:t>Present project</w:t>
            </w:r>
          </w:p>
        </w:tc>
      </w:tr>
      <w:tr w:rsidR="005303FB" w14:paraId="33CDF1C2" w14:textId="77777777">
        <w:trPr>
          <w:cantSplit/>
          <w:jc w:val="center"/>
        </w:trPr>
        <w:tc>
          <w:tcPr>
            <w:tcW w:w="216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14C1851C" w14:textId="77777777" w:rsidR="005303FB" w:rsidRDefault="00000000">
            <w:pPr>
              <w:spacing w:after="0" w:line="240" w:lineRule="auto"/>
              <w:rPr>
                <w:rFonts w:hint="eastAsia"/>
              </w:rPr>
            </w:pPr>
            <w:r>
              <w:rPr>
                <w:rFonts w:eastAsia="Carlito"/>
                <w:color w:val="1F2937"/>
                <w:sz w:val="17"/>
              </w:rPr>
              <w:t>Primary purpose</w:t>
            </w:r>
          </w:p>
        </w:tc>
        <w:tc>
          <w:tcPr>
            <w:tcW w:w="381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F1C3645" w14:textId="77777777" w:rsidR="005303FB" w:rsidRDefault="00000000">
            <w:pPr>
              <w:spacing w:after="0" w:line="240" w:lineRule="auto"/>
              <w:jc w:val="center"/>
              <w:rPr>
                <w:rFonts w:hint="eastAsia"/>
              </w:rPr>
            </w:pPr>
            <w:r>
              <w:rPr>
                <w:rFonts w:eastAsia="Carlito"/>
                <w:color w:val="1F2937"/>
                <w:sz w:val="17"/>
              </w:rPr>
              <w:t>Dataset description and educational-data-mining resource</w:t>
            </w:r>
          </w:p>
        </w:tc>
        <w:tc>
          <w:tcPr>
            <w:tcW w:w="381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85AF09F" w14:textId="77777777" w:rsidR="005303FB" w:rsidRDefault="00000000">
            <w:pPr>
              <w:spacing w:after="0" w:line="240" w:lineRule="auto"/>
              <w:jc w:val="center"/>
              <w:rPr>
                <w:rFonts w:hint="eastAsia"/>
              </w:rPr>
            </w:pPr>
            <w:r>
              <w:rPr>
                <w:rFonts w:eastAsia="Carlito"/>
                <w:color w:val="1F2937"/>
                <w:sz w:val="17"/>
              </w:rPr>
              <w:t>Predictive modelling and controlled evaluation</w:t>
            </w:r>
          </w:p>
        </w:tc>
      </w:tr>
      <w:tr w:rsidR="005303FB" w14:paraId="26D73D6D" w14:textId="77777777">
        <w:trPr>
          <w:cantSplit/>
          <w:jc w:val="center"/>
        </w:trPr>
        <w:tc>
          <w:tcPr>
            <w:tcW w:w="216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7EC06BD3" w14:textId="77777777" w:rsidR="005303FB" w:rsidRDefault="00000000">
            <w:pPr>
              <w:spacing w:after="0" w:line="240" w:lineRule="auto"/>
              <w:rPr>
                <w:rFonts w:hint="eastAsia"/>
              </w:rPr>
            </w:pPr>
            <w:r>
              <w:rPr>
                <w:rFonts w:eastAsia="Carlito"/>
                <w:color w:val="1F2937"/>
                <w:sz w:val="17"/>
              </w:rPr>
              <w:t>Population</w:t>
            </w:r>
          </w:p>
        </w:tc>
        <w:tc>
          <w:tcPr>
            <w:tcW w:w="3816"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36F58161" w14:textId="77777777" w:rsidR="005303FB" w:rsidRDefault="00000000">
            <w:pPr>
              <w:spacing w:after="0" w:line="240" w:lineRule="auto"/>
              <w:jc w:val="center"/>
              <w:rPr>
                <w:rFonts w:hint="eastAsia"/>
              </w:rPr>
            </w:pPr>
            <w:r>
              <w:rPr>
                <w:rFonts w:eastAsia="Carlito"/>
                <w:color w:val="1F2937"/>
                <w:sz w:val="17"/>
              </w:rPr>
              <w:t>12,411 engineering students in Colombia</w:t>
            </w:r>
          </w:p>
        </w:tc>
        <w:tc>
          <w:tcPr>
            <w:tcW w:w="3816"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0371264E" w14:textId="77777777" w:rsidR="005303FB" w:rsidRDefault="00000000">
            <w:pPr>
              <w:spacing w:after="0" w:line="240" w:lineRule="auto"/>
              <w:jc w:val="center"/>
              <w:rPr>
                <w:rFonts w:hint="eastAsia"/>
              </w:rPr>
            </w:pPr>
            <w:r>
              <w:rPr>
                <w:rFonts w:eastAsia="Carlito"/>
                <w:color w:val="1F2937"/>
                <w:sz w:val="17"/>
              </w:rPr>
              <w:t>3,516-row project dataset before task-specific cleaning</w:t>
            </w:r>
          </w:p>
        </w:tc>
      </w:tr>
      <w:tr w:rsidR="005303FB" w14:paraId="10710FB5" w14:textId="77777777">
        <w:trPr>
          <w:cantSplit/>
          <w:jc w:val="center"/>
        </w:trPr>
        <w:tc>
          <w:tcPr>
            <w:tcW w:w="216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A5C5631" w14:textId="77777777" w:rsidR="005303FB" w:rsidRDefault="00000000">
            <w:pPr>
              <w:spacing w:after="0" w:line="240" w:lineRule="auto"/>
              <w:rPr>
                <w:rFonts w:hint="eastAsia"/>
              </w:rPr>
            </w:pPr>
            <w:r>
              <w:rPr>
                <w:rFonts w:eastAsia="Carlito"/>
                <w:color w:val="1F2937"/>
                <w:sz w:val="17"/>
              </w:rPr>
              <w:t>Variables</w:t>
            </w:r>
          </w:p>
        </w:tc>
        <w:tc>
          <w:tcPr>
            <w:tcW w:w="381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3363563D" w14:textId="77777777" w:rsidR="005303FB" w:rsidRDefault="00000000">
            <w:pPr>
              <w:spacing w:after="0" w:line="240" w:lineRule="auto"/>
              <w:jc w:val="center"/>
              <w:rPr>
                <w:rFonts w:hint="eastAsia"/>
              </w:rPr>
            </w:pPr>
            <w:r>
              <w:rPr>
                <w:rFonts w:eastAsia="Carlito"/>
                <w:color w:val="1F2937"/>
                <w:sz w:val="17"/>
              </w:rPr>
              <w:t>44 variables</w:t>
            </w:r>
          </w:p>
        </w:tc>
        <w:tc>
          <w:tcPr>
            <w:tcW w:w="381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4F04418" w14:textId="77777777" w:rsidR="005303FB" w:rsidRDefault="00000000">
            <w:pPr>
              <w:spacing w:after="0" w:line="240" w:lineRule="auto"/>
              <w:jc w:val="center"/>
              <w:rPr>
                <w:rFonts w:hint="eastAsia"/>
              </w:rPr>
            </w:pPr>
            <w:r>
              <w:rPr>
                <w:rFonts w:eastAsia="Carlito"/>
                <w:color w:val="1F2937"/>
                <w:sz w:val="17"/>
              </w:rPr>
              <w:t>32 original project columns; task-specific predictor subsets</w:t>
            </w:r>
          </w:p>
        </w:tc>
      </w:tr>
      <w:tr w:rsidR="005303FB" w14:paraId="2EF7BAFA" w14:textId="77777777">
        <w:trPr>
          <w:cantSplit/>
          <w:jc w:val="center"/>
        </w:trPr>
        <w:tc>
          <w:tcPr>
            <w:tcW w:w="216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5C745510" w14:textId="77777777" w:rsidR="005303FB" w:rsidRDefault="00000000">
            <w:pPr>
              <w:spacing w:after="0" w:line="240" w:lineRule="auto"/>
              <w:rPr>
                <w:rFonts w:hint="eastAsia"/>
              </w:rPr>
            </w:pPr>
            <w:r>
              <w:rPr>
                <w:rFonts w:eastAsia="Carlito"/>
                <w:color w:val="1F2937"/>
                <w:sz w:val="17"/>
              </w:rPr>
              <w:t>Main contribution</w:t>
            </w:r>
          </w:p>
        </w:tc>
        <w:tc>
          <w:tcPr>
            <w:tcW w:w="3816"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75F03D7F" w14:textId="77777777" w:rsidR="005303FB" w:rsidRDefault="00000000">
            <w:pPr>
              <w:spacing w:after="0" w:line="240" w:lineRule="auto"/>
              <w:jc w:val="center"/>
              <w:rPr>
                <w:rFonts w:hint="eastAsia"/>
              </w:rPr>
            </w:pPr>
            <w:r>
              <w:rPr>
                <w:rFonts w:eastAsia="Carlito"/>
                <w:color w:val="1F2937"/>
                <w:sz w:val="17"/>
              </w:rPr>
              <w:t>Linked academic/social dataset across two assessment stages</w:t>
            </w:r>
          </w:p>
        </w:tc>
        <w:tc>
          <w:tcPr>
            <w:tcW w:w="3816"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1C74268D" w14:textId="77777777" w:rsidR="005303FB" w:rsidRDefault="00000000">
            <w:pPr>
              <w:spacing w:after="0" w:line="240" w:lineRule="auto"/>
              <w:jc w:val="center"/>
              <w:rPr>
                <w:rFonts w:hint="eastAsia"/>
              </w:rPr>
            </w:pPr>
            <w:r>
              <w:rPr>
                <w:rFonts w:eastAsia="Carlito"/>
                <w:color w:val="1F2937"/>
                <w:sz w:val="17"/>
              </w:rPr>
              <w:t>Two supervised prediction tasks, benchmarks, validation, held-out tests, and reproducibility archive</w:t>
            </w:r>
          </w:p>
        </w:tc>
      </w:tr>
      <w:tr w:rsidR="005303FB" w14:paraId="76699B55" w14:textId="77777777">
        <w:trPr>
          <w:cantSplit/>
          <w:jc w:val="center"/>
        </w:trPr>
        <w:tc>
          <w:tcPr>
            <w:tcW w:w="216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70CCD4CC" w14:textId="77777777" w:rsidR="005303FB" w:rsidRDefault="00000000">
            <w:pPr>
              <w:spacing w:after="0" w:line="240" w:lineRule="auto"/>
              <w:rPr>
                <w:rFonts w:hint="eastAsia"/>
              </w:rPr>
            </w:pPr>
            <w:r>
              <w:rPr>
                <w:rFonts w:eastAsia="Carlito"/>
                <w:color w:val="1F2937"/>
                <w:sz w:val="17"/>
              </w:rPr>
              <w:t>Direct metric comparison</w:t>
            </w:r>
          </w:p>
        </w:tc>
        <w:tc>
          <w:tcPr>
            <w:tcW w:w="381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7D0C76FD" w14:textId="77777777" w:rsidR="005303FB" w:rsidRDefault="00000000">
            <w:pPr>
              <w:spacing w:after="0" w:line="240" w:lineRule="auto"/>
              <w:jc w:val="center"/>
              <w:rPr>
                <w:rFonts w:hint="eastAsia"/>
              </w:rPr>
            </w:pPr>
            <w:r>
              <w:rPr>
                <w:rFonts w:eastAsia="Carlito"/>
                <w:color w:val="1F2937"/>
                <w:sz w:val="17"/>
              </w:rPr>
              <w:t>Not appropriate</w:t>
            </w:r>
          </w:p>
        </w:tc>
        <w:tc>
          <w:tcPr>
            <w:tcW w:w="381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623DC2DE" w14:textId="77777777" w:rsidR="005303FB" w:rsidRDefault="00000000">
            <w:pPr>
              <w:spacing w:after="0" w:line="240" w:lineRule="auto"/>
              <w:jc w:val="center"/>
              <w:rPr>
                <w:rFonts w:hint="eastAsia"/>
              </w:rPr>
            </w:pPr>
            <w:r>
              <w:rPr>
                <w:rFonts w:eastAsia="Carlito"/>
                <w:color w:val="1F2937"/>
                <w:sz w:val="17"/>
              </w:rPr>
              <w:t>No claim of outperforming the reference paper</w:t>
            </w:r>
          </w:p>
        </w:tc>
      </w:tr>
    </w:tbl>
    <w:p w14:paraId="4C79002B" w14:textId="77777777" w:rsidR="005303FB" w:rsidRDefault="005303FB">
      <w:pPr>
        <w:spacing w:after="0"/>
        <w:rPr>
          <w:rFonts w:hint="eastAsia"/>
        </w:rPr>
      </w:pPr>
    </w:p>
    <w:tbl>
      <w:tblPr>
        <w:tblW w:w="0" w:type="auto"/>
        <w:jc w:val="center"/>
        <w:tblLook w:val="04A0" w:firstRow="1" w:lastRow="0" w:firstColumn="1" w:lastColumn="0" w:noHBand="0" w:noVBand="1"/>
      </w:tblPr>
      <w:tblGrid>
        <w:gridCol w:w="9792"/>
      </w:tblGrid>
      <w:tr w:rsidR="005303FB" w14:paraId="4AE40FC5" w14:textId="77777777">
        <w:trPr>
          <w:cantSplit/>
          <w:jc w:val="center"/>
        </w:trPr>
        <w:tc>
          <w:tcPr>
            <w:tcW w:w="9792" w:type="dxa"/>
            <w:tcBorders>
              <w:top w:val="nil"/>
              <w:left w:val="single" w:sz="18" w:space="0" w:color="2F75B5"/>
              <w:bottom w:val="nil"/>
              <w:right w:val="nil"/>
            </w:tcBorders>
            <w:shd w:val="clear" w:color="auto" w:fill="DDEBF7"/>
            <w:tcMar>
              <w:top w:w="120" w:type="dxa"/>
              <w:left w:w="170" w:type="dxa"/>
              <w:bottom w:w="120" w:type="dxa"/>
              <w:right w:w="140" w:type="dxa"/>
            </w:tcMar>
          </w:tcPr>
          <w:p w14:paraId="590847DD" w14:textId="77777777" w:rsidR="005303FB" w:rsidRDefault="00000000">
            <w:pPr>
              <w:spacing w:after="40"/>
              <w:rPr>
                <w:rFonts w:hint="eastAsia"/>
              </w:rPr>
            </w:pPr>
            <w:r>
              <w:rPr>
                <w:rFonts w:eastAsia="Carlito"/>
                <w:b/>
                <w:color w:val="17365D"/>
              </w:rPr>
              <w:t>Positioning statement</w:t>
            </w:r>
          </w:p>
          <w:p w14:paraId="2DB9C5C0" w14:textId="77777777" w:rsidR="005303FB" w:rsidRDefault="00000000">
            <w:pPr>
              <w:spacing w:after="0" w:line="252" w:lineRule="auto"/>
              <w:rPr>
                <w:rFonts w:hint="eastAsia"/>
              </w:rPr>
            </w:pPr>
            <w:r>
              <w:rPr>
                <w:rFonts w:eastAsia="Carlito"/>
                <w:color w:val="1F2937"/>
                <w:sz w:val="20"/>
              </w:rPr>
              <w:t>The present study should be described as extending the predictive and educational-data-mining direction motivated by the reference article, not as outperforming it. The datasets, targets, and experimental designs are different.</w:t>
            </w:r>
          </w:p>
        </w:tc>
      </w:tr>
    </w:tbl>
    <w:p w14:paraId="2A3DDB2C" w14:textId="77777777" w:rsidR="005303FB" w:rsidRDefault="005303FB">
      <w:pPr>
        <w:spacing w:after="20"/>
        <w:rPr>
          <w:rFonts w:hint="eastAsia"/>
        </w:rPr>
      </w:pPr>
    </w:p>
    <w:p w14:paraId="220E0253" w14:textId="77777777" w:rsidR="005303FB" w:rsidRDefault="00000000">
      <w:pPr>
        <w:pStyle w:val="Heading1"/>
        <w:pBdr>
          <w:bottom w:val="single" w:sz="10" w:space="3" w:color="2F75B5"/>
        </w:pBdr>
        <w:spacing w:before="200" w:after="120"/>
      </w:pPr>
      <w:r>
        <w:rPr>
          <w:rFonts w:ascii="Carlito" w:eastAsia="Carlito" w:hAnsi="Carlito"/>
          <w:color w:val="17365D"/>
          <w:sz w:val="32"/>
        </w:rPr>
        <w:t>4. Dataset, Variables, and Research Design</w:t>
      </w:r>
    </w:p>
    <w:p w14:paraId="0E7BEDBE" w14:textId="77777777" w:rsidR="005303FB" w:rsidRDefault="00000000">
      <w:pPr>
        <w:pStyle w:val="Heading2"/>
        <w:spacing w:before="140" w:after="80"/>
      </w:pPr>
      <w:r>
        <w:rPr>
          <w:rFonts w:ascii="Carlito" w:eastAsia="Carlito" w:hAnsi="Carlito"/>
          <w:color w:val="2F75B5"/>
          <w:sz w:val="25"/>
        </w:rPr>
        <w:t>4.1 Source dataset</w:t>
      </w:r>
    </w:p>
    <w:p w14:paraId="435C3F5B" w14:textId="77777777" w:rsidR="005303FB" w:rsidRDefault="00000000">
      <w:pPr>
        <w:spacing w:after="100"/>
        <w:jc w:val="both"/>
        <w:rPr>
          <w:rFonts w:hint="eastAsia"/>
        </w:rPr>
      </w:pPr>
      <w:r>
        <w:rPr>
          <w:rFonts w:eastAsia="Carlito"/>
          <w:color w:val="1F2937"/>
        </w:rPr>
        <w:t>The cleaned project dataset contains 3,516 rows and 32 columns. The available fields cover institutional context, previous academic performance, family structure, household income and expenditure, technology access, university preferences, university performance, living arrangement, employment, student-club participation, research participation, and parental education/employment.</w:t>
      </w:r>
    </w:p>
    <w:tbl>
      <w:tblPr>
        <w:tblW w:w="0" w:type="auto"/>
        <w:jc w:val="center"/>
        <w:tblLayout w:type="fixed"/>
        <w:tblLook w:val="04A0" w:firstRow="1" w:lastRow="0" w:firstColumn="1" w:lastColumn="0" w:noHBand="0" w:noVBand="1"/>
      </w:tblPr>
      <w:tblGrid>
        <w:gridCol w:w="2592"/>
        <w:gridCol w:w="7128"/>
      </w:tblGrid>
      <w:tr w:rsidR="005303FB" w14:paraId="7754E678" w14:textId="77777777">
        <w:trPr>
          <w:cantSplit/>
          <w:tblHeader/>
          <w:jc w:val="center"/>
        </w:trPr>
        <w:tc>
          <w:tcPr>
            <w:tcW w:w="2592"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44F75BC7" w14:textId="77777777" w:rsidR="005303FB" w:rsidRDefault="00000000">
            <w:pPr>
              <w:spacing w:after="0"/>
              <w:jc w:val="center"/>
              <w:rPr>
                <w:rFonts w:hint="eastAsia"/>
              </w:rPr>
            </w:pPr>
            <w:r>
              <w:rPr>
                <w:rFonts w:eastAsia="Carlito"/>
                <w:b/>
                <w:color w:val="FFFFFF"/>
                <w:sz w:val="18"/>
              </w:rPr>
              <w:lastRenderedPageBreak/>
              <w:t>Variable group</w:t>
            </w:r>
          </w:p>
        </w:tc>
        <w:tc>
          <w:tcPr>
            <w:tcW w:w="7128"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6088B356" w14:textId="77777777" w:rsidR="005303FB" w:rsidRDefault="00000000">
            <w:pPr>
              <w:spacing w:after="0"/>
              <w:jc w:val="center"/>
              <w:rPr>
                <w:rFonts w:hint="eastAsia"/>
              </w:rPr>
            </w:pPr>
            <w:r>
              <w:rPr>
                <w:rFonts w:eastAsia="Carlito"/>
                <w:b/>
                <w:color w:val="FFFFFF"/>
                <w:sz w:val="18"/>
              </w:rPr>
              <w:t>Examples used in the project</w:t>
            </w:r>
          </w:p>
        </w:tc>
      </w:tr>
      <w:tr w:rsidR="005303FB" w14:paraId="672B24F3" w14:textId="77777777">
        <w:trPr>
          <w:cantSplit/>
          <w:jc w:val="center"/>
        </w:trPr>
        <w:tc>
          <w:tcPr>
            <w:tcW w:w="259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F1A8FF2" w14:textId="77777777" w:rsidR="005303FB" w:rsidRDefault="00000000">
            <w:pPr>
              <w:spacing w:after="0" w:line="240" w:lineRule="auto"/>
              <w:rPr>
                <w:rFonts w:hint="eastAsia"/>
              </w:rPr>
            </w:pPr>
            <w:r>
              <w:rPr>
                <w:rFonts w:eastAsia="Carlito"/>
                <w:color w:val="1F2937"/>
                <w:sz w:val="18"/>
              </w:rPr>
              <w:t>Institutional</w:t>
            </w:r>
          </w:p>
        </w:tc>
        <w:tc>
          <w:tcPr>
            <w:tcW w:w="712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910DE41" w14:textId="77777777" w:rsidR="005303FB" w:rsidRDefault="00000000">
            <w:pPr>
              <w:spacing w:after="0" w:line="240" w:lineRule="auto"/>
              <w:jc w:val="center"/>
              <w:rPr>
                <w:rFonts w:hint="eastAsia"/>
              </w:rPr>
            </w:pPr>
            <w:r>
              <w:rPr>
                <w:rFonts w:eastAsia="Carlito"/>
                <w:color w:val="1F2937"/>
                <w:sz w:val="18"/>
              </w:rPr>
              <w:t>Faculty, CurrentInstitution, CollegeCategory, CollegeLocation</w:t>
            </w:r>
          </w:p>
        </w:tc>
      </w:tr>
      <w:tr w:rsidR="005303FB" w14:paraId="02299CB7" w14:textId="77777777">
        <w:trPr>
          <w:cantSplit/>
          <w:jc w:val="center"/>
        </w:trPr>
        <w:tc>
          <w:tcPr>
            <w:tcW w:w="259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7D356719" w14:textId="77777777" w:rsidR="005303FB" w:rsidRDefault="00000000">
            <w:pPr>
              <w:spacing w:after="0" w:line="240" w:lineRule="auto"/>
              <w:rPr>
                <w:rFonts w:hint="eastAsia"/>
              </w:rPr>
            </w:pPr>
            <w:r>
              <w:rPr>
                <w:rFonts w:eastAsia="Carlito"/>
                <w:color w:val="1F2937"/>
                <w:sz w:val="18"/>
              </w:rPr>
              <w:t>Prior academic</w:t>
            </w:r>
          </w:p>
        </w:tc>
        <w:tc>
          <w:tcPr>
            <w:tcW w:w="712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04C12EB6" w14:textId="77777777" w:rsidR="005303FB" w:rsidRDefault="00000000">
            <w:pPr>
              <w:spacing w:after="0" w:line="240" w:lineRule="auto"/>
              <w:jc w:val="center"/>
              <w:rPr>
                <w:rFonts w:hint="eastAsia"/>
              </w:rPr>
            </w:pPr>
            <w:r>
              <w:rPr>
                <w:rFonts w:eastAsia="Carlito"/>
                <w:color w:val="1F2937"/>
                <w:sz w:val="18"/>
              </w:rPr>
              <w:t>HSCGraduationYear, HSCMath, HSCPhysics, HSCChemistry, CollegeAttendance</w:t>
            </w:r>
          </w:p>
        </w:tc>
      </w:tr>
      <w:tr w:rsidR="005303FB" w14:paraId="0D558D7A" w14:textId="77777777">
        <w:trPr>
          <w:cantSplit/>
          <w:jc w:val="center"/>
        </w:trPr>
        <w:tc>
          <w:tcPr>
            <w:tcW w:w="259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116DCC7C" w14:textId="77777777" w:rsidR="005303FB" w:rsidRDefault="00000000">
            <w:pPr>
              <w:spacing w:after="0" w:line="240" w:lineRule="auto"/>
              <w:rPr>
                <w:rFonts w:hint="eastAsia"/>
              </w:rPr>
            </w:pPr>
            <w:r>
              <w:rPr>
                <w:rFonts w:eastAsia="Carlito"/>
                <w:color w:val="1F2937"/>
                <w:sz w:val="18"/>
              </w:rPr>
              <w:t>Learning resources</w:t>
            </w:r>
          </w:p>
        </w:tc>
        <w:tc>
          <w:tcPr>
            <w:tcW w:w="712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3C4A66C6" w14:textId="77777777" w:rsidR="005303FB" w:rsidRDefault="00000000">
            <w:pPr>
              <w:spacing w:after="0" w:line="240" w:lineRule="auto"/>
              <w:jc w:val="center"/>
              <w:rPr>
                <w:rFonts w:hint="eastAsia"/>
              </w:rPr>
            </w:pPr>
            <w:r>
              <w:rPr>
                <w:rFonts w:eastAsia="Carlito"/>
                <w:color w:val="1F2937"/>
                <w:sz w:val="18"/>
              </w:rPr>
              <w:t>HSCLearningSource, InternetAvailability, ComputerAvailability</w:t>
            </w:r>
          </w:p>
        </w:tc>
      </w:tr>
      <w:tr w:rsidR="005303FB" w14:paraId="669FB56A" w14:textId="77777777">
        <w:trPr>
          <w:cantSplit/>
          <w:jc w:val="center"/>
        </w:trPr>
        <w:tc>
          <w:tcPr>
            <w:tcW w:w="259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2621491B" w14:textId="77777777" w:rsidR="005303FB" w:rsidRDefault="00000000">
            <w:pPr>
              <w:spacing w:after="0" w:line="240" w:lineRule="auto"/>
              <w:rPr>
                <w:rFonts w:hint="eastAsia"/>
              </w:rPr>
            </w:pPr>
            <w:r>
              <w:rPr>
                <w:rFonts w:eastAsia="Carlito"/>
                <w:color w:val="1F2937"/>
                <w:sz w:val="18"/>
              </w:rPr>
              <w:t>Household / family</w:t>
            </w:r>
          </w:p>
        </w:tc>
        <w:tc>
          <w:tcPr>
            <w:tcW w:w="712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65FE44BB" w14:textId="77777777" w:rsidR="005303FB" w:rsidRDefault="00000000">
            <w:pPr>
              <w:spacing w:after="0" w:line="240" w:lineRule="auto"/>
              <w:jc w:val="center"/>
              <w:rPr>
                <w:rFonts w:hint="eastAsia"/>
              </w:rPr>
            </w:pPr>
            <w:r>
              <w:rPr>
                <w:rFonts w:eastAsia="Carlito"/>
                <w:color w:val="1F2937"/>
                <w:sz w:val="18"/>
              </w:rPr>
              <w:t>FamilyMembers, BirthOrder, HouseholdIncomeYearly, HSCMonthlyExpenditure</w:t>
            </w:r>
          </w:p>
        </w:tc>
      </w:tr>
      <w:tr w:rsidR="005303FB" w14:paraId="5FC87982" w14:textId="77777777">
        <w:trPr>
          <w:cantSplit/>
          <w:jc w:val="center"/>
        </w:trPr>
        <w:tc>
          <w:tcPr>
            <w:tcW w:w="259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17FF8A89" w14:textId="77777777" w:rsidR="005303FB" w:rsidRDefault="00000000">
            <w:pPr>
              <w:spacing w:after="0" w:line="240" w:lineRule="auto"/>
              <w:rPr>
                <w:rFonts w:hint="eastAsia"/>
              </w:rPr>
            </w:pPr>
            <w:r>
              <w:rPr>
                <w:rFonts w:eastAsia="Carlito"/>
                <w:color w:val="1F2937"/>
                <w:sz w:val="18"/>
              </w:rPr>
              <w:t>Preferences</w:t>
            </w:r>
          </w:p>
        </w:tc>
        <w:tc>
          <w:tcPr>
            <w:tcW w:w="712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41727A3E" w14:textId="77777777" w:rsidR="005303FB" w:rsidRDefault="00000000">
            <w:pPr>
              <w:spacing w:after="0" w:line="240" w:lineRule="auto"/>
              <w:jc w:val="center"/>
              <w:rPr>
                <w:rFonts w:hint="eastAsia"/>
              </w:rPr>
            </w:pPr>
            <w:r>
              <w:rPr>
                <w:rFonts w:eastAsia="Carlito"/>
                <w:color w:val="1F2937"/>
                <w:sz w:val="18"/>
              </w:rPr>
              <w:t>UniversityPreferenceOrder, DepartmentPreferenceOrder</w:t>
            </w:r>
          </w:p>
        </w:tc>
      </w:tr>
      <w:tr w:rsidR="005303FB" w14:paraId="46BC5BEF" w14:textId="77777777">
        <w:trPr>
          <w:cantSplit/>
          <w:jc w:val="center"/>
        </w:trPr>
        <w:tc>
          <w:tcPr>
            <w:tcW w:w="259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28EA5A07" w14:textId="77777777" w:rsidR="005303FB" w:rsidRDefault="00000000">
            <w:pPr>
              <w:spacing w:after="0" w:line="240" w:lineRule="auto"/>
              <w:rPr>
                <w:rFonts w:hint="eastAsia"/>
              </w:rPr>
            </w:pPr>
            <w:r>
              <w:rPr>
                <w:rFonts w:eastAsia="Carlito"/>
                <w:color w:val="1F2937"/>
                <w:sz w:val="18"/>
              </w:rPr>
              <w:t>Parental background</w:t>
            </w:r>
          </w:p>
        </w:tc>
        <w:tc>
          <w:tcPr>
            <w:tcW w:w="712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418C844D" w14:textId="77777777" w:rsidR="005303FB" w:rsidRDefault="00000000">
            <w:pPr>
              <w:spacing w:after="0" w:line="240" w:lineRule="auto"/>
              <w:jc w:val="center"/>
              <w:rPr>
                <w:rFonts w:hint="eastAsia"/>
              </w:rPr>
            </w:pPr>
            <w:r>
              <w:rPr>
                <w:rFonts w:eastAsia="Carlito"/>
                <w:color w:val="1F2937"/>
                <w:sz w:val="18"/>
              </w:rPr>
              <w:t>FatherEducation, MotherEducation, FatherEmploymentSector, MotherEmploymentSector</w:t>
            </w:r>
          </w:p>
        </w:tc>
      </w:tr>
      <w:tr w:rsidR="005303FB" w14:paraId="324AADD1" w14:textId="77777777">
        <w:trPr>
          <w:cantSplit/>
          <w:jc w:val="center"/>
        </w:trPr>
        <w:tc>
          <w:tcPr>
            <w:tcW w:w="259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431FB11F" w14:textId="77777777" w:rsidR="005303FB" w:rsidRDefault="00000000">
            <w:pPr>
              <w:spacing w:after="0" w:line="240" w:lineRule="auto"/>
              <w:rPr>
                <w:rFonts w:hint="eastAsia"/>
              </w:rPr>
            </w:pPr>
            <w:r>
              <w:rPr>
                <w:rFonts w:eastAsia="Carlito"/>
                <w:color w:val="1F2937"/>
                <w:sz w:val="18"/>
              </w:rPr>
              <w:t>University-stage outcomes/context</w:t>
            </w:r>
          </w:p>
        </w:tc>
        <w:tc>
          <w:tcPr>
            <w:tcW w:w="712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31DACF2D" w14:textId="77777777" w:rsidR="005303FB" w:rsidRDefault="00000000">
            <w:pPr>
              <w:spacing w:after="0" w:line="240" w:lineRule="auto"/>
              <w:jc w:val="center"/>
              <w:rPr>
                <w:rFonts w:hint="eastAsia"/>
              </w:rPr>
            </w:pPr>
            <w:r>
              <w:rPr>
                <w:rFonts w:eastAsia="Carlito"/>
                <w:color w:val="1F2937"/>
                <w:sz w:val="18"/>
              </w:rPr>
              <w:t>Year1CGPA, Year2CGPA, LivingArrangement, PartTimeEmployment, ResearchParticipation and related variables</w:t>
            </w:r>
          </w:p>
        </w:tc>
      </w:tr>
    </w:tbl>
    <w:p w14:paraId="75FAF4CD" w14:textId="77777777" w:rsidR="005303FB" w:rsidRDefault="005303FB">
      <w:pPr>
        <w:spacing w:after="0"/>
        <w:rPr>
          <w:rFonts w:hint="eastAsia"/>
        </w:rPr>
      </w:pPr>
    </w:p>
    <w:p w14:paraId="378E606C" w14:textId="77777777" w:rsidR="005303FB" w:rsidRDefault="00000000">
      <w:pPr>
        <w:pStyle w:val="Heading2"/>
        <w:spacing w:before="140" w:after="80"/>
      </w:pPr>
      <w:r>
        <w:rPr>
          <w:rFonts w:ascii="Carlito" w:eastAsia="Carlito" w:hAnsi="Carlito"/>
          <w:color w:val="2F75B5"/>
          <w:sz w:val="25"/>
        </w:rPr>
        <w:t>4.2 Task-specific leakage control</w:t>
      </w:r>
    </w:p>
    <w:p w14:paraId="6C15E420" w14:textId="77777777" w:rsidR="005303FB" w:rsidRDefault="00000000">
      <w:pPr>
        <w:spacing w:after="100"/>
        <w:jc w:val="both"/>
        <w:rPr>
          <w:rFonts w:hint="eastAsia"/>
        </w:rPr>
      </w:pPr>
      <w:r>
        <w:rPr>
          <w:rFonts w:eastAsia="Carlito"/>
          <w:color w:val="1F2937"/>
        </w:rPr>
        <w:t>Predictors were not selected simply because they existed in the dataset. For each task, the modelling dataset was constructed according to the timing of the prediction. For the Year-1 CGPA task, variables that occur after the outcome or could reveal later university experience were excluded. The Year-1 dataset therefore used 23 predictors plus the Year1CGPA target.</w:t>
      </w:r>
    </w:p>
    <w:p w14:paraId="1EDD981D" w14:textId="77777777" w:rsidR="005303FB" w:rsidRDefault="00000000">
      <w:pPr>
        <w:spacing w:after="100"/>
        <w:jc w:val="both"/>
        <w:rPr>
          <w:rFonts w:hint="eastAsia"/>
        </w:rPr>
      </w:pPr>
      <w:r>
        <w:rPr>
          <w:rFonts w:eastAsia="Carlito"/>
          <w:color w:val="1F2937"/>
        </w:rPr>
        <w:t>This is important because a highly accurate model can still be scientifically invalid if future information leaks into the predictors. The project therefore treats leakage control as part of model design rather than as a minor preprocessing detail.</w:t>
      </w:r>
    </w:p>
    <w:p w14:paraId="36214702" w14:textId="77777777" w:rsidR="005303FB" w:rsidRDefault="00000000">
      <w:pPr>
        <w:pStyle w:val="Heading2"/>
        <w:spacing w:before="140" w:after="80"/>
      </w:pPr>
      <w:r>
        <w:rPr>
          <w:rFonts w:ascii="Carlito" w:eastAsia="Carlito" w:hAnsi="Carlito"/>
          <w:color w:val="2F75B5"/>
          <w:sz w:val="25"/>
        </w:rPr>
        <w:t>4.3 General modelling workflow</w:t>
      </w:r>
    </w:p>
    <w:tbl>
      <w:tblPr>
        <w:tblW w:w="0" w:type="auto"/>
        <w:jc w:val="center"/>
        <w:tblLayout w:type="fixed"/>
        <w:tblLook w:val="04A0" w:firstRow="1" w:lastRow="0" w:firstColumn="1" w:lastColumn="0" w:noHBand="0" w:noVBand="1"/>
      </w:tblPr>
      <w:tblGrid>
        <w:gridCol w:w="2880"/>
        <w:gridCol w:w="6840"/>
      </w:tblGrid>
      <w:tr w:rsidR="005303FB" w14:paraId="185B6FC6" w14:textId="77777777">
        <w:trPr>
          <w:cantSplit/>
          <w:tblHeader/>
          <w:jc w:val="center"/>
        </w:trPr>
        <w:tc>
          <w:tcPr>
            <w:tcW w:w="2880"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35ADF397" w14:textId="77777777" w:rsidR="005303FB" w:rsidRDefault="00000000">
            <w:pPr>
              <w:spacing w:after="0"/>
              <w:jc w:val="center"/>
              <w:rPr>
                <w:rFonts w:hint="eastAsia"/>
              </w:rPr>
            </w:pPr>
            <w:r>
              <w:rPr>
                <w:rFonts w:eastAsia="Carlito"/>
                <w:b/>
                <w:color w:val="FFFFFF"/>
                <w:sz w:val="18"/>
              </w:rPr>
              <w:t>Stage</w:t>
            </w:r>
          </w:p>
        </w:tc>
        <w:tc>
          <w:tcPr>
            <w:tcW w:w="6840"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6D66B5DA" w14:textId="77777777" w:rsidR="005303FB" w:rsidRDefault="00000000">
            <w:pPr>
              <w:spacing w:after="0"/>
              <w:jc w:val="center"/>
              <w:rPr>
                <w:rFonts w:hint="eastAsia"/>
              </w:rPr>
            </w:pPr>
            <w:r>
              <w:rPr>
                <w:rFonts w:eastAsia="Carlito"/>
                <w:b/>
                <w:color w:val="FFFFFF"/>
                <w:sz w:val="18"/>
              </w:rPr>
              <w:t>Purpose</w:t>
            </w:r>
          </w:p>
        </w:tc>
      </w:tr>
      <w:tr w:rsidR="005303FB" w14:paraId="712222B7" w14:textId="77777777">
        <w:trPr>
          <w:cantSplit/>
          <w:jc w:val="center"/>
        </w:trPr>
        <w:tc>
          <w:tcPr>
            <w:tcW w:w="288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6DBB0E9" w14:textId="77777777" w:rsidR="005303FB" w:rsidRDefault="00000000">
            <w:pPr>
              <w:spacing w:after="0" w:line="240" w:lineRule="auto"/>
              <w:rPr>
                <w:rFonts w:hint="eastAsia"/>
              </w:rPr>
            </w:pPr>
            <w:r>
              <w:rPr>
                <w:rFonts w:eastAsia="Carlito"/>
                <w:color w:val="1F2937"/>
                <w:sz w:val="18"/>
              </w:rPr>
              <w:t>1. Data audit</w:t>
            </w:r>
          </w:p>
        </w:tc>
        <w:tc>
          <w:tcPr>
            <w:tcW w:w="684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351E940A" w14:textId="77777777" w:rsidR="005303FB" w:rsidRDefault="00000000">
            <w:pPr>
              <w:spacing w:after="0" w:line="240" w:lineRule="auto"/>
              <w:jc w:val="center"/>
              <w:rPr>
                <w:rFonts w:hint="eastAsia"/>
              </w:rPr>
            </w:pPr>
            <w:r>
              <w:rPr>
                <w:rFonts w:eastAsia="Carlito"/>
                <w:color w:val="1F2937"/>
                <w:sz w:val="18"/>
              </w:rPr>
              <w:t>Check target definition, missing values, duplicates, and predictor availability.</w:t>
            </w:r>
          </w:p>
        </w:tc>
      </w:tr>
      <w:tr w:rsidR="005303FB" w14:paraId="10774529" w14:textId="77777777">
        <w:trPr>
          <w:cantSplit/>
          <w:jc w:val="center"/>
        </w:trPr>
        <w:tc>
          <w:tcPr>
            <w:tcW w:w="288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459AB393" w14:textId="77777777" w:rsidR="005303FB" w:rsidRDefault="00000000">
            <w:pPr>
              <w:spacing w:after="0" w:line="240" w:lineRule="auto"/>
              <w:rPr>
                <w:rFonts w:hint="eastAsia"/>
              </w:rPr>
            </w:pPr>
            <w:r>
              <w:rPr>
                <w:rFonts w:eastAsia="Carlito"/>
                <w:color w:val="1F2937"/>
                <w:sz w:val="18"/>
              </w:rPr>
              <w:t>2. Task-specific preparation</w:t>
            </w:r>
          </w:p>
        </w:tc>
        <w:tc>
          <w:tcPr>
            <w:tcW w:w="684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5AE7FA39" w14:textId="77777777" w:rsidR="005303FB" w:rsidRDefault="00000000">
            <w:pPr>
              <w:spacing w:after="0" w:line="240" w:lineRule="auto"/>
              <w:jc w:val="center"/>
              <w:rPr>
                <w:rFonts w:hint="eastAsia"/>
              </w:rPr>
            </w:pPr>
            <w:r>
              <w:rPr>
                <w:rFonts w:eastAsia="Carlito"/>
                <w:color w:val="1F2937"/>
                <w:sz w:val="18"/>
              </w:rPr>
              <w:t>Remove unavailable or leakage-prone variables and construct the modelling target.</w:t>
            </w:r>
          </w:p>
        </w:tc>
      </w:tr>
      <w:tr w:rsidR="005303FB" w14:paraId="53A3C3E0" w14:textId="77777777">
        <w:trPr>
          <w:cantSplit/>
          <w:jc w:val="center"/>
        </w:trPr>
        <w:tc>
          <w:tcPr>
            <w:tcW w:w="288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4AA4F150" w14:textId="77777777" w:rsidR="005303FB" w:rsidRDefault="00000000">
            <w:pPr>
              <w:spacing w:after="0" w:line="240" w:lineRule="auto"/>
              <w:rPr>
                <w:rFonts w:hint="eastAsia"/>
              </w:rPr>
            </w:pPr>
            <w:r>
              <w:rPr>
                <w:rFonts w:eastAsia="Carlito"/>
                <w:color w:val="1F2937"/>
                <w:sz w:val="18"/>
              </w:rPr>
              <w:t>3. Fixed split / development protocol</w:t>
            </w:r>
          </w:p>
        </w:tc>
        <w:tc>
          <w:tcPr>
            <w:tcW w:w="684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34CA657A" w14:textId="77777777" w:rsidR="005303FB" w:rsidRDefault="00000000">
            <w:pPr>
              <w:spacing w:after="0" w:line="240" w:lineRule="auto"/>
              <w:jc w:val="center"/>
              <w:rPr>
                <w:rFonts w:hint="eastAsia"/>
              </w:rPr>
            </w:pPr>
            <w:r>
              <w:rPr>
                <w:rFonts w:eastAsia="Carlito"/>
                <w:color w:val="1F2937"/>
                <w:sz w:val="18"/>
              </w:rPr>
              <w:t>Separate Train, Validation, and Test data according to the phase design.</w:t>
            </w:r>
          </w:p>
        </w:tc>
      </w:tr>
      <w:tr w:rsidR="005303FB" w14:paraId="4B537A09" w14:textId="77777777">
        <w:trPr>
          <w:cantSplit/>
          <w:jc w:val="center"/>
        </w:trPr>
        <w:tc>
          <w:tcPr>
            <w:tcW w:w="288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4C9E37F3" w14:textId="77777777" w:rsidR="005303FB" w:rsidRDefault="00000000">
            <w:pPr>
              <w:spacing w:after="0" w:line="240" w:lineRule="auto"/>
              <w:rPr>
                <w:rFonts w:hint="eastAsia"/>
              </w:rPr>
            </w:pPr>
            <w:r>
              <w:rPr>
                <w:rFonts w:eastAsia="Carlito"/>
                <w:color w:val="1F2937"/>
                <w:sz w:val="18"/>
              </w:rPr>
              <w:t>4. Broad benchmark</w:t>
            </w:r>
          </w:p>
        </w:tc>
        <w:tc>
          <w:tcPr>
            <w:tcW w:w="684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6CD53B5E" w14:textId="77777777" w:rsidR="005303FB" w:rsidRDefault="00000000">
            <w:pPr>
              <w:spacing w:after="0" w:line="240" w:lineRule="auto"/>
              <w:jc w:val="center"/>
              <w:rPr>
                <w:rFonts w:hint="eastAsia"/>
              </w:rPr>
            </w:pPr>
            <w:r>
              <w:rPr>
                <w:rFonts w:eastAsia="Carlito"/>
                <w:color w:val="1F2937"/>
                <w:sz w:val="18"/>
              </w:rPr>
              <w:t>Compare diverse machine-learning algorithms using development data only.</w:t>
            </w:r>
          </w:p>
        </w:tc>
      </w:tr>
      <w:tr w:rsidR="005303FB" w14:paraId="3E27D7BE" w14:textId="77777777">
        <w:trPr>
          <w:cantSplit/>
          <w:jc w:val="center"/>
        </w:trPr>
        <w:tc>
          <w:tcPr>
            <w:tcW w:w="288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C7D92E5" w14:textId="77777777" w:rsidR="005303FB" w:rsidRDefault="00000000">
            <w:pPr>
              <w:spacing w:after="0" w:line="240" w:lineRule="auto"/>
              <w:rPr>
                <w:rFonts w:hint="eastAsia"/>
              </w:rPr>
            </w:pPr>
            <w:r>
              <w:rPr>
                <w:rFonts w:eastAsia="Carlito"/>
                <w:color w:val="1F2937"/>
                <w:sz w:val="18"/>
              </w:rPr>
              <w:t>5. Validation and limited tuning</w:t>
            </w:r>
          </w:p>
        </w:tc>
        <w:tc>
          <w:tcPr>
            <w:tcW w:w="684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8793D0C" w14:textId="77777777" w:rsidR="005303FB" w:rsidRDefault="00000000">
            <w:pPr>
              <w:spacing w:after="0" w:line="240" w:lineRule="auto"/>
              <w:jc w:val="center"/>
              <w:rPr>
                <w:rFonts w:hint="eastAsia"/>
              </w:rPr>
            </w:pPr>
            <w:r>
              <w:rPr>
                <w:rFonts w:eastAsia="Carlito"/>
                <w:color w:val="1F2937"/>
                <w:sz w:val="18"/>
              </w:rPr>
              <w:t>Select among finalists and test a small number of model configurations.</w:t>
            </w:r>
          </w:p>
        </w:tc>
      </w:tr>
      <w:tr w:rsidR="005303FB" w14:paraId="49D8D6B6" w14:textId="77777777">
        <w:trPr>
          <w:cantSplit/>
          <w:jc w:val="center"/>
        </w:trPr>
        <w:tc>
          <w:tcPr>
            <w:tcW w:w="288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198C5A75" w14:textId="77777777" w:rsidR="005303FB" w:rsidRDefault="00000000">
            <w:pPr>
              <w:spacing w:after="0" w:line="240" w:lineRule="auto"/>
              <w:rPr>
                <w:rFonts w:hint="eastAsia"/>
              </w:rPr>
            </w:pPr>
            <w:r>
              <w:rPr>
                <w:rFonts w:eastAsia="Carlito"/>
                <w:color w:val="1F2937"/>
                <w:sz w:val="18"/>
              </w:rPr>
              <w:t>6. Freeze final configuration</w:t>
            </w:r>
          </w:p>
        </w:tc>
        <w:tc>
          <w:tcPr>
            <w:tcW w:w="684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38770A74" w14:textId="77777777" w:rsidR="005303FB" w:rsidRDefault="00000000">
            <w:pPr>
              <w:spacing w:after="0" w:line="240" w:lineRule="auto"/>
              <w:jc w:val="center"/>
              <w:rPr>
                <w:rFonts w:hint="eastAsia"/>
              </w:rPr>
            </w:pPr>
            <w:r>
              <w:rPr>
                <w:rFonts w:eastAsia="Carlito"/>
                <w:color w:val="1F2937"/>
                <w:sz w:val="18"/>
              </w:rPr>
              <w:t>Stop model selection before viewing the final Test result.</w:t>
            </w:r>
          </w:p>
        </w:tc>
      </w:tr>
      <w:tr w:rsidR="005303FB" w14:paraId="2ECC45D6" w14:textId="77777777">
        <w:trPr>
          <w:cantSplit/>
          <w:jc w:val="center"/>
        </w:trPr>
        <w:tc>
          <w:tcPr>
            <w:tcW w:w="288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1EB1E467" w14:textId="77777777" w:rsidR="005303FB" w:rsidRDefault="00000000">
            <w:pPr>
              <w:spacing w:after="0" w:line="240" w:lineRule="auto"/>
              <w:rPr>
                <w:rFonts w:hint="eastAsia"/>
              </w:rPr>
            </w:pPr>
            <w:r>
              <w:rPr>
                <w:rFonts w:eastAsia="Carlito"/>
                <w:color w:val="1F2937"/>
                <w:sz w:val="18"/>
              </w:rPr>
              <w:t>7. Held-out evaluation</w:t>
            </w:r>
          </w:p>
        </w:tc>
        <w:tc>
          <w:tcPr>
            <w:tcW w:w="684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994068E" w14:textId="77777777" w:rsidR="005303FB" w:rsidRDefault="00000000">
            <w:pPr>
              <w:spacing w:after="0" w:line="240" w:lineRule="auto"/>
              <w:jc w:val="center"/>
              <w:rPr>
                <w:rFonts w:hint="eastAsia"/>
              </w:rPr>
            </w:pPr>
            <w:r>
              <w:rPr>
                <w:rFonts w:eastAsia="Carlito"/>
                <w:color w:val="1F2937"/>
                <w:sz w:val="18"/>
              </w:rPr>
              <w:t>Estimate final performance on the reserved Test set.</w:t>
            </w:r>
          </w:p>
        </w:tc>
      </w:tr>
      <w:tr w:rsidR="005303FB" w14:paraId="4AE6D6D9" w14:textId="77777777">
        <w:trPr>
          <w:cantSplit/>
          <w:jc w:val="center"/>
        </w:trPr>
        <w:tc>
          <w:tcPr>
            <w:tcW w:w="288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6D9FEAD2" w14:textId="77777777" w:rsidR="005303FB" w:rsidRDefault="00000000">
            <w:pPr>
              <w:spacing w:after="0" w:line="240" w:lineRule="auto"/>
              <w:rPr>
                <w:rFonts w:hint="eastAsia"/>
              </w:rPr>
            </w:pPr>
            <w:r>
              <w:rPr>
                <w:rFonts w:eastAsia="Carlito"/>
                <w:color w:val="1F2937"/>
                <w:sz w:val="18"/>
              </w:rPr>
              <w:t>8. Interpretation and archive</w:t>
            </w:r>
          </w:p>
        </w:tc>
        <w:tc>
          <w:tcPr>
            <w:tcW w:w="684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2B007074" w14:textId="77777777" w:rsidR="005303FB" w:rsidRDefault="00000000">
            <w:pPr>
              <w:spacing w:after="0" w:line="240" w:lineRule="auto"/>
              <w:jc w:val="center"/>
              <w:rPr>
                <w:rFonts w:hint="eastAsia"/>
              </w:rPr>
            </w:pPr>
            <w:r>
              <w:rPr>
                <w:rFonts w:eastAsia="Carlito"/>
                <w:color w:val="1F2937"/>
                <w:sz w:val="18"/>
              </w:rPr>
              <w:t>Analyze errors/features, save models and results, and document limitations.</w:t>
            </w:r>
          </w:p>
        </w:tc>
      </w:tr>
    </w:tbl>
    <w:p w14:paraId="14CD3254" w14:textId="77777777" w:rsidR="005303FB" w:rsidRDefault="005303FB">
      <w:pPr>
        <w:spacing w:after="0"/>
        <w:rPr>
          <w:rFonts w:hint="eastAsia"/>
        </w:rPr>
      </w:pPr>
    </w:p>
    <w:p w14:paraId="1F107EC9" w14:textId="77777777" w:rsidR="005303FB" w:rsidRDefault="00000000">
      <w:pPr>
        <w:pStyle w:val="Heading2"/>
        <w:spacing w:before="140" w:after="80"/>
      </w:pPr>
      <w:r>
        <w:rPr>
          <w:rFonts w:ascii="Carlito" w:eastAsia="Carlito" w:hAnsi="Carlito"/>
          <w:color w:val="2F75B5"/>
          <w:sz w:val="25"/>
        </w:rPr>
        <w:t>4.4 Evaluation metrics</w:t>
      </w:r>
    </w:p>
    <w:p w14:paraId="56DC9652" w14:textId="77777777" w:rsidR="005303FB" w:rsidRDefault="00000000">
      <w:pPr>
        <w:spacing w:after="100"/>
        <w:jc w:val="both"/>
        <w:rPr>
          <w:rFonts w:hint="eastAsia"/>
        </w:rPr>
      </w:pPr>
      <w:r>
        <w:rPr>
          <w:rFonts w:eastAsia="Carlito"/>
          <w:color w:val="1F2937"/>
        </w:rPr>
        <w:t>Accuracy is useful when class proportions are reasonably balanced and all errors have similar importance, but it can be misleading for imbalanced binary tasks. For Research Participation, the positive/minority Participated class represents 35.57% of the final dataset; therefore, F1 for Participated was frozen as the primary selection metric. Precision and recall describe different types of error, while ROC-AUC and PRC-AUC summarize ranking quality across thresholds. Cohen's kappa, Matthews correlation coefficient (MCC), weighted F1, and balanced accuracy provide complementary views of classification quality.</w:t>
      </w:r>
    </w:p>
    <w:p w14:paraId="677FB58F" w14:textId="4AC69CD1" w:rsidR="005303FB" w:rsidRDefault="00000000">
      <w:pPr>
        <w:pStyle w:val="Heading1"/>
        <w:pBdr>
          <w:bottom w:val="single" w:sz="10" w:space="3" w:color="2F75B5"/>
        </w:pBdr>
        <w:spacing w:before="200" w:after="120"/>
      </w:pPr>
      <w:r>
        <w:rPr>
          <w:rFonts w:ascii="Carlito" w:eastAsia="Carlito" w:hAnsi="Carlito"/>
          <w:color w:val="17365D"/>
          <w:sz w:val="32"/>
        </w:rPr>
        <w:lastRenderedPageBreak/>
        <w:t>5. Phase 1 - CGPA Prediction</w:t>
      </w:r>
    </w:p>
    <w:p w14:paraId="29650CC3" w14:textId="77777777" w:rsidR="005303FB" w:rsidRDefault="00000000">
      <w:pPr>
        <w:pStyle w:val="Heading2"/>
        <w:spacing w:before="140" w:after="80"/>
      </w:pPr>
      <w:r>
        <w:rPr>
          <w:rFonts w:ascii="Carlito" w:eastAsia="Carlito" w:hAnsi="Carlito"/>
          <w:color w:val="2F75B5"/>
          <w:sz w:val="25"/>
        </w:rPr>
        <w:t>5.1 Prediction task</w:t>
      </w:r>
    </w:p>
    <w:p w14:paraId="24A75834" w14:textId="77777777" w:rsidR="005303FB" w:rsidRDefault="00000000">
      <w:pPr>
        <w:spacing w:after="100"/>
        <w:jc w:val="both"/>
        <w:rPr>
          <w:rFonts w:hint="eastAsia"/>
        </w:rPr>
      </w:pPr>
      <w:r>
        <w:rPr>
          <w:rFonts w:eastAsia="Carlito"/>
          <w:color w:val="1F2937"/>
        </w:rPr>
        <w:t>Phase 1 predicts the student's first-year CGPA as one of five ordered categories. Although the categories have a natural ordering, the implemented pipeline treats them as nominal multiclass labels.</w:t>
      </w:r>
    </w:p>
    <w:tbl>
      <w:tblPr>
        <w:tblW w:w="0" w:type="auto"/>
        <w:jc w:val="center"/>
        <w:tblLayout w:type="fixed"/>
        <w:tblLook w:val="04A0" w:firstRow="1" w:lastRow="0" w:firstColumn="1" w:lastColumn="0" w:noHBand="0" w:noVBand="1"/>
      </w:tblPr>
      <w:tblGrid>
        <w:gridCol w:w="7056"/>
        <w:gridCol w:w="2592"/>
      </w:tblGrid>
      <w:tr w:rsidR="005303FB" w14:paraId="5FE6582B" w14:textId="77777777">
        <w:trPr>
          <w:cantSplit/>
          <w:tblHeader/>
          <w:jc w:val="center"/>
        </w:trPr>
        <w:tc>
          <w:tcPr>
            <w:tcW w:w="7056"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42EF81AE" w14:textId="77777777" w:rsidR="005303FB" w:rsidRDefault="00000000">
            <w:pPr>
              <w:spacing w:after="0"/>
              <w:jc w:val="center"/>
              <w:rPr>
                <w:rFonts w:hint="eastAsia"/>
              </w:rPr>
            </w:pPr>
            <w:r>
              <w:rPr>
                <w:rFonts w:eastAsia="Carlito"/>
                <w:b/>
                <w:color w:val="FFFFFF"/>
                <w:sz w:val="18"/>
              </w:rPr>
              <w:t>CGPA category</w:t>
            </w:r>
          </w:p>
        </w:tc>
        <w:tc>
          <w:tcPr>
            <w:tcW w:w="2592"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794ED24A" w14:textId="77777777" w:rsidR="005303FB" w:rsidRDefault="00000000">
            <w:pPr>
              <w:spacing w:after="0"/>
              <w:jc w:val="center"/>
              <w:rPr>
                <w:rFonts w:hint="eastAsia"/>
              </w:rPr>
            </w:pPr>
            <w:r>
              <w:rPr>
                <w:rFonts w:eastAsia="Carlito"/>
                <w:b/>
                <w:color w:val="FFFFFF"/>
                <w:sz w:val="18"/>
              </w:rPr>
              <w:t>Records</w:t>
            </w:r>
          </w:p>
        </w:tc>
      </w:tr>
      <w:tr w:rsidR="005303FB" w14:paraId="362F08E7" w14:textId="77777777">
        <w:trPr>
          <w:cantSplit/>
          <w:jc w:val="center"/>
        </w:trPr>
        <w:tc>
          <w:tcPr>
            <w:tcW w:w="705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2D14A0E" w14:textId="77777777" w:rsidR="005303FB" w:rsidRDefault="00000000">
            <w:pPr>
              <w:spacing w:after="0" w:line="240" w:lineRule="auto"/>
              <w:rPr>
                <w:rFonts w:hint="eastAsia"/>
              </w:rPr>
            </w:pPr>
            <w:r>
              <w:rPr>
                <w:rFonts w:eastAsia="Carlito"/>
                <w:color w:val="1F2937"/>
                <w:sz w:val="18"/>
              </w:rPr>
              <w:t>Less than 3.00</w:t>
            </w:r>
          </w:p>
        </w:tc>
        <w:tc>
          <w:tcPr>
            <w:tcW w:w="259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212CC28" w14:textId="77777777" w:rsidR="005303FB" w:rsidRDefault="00000000">
            <w:pPr>
              <w:spacing w:after="0" w:line="240" w:lineRule="auto"/>
              <w:jc w:val="center"/>
              <w:rPr>
                <w:rFonts w:hint="eastAsia"/>
              </w:rPr>
            </w:pPr>
            <w:r>
              <w:rPr>
                <w:rFonts w:eastAsia="Carlito"/>
                <w:color w:val="1F2937"/>
                <w:sz w:val="18"/>
              </w:rPr>
              <w:t>463</w:t>
            </w:r>
          </w:p>
        </w:tc>
      </w:tr>
      <w:tr w:rsidR="005303FB" w14:paraId="79FD1103" w14:textId="77777777">
        <w:trPr>
          <w:cantSplit/>
          <w:jc w:val="center"/>
        </w:trPr>
        <w:tc>
          <w:tcPr>
            <w:tcW w:w="7056"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45754EC0" w14:textId="77777777" w:rsidR="005303FB" w:rsidRDefault="00000000">
            <w:pPr>
              <w:spacing w:after="0" w:line="240" w:lineRule="auto"/>
              <w:rPr>
                <w:rFonts w:hint="eastAsia"/>
              </w:rPr>
            </w:pPr>
            <w:r>
              <w:rPr>
                <w:rFonts w:eastAsia="Carlito"/>
                <w:color w:val="1F2937"/>
                <w:sz w:val="18"/>
              </w:rPr>
              <w:t>3.00 - 3.25</w:t>
            </w:r>
          </w:p>
        </w:tc>
        <w:tc>
          <w:tcPr>
            <w:tcW w:w="259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405AE481" w14:textId="77777777" w:rsidR="005303FB" w:rsidRDefault="00000000">
            <w:pPr>
              <w:spacing w:after="0" w:line="240" w:lineRule="auto"/>
              <w:jc w:val="center"/>
              <w:rPr>
                <w:rFonts w:hint="eastAsia"/>
              </w:rPr>
            </w:pPr>
            <w:r>
              <w:rPr>
                <w:rFonts w:eastAsia="Carlito"/>
                <w:color w:val="1F2937"/>
                <w:sz w:val="18"/>
              </w:rPr>
              <w:t>655</w:t>
            </w:r>
          </w:p>
        </w:tc>
      </w:tr>
      <w:tr w:rsidR="005303FB" w14:paraId="02899FCB" w14:textId="77777777">
        <w:trPr>
          <w:cantSplit/>
          <w:jc w:val="center"/>
        </w:trPr>
        <w:tc>
          <w:tcPr>
            <w:tcW w:w="705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7C828C5C" w14:textId="77777777" w:rsidR="005303FB" w:rsidRDefault="00000000">
            <w:pPr>
              <w:spacing w:after="0" w:line="240" w:lineRule="auto"/>
              <w:rPr>
                <w:rFonts w:hint="eastAsia"/>
              </w:rPr>
            </w:pPr>
            <w:r>
              <w:rPr>
                <w:rFonts w:eastAsia="Carlito"/>
                <w:color w:val="1F2937"/>
                <w:sz w:val="18"/>
              </w:rPr>
              <w:t>3.25 - 3.50</w:t>
            </w:r>
          </w:p>
        </w:tc>
        <w:tc>
          <w:tcPr>
            <w:tcW w:w="259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374F9165" w14:textId="77777777" w:rsidR="005303FB" w:rsidRDefault="00000000">
            <w:pPr>
              <w:spacing w:after="0" w:line="240" w:lineRule="auto"/>
              <w:jc w:val="center"/>
              <w:rPr>
                <w:rFonts w:hint="eastAsia"/>
              </w:rPr>
            </w:pPr>
            <w:r>
              <w:rPr>
                <w:rFonts w:eastAsia="Carlito"/>
                <w:color w:val="1F2937"/>
                <w:sz w:val="18"/>
              </w:rPr>
              <w:t>985</w:t>
            </w:r>
          </w:p>
        </w:tc>
      </w:tr>
      <w:tr w:rsidR="005303FB" w14:paraId="5DA727E6" w14:textId="77777777">
        <w:trPr>
          <w:cantSplit/>
          <w:jc w:val="center"/>
        </w:trPr>
        <w:tc>
          <w:tcPr>
            <w:tcW w:w="7056"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74C3E8E3" w14:textId="77777777" w:rsidR="005303FB" w:rsidRDefault="00000000">
            <w:pPr>
              <w:spacing w:after="0" w:line="240" w:lineRule="auto"/>
              <w:rPr>
                <w:rFonts w:hint="eastAsia"/>
              </w:rPr>
            </w:pPr>
            <w:r>
              <w:rPr>
                <w:rFonts w:eastAsia="Carlito"/>
                <w:color w:val="1F2937"/>
                <w:sz w:val="18"/>
              </w:rPr>
              <w:t>3.50 - 3.75</w:t>
            </w:r>
          </w:p>
        </w:tc>
        <w:tc>
          <w:tcPr>
            <w:tcW w:w="259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1ACA4AE0" w14:textId="77777777" w:rsidR="005303FB" w:rsidRDefault="00000000">
            <w:pPr>
              <w:spacing w:after="0" w:line="240" w:lineRule="auto"/>
              <w:jc w:val="center"/>
              <w:rPr>
                <w:rFonts w:hint="eastAsia"/>
              </w:rPr>
            </w:pPr>
            <w:r>
              <w:rPr>
                <w:rFonts w:eastAsia="Carlito"/>
                <w:color w:val="1F2937"/>
                <w:sz w:val="18"/>
              </w:rPr>
              <w:t>820</w:t>
            </w:r>
          </w:p>
        </w:tc>
      </w:tr>
      <w:tr w:rsidR="005303FB" w14:paraId="2CA5B0C6" w14:textId="77777777">
        <w:trPr>
          <w:cantSplit/>
          <w:jc w:val="center"/>
        </w:trPr>
        <w:tc>
          <w:tcPr>
            <w:tcW w:w="705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70B2890E" w14:textId="77777777" w:rsidR="005303FB" w:rsidRDefault="00000000">
            <w:pPr>
              <w:spacing w:after="0" w:line="240" w:lineRule="auto"/>
              <w:rPr>
                <w:rFonts w:hint="eastAsia"/>
              </w:rPr>
            </w:pPr>
            <w:r>
              <w:rPr>
                <w:rFonts w:eastAsia="Carlito"/>
                <w:color w:val="1F2937"/>
                <w:sz w:val="18"/>
              </w:rPr>
              <w:t>Above 3.75</w:t>
            </w:r>
          </w:p>
        </w:tc>
        <w:tc>
          <w:tcPr>
            <w:tcW w:w="259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C40CA83" w14:textId="77777777" w:rsidR="005303FB" w:rsidRDefault="00000000">
            <w:pPr>
              <w:spacing w:after="0" w:line="240" w:lineRule="auto"/>
              <w:jc w:val="center"/>
              <w:rPr>
                <w:rFonts w:hint="eastAsia"/>
              </w:rPr>
            </w:pPr>
            <w:r>
              <w:rPr>
                <w:rFonts w:eastAsia="Carlito"/>
                <w:color w:val="1F2937"/>
                <w:sz w:val="18"/>
              </w:rPr>
              <w:t>593</w:t>
            </w:r>
          </w:p>
        </w:tc>
      </w:tr>
    </w:tbl>
    <w:p w14:paraId="6B7B63B5" w14:textId="77777777" w:rsidR="005303FB" w:rsidRDefault="005303FB">
      <w:pPr>
        <w:spacing w:after="0"/>
        <w:rPr>
          <w:rFonts w:hint="eastAsia"/>
        </w:rPr>
      </w:pPr>
    </w:p>
    <w:p w14:paraId="77AD1767" w14:textId="77777777" w:rsidR="005303FB" w:rsidRDefault="00000000">
      <w:pPr>
        <w:pStyle w:val="Heading2"/>
        <w:spacing w:before="140" w:after="80"/>
      </w:pPr>
      <w:r>
        <w:rPr>
          <w:rFonts w:ascii="Carlito" w:eastAsia="Carlito" w:hAnsi="Carlito"/>
          <w:color w:val="2F75B5"/>
          <w:sz w:val="25"/>
        </w:rPr>
        <w:t>5.2 Predictor set and split</w:t>
      </w:r>
    </w:p>
    <w:p w14:paraId="4667C5FA" w14:textId="77777777" w:rsidR="005303FB" w:rsidRDefault="00000000">
      <w:pPr>
        <w:spacing w:after="100"/>
        <w:jc w:val="both"/>
        <w:rPr>
          <w:rFonts w:hint="eastAsia"/>
        </w:rPr>
      </w:pPr>
      <w:r>
        <w:rPr>
          <w:rFonts w:eastAsia="Carlito"/>
          <w:color w:val="1F2937"/>
        </w:rPr>
        <w:t>The final Year-1 modelling table contains 23 predictors and the Year1CGPA target. Eight fields that were inappropriate for this prediction timing were excluded, including Timestamp, Year2CGPA, LivingArrangement, PartTimeEmployment, UniversityMonthlyExpenditure, FinancialSupportSource, StudentClubMember, and ResearchParticipation.</w:t>
      </w:r>
    </w:p>
    <w:tbl>
      <w:tblPr>
        <w:tblW w:w="0" w:type="auto"/>
        <w:jc w:val="center"/>
        <w:tblLayout w:type="fixed"/>
        <w:tblLook w:val="04A0" w:firstRow="1" w:lastRow="0" w:firstColumn="1" w:lastColumn="0" w:noHBand="0" w:noVBand="1"/>
      </w:tblPr>
      <w:tblGrid>
        <w:gridCol w:w="2592"/>
        <w:gridCol w:w="2304"/>
        <w:gridCol w:w="4752"/>
      </w:tblGrid>
      <w:tr w:rsidR="005303FB" w14:paraId="514EDAD5" w14:textId="77777777">
        <w:trPr>
          <w:cantSplit/>
          <w:tblHeader/>
          <w:jc w:val="center"/>
        </w:trPr>
        <w:tc>
          <w:tcPr>
            <w:tcW w:w="2592"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1622CF88" w14:textId="77777777" w:rsidR="005303FB" w:rsidRDefault="00000000">
            <w:pPr>
              <w:spacing w:after="0"/>
              <w:jc w:val="center"/>
              <w:rPr>
                <w:rFonts w:hint="eastAsia"/>
              </w:rPr>
            </w:pPr>
            <w:r>
              <w:rPr>
                <w:rFonts w:eastAsia="Carlito"/>
                <w:b/>
                <w:color w:val="FFFFFF"/>
                <w:sz w:val="18"/>
              </w:rPr>
              <w:t>Split</w:t>
            </w:r>
          </w:p>
        </w:tc>
        <w:tc>
          <w:tcPr>
            <w:tcW w:w="2304"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5080415D" w14:textId="77777777" w:rsidR="005303FB" w:rsidRDefault="00000000">
            <w:pPr>
              <w:spacing w:after="0"/>
              <w:jc w:val="center"/>
              <w:rPr>
                <w:rFonts w:hint="eastAsia"/>
              </w:rPr>
            </w:pPr>
            <w:r>
              <w:rPr>
                <w:rFonts w:eastAsia="Carlito"/>
                <w:b/>
                <w:color w:val="FFFFFF"/>
                <w:sz w:val="18"/>
              </w:rPr>
              <w:t>Records</w:t>
            </w:r>
          </w:p>
        </w:tc>
        <w:tc>
          <w:tcPr>
            <w:tcW w:w="4752"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63586606" w14:textId="77777777" w:rsidR="005303FB" w:rsidRDefault="00000000">
            <w:pPr>
              <w:spacing w:after="0"/>
              <w:jc w:val="center"/>
              <w:rPr>
                <w:rFonts w:hint="eastAsia"/>
              </w:rPr>
            </w:pPr>
            <w:r>
              <w:rPr>
                <w:rFonts w:eastAsia="Carlito"/>
                <w:b/>
                <w:color w:val="FFFFFF"/>
                <w:sz w:val="18"/>
              </w:rPr>
              <w:t>Role</w:t>
            </w:r>
          </w:p>
        </w:tc>
      </w:tr>
      <w:tr w:rsidR="005303FB" w14:paraId="5F1E5FE0" w14:textId="77777777">
        <w:trPr>
          <w:cantSplit/>
          <w:jc w:val="center"/>
        </w:trPr>
        <w:tc>
          <w:tcPr>
            <w:tcW w:w="259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92DF15F" w14:textId="77777777" w:rsidR="005303FB" w:rsidRDefault="00000000">
            <w:pPr>
              <w:spacing w:after="0" w:line="240" w:lineRule="auto"/>
              <w:rPr>
                <w:rFonts w:hint="eastAsia"/>
              </w:rPr>
            </w:pPr>
            <w:r>
              <w:rPr>
                <w:rFonts w:eastAsia="Carlito"/>
                <w:color w:val="1F2937"/>
                <w:sz w:val="18"/>
              </w:rPr>
              <w:t>Train</w:t>
            </w:r>
          </w:p>
        </w:tc>
        <w:tc>
          <w:tcPr>
            <w:tcW w:w="230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291BB1A" w14:textId="77777777" w:rsidR="005303FB" w:rsidRDefault="00000000">
            <w:pPr>
              <w:spacing w:after="0" w:line="240" w:lineRule="auto"/>
              <w:jc w:val="center"/>
              <w:rPr>
                <w:rFonts w:hint="eastAsia"/>
              </w:rPr>
            </w:pPr>
            <w:r>
              <w:rPr>
                <w:rFonts w:eastAsia="Carlito"/>
                <w:color w:val="1F2937"/>
                <w:sz w:val="18"/>
              </w:rPr>
              <w:t>2,461</w:t>
            </w:r>
          </w:p>
        </w:tc>
        <w:tc>
          <w:tcPr>
            <w:tcW w:w="475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3BC3BC5F" w14:textId="77777777" w:rsidR="005303FB" w:rsidRDefault="00000000">
            <w:pPr>
              <w:spacing w:after="0" w:line="240" w:lineRule="auto"/>
              <w:jc w:val="center"/>
              <w:rPr>
                <w:rFonts w:hint="eastAsia"/>
              </w:rPr>
            </w:pPr>
            <w:r>
              <w:rPr>
                <w:rFonts w:eastAsia="Carlito"/>
                <w:color w:val="1F2937"/>
                <w:sz w:val="18"/>
              </w:rPr>
              <w:t>Model fitting and development</w:t>
            </w:r>
          </w:p>
        </w:tc>
      </w:tr>
      <w:tr w:rsidR="005303FB" w14:paraId="0F390D00" w14:textId="77777777">
        <w:trPr>
          <w:cantSplit/>
          <w:jc w:val="center"/>
        </w:trPr>
        <w:tc>
          <w:tcPr>
            <w:tcW w:w="259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2B510CA3" w14:textId="77777777" w:rsidR="005303FB" w:rsidRDefault="00000000">
            <w:pPr>
              <w:spacing w:after="0" w:line="240" w:lineRule="auto"/>
              <w:rPr>
                <w:rFonts w:hint="eastAsia"/>
              </w:rPr>
            </w:pPr>
            <w:r>
              <w:rPr>
                <w:rFonts w:eastAsia="Carlito"/>
                <w:color w:val="1F2937"/>
                <w:sz w:val="18"/>
              </w:rPr>
              <w:t>Validation</w:t>
            </w:r>
          </w:p>
        </w:tc>
        <w:tc>
          <w:tcPr>
            <w:tcW w:w="230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5F5E9125" w14:textId="77777777" w:rsidR="005303FB" w:rsidRDefault="00000000">
            <w:pPr>
              <w:spacing w:after="0" w:line="240" w:lineRule="auto"/>
              <w:jc w:val="center"/>
              <w:rPr>
                <w:rFonts w:hint="eastAsia"/>
              </w:rPr>
            </w:pPr>
            <w:r>
              <w:rPr>
                <w:rFonts w:eastAsia="Carlito"/>
                <w:color w:val="1F2937"/>
                <w:sz w:val="18"/>
              </w:rPr>
              <w:t>527</w:t>
            </w:r>
          </w:p>
        </w:tc>
        <w:tc>
          <w:tcPr>
            <w:tcW w:w="475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49F320AB" w14:textId="77777777" w:rsidR="005303FB" w:rsidRDefault="00000000">
            <w:pPr>
              <w:spacing w:after="0" w:line="240" w:lineRule="auto"/>
              <w:jc w:val="center"/>
              <w:rPr>
                <w:rFonts w:hint="eastAsia"/>
              </w:rPr>
            </w:pPr>
            <w:r>
              <w:rPr>
                <w:rFonts w:eastAsia="Carlito"/>
                <w:color w:val="1F2937"/>
                <w:sz w:val="18"/>
              </w:rPr>
              <w:t>Configuration comparison</w:t>
            </w:r>
          </w:p>
        </w:tc>
      </w:tr>
      <w:tr w:rsidR="005303FB" w14:paraId="5672EFB2" w14:textId="77777777">
        <w:trPr>
          <w:cantSplit/>
          <w:jc w:val="center"/>
        </w:trPr>
        <w:tc>
          <w:tcPr>
            <w:tcW w:w="259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1AB47A6A" w14:textId="77777777" w:rsidR="005303FB" w:rsidRDefault="00000000">
            <w:pPr>
              <w:spacing w:after="0" w:line="240" w:lineRule="auto"/>
              <w:rPr>
                <w:rFonts w:hint="eastAsia"/>
              </w:rPr>
            </w:pPr>
            <w:r>
              <w:rPr>
                <w:rFonts w:eastAsia="Carlito"/>
                <w:color w:val="1F2937"/>
                <w:sz w:val="18"/>
              </w:rPr>
              <w:t>Test</w:t>
            </w:r>
          </w:p>
        </w:tc>
        <w:tc>
          <w:tcPr>
            <w:tcW w:w="230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18C8FDF1" w14:textId="77777777" w:rsidR="005303FB" w:rsidRDefault="00000000">
            <w:pPr>
              <w:spacing w:after="0" w:line="240" w:lineRule="auto"/>
              <w:jc w:val="center"/>
              <w:rPr>
                <w:rFonts w:hint="eastAsia"/>
              </w:rPr>
            </w:pPr>
            <w:r>
              <w:rPr>
                <w:rFonts w:eastAsia="Carlito"/>
                <w:color w:val="1F2937"/>
                <w:sz w:val="18"/>
              </w:rPr>
              <w:t>528</w:t>
            </w:r>
          </w:p>
        </w:tc>
        <w:tc>
          <w:tcPr>
            <w:tcW w:w="475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71C2BA53" w14:textId="77777777" w:rsidR="005303FB" w:rsidRDefault="00000000">
            <w:pPr>
              <w:spacing w:after="0" w:line="240" w:lineRule="auto"/>
              <w:jc w:val="center"/>
              <w:rPr>
                <w:rFonts w:hint="eastAsia"/>
              </w:rPr>
            </w:pPr>
            <w:r>
              <w:rPr>
                <w:rFonts w:eastAsia="Carlito"/>
                <w:color w:val="1F2937"/>
                <w:sz w:val="18"/>
              </w:rPr>
              <w:t>Final held-out evaluation</w:t>
            </w:r>
          </w:p>
        </w:tc>
      </w:tr>
    </w:tbl>
    <w:p w14:paraId="12626F16" w14:textId="77777777" w:rsidR="005303FB" w:rsidRDefault="005303FB">
      <w:pPr>
        <w:spacing w:after="0"/>
        <w:rPr>
          <w:rFonts w:hint="eastAsia"/>
        </w:rPr>
      </w:pPr>
    </w:p>
    <w:p w14:paraId="654C564A" w14:textId="77777777" w:rsidR="005303FB" w:rsidRDefault="00000000">
      <w:pPr>
        <w:rPr>
          <w:rFonts w:hint="eastAsia"/>
        </w:rPr>
      </w:pPr>
      <w:r>
        <w:br w:type="page"/>
      </w:r>
    </w:p>
    <w:p w14:paraId="3C9730AC" w14:textId="77777777" w:rsidR="005303FB" w:rsidRDefault="00000000">
      <w:pPr>
        <w:pStyle w:val="Heading2"/>
        <w:spacing w:before="140" w:after="80"/>
      </w:pPr>
      <w:r>
        <w:rPr>
          <w:rFonts w:ascii="Carlito" w:eastAsia="Carlito" w:hAnsi="Carlito"/>
          <w:color w:val="2F75B5"/>
          <w:sz w:val="25"/>
        </w:rPr>
        <w:lastRenderedPageBreak/>
        <w:t>5.3 Broad WEKA benchmarking</w:t>
      </w:r>
    </w:p>
    <w:p w14:paraId="0F32FD85" w14:textId="77777777" w:rsidR="005303FB" w:rsidRDefault="00000000">
      <w:pPr>
        <w:spacing w:after="100"/>
        <w:jc w:val="both"/>
        <w:rPr>
          <w:rFonts w:hint="eastAsia"/>
        </w:rPr>
      </w:pPr>
      <w:r>
        <w:rPr>
          <w:rFonts w:eastAsia="Carlito"/>
          <w:color w:val="1F2937"/>
        </w:rPr>
        <w:t>A broad set of classifier families was compared in WEKA. RandomForest produced the strongest development-stage result among the principal recorded models, supporting its selection for further analysis rather than choosing the algorithm in advance.</w:t>
      </w:r>
    </w:p>
    <w:tbl>
      <w:tblPr>
        <w:tblW w:w="0" w:type="auto"/>
        <w:jc w:val="center"/>
        <w:tblLayout w:type="fixed"/>
        <w:tblLook w:val="04A0" w:firstRow="1" w:lastRow="0" w:firstColumn="1" w:lastColumn="0" w:noHBand="0" w:noVBand="1"/>
      </w:tblPr>
      <w:tblGrid>
        <w:gridCol w:w="6336"/>
        <w:gridCol w:w="3312"/>
      </w:tblGrid>
      <w:tr w:rsidR="005303FB" w14:paraId="2383C254" w14:textId="77777777">
        <w:trPr>
          <w:cantSplit/>
          <w:tblHeader/>
          <w:jc w:val="center"/>
        </w:trPr>
        <w:tc>
          <w:tcPr>
            <w:tcW w:w="6336"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32349249" w14:textId="77777777" w:rsidR="005303FB" w:rsidRDefault="00000000">
            <w:pPr>
              <w:spacing w:after="0"/>
              <w:jc w:val="center"/>
              <w:rPr>
                <w:rFonts w:hint="eastAsia"/>
              </w:rPr>
            </w:pPr>
            <w:r>
              <w:rPr>
                <w:rFonts w:eastAsia="Carlito"/>
                <w:b/>
                <w:color w:val="FFFFFF"/>
                <w:sz w:val="18"/>
              </w:rPr>
              <w:t>Model</w:t>
            </w:r>
          </w:p>
        </w:tc>
        <w:tc>
          <w:tcPr>
            <w:tcW w:w="3312"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25DCD27D" w14:textId="77777777" w:rsidR="005303FB" w:rsidRDefault="00000000">
            <w:pPr>
              <w:spacing w:after="0"/>
              <w:jc w:val="center"/>
              <w:rPr>
                <w:rFonts w:hint="eastAsia"/>
              </w:rPr>
            </w:pPr>
            <w:r>
              <w:rPr>
                <w:rFonts w:eastAsia="Carlito"/>
                <w:b/>
                <w:color w:val="FFFFFF"/>
                <w:sz w:val="18"/>
              </w:rPr>
              <w:t>Development accuracy</w:t>
            </w:r>
          </w:p>
        </w:tc>
      </w:tr>
      <w:tr w:rsidR="005303FB" w14:paraId="16D9A996" w14:textId="77777777">
        <w:trPr>
          <w:cantSplit/>
          <w:jc w:val="center"/>
        </w:trPr>
        <w:tc>
          <w:tcPr>
            <w:tcW w:w="633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10C2DDD8" w14:textId="77777777" w:rsidR="005303FB" w:rsidRDefault="00000000">
            <w:pPr>
              <w:spacing w:after="0" w:line="240" w:lineRule="auto"/>
              <w:rPr>
                <w:rFonts w:hint="eastAsia"/>
              </w:rPr>
            </w:pPr>
            <w:r>
              <w:rPr>
                <w:rFonts w:eastAsia="Carlito"/>
                <w:color w:val="1F2937"/>
                <w:sz w:val="18"/>
              </w:rPr>
              <w:t>J48</w:t>
            </w:r>
          </w:p>
        </w:tc>
        <w:tc>
          <w:tcPr>
            <w:tcW w:w="331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1EC56C55" w14:textId="77777777" w:rsidR="005303FB" w:rsidRDefault="00000000">
            <w:pPr>
              <w:spacing w:after="0" w:line="240" w:lineRule="auto"/>
              <w:jc w:val="center"/>
              <w:rPr>
                <w:rFonts w:hint="eastAsia"/>
              </w:rPr>
            </w:pPr>
            <w:r>
              <w:rPr>
                <w:rFonts w:eastAsia="Carlito"/>
                <w:color w:val="1F2937"/>
                <w:sz w:val="18"/>
              </w:rPr>
              <w:t>52.65%</w:t>
            </w:r>
          </w:p>
        </w:tc>
      </w:tr>
      <w:tr w:rsidR="005303FB" w14:paraId="300E19E0" w14:textId="77777777">
        <w:trPr>
          <w:cantSplit/>
          <w:jc w:val="center"/>
        </w:trPr>
        <w:tc>
          <w:tcPr>
            <w:tcW w:w="6336"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374B9584" w14:textId="77777777" w:rsidR="005303FB" w:rsidRDefault="00000000">
            <w:pPr>
              <w:spacing w:after="0" w:line="240" w:lineRule="auto"/>
              <w:rPr>
                <w:rFonts w:hint="eastAsia"/>
              </w:rPr>
            </w:pPr>
            <w:r>
              <w:rPr>
                <w:rFonts w:eastAsia="Carlito"/>
                <w:color w:val="1F2937"/>
                <w:sz w:val="18"/>
              </w:rPr>
              <w:t>RandomTree</w:t>
            </w:r>
          </w:p>
        </w:tc>
        <w:tc>
          <w:tcPr>
            <w:tcW w:w="331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69B3C15E" w14:textId="77777777" w:rsidR="005303FB" w:rsidRDefault="00000000">
            <w:pPr>
              <w:spacing w:after="0" w:line="240" w:lineRule="auto"/>
              <w:jc w:val="center"/>
              <w:rPr>
                <w:rFonts w:hint="eastAsia"/>
              </w:rPr>
            </w:pPr>
            <w:r>
              <w:rPr>
                <w:rFonts w:eastAsia="Carlito"/>
                <w:color w:val="1F2937"/>
                <w:sz w:val="18"/>
              </w:rPr>
              <w:t>55.55%</w:t>
            </w:r>
          </w:p>
        </w:tc>
      </w:tr>
      <w:tr w:rsidR="005303FB" w14:paraId="0866076C" w14:textId="77777777">
        <w:trPr>
          <w:cantSplit/>
          <w:jc w:val="center"/>
        </w:trPr>
        <w:tc>
          <w:tcPr>
            <w:tcW w:w="633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8038157" w14:textId="77777777" w:rsidR="005303FB" w:rsidRDefault="00000000">
            <w:pPr>
              <w:spacing w:after="0" w:line="240" w:lineRule="auto"/>
              <w:rPr>
                <w:rFonts w:hint="eastAsia"/>
              </w:rPr>
            </w:pPr>
            <w:r>
              <w:rPr>
                <w:rFonts w:eastAsia="Carlito"/>
                <w:color w:val="1F2937"/>
                <w:sz w:val="18"/>
              </w:rPr>
              <w:t>MultilayerPerceptron</w:t>
            </w:r>
          </w:p>
        </w:tc>
        <w:tc>
          <w:tcPr>
            <w:tcW w:w="331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985ADB7" w14:textId="77777777" w:rsidR="005303FB" w:rsidRDefault="00000000">
            <w:pPr>
              <w:spacing w:after="0" w:line="240" w:lineRule="auto"/>
              <w:jc w:val="center"/>
              <w:rPr>
                <w:rFonts w:hint="eastAsia"/>
              </w:rPr>
            </w:pPr>
            <w:r>
              <w:rPr>
                <w:rFonts w:eastAsia="Carlito"/>
                <w:color w:val="1F2937"/>
                <w:sz w:val="18"/>
              </w:rPr>
              <w:t>56.00%</w:t>
            </w:r>
          </w:p>
        </w:tc>
      </w:tr>
      <w:tr w:rsidR="005303FB" w14:paraId="5521F785" w14:textId="77777777">
        <w:trPr>
          <w:cantSplit/>
          <w:jc w:val="center"/>
        </w:trPr>
        <w:tc>
          <w:tcPr>
            <w:tcW w:w="6336"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4D3767B7" w14:textId="77777777" w:rsidR="005303FB" w:rsidRDefault="00000000">
            <w:pPr>
              <w:spacing w:after="0" w:line="240" w:lineRule="auto"/>
              <w:rPr>
                <w:rFonts w:hint="eastAsia"/>
              </w:rPr>
            </w:pPr>
            <w:r>
              <w:rPr>
                <w:rFonts w:eastAsia="Carlito"/>
                <w:color w:val="1F2937"/>
                <w:sz w:val="18"/>
              </w:rPr>
              <w:t>IBk</w:t>
            </w:r>
          </w:p>
        </w:tc>
        <w:tc>
          <w:tcPr>
            <w:tcW w:w="331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6192BB22" w14:textId="77777777" w:rsidR="005303FB" w:rsidRDefault="00000000">
            <w:pPr>
              <w:spacing w:after="0" w:line="240" w:lineRule="auto"/>
              <w:jc w:val="center"/>
              <w:rPr>
                <w:rFonts w:hint="eastAsia"/>
              </w:rPr>
            </w:pPr>
            <w:r>
              <w:rPr>
                <w:rFonts w:eastAsia="Carlito"/>
                <w:color w:val="1F2937"/>
                <w:sz w:val="18"/>
              </w:rPr>
              <w:t>57.28%</w:t>
            </w:r>
          </w:p>
        </w:tc>
      </w:tr>
      <w:tr w:rsidR="005303FB" w14:paraId="35FD45FC" w14:textId="77777777">
        <w:trPr>
          <w:cantSplit/>
          <w:jc w:val="center"/>
        </w:trPr>
        <w:tc>
          <w:tcPr>
            <w:tcW w:w="633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13217FF0" w14:textId="77777777" w:rsidR="005303FB" w:rsidRDefault="00000000">
            <w:pPr>
              <w:spacing w:after="0" w:line="240" w:lineRule="auto"/>
              <w:rPr>
                <w:rFonts w:hint="eastAsia"/>
              </w:rPr>
            </w:pPr>
            <w:r>
              <w:rPr>
                <w:rFonts w:eastAsia="Carlito"/>
                <w:color w:val="1F2937"/>
                <w:sz w:val="18"/>
              </w:rPr>
              <w:t>KStar</w:t>
            </w:r>
          </w:p>
        </w:tc>
        <w:tc>
          <w:tcPr>
            <w:tcW w:w="331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735CCC5" w14:textId="77777777" w:rsidR="005303FB" w:rsidRDefault="00000000">
            <w:pPr>
              <w:spacing w:after="0" w:line="240" w:lineRule="auto"/>
              <w:jc w:val="center"/>
              <w:rPr>
                <w:rFonts w:hint="eastAsia"/>
              </w:rPr>
            </w:pPr>
            <w:r>
              <w:rPr>
                <w:rFonts w:eastAsia="Carlito"/>
                <w:color w:val="1F2937"/>
                <w:sz w:val="18"/>
              </w:rPr>
              <w:t>58.05%</w:t>
            </w:r>
          </w:p>
        </w:tc>
      </w:tr>
      <w:tr w:rsidR="005303FB" w14:paraId="53B6840F" w14:textId="77777777">
        <w:trPr>
          <w:cantSplit/>
          <w:jc w:val="center"/>
        </w:trPr>
        <w:tc>
          <w:tcPr>
            <w:tcW w:w="6336"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507292A9" w14:textId="77777777" w:rsidR="005303FB" w:rsidRDefault="00000000">
            <w:pPr>
              <w:spacing w:after="0" w:line="240" w:lineRule="auto"/>
              <w:rPr>
                <w:rFonts w:hint="eastAsia"/>
              </w:rPr>
            </w:pPr>
            <w:r>
              <w:rPr>
                <w:rFonts w:eastAsia="Carlito"/>
                <w:color w:val="1F2937"/>
                <w:sz w:val="18"/>
              </w:rPr>
              <w:t>LMT</w:t>
            </w:r>
          </w:p>
        </w:tc>
        <w:tc>
          <w:tcPr>
            <w:tcW w:w="331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56714D7C" w14:textId="77777777" w:rsidR="005303FB" w:rsidRDefault="00000000">
            <w:pPr>
              <w:spacing w:after="0" w:line="240" w:lineRule="auto"/>
              <w:jc w:val="center"/>
              <w:rPr>
                <w:rFonts w:hint="eastAsia"/>
              </w:rPr>
            </w:pPr>
            <w:r>
              <w:rPr>
                <w:rFonts w:eastAsia="Carlito"/>
                <w:color w:val="1F2937"/>
                <w:sz w:val="18"/>
              </w:rPr>
              <w:t>58.13%</w:t>
            </w:r>
          </w:p>
        </w:tc>
      </w:tr>
      <w:tr w:rsidR="005303FB" w14:paraId="16156747" w14:textId="77777777">
        <w:trPr>
          <w:cantSplit/>
          <w:jc w:val="center"/>
        </w:trPr>
        <w:tc>
          <w:tcPr>
            <w:tcW w:w="633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1BF51083" w14:textId="77777777" w:rsidR="005303FB" w:rsidRDefault="00000000">
            <w:pPr>
              <w:spacing w:after="0" w:line="240" w:lineRule="auto"/>
              <w:rPr>
                <w:rFonts w:hint="eastAsia"/>
              </w:rPr>
            </w:pPr>
            <w:r>
              <w:rPr>
                <w:rFonts w:eastAsia="Carlito"/>
                <w:color w:val="1F2937"/>
                <w:sz w:val="18"/>
              </w:rPr>
              <w:t>RandomCommittee</w:t>
            </w:r>
          </w:p>
        </w:tc>
        <w:tc>
          <w:tcPr>
            <w:tcW w:w="331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3873BFF" w14:textId="77777777" w:rsidR="005303FB" w:rsidRDefault="00000000">
            <w:pPr>
              <w:spacing w:after="0" w:line="240" w:lineRule="auto"/>
              <w:jc w:val="center"/>
              <w:rPr>
                <w:rFonts w:hint="eastAsia"/>
              </w:rPr>
            </w:pPr>
            <w:r>
              <w:rPr>
                <w:rFonts w:eastAsia="Carlito"/>
                <w:color w:val="1F2937"/>
                <w:sz w:val="18"/>
              </w:rPr>
              <w:t>58.25%</w:t>
            </w:r>
          </w:p>
        </w:tc>
      </w:tr>
      <w:tr w:rsidR="005303FB" w14:paraId="3074D77E" w14:textId="77777777">
        <w:trPr>
          <w:cantSplit/>
          <w:jc w:val="center"/>
        </w:trPr>
        <w:tc>
          <w:tcPr>
            <w:tcW w:w="6336"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4E27C6C4" w14:textId="77777777" w:rsidR="005303FB" w:rsidRDefault="00000000">
            <w:pPr>
              <w:spacing w:after="0" w:line="240" w:lineRule="auto"/>
              <w:rPr>
                <w:rFonts w:hint="eastAsia"/>
              </w:rPr>
            </w:pPr>
            <w:r>
              <w:rPr>
                <w:rFonts w:eastAsia="Carlito"/>
                <w:color w:val="1F2937"/>
                <w:sz w:val="18"/>
              </w:rPr>
              <w:t>RandomForest</w:t>
            </w:r>
          </w:p>
        </w:tc>
        <w:tc>
          <w:tcPr>
            <w:tcW w:w="331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67011AFA" w14:textId="77777777" w:rsidR="005303FB" w:rsidRDefault="00000000">
            <w:pPr>
              <w:spacing w:after="0" w:line="240" w:lineRule="auto"/>
              <w:jc w:val="center"/>
              <w:rPr>
                <w:rFonts w:hint="eastAsia"/>
              </w:rPr>
            </w:pPr>
            <w:r>
              <w:rPr>
                <w:rFonts w:eastAsia="Carlito"/>
                <w:color w:val="1F2937"/>
                <w:sz w:val="18"/>
              </w:rPr>
              <w:t>60.32%</w:t>
            </w:r>
          </w:p>
        </w:tc>
      </w:tr>
    </w:tbl>
    <w:p w14:paraId="0D7BBB1E" w14:textId="77777777" w:rsidR="005303FB" w:rsidRDefault="005303FB">
      <w:pPr>
        <w:spacing w:after="0"/>
        <w:rPr>
          <w:rFonts w:hint="eastAsia"/>
        </w:rPr>
      </w:pPr>
    </w:p>
    <w:p w14:paraId="5EC6262B" w14:textId="77777777" w:rsidR="005303FB" w:rsidRDefault="00000000">
      <w:pPr>
        <w:pStyle w:val="Heading2"/>
        <w:spacing w:before="140" w:after="80"/>
      </w:pPr>
      <w:r>
        <w:rPr>
          <w:rFonts w:ascii="Carlito" w:eastAsia="Carlito" w:hAnsi="Carlito"/>
          <w:color w:val="2F75B5"/>
          <w:sz w:val="25"/>
        </w:rPr>
        <w:t>5.4 RandomForest tuning</w:t>
      </w:r>
    </w:p>
    <w:p w14:paraId="72B32944" w14:textId="77777777" w:rsidR="005303FB" w:rsidRDefault="00000000">
      <w:pPr>
        <w:spacing w:after="100"/>
        <w:jc w:val="both"/>
        <w:rPr>
          <w:rFonts w:hint="eastAsia"/>
        </w:rPr>
      </w:pPr>
      <w:r>
        <w:rPr>
          <w:rFonts w:eastAsia="Carlito"/>
          <w:color w:val="1F2937"/>
        </w:rPr>
        <w:t>Limited RandomForest tuning improved the strongest WEKA development result from approximately 60.32% accuracy to 60.95% accuracy, with weighted F1 of approximately 0.609 and Cohen's kappa of approximately 0.493. The improvement was modest, indicating that most of the gain came from selecting an appropriate model family rather than extensive hyperparameter search.</w:t>
      </w:r>
    </w:p>
    <w:p w14:paraId="5E431A40" w14:textId="77777777" w:rsidR="005303FB" w:rsidRDefault="00000000">
      <w:pPr>
        <w:pStyle w:val="Heading2"/>
        <w:spacing w:before="140" w:after="80"/>
      </w:pPr>
      <w:r>
        <w:rPr>
          <w:rFonts w:ascii="Carlito" w:eastAsia="Carlito" w:hAnsi="Carlito"/>
          <w:color w:val="2F75B5"/>
          <w:sz w:val="25"/>
        </w:rPr>
        <w:t>5.5 Feature selection experiment</w:t>
      </w:r>
    </w:p>
    <w:p w14:paraId="4F52EF87" w14:textId="77777777" w:rsidR="005303FB" w:rsidRDefault="00000000">
      <w:pPr>
        <w:spacing w:after="100"/>
        <w:jc w:val="both"/>
        <w:rPr>
          <w:rFonts w:hint="eastAsia"/>
        </w:rPr>
      </w:pPr>
      <w:r>
        <w:rPr>
          <w:rFonts w:eastAsia="Carlito"/>
          <w:color w:val="1F2937"/>
        </w:rPr>
        <w:t>Information Gain and CFS/BestFirst analyses strongly emphasized CurrentInstitution, HSCMath, HSCPhysics, and HSCChemistry. Instead of assuming that these four variables were sufficient, the project evaluated a reduced-feature model under controlled conditions.</w:t>
      </w:r>
    </w:p>
    <w:tbl>
      <w:tblPr>
        <w:tblW w:w="0" w:type="auto"/>
        <w:jc w:val="center"/>
        <w:tblLayout w:type="fixed"/>
        <w:tblLook w:val="04A0" w:firstRow="1" w:lastRow="0" w:firstColumn="1" w:lastColumn="0" w:noHBand="0" w:noVBand="1"/>
      </w:tblPr>
      <w:tblGrid>
        <w:gridCol w:w="5616"/>
        <w:gridCol w:w="2016"/>
        <w:gridCol w:w="2016"/>
      </w:tblGrid>
      <w:tr w:rsidR="005303FB" w14:paraId="1F099CBB" w14:textId="77777777">
        <w:trPr>
          <w:cantSplit/>
          <w:tblHeader/>
          <w:jc w:val="center"/>
        </w:trPr>
        <w:tc>
          <w:tcPr>
            <w:tcW w:w="5616"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3BBBE58F" w14:textId="77777777" w:rsidR="005303FB" w:rsidRDefault="00000000">
            <w:pPr>
              <w:spacing w:after="0"/>
              <w:jc w:val="center"/>
              <w:rPr>
                <w:rFonts w:hint="eastAsia"/>
              </w:rPr>
            </w:pPr>
            <w:r>
              <w:rPr>
                <w:rFonts w:eastAsia="Carlito"/>
                <w:b/>
                <w:color w:val="FFFFFF"/>
                <w:sz w:val="18"/>
              </w:rPr>
              <w:t>Model / feature set</w:t>
            </w:r>
          </w:p>
        </w:tc>
        <w:tc>
          <w:tcPr>
            <w:tcW w:w="2016"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32627EC9" w14:textId="77777777" w:rsidR="005303FB" w:rsidRDefault="00000000">
            <w:pPr>
              <w:spacing w:after="0"/>
              <w:jc w:val="center"/>
              <w:rPr>
                <w:rFonts w:hint="eastAsia"/>
              </w:rPr>
            </w:pPr>
            <w:r>
              <w:rPr>
                <w:rFonts w:eastAsia="Carlito"/>
                <w:b/>
                <w:color w:val="FFFFFF"/>
                <w:sz w:val="18"/>
              </w:rPr>
              <w:t>Accuracy</w:t>
            </w:r>
          </w:p>
        </w:tc>
        <w:tc>
          <w:tcPr>
            <w:tcW w:w="2016"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07A6A4B6" w14:textId="77777777" w:rsidR="005303FB" w:rsidRDefault="00000000">
            <w:pPr>
              <w:spacing w:after="0"/>
              <w:jc w:val="center"/>
              <w:rPr>
                <w:rFonts w:hint="eastAsia"/>
              </w:rPr>
            </w:pPr>
            <w:r>
              <w:rPr>
                <w:rFonts w:eastAsia="Carlito"/>
                <w:b/>
                <w:color w:val="FFFFFF"/>
                <w:sz w:val="18"/>
              </w:rPr>
              <w:t>Weighted F1</w:t>
            </w:r>
          </w:p>
        </w:tc>
      </w:tr>
      <w:tr w:rsidR="005303FB" w14:paraId="49030054" w14:textId="77777777">
        <w:trPr>
          <w:cantSplit/>
          <w:jc w:val="center"/>
        </w:trPr>
        <w:tc>
          <w:tcPr>
            <w:tcW w:w="561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4ECE77C4" w14:textId="77777777" w:rsidR="005303FB" w:rsidRDefault="00000000">
            <w:pPr>
              <w:spacing w:after="0" w:line="240" w:lineRule="auto"/>
              <w:rPr>
                <w:rFonts w:hint="eastAsia"/>
              </w:rPr>
            </w:pPr>
            <w:r>
              <w:rPr>
                <w:rFonts w:eastAsia="Carlito"/>
                <w:color w:val="1F2937"/>
                <w:sz w:val="18"/>
              </w:rPr>
              <w:t>Full tuned RandomForest</w:t>
            </w:r>
          </w:p>
        </w:tc>
        <w:tc>
          <w:tcPr>
            <w:tcW w:w="201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61D57F21" w14:textId="77777777" w:rsidR="005303FB" w:rsidRDefault="00000000">
            <w:pPr>
              <w:spacing w:after="0" w:line="240" w:lineRule="auto"/>
              <w:jc w:val="center"/>
              <w:rPr>
                <w:rFonts w:hint="eastAsia"/>
              </w:rPr>
            </w:pPr>
            <w:r>
              <w:rPr>
                <w:rFonts w:eastAsia="Carlito"/>
                <w:color w:val="1F2937"/>
                <w:sz w:val="18"/>
              </w:rPr>
              <w:t>60.95%</w:t>
            </w:r>
          </w:p>
        </w:tc>
        <w:tc>
          <w:tcPr>
            <w:tcW w:w="201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67B0887" w14:textId="77777777" w:rsidR="005303FB" w:rsidRDefault="00000000">
            <w:pPr>
              <w:spacing w:after="0" w:line="240" w:lineRule="auto"/>
              <w:jc w:val="center"/>
              <w:rPr>
                <w:rFonts w:hint="eastAsia"/>
              </w:rPr>
            </w:pPr>
            <w:r>
              <w:rPr>
                <w:rFonts w:eastAsia="Carlito"/>
                <w:color w:val="1F2937"/>
                <w:sz w:val="18"/>
              </w:rPr>
              <w:t>0.609</w:t>
            </w:r>
          </w:p>
        </w:tc>
      </w:tr>
      <w:tr w:rsidR="005303FB" w14:paraId="5DAA642E" w14:textId="77777777">
        <w:trPr>
          <w:cantSplit/>
          <w:jc w:val="center"/>
        </w:trPr>
        <w:tc>
          <w:tcPr>
            <w:tcW w:w="5616"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133075D4" w14:textId="77777777" w:rsidR="005303FB" w:rsidRDefault="00000000">
            <w:pPr>
              <w:spacing w:after="0" w:line="240" w:lineRule="auto"/>
              <w:rPr>
                <w:rFonts w:hint="eastAsia"/>
              </w:rPr>
            </w:pPr>
            <w:r>
              <w:rPr>
                <w:rFonts w:eastAsia="Carlito"/>
                <w:color w:val="1F2937"/>
                <w:sz w:val="18"/>
              </w:rPr>
              <w:t>Reduced four-feature experiment</w:t>
            </w:r>
          </w:p>
        </w:tc>
        <w:tc>
          <w:tcPr>
            <w:tcW w:w="2016"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4524FB4A" w14:textId="77777777" w:rsidR="005303FB" w:rsidRDefault="00000000">
            <w:pPr>
              <w:spacing w:after="0" w:line="240" w:lineRule="auto"/>
              <w:jc w:val="center"/>
              <w:rPr>
                <w:rFonts w:hint="eastAsia"/>
              </w:rPr>
            </w:pPr>
            <w:r>
              <w:rPr>
                <w:rFonts w:eastAsia="Carlito"/>
                <w:color w:val="1F2937"/>
                <w:sz w:val="18"/>
              </w:rPr>
              <w:t>36.69%</w:t>
            </w:r>
          </w:p>
        </w:tc>
        <w:tc>
          <w:tcPr>
            <w:tcW w:w="2016"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36C92558" w14:textId="77777777" w:rsidR="005303FB" w:rsidRDefault="00000000">
            <w:pPr>
              <w:spacing w:after="0" w:line="240" w:lineRule="auto"/>
              <w:jc w:val="center"/>
              <w:rPr>
                <w:rFonts w:hint="eastAsia"/>
              </w:rPr>
            </w:pPr>
            <w:r>
              <w:rPr>
                <w:rFonts w:eastAsia="Carlito"/>
                <w:color w:val="1F2937"/>
                <w:sz w:val="18"/>
              </w:rPr>
              <w:t>0.351</w:t>
            </w:r>
          </w:p>
        </w:tc>
      </w:tr>
    </w:tbl>
    <w:p w14:paraId="6CD20FED" w14:textId="77777777" w:rsidR="005303FB" w:rsidRDefault="005303FB">
      <w:pPr>
        <w:spacing w:after="0"/>
        <w:rPr>
          <w:rFonts w:hint="eastAsia"/>
        </w:rPr>
      </w:pPr>
    </w:p>
    <w:tbl>
      <w:tblPr>
        <w:tblW w:w="0" w:type="auto"/>
        <w:jc w:val="center"/>
        <w:tblLook w:val="04A0" w:firstRow="1" w:lastRow="0" w:firstColumn="1" w:lastColumn="0" w:noHBand="0" w:noVBand="1"/>
      </w:tblPr>
      <w:tblGrid>
        <w:gridCol w:w="9792"/>
      </w:tblGrid>
      <w:tr w:rsidR="005303FB" w14:paraId="0790A922" w14:textId="77777777">
        <w:trPr>
          <w:cantSplit/>
          <w:jc w:val="center"/>
        </w:trPr>
        <w:tc>
          <w:tcPr>
            <w:tcW w:w="9792" w:type="dxa"/>
            <w:tcBorders>
              <w:top w:val="nil"/>
              <w:left w:val="single" w:sz="18" w:space="0" w:color="2F75B5"/>
              <w:bottom w:val="nil"/>
              <w:right w:val="nil"/>
            </w:tcBorders>
            <w:shd w:val="clear" w:color="auto" w:fill="FFF2CC"/>
            <w:tcMar>
              <w:top w:w="120" w:type="dxa"/>
              <w:left w:w="170" w:type="dxa"/>
              <w:bottom w:w="120" w:type="dxa"/>
              <w:right w:w="140" w:type="dxa"/>
            </w:tcMar>
          </w:tcPr>
          <w:p w14:paraId="51B9E16C" w14:textId="77777777" w:rsidR="005303FB" w:rsidRDefault="00000000">
            <w:pPr>
              <w:spacing w:after="40"/>
              <w:rPr>
                <w:rFonts w:hint="eastAsia"/>
              </w:rPr>
            </w:pPr>
            <w:r>
              <w:rPr>
                <w:rFonts w:eastAsia="Carlito"/>
                <w:b/>
                <w:color w:val="17365D"/>
              </w:rPr>
              <w:t>Important negative result</w:t>
            </w:r>
          </w:p>
          <w:p w14:paraId="6309BC7B" w14:textId="77777777" w:rsidR="005303FB" w:rsidRDefault="00000000">
            <w:pPr>
              <w:spacing w:after="0" w:line="252" w:lineRule="auto"/>
              <w:rPr>
                <w:rFonts w:hint="eastAsia"/>
              </w:rPr>
            </w:pPr>
            <w:r>
              <w:rPr>
                <w:rFonts w:eastAsia="Carlito"/>
                <w:color w:val="1F2937"/>
                <w:sz w:val="20"/>
              </w:rPr>
              <w:t>The strongest individual predictors were not sufficient to preserve model performance. RandomForest benefited from additional weaker variables and their interactions, so univariate importance should not be confused with an optimal predictive subset.</w:t>
            </w:r>
          </w:p>
        </w:tc>
      </w:tr>
    </w:tbl>
    <w:p w14:paraId="53B526C9" w14:textId="77777777" w:rsidR="005303FB" w:rsidRDefault="005303FB">
      <w:pPr>
        <w:spacing w:after="20"/>
        <w:rPr>
          <w:rFonts w:hint="eastAsia"/>
        </w:rPr>
      </w:pPr>
    </w:p>
    <w:p w14:paraId="679DD804" w14:textId="77777777" w:rsidR="005303FB" w:rsidRDefault="00000000">
      <w:pPr>
        <w:pStyle w:val="Heading2"/>
        <w:spacing w:before="140" w:after="80"/>
      </w:pPr>
      <w:r>
        <w:rPr>
          <w:rFonts w:ascii="Carlito" w:eastAsia="Carlito" w:hAnsi="Carlito"/>
          <w:color w:val="2F75B5"/>
          <w:sz w:val="25"/>
        </w:rPr>
        <w:t>5.6 Final scikit-learn pipeline</w:t>
      </w:r>
    </w:p>
    <w:p w14:paraId="2D74F9FB" w14:textId="77777777" w:rsidR="005303FB" w:rsidRDefault="00000000">
      <w:pPr>
        <w:spacing w:after="100"/>
        <w:jc w:val="both"/>
        <w:rPr>
          <w:rFonts w:hint="eastAsia"/>
        </w:rPr>
      </w:pPr>
      <w:r>
        <w:rPr>
          <w:rFonts w:eastAsia="Carlito"/>
          <w:color w:val="1F2937"/>
        </w:rPr>
        <w:t>The final coded pipeline used scikit-learn RandomForest with 100 trees, max_features="sqrt", min_samples_leaf=1, and random_state=1. Categorical variables were encoded for modelling, while HSCGraduationYear was treated numerically. After model selection, the final evaluation was performed on the 528-record held-out Test set.</w:t>
      </w:r>
    </w:p>
    <w:tbl>
      <w:tblPr>
        <w:tblW w:w="0" w:type="auto"/>
        <w:jc w:val="center"/>
        <w:tblLayout w:type="fixed"/>
        <w:tblLook w:val="04A0" w:firstRow="1" w:lastRow="0" w:firstColumn="1" w:lastColumn="0" w:noHBand="0" w:noVBand="1"/>
      </w:tblPr>
      <w:tblGrid>
        <w:gridCol w:w="6336"/>
        <w:gridCol w:w="3312"/>
      </w:tblGrid>
      <w:tr w:rsidR="005303FB" w14:paraId="0A86D3E3" w14:textId="77777777">
        <w:trPr>
          <w:cantSplit/>
          <w:tblHeader/>
          <w:jc w:val="center"/>
        </w:trPr>
        <w:tc>
          <w:tcPr>
            <w:tcW w:w="6336"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7BA6D491" w14:textId="77777777" w:rsidR="005303FB" w:rsidRDefault="00000000">
            <w:pPr>
              <w:spacing w:after="0"/>
              <w:jc w:val="center"/>
              <w:rPr>
                <w:rFonts w:hint="eastAsia"/>
              </w:rPr>
            </w:pPr>
            <w:r>
              <w:rPr>
                <w:rFonts w:eastAsia="Carlito"/>
                <w:b/>
                <w:color w:val="FFFFFF"/>
                <w:sz w:val="18"/>
              </w:rPr>
              <w:t>Metric</w:t>
            </w:r>
          </w:p>
        </w:tc>
        <w:tc>
          <w:tcPr>
            <w:tcW w:w="3312"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4A35BC55" w14:textId="77777777" w:rsidR="005303FB" w:rsidRDefault="00000000">
            <w:pPr>
              <w:spacing w:after="0"/>
              <w:jc w:val="center"/>
              <w:rPr>
                <w:rFonts w:hint="eastAsia"/>
              </w:rPr>
            </w:pPr>
            <w:r>
              <w:rPr>
                <w:rFonts w:eastAsia="Carlito"/>
                <w:b/>
                <w:color w:val="FFFFFF"/>
                <w:sz w:val="18"/>
              </w:rPr>
              <w:t>Final Test result</w:t>
            </w:r>
          </w:p>
        </w:tc>
      </w:tr>
      <w:tr w:rsidR="005303FB" w14:paraId="5C91611F" w14:textId="77777777">
        <w:trPr>
          <w:cantSplit/>
          <w:jc w:val="center"/>
        </w:trPr>
        <w:tc>
          <w:tcPr>
            <w:tcW w:w="633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717B581F" w14:textId="77777777" w:rsidR="005303FB" w:rsidRDefault="00000000">
            <w:pPr>
              <w:spacing w:after="0" w:line="240" w:lineRule="auto"/>
              <w:rPr>
                <w:rFonts w:hint="eastAsia"/>
              </w:rPr>
            </w:pPr>
            <w:r>
              <w:rPr>
                <w:rFonts w:eastAsia="Carlito"/>
                <w:color w:val="1F2937"/>
                <w:sz w:val="18"/>
              </w:rPr>
              <w:t>Accuracy</w:t>
            </w:r>
          </w:p>
        </w:tc>
        <w:tc>
          <w:tcPr>
            <w:tcW w:w="331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3F080FE" w14:textId="77777777" w:rsidR="005303FB" w:rsidRDefault="00000000">
            <w:pPr>
              <w:spacing w:after="0" w:line="240" w:lineRule="auto"/>
              <w:jc w:val="center"/>
              <w:rPr>
                <w:rFonts w:hint="eastAsia"/>
              </w:rPr>
            </w:pPr>
            <w:r>
              <w:rPr>
                <w:rFonts w:eastAsia="Carlito"/>
                <w:color w:val="1F2937"/>
                <w:sz w:val="18"/>
              </w:rPr>
              <w:t>59.85%</w:t>
            </w:r>
          </w:p>
        </w:tc>
      </w:tr>
      <w:tr w:rsidR="005303FB" w14:paraId="060C5DD7" w14:textId="77777777">
        <w:trPr>
          <w:cantSplit/>
          <w:jc w:val="center"/>
        </w:trPr>
        <w:tc>
          <w:tcPr>
            <w:tcW w:w="6336"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5047BBBA" w14:textId="77777777" w:rsidR="005303FB" w:rsidRDefault="00000000">
            <w:pPr>
              <w:spacing w:after="0" w:line="240" w:lineRule="auto"/>
              <w:rPr>
                <w:rFonts w:hint="eastAsia"/>
              </w:rPr>
            </w:pPr>
            <w:r>
              <w:rPr>
                <w:rFonts w:eastAsia="Carlito"/>
                <w:color w:val="1F2937"/>
                <w:sz w:val="18"/>
              </w:rPr>
              <w:t>Weighted precision</w:t>
            </w:r>
          </w:p>
        </w:tc>
        <w:tc>
          <w:tcPr>
            <w:tcW w:w="331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6AF9A3C3" w14:textId="77777777" w:rsidR="005303FB" w:rsidRDefault="00000000">
            <w:pPr>
              <w:spacing w:after="0" w:line="240" w:lineRule="auto"/>
              <w:jc w:val="center"/>
              <w:rPr>
                <w:rFonts w:hint="eastAsia"/>
              </w:rPr>
            </w:pPr>
            <w:r>
              <w:rPr>
                <w:rFonts w:eastAsia="Carlito"/>
                <w:color w:val="1F2937"/>
                <w:sz w:val="18"/>
              </w:rPr>
              <w:t>62.02%</w:t>
            </w:r>
          </w:p>
        </w:tc>
      </w:tr>
      <w:tr w:rsidR="005303FB" w14:paraId="6794E28A" w14:textId="77777777">
        <w:trPr>
          <w:cantSplit/>
          <w:jc w:val="center"/>
        </w:trPr>
        <w:tc>
          <w:tcPr>
            <w:tcW w:w="633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378A719" w14:textId="77777777" w:rsidR="005303FB" w:rsidRDefault="00000000">
            <w:pPr>
              <w:spacing w:after="0" w:line="240" w:lineRule="auto"/>
              <w:rPr>
                <w:rFonts w:hint="eastAsia"/>
              </w:rPr>
            </w:pPr>
            <w:r>
              <w:rPr>
                <w:rFonts w:eastAsia="Carlito"/>
                <w:color w:val="1F2937"/>
                <w:sz w:val="18"/>
              </w:rPr>
              <w:lastRenderedPageBreak/>
              <w:t>Weighted recall</w:t>
            </w:r>
          </w:p>
        </w:tc>
        <w:tc>
          <w:tcPr>
            <w:tcW w:w="331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66AF2114" w14:textId="77777777" w:rsidR="005303FB" w:rsidRDefault="00000000">
            <w:pPr>
              <w:spacing w:after="0" w:line="240" w:lineRule="auto"/>
              <w:jc w:val="center"/>
              <w:rPr>
                <w:rFonts w:hint="eastAsia"/>
              </w:rPr>
            </w:pPr>
            <w:r>
              <w:rPr>
                <w:rFonts w:eastAsia="Carlito"/>
                <w:color w:val="1F2937"/>
                <w:sz w:val="18"/>
              </w:rPr>
              <w:t>59.85%</w:t>
            </w:r>
          </w:p>
        </w:tc>
      </w:tr>
      <w:tr w:rsidR="005303FB" w14:paraId="031783CA" w14:textId="77777777">
        <w:trPr>
          <w:cantSplit/>
          <w:jc w:val="center"/>
        </w:trPr>
        <w:tc>
          <w:tcPr>
            <w:tcW w:w="6336"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55C3C603" w14:textId="77777777" w:rsidR="005303FB" w:rsidRDefault="00000000">
            <w:pPr>
              <w:spacing w:after="0" w:line="240" w:lineRule="auto"/>
              <w:rPr>
                <w:rFonts w:hint="eastAsia"/>
              </w:rPr>
            </w:pPr>
            <w:r>
              <w:rPr>
                <w:rFonts w:eastAsia="Carlito"/>
                <w:color w:val="1F2937"/>
                <w:sz w:val="18"/>
              </w:rPr>
              <w:t>Weighted F1</w:t>
            </w:r>
          </w:p>
        </w:tc>
        <w:tc>
          <w:tcPr>
            <w:tcW w:w="331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529040EC" w14:textId="77777777" w:rsidR="005303FB" w:rsidRDefault="00000000">
            <w:pPr>
              <w:spacing w:after="0" w:line="240" w:lineRule="auto"/>
              <w:jc w:val="center"/>
              <w:rPr>
                <w:rFonts w:hint="eastAsia"/>
              </w:rPr>
            </w:pPr>
            <w:r>
              <w:rPr>
                <w:rFonts w:eastAsia="Carlito"/>
                <w:color w:val="1F2937"/>
                <w:sz w:val="18"/>
              </w:rPr>
              <w:t>59.84%</w:t>
            </w:r>
          </w:p>
        </w:tc>
      </w:tr>
      <w:tr w:rsidR="005303FB" w14:paraId="46CD9186" w14:textId="77777777">
        <w:trPr>
          <w:cantSplit/>
          <w:jc w:val="center"/>
        </w:trPr>
        <w:tc>
          <w:tcPr>
            <w:tcW w:w="633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38279EFF" w14:textId="77777777" w:rsidR="005303FB" w:rsidRDefault="00000000">
            <w:pPr>
              <w:spacing w:after="0" w:line="240" w:lineRule="auto"/>
              <w:rPr>
                <w:rFonts w:hint="eastAsia"/>
              </w:rPr>
            </w:pPr>
            <w:r>
              <w:rPr>
                <w:rFonts w:eastAsia="Carlito"/>
                <w:color w:val="1F2937"/>
                <w:sz w:val="18"/>
              </w:rPr>
              <w:t>Macro F1</w:t>
            </w:r>
          </w:p>
        </w:tc>
        <w:tc>
          <w:tcPr>
            <w:tcW w:w="331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630B6278" w14:textId="77777777" w:rsidR="005303FB" w:rsidRDefault="00000000">
            <w:pPr>
              <w:spacing w:after="0" w:line="240" w:lineRule="auto"/>
              <w:jc w:val="center"/>
              <w:rPr>
                <w:rFonts w:hint="eastAsia"/>
              </w:rPr>
            </w:pPr>
            <w:r>
              <w:rPr>
                <w:rFonts w:eastAsia="Carlito"/>
                <w:color w:val="1F2937"/>
                <w:sz w:val="18"/>
              </w:rPr>
              <w:t>60.33%</w:t>
            </w:r>
          </w:p>
        </w:tc>
      </w:tr>
      <w:tr w:rsidR="005303FB" w14:paraId="205EAD07" w14:textId="77777777">
        <w:trPr>
          <w:cantSplit/>
          <w:jc w:val="center"/>
        </w:trPr>
        <w:tc>
          <w:tcPr>
            <w:tcW w:w="6336"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5754AC27" w14:textId="77777777" w:rsidR="005303FB" w:rsidRDefault="00000000">
            <w:pPr>
              <w:spacing w:after="0" w:line="240" w:lineRule="auto"/>
              <w:rPr>
                <w:rFonts w:hint="eastAsia"/>
              </w:rPr>
            </w:pPr>
            <w:r>
              <w:rPr>
                <w:rFonts w:eastAsia="Carlito"/>
                <w:color w:val="1F2937"/>
                <w:sz w:val="18"/>
              </w:rPr>
              <w:t>Cohen's kappa</w:t>
            </w:r>
          </w:p>
        </w:tc>
        <w:tc>
          <w:tcPr>
            <w:tcW w:w="331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665D3247" w14:textId="77777777" w:rsidR="005303FB" w:rsidRDefault="00000000">
            <w:pPr>
              <w:spacing w:after="0" w:line="240" w:lineRule="auto"/>
              <w:jc w:val="center"/>
              <w:rPr>
                <w:rFonts w:hint="eastAsia"/>
              </w:rPr>
            </w:pPr>
            <w:r>
              <w:rPr>
                <w:rFonts w:eastAsia="Carlito"/>
                <w:color w:val="1F2937"/>
                <w:sz w:val="18"/>
              </w:rPr>
              <w:t>0.4811</w:t>
            </w:r>
          </w:p>
        </w:tc>
      </w:tr>
      <w:tr w:rsidR="005303FB" w14:paraId="1AF9A071" w14:textId="77777777">
        <w:trPr>
          <w:cantSplit/>
          <w:jc w:val="center"/>
        </w:trPr>
        <w:tc>
          <w:tcPr>
            <w:tcW w:w="633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6B20BA36" w14:textId="77777777" w:rsidR="005303FB" w:rsidRDefault="00000000">
            <w:pPr>
              <w:spacing w:after="0" w:line="240" w:lineRule="auto"/>
              <w:rPr>
                <w:rFonts w:hint="eastAsia"/>
              </w:rPr>
            </w:pPr>
            <w:r>
              <w:rPr>
                <w:rFonts w:eastAsia="Carlito"/>
                <w:color w:val="1F2937"/>
                <w:sz w:val="18"/>
              </w:rPr>
              <w:t>Weighted ROC-AUC</w:t>
            </w:r>
          </w:p>
        </w:tc>
        <w:tc>
          <w:tcPr>
            <w:tcW w:w="331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61948D32" w14:textId="77777777" w:rsidR="005303FB" w:rsidRDefault="00000000">
            <w:pPr>
              <w:spacing w:after="0" w:line="240" w:lineRule="auto"/>
              <w:jc w:val="center"/>
              <w:rPr>
                <w:rFonts w:hint="eastAsia"/>
              </w:rPr>
            </w:pPr>
            <w:r>
              <w:rPr>
                <w:rFonts w:eastAsia="Carlito"/>
                <w:color w:val="1F2937"/>
                <w:sz w:val="18"/>
              </w:rPr>
              <w:t>~0.862</w:t>
            </w:r>
          </w:p>
        </w:tc>
      </w:tr>
      <w:tr w:rsidR="005303FB" w14:paraId="0D916278" w14:textId="77777777">
        <w:trPr>
          <w:cantSplit/>
          <w:jc w:val="center"/>
        </w:trPr>
        <w:tc>
          <w:tcPr>
            <w:tcW w:w="6336"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758CCA64" w14:textId="77777777" w:rsidR="005303FB" w:rsidRDefault="00000000">
            <w:pPr>
              <w:spacing w:after="0" w:line="240" w:lineRule="auto"/>
              <w:rPr>
                <w:rFonts w:hint="eastAsia"/>
              </w:rPr>
            </w:pPr>
            <w:r>
              <w:rPr>
                <w:rFonts w:eastAsia="Carlito"/>
                <w:color w:val="1F2937"/>
                <w:sz w:val="18"/>
              </w:rPr>
              <w:t>Weighted PRC-AUC</w:t>
            </w:r>
          </w:p>
        </w:tc>
        <w:tc>
          <w:tcPr>
            <w:tcW w:w="331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353D5923" w14:textId="77777777" w:rsidR="005303FB" w:rsidRDefault="00000000">
            <w:pPr>
              <w:spacing w:after="0" w:line="240" w:lineRule="auto"/>
              <w:jc w:val="center"/>
              <w:rPr>
                <w:rFonts w:hint="eastAsia"/>
              </w:rPr>
            </w:pPr>
            <w:r>
              <w:rPr>
                <w:rFonts w:eastAsia="Carlito"/>
                <w:color w:val="1F2937"/>
                <w:sz w:val="18"/>
              </w:rPr>
              <w:t>~0.715</w:t>
            </w:r>
          </w:p>
        </w:tc>
      </w:tr>
    </w:tbl>
    <w:p w14:paraId="1D7B4567" w14:textId="77777777" w:rsidR="005303FB" w:rsidRDefault="005303FB">
      <w:pPr>
        <w:spacing w:after="0"/>
        <w:rPr>
          <w:rFonts w:hint="eastAsia"/>
        </w:rPr>
      </w:pPr>
    </w:p>
    <w:p w14:paraId="1D222F8D" w14:textId="77777777" w:rsidR="005303FB" w:rsidRDefault="00000000">
      <w:pPr>
        <w:pStyle w:val="Heading2"/>
        <w:spacing w:before="140" w:after="80"/>
      </w:pPr>
      <w:r>
        <w:rPr>
          <w:rFonts w:ascii="Carlito" w:eastAsia="Carlito" w:hAnsi="Carlito"/>
          <w:color w:val="2F75B5"/>
          <w:sz w:val="25"/>
        </w:rPr>
        <w:t>5.7 Class-level performance and error pattern</w:t>
      </w:r>
    </w:p>
    <w:tbl>
      <w:tblPr>
        <w:tblW w:w="0" w:type="auto"/>
        <w:jc w:val="center"/>
        <w:tblLayout w:type="fixed"/>
        <w:tblLook w:val="04A0" w:firstRow="1" w:lastRow="0" w:firstColumn="1" w:lastColumn="0" w:noHBand="0" w:noVBand="1"/>
      </w:tblPr>
      <w:tblGrid>
        <w:gridCol w:w="3312"/>
        <w:gridCol w:w="1584"/>
        <w:gridCol w:w="1584"/>
        <w:gridCol w:w="1440"/>
        <w:gridCol w:w="1440"/>
      </w:tblGrid>
      <w:tr w:rsidR="005303FB" w14:paraId="5D99A0A6" w14:textId="77777777">
        <w:trPr>
          <w:cantSplit/>
          <w:tblHeader/>
          <w:jc w:val="center"/>
        </w:trPr>
        <w:tc>
          <w:tcPr>
            <w:tcW w:w="3312"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4386F15D" w14:textId="77777777" w:rsidR="005303FB" w:rsidRDefault="00000000">
            <w:pPr>
              <w:spacing w:after="0"/>
              <w:jc w:val="center"/>
              <w:rPr>
                <w:rFonts w:hint="eastAsia"/>
              </w:rPr>
            </w:pPr>
            <w:r>
              <w:rPr>
                <w:rFonts w:eastAsia="Carlito"/>
                <w:b/>
                <w:color w:val="FFFFFF"/>
                <w:sz w:val="17"/>
              </w:rPr>
              <w:t>Class</w:t>
            </w:r>
          </w:p>
        </w:tc>
        <w:tc>
          <w:tcPr>
            <w:tcW w:w="1584"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2AE65F05" w14:textId="77777777" w:rsidR="005303FB" w:rsidRDefault="00000000">
            <w:pPr>
              <w:spacing w:after="0"/>
              <w:jc w:val="center"/>
              <w:rPr>
                <w:rFonts w:hint="eastAsia"/>
              </w:rPr>
            </w:pPr>
            <w:r>
              <w:rPr>
                <w:rFonts w:eastAsia="Carlito"/>
                <w:b/>
                <w:color w:val="FFFFFF"/>
                <w:sz w:val="17"/>
              </w:rPr>
              <w:t>Precision</w:t>
            </w:r>
          </w:p>
        </w:tc>
        <w:tc>
          <w:tcPr>
            <w:tcW w:w="1584"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62D7FB4F" w14:textId="77777777" w:rsidR="005303FB" w:rsidRDefault="00000000">
            <w:pPr>
              <w:spacing w:after="0"/>
              <w:jc w:val="center"/>
              <w:rPr>
                <w:rFonts w:hint="eastAsia"/>
              </w:rPr>
            </w:pPr>
            <w:r>
              <w:rPr>
                <w:rFonts w:eastAsia="Carlito"/>
                <w:b/>
                <w:color w:val="FFFFFF"/>
                <w:sz w:val="17"/>
              </w:rPr>
              <w:t>Recall</w:t>
            </w:r>
          </w:p>
        </w:tc>
        <w:tc>
          <w:tcPr>
            <w:tcW w:w="1440"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12D10442" w14:textId="77777777" w:rsidR="005303FB" w:rsidRDefault="00000000">
            <w:pPr>
              <w:spacing w:after="0"/>
              <w:jc w:val="center"/>
              <w:rPr>
                <w:rFonts w:hint="eastAsia"/>
              </w:rPr>
            </w:pPr>
            <w:r>
              <w:rPr>
                <w:rFonts w:eastAsia="Carlito"/>
                <w:b/>
                <w:color w:val="FFFFFF"/>
                <w:sz w:val="17"/>
              </w:rPr>
              <w:t>F1</w:t>
            </w:r>
          </w:p>
        </w:tc>
        <w:tc>
          <w:tcPr>
            <w:tcW w:w="1440"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779D036F" w14:textId="77777777" w:rsidR="005303FB" w:rsidRDefault="00000000">
            <w:pPr>
              <w:spacing w:after="0"/>
              <w:jc w:val="center"/>
              <w:rPr>
                <w:rFonts w:hint="eastAsia"/>
              </w:rPr>
            </w:pPr>
            <w:r>
              <w:rPr>
                <w:rFonts w:eastAsia="Carlito"/>
                <w:b/>
                <w:color w:val="FFFFFF"/>
                <w:sz w:val="17"/>
              </w:rPr>
              <w:t>Support</w:t>
            </w:r>
          </w:p>
        </w:tc>
      </w:tr>
      <w:tr w:rsidR="005303FB" w14:paraId="5733E621" w14:textId="77777777">
        <w:trPr>
          <w:cantSplit/>
          <w:jc w:val="center"/>
        </w:trPr>
        <w:tc>
          <w:tcPr>
            <w:tcW w:w="331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69B4ECB9" w14:textId="77777777" w:rsidR="005303FB" w:rsidRDefault="00000000">
            <w:pPr>
              <w:spacing w:after="0" w:line="240" w:lineRule="auto"/>
              <w:rPr>
                <w:rFonts w:hint="eastAsia"/>
              </w:rPr>
            </w:pPr>
            <w:r>
              <w:rPr>
                <w:rFonts w:eastAsia="Carlito"/>
                <w:color w:val="1F2937"/>
                <w:sz w:val="17"/>
              </w:rPr>
              <w:t>3.00 - 3.25</w:t>
            </w:r>
          </w:p>
        </w:tc>
        <w:tc>
          <w:tcPr>
            <w:tcW w:w="158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CEA6F0A" w14:textId="77777777" w:rsidR="005303FB" w:rsidRDefault="00000000">
            <w:pPr>
              <w:spacing w:after="0" w:line="240" w:lineRule="auto"/>
              <w:jc w:val="center"/>
              <w:rPr>
                <w:rFonts w:hint="eastAsia"/>
              </w:rPr>
            </w:pPr>
            <w:r>
              <w:rPr>
                <w:rFonts w:eastAsia="Carlito"/>
                <w:color w:val="1F2937"/>
                <w:sz w:val="17"/>
              </w:rPr>
              <w:t>0.519</w:t>
            </w:r>
          </w:p>
        </w:tc>
        <w:tc>
          <w:tcPr>
            <w:tcW w:w="158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8B2B9D0" w14:textId="77777777" w:rsidR="005303FB" w:rsidRDefault="00000000">
            <w:pPr>
              <w:spacing w:after="0" w:line="240" w:lineRule="auto"/>
              <w:jc w:val="center"/>
              <w:rPr>
                <w:rFonts w:hint="eastAsia"/>
              </w:rPr>
            </w:pPr>
            <w:r>
              <w:rPr>
                <w:rFonts w:eastAsia="Carlito"/>
                <w:color w:val="1F2937"/>
                <w:sz w:val="17"/>
              </w:rPr>
              <w:t>0.408</w:t>
            </w:r>
          </w:p>
        </w:tc>
        <w:tc>
          <w:tcPr>
            <w:tcW w:w="144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6B8F189B" w14:textId="77777777" w:rsidR="005303FB" w:rsidRDefault="00000000">
            <w:pPr>
              <w:spacing w:after="0" w:line="240" w:lineRule="auto"/>
              <w:jc w:val="center"/>
              <w:rPr>
                <w:rFonts w:hint="eastAsia"/>
              </w:rPr>
            </w:pPr>
            <w:r>
              <w:rPr>
                <w:rFonts w:eastAsia="Carlito"/>
                <w:color w:val="1F2937"/>
                <w:sz w:val="17"/>
              </w:rPr>
              <w:t>0.457</w:t>
            </w:r>
          </w:p>
        </w:tc>
        <w:tc>
          <w:tcPr>
            <w:tcW w:w="144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6BAFED6A" w14:textId="77777777" w:rsidR="005303FB" w:rsidRDefault="00000000">
            <w:pPr>
              <w:spacing w:after="0" w:line="240" w:lineRule="auto"/>
              <w:jc w:val="center"/>
              <w:rPr>
                <w:rFonts w:hint="eastAsia"/>
              </w:rPr>
            </w:pPr>
            <w:r>
              <w:rPr>
                <w:rFonts w:eastAsia="Carlito"/>
                <w:color w:val="1F2937"/>
                <w:sz w:val="17"/>
              </w:rPr>
              <w:t>98</w:t>
            </w:r>
          </w:p>
        </w:tc>
      </w:tr>
      <w:tr w:rsidR="005303FB" w14:paraId="7FE59DBC" w14:textId="77777777">
        <w:trPr>
          <w:cantSplit/>
          <w:jc w:val="center"/>
        </w:trPr>
        <w:tc>
          <w:tcPr>
            <w:tcW w:w="331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7D106C1B" w14:textId="77777777" w:rsidR="005303FB" w:rsidRDefault="00000000">
            <w:pPr>
              <w:spacing w:after="0" w:line="240" w:lineRule="auto"/>
              <w:rPr>
                <w:rFonts w:hint="eastAsia"/>
              </w:rPr>
            </w:pPr>
            <w:r>
              <w:rPr>
                <w:rFonts w:eastAsia="Carlito"/>
                <w:color w:val="1F2937"/>
                <w:sz w:val="17"/>
              </w:rPr>
              <w:t>3.25 - 3.50</w:t>
            </w:r>
          </w:p>
        </w:tc>
        <w:tc>
          <w:tcPr>
            <w:tcW w:w="158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7A104C21" w14:textId="77777777" w:rsidR="005303FB" w:rsidRDefault="00000000">
            <w:pPr>
              <w:spacing w:after="0" w:line="240" w:lineRule="auto"/>
              <w:jc w:val="center"/>
              <w:rPr>
                <w:rFonts w:hint="eastAsia"/>
              </w:rPr>
            </w:pPr>
            <w:r>
              <w:rPr>
                <w:rFonts w:eastAsia="Carlito"/>
                <w:color w:val="1F2937"/>
                <w:sz w:val="17"/>
              </w:rPr>
              <w:t>0.508</w:t>
            </w:r>
          </w:p>
        </w:tc>
        <w:tc>
          <w:tcPr>
            <w:tcW w:w="158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5E4585CC" w14:textId="77777777" w:rsidR="005303FB" w:rsidRDefault="00000000">
            <w:pPr>
              <w:spacing w:after="0" w:line="240" w:lineRule="auto"/>
              <w:jc w:val="center"/>
              <w:rPr>
                <w:rFonts w:hint="eastAsia"/>
              </w:rPr>
            </w:pPr>
            <w:r>
              <w:rPr>
                <w:rFonts w:eastAsia="Carlito"/>
                <w:color w:val="1F2937"/>
                <w:sz w:val="17"/>
              </w:rPr>
              <w:t>0.682</w:t>
            </w:r>
          </w:p>
        </w:tc>
        <w:tc>
          <w:tcPr>
            <w:tcW w:w="144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2C2ACE09" w14:textId="77777777" w:rsidR="005303FB" w:rsidRDefault="00000000">
            <w:pPr>
              <w:spacing w:after="0" w:line="240" w:lineRule="auto"/>
              <w:jc w:val="center"/>
              <w:rPr>
                <w:rFonts w:hint="eastAsia"/>
              </w:rPr>
            </w:pPr>
            <w:r>
              <w:rPr>
                <w:rFonts w:eastAsia="Carlito"/>
                <w:color w:val="1F2937"/>
                <w:sz w:val="17"/>
              </w:rPr>
              <w:t>0.582</w:t>
            </w:r>
          </w:p>
        </w:tc>
        <w:tc>
          <w:tcPr>
            <w:tcW w:w="144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012EEA78" w14:textId="77777777" w:rsidR="005303FB" w:rsidRDefault="00000000">
            <w:pPr>
              <w:spacing w:after="0" w:line="240" w:lineRule="auto"/>
              <w:jc w:val="center"/>
              <w:rPr>
                <w:rFonts w:hint="eastAsia"/>
              </w:rPr>
            </w:pPr>
            <w:r>
              <w:rPr>
                <w:rFonts w:eastAsia="Carlito"/>
                <w:color w:val="1F2937"/>
                <w:sz w:val="17"/>
              </w:rPr>
              <w:t>148</w:t>
            </w:r>
          </w:p>
        </w:tc>
      </w:tr>
      <w:tr w:rsidR="005303FB" w14:paraId="1151DA22" w14:textId="77777777">
        <w:trPr>
          <w:cantSplit/>
          <w:jc w:val="center"/>
        </w:trPr>
        <w:tc>
          <w:tcPr>
            <w:tcW w:w="331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6E13294" w14:textId="77777777" w:rsidR="005303FB" w:rsidRDefault="00000000">
            <w:pPr>
              <w:spacing w:after="0" w:line="240" w:lineRule="auto"/>
              <w:rPr>
                <w:rFonts w:hint="eastAsia"/>
              </w:rPr>
            </w:pPr>
            <w:r>
              <w:rPr>
                <w:rFonts w:eastAsia="Carlito"/>
                <w:color w:val="1F2937"/>
                <w:sz w:val="17"/>
              </w:rPr>
              <w:t>3.50 - 3.75</w:t>
            </w:r>
          </w:p>
        </w:tc>
        <w:tc>
          <w:tcPr>
            <w:tcW w:w="158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85E31C2" w14:textId="77777777" w:rsidR="005303FB" w:rsidRDefault="00000000">
            <w:pPr>
              <w:spacing w:after="0" w:line="240" w:lineRule="auto"/>
              <w:jc w:val="center"/>
              <w:rPr>
                <w:rFonts w:hint="eastAsia"/>
              </w:rPr>
            </w:pPr>
            <w:r>
              <w:rPr>
                <w:rFonts w:eastAsia="Carlito"/>
                <w:color w:val="1F2937"/>
                <w:sz w:val="17"/>
              </w:rPr>
              <w:t>0.595</w:t>
            </w:r>
          </w:p>
        </w:tc>
        <w:tc>
          <w:tcPr>
            <w:tcW w:w="158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40A798B9" w14:textId="77777777" w:rsidR="005303FB" w:rsidRDefault="00000000">
            <w:pPr>
              <w:spacing w:after="0" w:line="240" w:lineRule="auto"/>
              <w:jc w:val="center"/>
              <w:rPr>
                <w:rFonts w:hint="eastAsia"/>
              </w:rPr>
            </w:pPr>
            <w:r>
              <w:rPr>
                <w:rFonts w:eastAsia="Carlito"/>
                <w:color w:val="1F2937"/>
                <w:sz w:val="17"/>
              </w:rPr>
              <w:t>0.634</w:t>
            </w:r>
          </w:p>
        </w:tc>
        <w:tc>
          <w:tcPr>
            <w:tcW w:w="144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789AC25A" w14:textId="77777777" w:rsidR="005303FB" w:rsidRDefault="00000000">
            <w:pPr>
              <w:spacing w:after="0" w:line="240" w:lineRule="auto"/>
              <w:jc w:val="center"/>
              <w:rPr>
                <w:rFonts w:hint="eastAsia"/>
              </w:rPr>
            </w:pPr>
            <w:r>
              <w:rPr>
                <w:rFonts w:eastAsia="Carlito"/>
                <w:color w:val="1F2937"/>
                <w:sz w:val="17"/>
              </w:rPr>
              <w:t>0.614</w:t>
            </w:r>
          </w:p>
        </w:tc>
        <w:tc>
          <w:tcPr>
            <w:tcW w:w="144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641EEC08" w14:textId="77777777" w:rsidR="005303FB" w:rsidRDefault="00000000">
            <w:pPr>
              <w:spacing w:after="0" w:line="240" w:lineRule="auto"/>
              <w:jc w:val="center"/>
              <w:rPr>
                <w:rFonts w:hint="eastAsia"/>
              </w:rPr>
            </w:pPr>
            <w:r>
              <w:rPr>
                <w:rFonts w:eastAsia="Carlito"/>
                <w:color w:val="1F2937"/>
                <w:sz w:val="17"/>
              </w:rPr>
              <w:t>123</w:t>
            </w:r>
          </w:p>
        </w:tc>
      </w:tr>
      <w:tr w:rsidR="005303FB" w14:paraId="59F6D69A" w14:textId="77777777">
        <w:trPr>
          <w:cantSplit/>
          <w:jc w:val="center"/>
        </w:trPr>
        <w:tc>
          <w:tcPr>
            <w:tcW w:w="331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0C29FB0F" w14:textId="77777777" w:rsidR="005303FB" w:rsidRDefault="00000000">
            <w:pPr>
              <w:spacing w:after="0" w:line="240" w:lineRule="auto"/>
              <w:rPr>
                <w:rFonts w:hint="eastAsia"/>
              </w:rPr>
            </w:pPr>
            <w:r>
              <w:rPr>
                <w:rFonts w:eastAsia="Carlito"/>
                <w:color w:val="1F2937"/>
                <w:sz w:val="17"/>
              </w:rPr>
              <w:t>Above 3.75</w:t>
            </w:r>
          </w:p>
        </w:tc>
        <w:tc>
          <w:tcPr>
            <w:tcW w:w="158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41912479" w14:textId="77777777" w:rsidR="005303FB" w:rsidRDefault="00000000">
            <w:pPr>
              <w:spacing w:after="0" w:line="240" w:lineRule="auto"/>
              <w:jc w:val="center"/>
              <w:rPr>
                <w:rFonts w:hint="eastAsia"/>
              </w:rPr>
            </w:pPr>
            <w:r>
              <w:rPr>
                <w:rFonts w:eastAsia="Carlito"/>
                <w:color w:val="1F2937"/>
                <w:sz w:val="17"/>
              </w:rPr>
              <w:t>0.785</w:t>
            </w:r>
          </w:p>
        </w:tc>
        <w:tc>
          <w:tcPr>
            <w:tcW w:w="158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78310E5F" w14:textId="77777777" w:rsidR="005303FB" w:rsidRDefault="00000000">
            <w:pPr>
              <w:spacing w:after="0" w:line="240" w:lineRule="auto"/>
              <w:jc w:val="center"/>
              <w:rPr>
                <w:rFonts w:hint="eastAsia"/>
              </w:rPr>
            </w:pPr>
            <w:r>
              <w:rPr>
                <w:rFonts w:eastAsia="Carlito"/>
                <w:color w:val="1F2937"/>
                <w:sz w:val="17"/>
              </w:rPr>
              <w:t>0.697</w:t>
            </w:r>
          </w:p>
        </w:tc>
        <w:tc>
          <w:tcPr>
            <w:tcW w:w="144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0D01393E" w14:textId="77777777" w:rsidR="005303FB" w:rsidRDefault="00000000">
            <w:pPr>
              <w:spacing w:after="0" w:line="240" w:lineRule="auto"/>
              <w:jc w:val="center"/>
              <w:rPr>
                <w:rFonts w:hint="eastAsia"/>
              </w:rPr>
            </w:pPr>
            <w:r>
              <w:rPr>
                <w:rFonts w:eastAsia="Carlito"/>
                <w:color w:val="1F2937"/>
                <w:sz w:val="17"/>
              </w:rPr>
              <w:t>0.738</w:t>
            </w:r>
          </w:p>
        </w:tc>
        <w:tc>
          <w:tcPr>
            <w:tcW w:w="144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02FDB434" w14:textId="77777777" w:rsidR="005303FB" w:rsidRDefault="00000000">
            <w:pPr>
              <w:spacing w:after="0" w:line="240" w:lineRule="auto"/>
              <w:jc w:val="center"/>
              <w:rPr>
                <w:rFonts w:hint="eastAsia"/>
              </w:rPr>
            </w:pPr>
            <w:r>
              <w:rPr>
                <w:rFonts w:eastAsia="Carlito"/>
                <w:color w:val="1F2937"/>
                <w:sz w:val="17"/>
              </w:rPr>
              <w:t>89</w:t>
            </w:r>
          </w:p>
        </w:tc>
      </w:tr>
      <w:tr w:rsidR="005303FB" w14:paraId="0A2C0168" w14:textId="77777777">
        <w:trPr>
          <w:cantSplit/>
          <w:jc w:val="center"/>
        </w:trPr>
        <w:tc>
          <w:tcPr>
            <w:tcW w:w="331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6D93B620" w14:textId="77777777" w:rsidR="005303FB" w:rsidRDefault="00000000">
            <w:pPr>
              <w:spacing w:after="0" w:line="240" w:lineRule="auto"/>
              <w:rPr>
                <w:rFonts w:hint="eastAsia"/>
              </w:rPr>
            </w:pPr>
            <w:r>
              <w:rPr>
                <w:rFonts w:eastAsia="Carlito"/>
                <w:color w:val="1F2937"/>
                <w:sz w:val="17"/>
              </w:rPr>
              <w:t>Less than 3.00</w:t>
            </w:r>
          </w:p>
        </w:tc>
        <w:tc>
          <w:tcPr>
            <w:tcW w:w="158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6BED4D9" w14:textId="77777777" w:rsidR="005303FB" w:rsidRDefault="00000000">
            <w:pPr>
              <w:spacing w:after="0" w:line="240" w:lineRule="auto"/>
              <w:jc w:val="center"/>
              <w:rPr>
                <w:rFonts w:hint="eastAsia"/>
              </w:rPr>
            </w:pPr>
            <w:r>
              <w:rPr>
                <w:rFonts w:eastAsia="Carlito"/>
                <w:color w:val="1F2937"/>
                <w:sz w:val="17"/>
              </w:rPr>
              <w:t>0.833</w:t>
            </w:r>
          </w:p>
        </w:tc>
        <w:tc>
          <w:tcPr>
            <w:tcW w:w="158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71F85FF9" w14:textId="77777777" w:rsidR="005303FB" w:rsidRDefault="00000000">
            <w:pPr>
              <w:spacing w:after="0" w:line="240" w:lineRule="auto"/>
              <w:jc w:val="center"/>
              <w:rPr>
                <w:rFonts w:hint="eastAsia"/>
              </w:rPr>
            </w:pPr>
            <w:r>
              <w:rPr>
                <w:rFonts w:eastAsia="Carlito"/>
                <w:color w:val="1F2937"/>
                <w:sz w:val="17"/>
              </w:rPr>
              <w:t>0.500</w:t>
            </w:r>
          </w:p>
        </w:tc>
        <w:tc>
          <w:tcPr>
            <w:tcW w:w="144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6086B6CF" w14:textId="77777777" w:rsidR="005303FB" w:rsidRDefault="00000000">
            <w:pPr>
              <w:spacing w:after="0" w:line="240" w:lineRule="auto"/>
              <w:jc w:val="center"/>
              <w:rPr>
                <w:rFonts w:hint="eastAsia"/>
              </w:rPr>
            </w:pPr>
            <w:r>
              <w:rPr>
                <w:rFonts w:eastAsia="Carlito"/>
                <w:color w:val="1F2937"/>
                <w:sz w:val="17"/>
              </w:rPr>
              <w:t>0.625</w:t>
            </w:r>
          </w:p>
        </w:tc>
        <w:tc>
          <w:tcPr>
            <w:tcW w:w="144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B201E02" w14:textId="77777777" w:rsidR="005303FB" w:rsidRDefault="00000000">
            <w:pPr>
              <w:spacing w:after="0" w:line="240" w:lineRule="auto"/>
              <w:jc w:val="center"/>
              <w:rPr>
                <w:rFonts w:hint="eastAsia"/>
              </w:rPr>
            </w:pPr>
            <w:r>
              <w:rPr>
                <w:rFonts w:eastAsia="Carlito"/>
                <w:color w:val="1F2937"/>
                <w:sz w:val="17"/>
              </w:rPr>
              <w:t>70</w:t>
            </w:r>
          </w:p>
        </w:tc>
      </w:tr>
    </w:tbl>
    <w:p w14:paraId="553E9B9E" w14:textId="77777777" w:rsidR="005303FB" w:rsidRDefault="005303FB">
      <w:pPr>
        <w:spacing w:after="0"/>
        <w:rPr>
          <w:rFonts w:hint="eastAsia"/>
        </w:rPr>
      </w:pPr>
    </w:p>
    <w:p w14:paraId="5DE4D603" w14:textId="77777777" w:rsidR="005303FB" w:rsidRDefault="00000000">
      <w:pPr>
        <w:spacing w:after="100"/>
        <w:jc w:val="both"/>
        <w:rPr>
          <w:rFonts w:hint="eastAsia"/>
        </w:rPr>
      </w:pPr>
      <w:r>
        <w:rPr>
          <w:rFonts w:eastAsia="Carlito"/>
          <w:color w:val="1F2937"/>
        </w:rPr>
        <w:t>Most errors occur between neighbouring CGPA bands rather than between the most distant categories. The highest class F1 is for Above 3.75 (approximately 0.738), while the 3.00-3.25 group is the most difficult (F1 approximately 0.457). This pattern supports future investigation of ordinal classification methods, which can explicitly represent the ordered relationship among CGPA categories.</w:t>
      </w:r>
    </w:p>
    <w:p w14:paraId="2EF31439" w14:textId="77777777" w:rsidR="005303FB" w:rsidRDefault="00000000">
      <w:pPr>
        <w:pStyle w:val="Heading2"/>
        <w:spacing w:before="140" w:after="80"/>
      </w:pPr>
      <w:r>
        <w:rPr>
          <w:rFonts w:ascii="Carlito" w:eastAsia="Carlito" w:hAnsi="Carlito"/>
          <w:color w:val="2F75B5"/>
          <w:sz w:val="25"/>
        </w:rPr>
        <w:t>5.8 Phase 1 interpretation</w:t>
      </w:r>
    </w:p>
    <w:p w14:paraId="3E5B8E19" w14:textId="77777777" w:rsidR="005303FB" w:rsidRDefault="00000000">
      <w:pPr>
        <w:spacing w:after="100"/>
        <w:jc w:val="both"/>
        <w:rPr>
          <w:rFonts w:hint="eastAsia"/>
        </w:rPr>
      </w:pPr>
      <w:r>
        <w:rPr>
          <w:rFonts w:eastAsia="Carlito"/>
          <w:color w:val="1F2937"/>
        </w:rPr>
        <w:t>A five-class accuracy near 60% demonstrates meaningful predictive signal, but it should not be described as precise individual-grade prediction. The result is best interpreted as evidence that academic and contextual variables contain useful information about broad first-year CGPA ranges. The feature-reduction experiment further indicates that the signal is distributed across multiple variables and interactions rather than being fully captured by a small set of individually dominant predictors.</w:t>
      </w:r>
    </w:p>
    <w:p w14:paraId="5967222F" w14:textId="77777777" w:rsidR="005303FB" w:rsidRDefault="00000000">
      <w:pPr>
        <w:pStyle w:val="Heading1"/>
        <w:pBdr>
          <w:bottom w:val="single" w:sz="10" w:space="3" w:color="2F75B5"/>
        </w:pBdr>
        <w:spacing w:before="200" w:after="120"/>
      </w:pPr>
      <w:r>
        <w:rPr>
          <w:rFonts w:ascii="Carlito" w:eastAsia="Carlito" w:hAnsi="Carlito"/>
          <w:color w:val="17365D"/>
          <w:sz w:val="32"/>
        </w:rPr>
        <w:t>6. Phase 2 - Research Participation Prediction</w:t>
      </w:r>
    </w:p>
    <w:p w14:paraId="64973B64" w14:textId="77777777" w:rsidR="005303FB" w:rsidRDefault="00000000">
      <w:pPr>
        <w:pStyle w:val="Heading2"/>
        <w:spacing w:before="140" w:after="80"/>
      </w:pPr>
      <w:r>
        <w:rPr>
          <w:rFonts w:ascii="Carlito" w:eastAsia="Carlito" w:hAnsi="Carlito"/>
          <w:color w:val="2F75B5"/>
          <w:sz w:val="25"/>
        </w:rPr>
        <w:t>6.1 Target construction and data audit</w:t>
      </w:r>
    </w:p>
    <w:p w14:paraId="18CE4EC3" w14:textId="77777777" w:rsidR="005303FB" w:rsidRDefault="00000000">
      <w:pPr>
        <w:spacing w:after="100"/>
        <w:jc w:val="both"/>
        <w:rPr>
          <w:rFonts w:hint="eastAsia"/>
        </w:rPr>
      </w:pPr>
      <w:r>
        <w:rPr>
          <w:rFonts w:eastAsia="Carlito"/>
          <w:color w:val="1F2937"/>
        </w:rPr>
        <w:t>Phase 2 predicts whether a student belongs to Participated or NotParticipated in research activity. The original survey contained one explicit non-participation response and multiple forms of affirmative participation. The affirmative categories were grouped into Participated, while the No response was mapped to NotParticipated. Rows with missing target values were excluded.</w:t>
      </w:r>
    </w:p>
    <w:tbl>
      <w:tblPr>
        <w:tblW w:w="0" w:type="auto"/>
        <w:jc w:val="center"/>
        <w:tblLayout w:type="fixed"/>
        <w:tblLook w:val="04A0" w:firstRow="1" w:lastRow="0" w:firstColumn="1" w:lastColumn="0" w:noHBand="0" w:noVBand="1"/>
      </w:tblPr>
      <w:tblGrid>
        <w:gridCol w:w="5760"/>
        <w:gridCol w:w="3888"/>
      </w:tblGrid>
      <w:tr w:rsidR="005303FB" w14:paraId="24D74765" w14:textId="77777777">
        <w:trPr>
          <w:cantSplit/>
          <w:tblHeader/>
          <w:jc w:val="center"/>
        </w:trPr>
        <w:tc>
          <w:tcPr>
            <w:tcW w:w="5760"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3DB043BD" w14:textId="77777777" w:rsidR="005303FB" w:rsidRDefault="00000000">
            <w:pPr>
              <w:spacing w:after="0"/>
              <w:jc w:val="center"/>
              <w:rPr>
                <w:rFonts w:hint="eastAsia"/>
              </w:rPr>
            </w:pPr>
            <w:r>
              <w:rPr>
                <w:rFonts w:eastAsia="Carlito"/>
                <w:b/>
                <w:color w:val="FFFFFF"/>
                <w:sz w:val="18"/>
              </w:rPr>
              <w:t>Processing stage</w:t>
            </w:r>
          </w:p>
        </w:tc>
        <w:tc>
          <w:tcPr>
            <w:tcW w:w="3888"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2E238CA4" w14:textId="77777777" w:rsidR="005303FB" w:rsidRDefault="00000000">
            <w:pPr>
              <w:spacing w:after="0"/>
              <w:jc w:val="center"/>
              <w:rPr>
                <w:rFonts w:hint="eastAsia"/>
              </w:rPr>
            </w:pPr>
            <w:r>
              <w:rPr>
                <w:rFonts w:eastAsia="Carlito"/>
                <w:b/>
                <w:color w:val="FFFFFF"/>
                <w:sz w:val="18"/>
              </w:rPr>
              <w:t>Rows / result</w:t>
            </w:r>
          </w:p>
        </w:tc>
      </w:tr>
      <w:tr w:rsidR="005303FB" w14:paraId="6DE1CD5D" w14:textId="77777777">
        <w:trPr>
          <w:cantSplit/>
          <w:jc w:val="center"/>
        </w:trPr>
        <w:tc>
          <w:tcPr>
            <w:tcW w:w="576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71DAC308" w14:textId="77777777" w:rsidR="005303FB" w:rsidRDefault="00000000">
            <w:pPr>
              <w:spacing w:after="0" w:line="240" w:lineRule="auto"/>
              <w:rPr>
                <w:rFonts w:hint="eastAsia"/>
              </w:rPr>
            </w:pPr>
            <w:r>
              <w:rPr>
                <w:rFonts w:eastAsia="Carlito"/>
                <w:color w:val="1F2937"/>
                <w:sz w:val="18"/>
              </w:rPr>
              <w:t>Raw dataset</w:t>
            </w:r>
          </w:p>
        </w:tc>
        <w:tc>
          <w:tcPr>
            <w:tcW w:w="388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707905D6" w14:textId="77777777" w:rsidR="005303FB" w:rsidRDefault="00000000">
            <w:pPr>
              <w:spacing w:after="0" w:line="240" w:lineRule="auto"/>
              <w:jc w:val="center"/>
              <w:rPr>
                <w:rFonts w:hint="eastAsia"/>
              </w:rPr>
            </w:pPr>
            <w:r>
              <w:rPr>
                <w:rFonts w:eastAsia="Carlito"/>
                <w:color w:val="1F2937"/>
                <w:sz w:val="18"/>
              </w:rPr>
              <w:t>3,516 rows</w:t>
            </w:r>
          </w:p>
        </w:tc>
      </w:tr>
      <w:tr w:rsidR="005303FB" w14:paraId="12C8C9B2" w14:textId="77777777">
        <w:trPr>
          <w:cantSplit/>
          <w:jc w:val="center"/>
        </w:trPr>
        <w:tc>
          <w:tcPr>
            <w:tcW w:w="576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0A9054E9" w14:textId="77777777" w:rsidR="005303FB" w:rsidRDefault="00000000">
            <w:pPr>
              <w:spacing w:after="0" w:line="240" w:lineRule="auto"/>
              <w:rPr>
                <w:rFonts w:hint="eastAsia"/>
              </w:rPr>
            </w:pPr>
            <w:r>
              <w:rPr>
                <w:rFonts w:eastAsia="Carlito"/>
                <w:color w:val="1F2937"/>
                <w:sz w:val="18"/>
              </w:rPr>
              <w:t>Missing target rows removed</w:t>
            </w:r>
          </w:p>
        </w:tc>
        <w:tc>
          <w:tcPr>
            <w:tcW w:w="388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5E162651" w14:textId="77777777" w:rsidR="005303FB" w:rsidRDefault="00000000">
            <w:pPr>
              <w:spacing w:after="0" w:line="240" w:lineRule="auto"/>
              <w:jc w:val="center"/>
              <w:rPr>
                <w:rFonts w:hint="eastAsia"/>
              </w:rPr>
            </w:pPr>
            <w:r>
              <w:rPr>
                <w:rFonts w:eastAsia="Carlito"/>
                <w:color w:val="1F2937"/>
                <w:sz w:val="18"/>
              </w:rPr>
              <w:t>37</w:t>
            </w:r>
          </w:p>
        </w:tc>
      </w:tr>
      <w:tr w:rsidR="005303FB" w14:paraId="06AFBFAD" w14:textId="77777777">
        <w:trPr>
          <w:cantSplit/>
          <w:jc w:val="center"/>
        </w:trPr>
        <w:tc>
          <w:tcPr>
            <w:tcW w:w="576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3BEE6417" w14:textId="77777777" w:rsidR="005303FB" w:rsidRDefault="00000000">
            <w:pPr>
              <w:spacing w:after="0" w:line="240" w:lineRule="auto"/>
              <w:rPr>
                <w:rFonts w:hint="eastAsia"/>
              </w:rPr>
            </w:pPr>
            <w:r>
              <w:rPr>
                <w:rFonts w:eastAsia="Carlito"/>
                <w:color w:val="1F2937"/>
                <w:sz w:val="18"/>
              </w:rPr>
              <w:t>Exact duplicate rows removed</w:t>
            </w:r>
          </w:p>
        </w:tc>
        <w:tc>
          <w:tcPr>
            <w:tcW w:w="388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4382A990" w14:textId="77777777" w:rsidR="005303FB" w:rsidRDefault="00000000">
            <w:pPr>
              <w:spacing w:after="0" w:line="240" w:lineRule="auto"/>
              <w:jc w:val="center"/>
              <w:rPr>
                <w:rFonts w:hint="eastAsia"/>
              </w:rPr>
            </w:pPr>
            <w:r>
              <w:rPr>
                <w:rFonts w:eastAsia="Carlito"/>
                <w:color w:val="1F2937"/>
                <w:sz w:val="18"/>
              </w:rPr>
              <w:t>4</w:t>
            </w:r>
          </w:p>
        </w:tc>
      </w:tr>
      <w:tr w:rsidR="005303FB" w14:paraId="58365EA4" w14:textId="77777777">
        <w:trPr>
          <w:cantSplit/>
          <w:jc w:val="center"/>
        </w:trPr>
        <w:tc>
          <w:tcPr>
            <w:tcW w:w="576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1F58F278" w14:textId="77777777" w:rsidR="005303FB" w:rsidRDefault="00000000">
            <w:pPr>
              <w:spacing w:after="0" w:line="240" w:lineRule="auto"/>
              <w:rPr>
                <w:rFonts w:hint="eastAsia"/>
              </w:rPr>
            </w:pPr>
            <w:r>
              <w:rPr>
                <w:rFonts w:eastAsia="Carlito"/>
                <w:color w:val="1F2937"/>
                <w:sz w:val="18"/>
              </w:rPr>
              <w:t>Final binary dataset</w:t>
            </w:r>
          </w:p>
        </w:tc>
        <w:tc>
          <w:tcPr>
            <w:tcW w:w="388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325A95EC" w14:textId="77777777" w:rsidR="005303FB" w:rsidRDefault="00000000">
            <w:pPr>
              <w:spacing w:after="0" w:line="240" w:lineRule="auto"/>
              <w:jc w:val="center"/>
              <w:rPr>
                <w:rFonts w:hint="eastAsia"/>
              </w:rPr>
            </w:pPr>
            <w:r>
              <w:rPr>
                <w:rFonts w:eastAsia="Carlito"/>
                <w:color w:val="1F2937"/>
                <w:sz w:val="18"/>
              </w:rPr>
              <w:t>3,475 rows</w:t>
            </w:r>
          </w:p>
        </w:tc>
      </w:tr>
      <w:tr w:rsidR="005303FB" w14:paraId="74BE2EE4" w14:textId="77777777">
        <w:trPr>
          <w:cantSplit/>
          <w:jc w:val="center"/>
        </w:trPr>
        <w:tc>
          <w:tcPr>
            <w:tcW w:w="576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38D9A699" w14:textId="77777777" w:rsidR="005303FB" w:rsidRDefault="00000000">
            <w:pPr>
              <w:spacing w:after="0" w:line="240" w:lineRule="auto"/>
              <w:rPr>
                <w:rFonts w:hint="eastAsia"/>
              </w:rPr>
            </w:pPr>
            <w:r>
              <w:rPr>
                <w:rFonts w:eastAsia="Carlito"/>
                <w:color w:val="1F2937"/>
                <w:sz w:val="18"/>
              </w:rPr>
              <w:t>Predictors</w:t>
            </w:r>
          </w:p>
        </w:tc>
        <w:tc>
          <w:tcPr>
            <w:tcW w:w="388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10D92070" w14:textId="77777777" w:rsidR="005303FB" w:rsidRDefault="00000000">
            <w:pPr>
              <w:spacing w:after="0" w:line="240" w:lineRule="auto"/>
              <w:jc w:val="center"/>
              <w:rPr>
                <w:rFonts w:hint="eastAsia"/>
              </w:rPr>
            </w:pPr>
            <w:r>
              <w:rPr>
                <w:rFonts w:eastAsia="Carlito"/>
                <w:color w:val="1F2937"/>
                <w:sz w:val="18"/>
              </w:rPr>
              <w:t>24</w:t>
            </w:r>
          </w:p>
        </w:tc>
      </w:tr>
      <w:tr w:rsidR="005303FB" w14:paraId="0B08EB1E" w14:textId="77777777">
        <w:trPr>
          <w:cantSplit/>
          <w:jc w:val="center"/>
        </w:trPr>
        <w:tc>
          <w:tcPr>
            <w:tcW w:w="576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3F19E899" w14:textId="77777777" w:rsidR="005303FB" w:rsidRDefault="00000000">
            <w:pPr>
              <w:spacing w:after="0" w:line="240" w:lineRule="auto"/>
              <w:rPr>
                <w:rFonts w:hint="eastAsia"/>
              </w:rPr>
            </w:pPr>
            <w:r>
              <w:rPr>
                <w:rFonts w:eastAsia="Carlito"/>
                <w:color w:val="1F2937"/>
                <w:sz w:val="18"/>
              </w:rPr>
              <w:t>NotParticipated</w:t>
            </w:r>
          </w:p>
        </w:tc>
        <w:tc>
          <w:tcPr>
            <w:tcW w:w="388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5FFD1484" w14:textId="77777777" w:rsidR="005303FB" w:rsidRDefault="00000000">
            <w:pPr>
              <w:spacing w:after="0" w:line="240" w:lineRule="auto"/>
              <w:jc w:val="center"/>
              <w:rPr>
                <w:rFonts w:hint="eastAsia"/>
              </w:rPr>
            </w:pPr>
            <w:r>
              <w:rPr>
                <w:rFonts w:eastAsia="Carlito"/>
                <w:color w:val="1F2937"/>
                <w:sz w:val="18"/>
              </w:rPr>
              <w:t>2,239 (64.43%)</w:t>
            </w:r>
          </w:p>
        </w:tc>
      </w:tr>
      <w:tr w:rsidR="005303FB" w14:paraId="555B8EF6" w14:textId="77777777">
        <w:trPr>
          <w:cantSplit/>
          <w:jc w:val="center"/>
        </w:trPr>
        <w:tc>
          <w:tcPr>
            <w:tcW w:w="576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7030853C" w14:textId="77777777" w:rsidR="005303FB" w:rsidRDefault="00000000">
            <w:pPr>
              <w:spacing w:after="0" w:line="240" w:lineRule="auto"/>
              <w:rPr>
                <w:rFonts w:hint="eastAsia"/>
              </w:rPr>
            </w:pPr>
            <w:r>
              <w:rPr>
                <w:rFonts w:eastAsia="Carlito"/>
                <w:color w:val="1F2937"/>
                <w:sz w:val="18"/>
              </w:rPr>
              <w:lastRenderedPageBreak/>
              <w:t>Participated</w:t>
            </w:r>
          </w:p>
        </w:tc>
        <w:tc>
          <w:tcPr>
            <w:tcW w:w="388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10743680" w14:textId="77777777" w:rsidR="005303FB" w:rsidRDefault="00000000">
            <w:pPr>
              <w:spacing w:after="0" w:line="240" w:lineRule="auto"/>
              <w:jc w:val="center"/>
              <w:rPr>
                <w:rFonts w:hint="eastAsia"/>
              </w:rPr>
            </w:pPr>
            <w:r>
              <w:rPr>
                <w:rFonts w:eastAsia="Carlito"/>
                <w:color w:val="1F2937"/>
                <w:sz w:val="18"/>
              </w:rPr>
              <w:t>1,236 (35.57%)</w:t>
            </w:r>
          </w:p>
        </w:tc>
      </w:tr>
    </w:tbl>
    <w:p w14:paraId="348851A1" w14:textId="77777777" w:rsidR="005303FB" w:rsidRDefault="005303FB">
      <w:pPr>
        <w:spacing w:after="0"/>
        <w:rPr>
          <w:rFonts w:hint="eastAsia"/>
        </w:rPr>
      </w:pPr>
    </w:p>
    <w:p w14:paraId="6CB0544B" w14:textId="77777777" w:rsidR="005303FB" w:rsidRDefault="00000000">
      <w:pPr>
        <w:pStyle w:val="Heading2"/>
        <w:spacing w:before="140" w:after="80"/>
      </w:pPr>
      <w:r>
        <w:rPr>
          <w:rFonts w:ascii="Carlito" w:eastAsia="Carlito" w:hAnsi="Carlito"/>
          <w:color w:val="2F75B5"/>
          <w:sz w:val="25"/>
        </w:rPr>
        <w:t>6.2 Fixed stratified split and test governance</w:t>
      </w:r>
    </w:p>
    <w:p w14:paraId="439EB409" w14:textId="77777777" w:rsidR="005303FB" w:rsidRDefault="00000000">
      <w:pPr>
        <w:spacing w:after="100"/>
        <w:jc w:val="both"/>
        <w:rPr>
          <w:rFonts w:hint="eastAsia"/>
        </w:rPr>
      </w:pPr>
      <w:r>
        <w:rPr>
          <w:rFonts w:eastAsia="Carlito"/>
          <w:color w:val="1F2937"/>
        </w:rPr>
        <w:t>A fixed stratified split was created before Research Participation model selection. The 522-record Test set was locked during algorithm selection and tuning. Broad benchmarking used only the Train split, Validation was used for final comparison and limited RandomForest tuning, and Test was evaluated only after the final configuration had been frozen.</w:t>
      </w:r>
    </w:p>
    <w:tbl>
      <w:tblPr>
        <w:tblW w:w="0" w:type="auto"/>
        <w:jc w:val="center"/>
        <w:tblLayout w:type="fixed"/>
        <w:tblLook w:val="04A0" w:firstRow="1" w:lastRow="0" w:firstColumn="1" w:lastColumn="0" w:noHBand="0" w:noVBand="1"/>
      </w:tblPr>
      <w:tblGrid>
        <w:gridCol w:w="3312"/>
        <w:gridCol w:w="2016"/>
        <w:gridCol w:w="2448"/>
        <w:gridCol w:w="1872"/>
      </w:tblGrid>
      <w:tr w:rsidR="005303FB" w14:paraId="1D0EB838" w14:textId="77777777">
        <w:trPr>
          <w:cantSplit/>
          <w:tblHeader/>
          <w:jc w:val="center"/>
        </w:trPr>
        <w:tc>
          <w:tcPr>
            <w:tcW w:w="3312"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3A6DA199" w14:textId="77777777" w:rsidR="005303FB" w:rsidRDefault="00000000">
            <w:pPr>
              <w:spacing w:after="0"/>
              <w:jc w:val="center"/>
              <w:rPr>
                <w:rFonts w:hint="eastAsia"/>
              </w:rPr>
            </w:pPr>
            <w:r>
              <w:rPr>
                <w:rFonts w:eastAsia="Carlito"/>
                <w:b/>
                <w:color w:val="FFFFFF"/>
                <w:sz w:val="18"/>
              </w:rPr>
              <w:t>Split</w:t>
            </w:r>
          </w:p>
        </w:tc>
        <w:tc>
          <w:tcPr>
            <w:tcW w:w="2016"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1ADD4CBE" w14:textId="77777777" w:rsidR="005303FB" w:rsidRDefault="00000000">
            <w:pPr>
              <w:spacing w:after="0"/>
              <w:jc w:val="center"/>
              <w:rPr>
                <w:rFonts w:hint="eastAsia"/>
              </w:rPr>
            </w:pPr>
            <w:r>
              <w:rPr>
                <w:rFonts w:eastAsia="Carlito"/>
                <w:b/>
                <w:color w:val="FFFFFF"/>
                <w:sz w:val="18"/>
              </w:rPr>
              <w:t>Total</w:t>
            </w:r>
          </w:p>
        </w:tc>
        <w:tc>
          <w:tcPr>
            <w:tcW w:w="2448"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36D5C68D" w14:textId="77777777" w:rsidR="005303FB" w:rsidRDefault="00000000">
            <w:pPr>
              <w:spacing w:after="0"/>
              <w:jc w:val="center"/>
              <w:rPr>
                <w:rFonts w:hint="eastAsia"/>
              </w:rPr>
            </w:pPr>
            <w:r>
              <w:rPr>
                <w:rFonts w:eastAsia="Carlito"/>
                <w:b/>
                <w:color w:val="FFFFFF"/>
                <w:sz w:val="18"/>
              </w:rPr>
              <w:t>NotParticipated</w:t>
            </w:r>
          </w:p>
        </w:tc>
        <w:tc>
          <w:tcPr>
            <w:tcW w:w="1872"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422EEB89" w14:textId="77777777" w:rsidR="005303FB" w:rsidRDefault="00000000">
            <w:pPr>
              <w:spacing w:after="0"/>
              <w:jc w:val="center"/>
              <w:rPr>
                <w:rFonts w:hint="eastAsia"/>
              </w:rPr>
            </w:pPr>
            <w:r>
              <w:rPr>
                <w:rFonts w:eastAsia="Carlito"/>
                <w:b/>
                <w:color w:val="FFFFFF"/>
                <w:sz w:val="18"/>
              </w:rPr>
              <w:t>Participated</w:t>
            </w:r>
          </w:p>
        </w:tc>
      </w:tr>
      <w:tr w:rsidR="005303FB" w14:paraId="72C18FE7" w14:textId="77777777">
        <w:trPr>
          <w:cantSplit/>
          <w:jc w:val="center"/>
        </w:trPr>
        <w:tc>
          <w:tcPr>
            <w:tcW w:w="331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8BE00D4" w14:textId="77777777" w:rsidR="005303FB" w:rsidRDefault="00000000">
            <w:pPr>
              <w:spacing w:after="0" w:line="240" w:lineRule="auto"/>
              <w:rPr>
                <w:rFonts w:hint="eastAsia"/>
              </w:rPr>
            </w:pPr>
            <w:r>
              <w:rPr>
                <w:rFonts w:eastAsia="Carlito"/>
                <w:color w:val="1F2937"/>
                <w:sz w:val="18"/>
              </w:rPr>
              <w:t>Train</w:t>
            </w:r>
          </w:p>
        </w:tc>
        <w:tc>
          <w:tcPr>
            <w:tcW w:w="201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C329F9B" w14:textId="77777777" w:rsidR="005303FB" w:rsidRDefault="00000000">
            <w:pPr>
              <w:spacing w:after="0" w:line="240" w:lineRule="auto"/>
              <w:jc w:val="center"/>
              <w:rPr>
                <w:rFonts w:hint="eastAsia"/>
              </w:rPr>
            </w:pPr>
            <w:r>
              <w:rPr>
                <w:rFonts w:eastAsia="Carlito"/>
                <w:color w:val="1F2937"/>
                <w:sz w:val="18"/>
              </w:rPr>
              <w:t>2,432</w:t>
            </w:r>
          </w:p>
        </w:tc>
        <w:tc>
          <w:tcPr>
            <w:tcW w:w="244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D21C7F1" w14:textId="77777777" w:rsidR="005303FB" w:rsidRDefault="00000000">
            <w:pPr>
              <w:spacing w:after="0" w:line="240" w:lineRule="auto"/>
              <w:jc w:val="center"/>
              <w:rPr>
                <w:rFonts w:hint="eastAsia"/>
              </w:rPr>
            </w:pPr>
            <w:r>
              <w:rPr>
                <w:rFonts w:eastAsia="Carlito"/>
                <w:color w:val="1F2937"/>
                <w:sz w:val="18"/>
              </w:rPr>
              <w:t>1,567</w:t>
            </w:r>
          </w:p>
        </w:tc>
        <w:tc>
          <w:tcPr>
            <w:tcW w:w="187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640018BA" w14:textId="77777777" w:rsidR="005303FB" w:rsidRDefault="00000000">
            <w:pPr>
              <w:spacing w:after="0" w:line="240" w:lineRule="auto"/>
              <w:jc w:val="center"/>
              <w:rPr>
                <w:rFonts w:hint="eastAsia"/>
              </w:rPr>
            </w:pPr>
            <w:r>
              <w:rPr>
                <w:rFonts w:eastAsia="Carlito"/>
                <w:color w:val="1F2937"/>
                <w:sz w:val="18"/>
              </w:rPr>
              <w:t>865</w:t>
            </w:r>
          </w:p>
        </w:tc>
      </w:tr>
      <w:tr w:rsidR="005303FB" w14:paraId="05F9BE57" w14:textId="77777777">
        <w:trPr>
          <w:cantSplit/>
          <w:jc w:val="center"/>
        </w:trPr>
        <w:tc>
          <w:tcPr>
            <w:tcW w:w="331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06BA862F" w14:textId="77777777" w:rsidR="005303FB" w:rsidRDefault="00000000">
            <w:pPr>
              <w:spacing w:after="0" w:line="240" w:lineRule="auto"/>
              <w:rPr>
                <w:rFonts w:hint="eastAsia"/>
              </w:rPr>
            </w:pPr>
            <w:r>
              <w:rPr>
                <w:rFonts w:eastAsia="Carlito"/>
                <w:color w:val="1F2937"/>
                <w:sz w:val="18"/>
              </w:rPr>
              <w:t>Validation</w:t>
            </w:r>
          </w:p>
        </w:tc>
        <w:tc>
          <w:tcPr>
            <w:tcW w:w="2016"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3CBA76E4" w14:textId="77777777" w:rsidR="005303FB" w:rsidRDefault="00000000">
            <w:pPr>
              <w:spacing w:after="0" w:line="240" w:lineRule="auto"/>
              <w:jc w:val="center"/>
              <w:rPr>
                <w:rFonts w:hint="eastAsia"/>
              </w:rPr>
            </w:pPr>
            <w:r>
              <w:rPr>
                <w:rFonts w:eastAsia="Carlito"/>
                <w:color w:val="1F2937"/>
                <w:sz w:val="18"/>
              </w:rPr>
              <w:t>521</w:t>
            </w:r>
          </w:p>
        </w:tc>
        <w:tc>
          <w:tcPr>
            <w:tcW w:w="244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586FDD0C" w14:textId="77777777" w:rsidR="005303FB" w:rsidRDefault="00000000">
            <w:pPr>
              <w:spacing w:after="0" w:line="240" w:lineRule="auto"/>
              <w:jc w:val="center"/>
              <w:rPr>
                <w:rFonts w:hint="eastAsia"/>
              </w:rPr>
            </w:pPr>
            <w:r>
              <w:rPr>
                <w:rFonts w:eastAsia="Carlito"/>
                <w:color w:val="1F2937"/>
                <w:sz w:val="18"/>
              </w:rPr>
              <w:t>336</w:t>
            </w:r>
          </w:p>
        </w:tc>
        <w:tc>
          <w:tcPr>
            <w:tcW w:w="187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567FF57E" w14:textId="77777777" w:rsidR="005303FB" w:rsidRDefault="00000000">
            <w:pPr>
              <w:spacing w:after="0" w:line="240" w:lineRule="auto"/>
              <w:jc w:val="center"/>
              <w:rPr>
                <w:rFonts w:hint="eastAsia"/>
              </w:rPr>
            </w:pPr>
            <w:r>
              <w:rPr>
                <w:rFonts w:eastAsia="Carlito"/>
                <w:color w:val="1F2937"/>
                <w:sz w:val="18"/>
              </w:rPr>
              <w:t>185</w:t>
            </w:r>
          </w:p>
        </w:tc>
      </w:tr>
      <w:tr w:rsidR="005303FB" w14:paraId="5CF8E133" w14:textId="77777777">
        <w:trPr>
          <w:cantSplit/>
          <w:jc w:val="center"/>
        </w:trPr>
        <w:tc>
          <w:tcPr>
            <w:tcW w:w="331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907C1BB" w14:textId="77777777" w:rsidR="005303FB" w:rsidRDefault="00000000">
            <w:pPr>
              <w:spacing w:after="0" w:line="240" w:lineRule="auto"/>
              <w:rPr>
                <w:rFonts w:hint="eastAsia"/>
              </w:rPr>
            </w:pPr>
            <w:r>
              <w:rPr>
                <w:rFonts w:eastAsia="Carlito"/>
                <w:color w:val="1F2937"/>
                <w:sz w:val="18"/>
              </w:rPr>
              <w:t>Test (locked)</w:t>
            </w:r>
          </w:p>
        </w:tc>
        <w:tc>
          <w:tcPr>
            <w:tcW w:w="201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19A010A2" w14:textId="77777777" w:rsidR="005303FB" w:rsidRDefault="00000000">
            <w:pPr>
              <w:spacing w:after="0" w:line="240" w:lineRule="auto"/>
              <w:jc w:val="center"/>
              <w:rPr>
                <w:rFonts w:hint="eastAsia"/>
              </w:rPr>
            </w:pPr>
            <w:r>
              <w:rPr>
                <w:rFonts w:eastAsia="Carlito"/>
                <w:color w:val="1F2937"/>
                <w:sz w:val="18"/>
              </w:rPr>
              <w:t>522</w:t>
            </w:r>
          </w:p>
        </w:tc>
        <w:tc>
          <w:tcPr>
            <w:tcW w:w="244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CAAC755" w14:textId="77777777" w:rsidR="005303FB" w:rsidRDefault="00000000">
            <w:pPr>
              <w:spacing w:after="0" w:line="240" w:lineRule="auto"/>
              <w:jc w:val="center"/>
              <w:rPr>
                <w:rFonts w:hint="eastAsia"/>
              </w:rPr>
            </w:pPr>
            <w:r>
              <w:rPr>
                <w:rFonts w:eastAsia="Carlito"/>
                <w:color w:val="1F2937"/>
                <w:sz w:val="18"/>
              </w:rPr>
              <w:t>336</w:t>
            </w:r>
          </w:p>
        </w:tc>
        <w:tc>
          <w:tcPr>
            <w:tcW w:w="187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EADCF5D" w14:textId="77777777" w:rsidR="005303FB" w:rsidRDefault="00000000">
            <w:pPr>
              <w:spacing w:after="0" w:line="240" w:lineRule="auto"/>
              <w:jc w:val="center"/>
              <w:rPr>
                <w:rFonts w:hint="eastAsia"/>
              </w:rPr>
            </w:pPr>
            <w:r>
              <w:rPr>
                <w:rFonts w:eastAsia="Carlito"/>
                <w:color w:val="1F2937"/>
                <w:sz w:val="18"/>
              </w:rPr>
              <w:t>186</w:t>
            </w:r>
          </w:p>
        </w:tc>
      </w:tr>
    </w:tbl>
    <w:p w14:paraId="52E44721" w14:textId="77777777" w:rsidR="005303FB" w:rsidRDefault="005303FB">
      <w:pPr>
        <w:spacing w:after="0"/>
        <w:rPr>
          <w:rFonts w:hint="eastAsia"/>
        </w:rPr>
      </w:pPr>
    </w:p>
    <w:tbl>
      <w:tblPr>
        <w:tblW w:w="0" w:type="auto"/>
        <w:jc w:val="center"/>
        <w:tblLook w:val="04A0" w:firstRow="1" w:lastRow="0" w:firstColumn="1" w:lastColumn="0" w:noHBand="0" w:noVBand="1"/>
      </w:tblPr>
      <w:tblGrid>
        <w:gridCol w:w="9792"/>
      </w:tblGrid>
      <w:tr w:rsidR="005303FB" w14:paraId="1F4B0446" w14:textId="77777777">
        <w:trPr>
          <w:cantSplit/>
          <w:jc w:val="center"/>
        </w:trPr>
        <w:tc>
          <w:tcPr>
            <w:tcW w:w="9792" w:type="dxa"/>
            <w:tcBorders>
              <w:top w:val="nil"/>
              <w:left w:val="single" w:sz="18" w:space="0" w:color="2F75B5"/>
              <w:bottom w:val="nil"/>
              <w:right w:val="nil"/>
            </w:tcBorders>
            <w:shd w:val="clear" w:color="auto" w:fill="E2F0D9"/>
            <w:tcMar>
              <w:top w:w="120" w:type="dxa"/>
              <w:left w:w="170" w:type="dxa"/>
              <w:bottom w:w="120" w:type="dxa"/>
              <w:right w:w="140" w:type="dxa"/>
            </w:tcMar>
          </w:tcPr>
          <w:p w14:paraId="1A89A285" w14:textId="77777777" w:rsidR="005303FB" w:rsidRDefault="00000000">
            <w:pPr>
              <w:spacing w:after="40"/>
              <w:rPr>
                <w:rFonts w:hint="eastAsia"/>
              </w:rPr>
            </w:pPr>
            <w:r>
              <w:rPr>
                <w:rFonts w:eastAsia="Carlito"/>
                <w:b/>
                <w:color w:val="17365D"/>
              </w:rPr>
              <w:t>Primary selection metric</w:t>
            </w:r>
          </w:p>
          <w:p w14:paraId="2D2C8084" w14:textId="77777777" w:rsidR="005303FB" w:rsidRDefault="00000000">
            <w:pPr>
              <w:spacing w:after="0" w:line="252" w:lineRule="auto"/>
              <w:rPr>
                <w:rFonts w:hint="eastAsia"/>
              </w:rPr>
            </w:pPr>
            <w:r>
              <w:rPr>
                <w:rFonts w:eastAsia="Carlito"/>
                <w:color w:val="1F2937"/>
                <w:sz w:val="20"/>
              </w:rPr>
              <w:t>F1 for the Participated class was frozen as the primary model-selection metric. This avoids rewarding a model merely for predicting the majority NotParticipated class.</w:t>
            </w:r>
          </w:p>
        </w:tc>
      </w:tr>
    </w:tbl>
    <w:p w14:paraId="1BEFAD60" w14:textId="77777777" w:rsidR="005303FB" w:rsidRDefault="005303FB">
      <w:pPr>
        <w:spacing w:after="20"/>
        <w:rPr>
          <w:rFonts w:hint="eastAsia"/>
        </w:rPr>
      </w:pPr>
    </w:p>
    <w:p w14:paraId="54DAFB57" w14:textId="77777777" w:rsidR="005303FB" w:rsidRDefault="00000000">
      <w:pPr>
        <w:pStyle w:val="Heading2"/>
        <w:spacing w:before="140" w:after="80"/>
      </w:pPr>
      <w:r>
        <w:rPr>
          <w:rFonts w:ascii="Carlito" w:eastAsia="Carlito" w:hAnsi="Carlito"/>
          <w:color w:val="2F75B5"/>
          <w:sz w:val="25"/>
        </w:rPr>
        <w:t>6.3 Broad WEKA benchmark</w:t>
      </w:r>
    </w:p>
    <w:p w14:paraId="6FE90CAC" w14:textId="77777777" w:rsidR="005303FB" w:rsidRDefault="00000000">
      <w:pPr>
        <w:spacing w:after="100"/>
        <w:jc w:val="both"/>
        <w:rPr>
          <w:rFonts w:hint="eastAsia"/>
        </w:rPr>
      </w:pPr>
      <w:r>
        <w:rPr>
          <w:rFonts w:eastAsia="Carlito"/>
          <w:color w:val="1F2937"/>
        </w:rPr>
        <w:t>Thirty-three benchmark slots were tracked. Twenty-eight substantive model results were completed, four algorithms were unavailable in the installed WEKA environment and were recorded as skipped, and one Vote configuration was non-informative. RandomForest was the broad-benchmark leader on the frozen participant-class F1 metric.</w:t>
      </w:r>
    </w:p>
    <w:tbl>
      <w:tblPr>
        <w:tblW w:w="0" w:type="auto"/>
        <w:jc w:val="center"/>
        <w:tblLayout w:type="fixed"/>
        <w:tblLook w:val="04A0" w:firstRow="1" w:lastRow="0" w:firstColumn="1" w:lastColumn="0" w:noHBand="0" w:noVBand="1"/>
      </w:tblPr>
      <w:tblGrid>
        <w:gridCol w:w="2376"/>
        <w:gridCol w:w="1152"/>
        <w:gridCol w:w="1152"/>
        <w:gridCol w:w="1080"/>
        <w:gridCol w:w="1008"/>
        <w:gridCol w:w="1224"/>
        <w:gridCol w:w="1224"/>
      </w:tblGrid>
      <w:tr w:rsidR="005303FB" w14:paraId="328203A0" w14:textId="77777777">
        <w:trPr>
          <w:cantSplit/>
          <w:tblHeader/>
          <w:jc w:val="center"/>
        </w:trPr>
        <w:tc>
          <w:tcPr>
            <w:tcW w:w="2376"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5A981B0B" w14:textId="77777777" w:rsidR="005303FB" w:rsidRDefault="00000000">
            <w:pPr>
              <w:spacing w:after="0"/>
              <w:jc w:val="center"/>
              <w:rPr>
                <w:rFonts w:hint="eastAsia"/>
              </w:rPr>
            </w:pPr>
            <w:r>
              <w:rPr>
                <w:rFonts w:eastAsia="Carlito"/>
                <w:b/>
                <w:color w:val="FFFFFF"/>
                <w:sz w:val="15"/>
              </w:rPr>
              <w:t>Model</w:t>
            </w:r>
          </w:p>
        </w:tc>
        <w:tc>
          <w:tcPr>
            <w:tcW w:w="1152"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185258E1" w14:textId="77777777" w:rsidR="005303FB" w:rsidRDefault="00000000">
            <w:pPr>
              <w:spacing w:after="0"/>
              <w:jc w:val="center"/>
              <w:rPr>
                <w:rFonts w:hint="eastAsia"/>
              </w:rPr>
            </w:pPr>
            <w:r>
              <w:rPr>
                <w:rFonts w:eastAsia="Carlito"/>
                <w:b/>
                <w:color w:val="FFFFFF"/>
                <w:sz w:val="15"/>
              </w:rPr>
              <w:t>Accuracy</w:t>
            </w:r>
          </w:p>
        </w:tc>
        <w:tc>
          <w:tcPr>
            <w:tcW w:w="1152"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2A286816" w14:textId="77777777" w:rsidR="005303FB" w:rsidRDefault="00000000">
            <w:pPr>
              <w:spacing w:after="0"/>
              <w:jc w:val="center"/>
              <w:rPr>
                <w:rFonts w:hint="eastAsia"/>
              </w:rPr>
            </w:pPr>
            <w:r>
              <w:rPr>
                <w:rFonts w:eastAsia="Carlito"/>
                <w:b/>
                <w:color w:val="FFFFFF"/>
                <w:sz w:val="15"/>
              </w:rPr>
              <w:t>Precision</w:t>
            </w:r>
          </w:p>
        </w:tc>
        <w:tc>
          <w:tcPr>
            <w:tcW w:w="1080"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6B2DDE3E" w14:textId="77777777" w:rsidR="005303FB" w:rsidRDefault="00000000">
            <w:pPr>
              <w:spacing w:after="0"/>
              <w:jc w:val="center"/>
              <w:rPr>
                <w:rFonts w:hint="eastAsia"/>
              </w:rPr>
            </w:pPr>
            <w:r>
              <w:rPr>
                <w:rFonts w:eastAsia="Carlito"/>
                <w:b/>
                <w:color w:val="FFFFFF"/>
                <w:sz w:val="15"/>
              </w:rPr>
              <w:t>Recall</w:t>
            </w:r>
          </w:p>
        </w:tc>
        <w:tc>
          <w:tcPr>
            <w:tcW w:w="1008"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59B3F0F3" w14:textId="77777777" w:rsidR="005303FB" w:rsidRDefault="00000000">
            <w:pPr>
              <w:spacing w:after="0"/>
              <w:jc w:val="center"/>
              <w:rPr>
                <w:rFonts w:hint="eastAsia"/>
              </w:rPr>
            </w:pPr>
            <w:r>
              <w:rPr>
                <w:rFonts w:eastAsia="Carlito"/>
                <w:b/>
                <w:color w:val="FFFFFF"/>
                <w:sz w:val="15"/>
              </w:rPr>
              <w:t>F1</w:t>
            </w:r>
          </w:p>
        </w:tc>
        <w:tc>
          <w:tcPr>
            <w:tcW w:w="1224"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672F8101" w14:textId="77777777" w:rsidR="005303FB" w:rsidRDefault="00000000">
            <w:pPr>
              <w:spacing w:after="0"/>
              <w:jc w:val="center"/>
              <w:rPr>
                <w:rFonts w:hint="eastAsia"/>
              </w:rPr>
            </w:pPr>
            <w:r>
              <w:rPr>
                <w:rFonts w:eastAsia="Carlito"/>
                <w:b/>
                <w:color w:val="FFFFFF"/>
                <w:sz w:val="15"/>
              </w:rPr>
              <w:t>ROC-AUC</w:t>
            </w:r>
          </w:p>
        </w:tc>
        <w:tc>
          <w:tcPr>
            <w:tcW w:w="1224"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2474DE54" w14:textId="77777777" w:rsidR="005303FB" w:rsidRDefault="00000000">
            <w:pPr>
              <w:spacing w:after="0"/>
              <w:jc w:val="center"/>
              <w:rPr>
                <w:rFonts w:hint="eastAsia"/>
              </w:rPr>
            </w:pPr>
            <w:r>
              <w:rPr>
                <w:rFonts w:eastAsia="Carlito"/>
                <w:b/>
                <w:color w:val="FFFFFF"/>
                <w:sz w:val="15"/>
              </w:rPr>
              <w:t>PRC-AUC</w:t>
            </w:r>
          </w:p>
        </w:tc>
      </w:tr>
      <w:tr w:rsidR="005303FB" w14:paraId="77EE8266" w14:textId="77777777">
        <w:trPr>
          <w:cantSplit/>
          <w:jc w:val="center"/>
        </w:trPr>
        <w:tc>
          <w:tcPr>
            <w:tcW w:w="237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40D1D310" w14:textId="77777777" w:rsidR="005303FB" w:rsidRDefault="00000000">
            <w:pPr>
              <w:spacing w:after="0" w:line="240" w:lineRule="auto"/>
              <w:rPr>
                <w:rFonts w:hint="eastAsia"/>
              </w:rPr>
            </w:pPr>
            <w:r>
              <w:rPr>
                <w:rFonts w:eastAsia="Carlito"/>
                <w:color w:val="1F2937"/>
                <w:sz w:val="15"/>
              </w:rPr>
              <w:t>RandomForest</w:t>
            </w:r>
          </w:p>
        </w:tc>
        <w:tc>
          <w:tcPr>
            <w:tcW w:w="115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4C9AE0A8" w14:textId="77777777" w:rsidR="005303FB" w:rsidRDefault="00000000">
            <w:pPr>
              <w:spacing w:after="0" w:line="240" w:lineRule="auto"/>
              <w:jc w:val="center"/>
              <w:rPr>
                <w:rFonts w:hint="eastAsia"/>
              </w:rPr>
            </w:pPr>
            <w:r>
              <w:rPr>
                <w:rFonts w:eastAsia="Carlito"/>
                <w:color w:val="1F2937"/>
                <w:sz w:val="15"/>
              </w:rPr>
              <w:t>79.11%</w:t>
            </w:r>
          </w:p>
        </w:tc>
        <w:tc>
          <w:tcPr>
            <w:tcW w:w="115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6CA970AF" w14:textId="77777777" w:rsidR="005303FB" w:rsidRDefault="00000000">
            <w:pPr>
              <w:spacing w:after="0" w:line="240" w:lineRule="auto"/>
              <w:jc w:val="center"/>
              <w:rPr>
                <w:rFonts w:hint="eastAsia"/>
              </w:rPr>
            </w:pPr>
            <w:r>
              <w:rPr>
                <w:rFonts w:eastAsia="Carlito"/>
                <w:color w:val="1F2937"/>
                <w:sz w:val="15"/>
              </w:rPr>
              <w:t>0.805</w:t>
            </w:r>
          </w:p>
        </w:tc>
        <w:tc>
          <w:tcPr>
            <w:tcW w:w="108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3B54D9BE" w14:textId="77777777" w:rsidR="005303FB" w:rsidRDefault="00000000">
            <w:pPr>
              <w:spacing w:after="0" w:line="240" w:lineRule="auto"/>
              <w:jc w:val="center"/>
              <w:rPr>
                <w:rFonts w:hint="eastAsia"/>
              </w:rPr>
            </w:pPr>
            <w:r>
              <w:rPr>
                <w:rFonts w:eastAsia="Carlito"/>
                <w:color w:val="1F2937"/>
                <w:sz w:val="15"/>
              </w:rPr>
              <w:t>0.545</w:t>
            </w:r>
          </w:p>
        </w:tc>
        <w:tc>
          <w:tcPr>
            <w:tcW w:w="100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413224B7" w14:textId="77777777" w:rsidR="005303FB" w:rsidRDefault="00000000">
            <w:pPr>
              <w:spacing w:after="0" w:line="240" w:lineRule="auto"/>
              <w:jc w:val="center"/>
              <w:rPr>
                <w:rFonts w:hint="eastAsia"/>
              </w:rPr>
            </w:pPr>
            <w:r>
              <w:rPr>
                <w:rFonts w:eastAsia="Carlito"/>
                <w:color w:val="1F2937"/>
                <w:sz w:val="15"/>
              </w:rPr>
              <w:t>0.650</w:t>
            </w:r>
          </w:p>
        </w:tc>
        <w:tc>
          <w:tcPr>
            <w:tcW w:w="122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3BB76064" w14:textId="77777777" w:rsidR="005303FB" w:rsidRDefault="00000000">
            <w:pPr>
              <w:spacing w:after="0" w:line="240" w:lineRule="auto"/>
              <w:jc w:val="center"/>
              <w:rPr>
                <w:rFonts w:hint="eastAsia"/>
              </w:rPr>
            </w:pPr>
            <w:r>
              <w:rPr>
                <w:rFonts w:eastAsia="Carlito"/>
                <w:color w:val="1F2937"/>
                <w:sz w:val="15"/>
              </w:rPr>
              <w:t>0.849</w:t>
            </w:r>
          </w:p>
        </w:tc>
        <w:tc>
          <w:tcPr>
            <w:tcW w:w="122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4F9A2FD" w14:textId="77777777" w:rsidR="005303FB" w:rsidRDefault="00000000">
            <w:pPr>
              <w:spacing w:after="0" w:line="240" w:lineRule="auto"/>
              <w:jc w:val="center"/>
              <w:rPr>
                <w:rFonts w:hint="eastAsia"/>
              </w:rPr>
            </w:pPr>
            <w:r>
              <w:rPr>
                <w:rFonts w:eastAsia="Carlito"/>
                <w:color w:val="1F2937"/>
                <w:sz w:val="15"/>
              </w:rPr>
              <w:t>0.803</w:t>
            </w:r>
          </w:p>
        </w:tc>
      </w:tr>
      <w:tr w:rsidR="005303FB" w14:paraId="06971620" w14:textId="77777777">
        <w:trPr>
          <w:cantSplit/>
          <w:jc w:val="center"/>
        </w:trPr>
        <w:tc>
          <w:tcPr>
            <w:tcW w:w="2376"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140D6FA1" w14:textId="77777777" w:rsidR="005303FB" w:rsidRDefault="00000000">
            <w:pPr>
              <w:spacing w:after="0" w:line="240" w:lineRule="auto"/>
              <w:rPr>
                <w:rFonts w:hint="eastAsia"/>
              </w:rPr>
            </w:pPr>
            <w:r>
              <w:rPr>
                <w:rFonts w:eastAsia="Carlito"/>
                <w:color w:val="1F2937"/>
                <w:sz w:val="15"/>
              </w:rPr>
              <w:t>LMT</w:t>
            </w:r>
          </w:p>
        </w:tc>
        <w:tc>
          <w:tcPr>
            <w:tcW w:w="115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62802E9B" w14:textId="77777777" w:rsidR="005303FB" w:rsidRDefault="00000000">
            <w:pPr>
              <w:spacing w:after="0" w:line="240" w:lineRule="auto"/>
              <w:jc w:val="center"/>
              <w:rPr>
                <w:rFonts w:hint="eastAsia"/>
              </w:rPr>
            </w:pPr>
            <w:r>
              <w:rPr>
                <w:rFonts w:eastAsia="Carlito"/>
                <w:color w:val="1F2937"/>
                <w:sz w:val="15"/>
              </w:rPr>
              <w:t>74.26%</w:t>
            </w:r>
          </w:p>
        </w:tc>
        <w:tc>
          <w:tcPr>
            <w:tcW w:w="115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6A88D635" w14:textId="77777777" w:rsidR="005303FB" w:rsidRDefault="00000000">
            <w:pPr>
              <w:spacing w:after="0" w:line="240" w:lineRule="auto"/>
              <w:jc w:val="center"/>
              <w:rPr>
                <w:rFonts w:hint="eastAsia"/>
              </w:rPr>
            </w:pPr>
            <w:r>
              <w:rPr>
                <w:rFonts w:eastAsia="Carlito"/>
                <w:color w:val="1F2937"/>
                <w:sz w:val="15"/>
              </w:rPr>
              <w:t>0.644</w:t>
            </w:r>
          </w:p>
        </w:tc>
        <w:tc>
          <w:tcPr>
            <w:tcW w:w="108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1E8EB0A8" w14:textId="77777777" w:rsidR="005303FB" w:rsidRDefault="00000000">
            <w:pPr>
              <w:spacing w:after="0" w:line="240" w:lineRule="auto"/>
              <w:jc w:val="center"/>
              <w:rPr>
                <w:rFonts w:hint="eastAsia"/>
              </w:rPr>
            </w:pPr>
            <w:r>
              <w:rPr>
                <w:rFonts w:eastAsia="Carlito"/>
                <w:color w:val="1F2937"/>
                <w:sz w:val="15"/>
              </w:rPr>
              <w:t>0.616</w:t>
            </w:r>
          </w:p>
        </w:tc>
        <w:tc>
          <w:tcPr>
            <w:tcW w:w="100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631BEB1B" w14:textId="77777777" w:rsidR="005303FB" w:rsidRDefault="00000000">
            <w:pPr>
              <w:spacing w:after="0" w:line="240" w:lineRule="auto"/>
              <w:jc w:val="center"/>
              <w:rPr>
                <w:rFonts w:hint="eastAsia"/>
              </w:rPr>
            </w:pPr>
            <w:r>
              <w:rPr>
                <w:rFonts w:eastAsia="Carlito"/>
                <w:color w:val="1F2937"/>
                <w:sz w:val="15"/>
              </w:rPr>
              <w:t>0.630</w:t>
            </w:r>
          </w:p>
        </w:tc>
        <w:tc>
          <w:tcPr>
            <w:tcW w:w="122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41174EFD" w14:textId="77777777" w:rsidR="005303FB" w:rsidRDefault="00000000">
            <w:pPr>
              <w:spacing w:after="0" w:line="240" w:lineRule="auto"/>
              <w:jc w:val="center"/>
              <w:rPr>
                <w:rFonts w:hint="eastAsia"/>
              </w:rPr>
            </w:pPr>
            <w:r>
              <w:rPr>
                <w:rFonts w:eastAsia="Carlito"/>
                <w:color w:val="1F2937"/>
                <w:sz w:val="15"/>
              </w:rPr>
              <w:t>0.743</w:t>
            </w:r>
          </w:p>
        </w:tc>
        <w:tc>
          <w:tcPr>
            <w:tcW w:w="122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363E1421" w14:textId="77777777" w:rsidR="005303FB" w:rsidRDefault="00000000">
            <w:pPr>
              <w:spacing w:after="0" w:line="240" w:lineRule="auto"/>
              <w:jc w:val="center"/>
              <w:rPr>
                <w:rFonts w:hint="eastAsia"/>
              </w:rPr>
            </w:pPr>
            <w:r>
              <w:rPr>
                <w:rFonts w:eastAsia="Carlito"/>
                <w:color w:val="1F2937"/>
                <w:sz w:val="15"/>
              </w:rPr>
              <w:t>0.610</w:t>
            </w:r>
          </w:p>
        </w:tc>
      </w:tr>
      <w:tr w:rsidR="005303FB" w14:paraId="7BFC42AC" w14:textId="77777777">
        <w:trPr>
          <w:cantSplit/>
          <w:jc w:val="center"/>
        </w:trPr>
        <w:tc>
          <w:tcPr>
            <w:tcW w:w="237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6D387ED2" w14:textId="77777777" w:rsidR="005303FB" w:rsidRDefault="00000000">
            <w:pPr>
              <w:spacing w:after="0" w:line="240" w:lineRule="auto"/>
              <w:rPr>
                <w:rFonts w:hint="eastAsia"/>
              </w:rPr>
            </w:pPr>
            <w:r>
              <w:rPr>
                <w:rFonts w:eastAsia="Carlito"/>
                <w:color w:val="1F2937"/>
                <w:sz w:val="15"/>
              </w:rPr>
              <w:t>RandomCommittee</w:t>
            </w:r>
          </w:p>
        </w:tc>
        <w:tc>
          <w:tcPr>
            <w:tcW w:w="115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B663D25" w14:textId="77777777" w:rsidR="005303FB" w:rsidRDefault="00000000">
            <w:pPr>
              <w:spacing w:after="0" w:line="240" w:lineRule="auto"/>
              <w:jc w:val="center"/>
              <w:rPr>
                <w:rFonts w:hint="eastAsia"/>
              </w:rPr>
            </w:pPr>
            <w:r>
              <w:rPr>
                <w:rFonts w:eastAsia="Carlito"/>
                <w:color w:val="1F2937"/>
                <w:sz w:val="15"/>
              </w:rPr>
              <w:t>76.27%</w:t>
            </w:r>
          </w:p>
        </w:tc>
        <w:tc>
          <w:tcPr>
            <w:tcW w:w="115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C447BDA" w14:textId="77777777" w:rsidR="005303FB" w:rsidRDefault="00000000">
            <w:pPr>
              <w:spacing w:after="0" w:line="240" w:lineRule="auto"/>
              <w:jc w:val="center"/>
              <w:rPr>
                <w:rFonts w:hint="eastAsia"/>
              </w:rPr>
            </w:pPr>
            <w:r>
              <w:rPr>
                <w:rFonts w:eastAsia="Carlito"/>
                <w:color w:val="1F2937"/>
                <w:sz w:val="15"/>
              </w:rPr>
              <w:t>0.716</w:t>
            </w:r>
          </w:p>
        </w:tc>
        <w:tc>
          <w:tcPr>
            <w:tcW w:w="108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3A5011A5" w14:textId="77777777" w:rsidR="005303FB" w:rsidRDefault="00000000">
            <w:pPr>
              <w:spacing w:after="0" w:line="240" w:lineRule="auto"/>
              <w:jc w:val="center"/>
              <w:rPr>
                <w:rFonts w:hint="eastAsia"/>
              </w:rPr>
            </w:pPr>
            <w:r>
              <w:rPr>
                <w:rFonts w:eastAsia="Carlito"/>
                <w:color w:val="1F2937"/>
                <w:sz w:val="15"/>
              </w:rPr>
              <w:t>0.553</w:t>
            </w:r>
          </w:p>
        </w:tc>
        <w:tc>
          <w:tcPr>
            <w:tcW w:w="100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CC1AA4E" w14:textId="77777777" w:rsidR="005303FB" w:rsidRDefault="00000000">
            <w:pPr>
              <w:spacing w:after="0" w:line="240" w:lineRule="auto"/>
              <w:jc w:val="center"/>
              <w:rPr>
                <w:rFonts w:hint="eastAsia"/>
              </w:rPr>
            </w:pPr>
            <w:r>
              <w:rPr>
                <w:rFonts w:eastAsia="Carlito"/>
                <w:color w:val="1F2937"/>
                <w:sz w:val="15"/>
              </w:rPr>
              <w:t>0.624</w:t>
            </w:r>
          </w:p>
        </w:tc>
        <w:tc>
          <w:tcPr>
            <w:tcW w:w="122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1CAF3121" w14:textId="77777777" w:rsidR="005303FB" w:rsidRDefault="00000000">
            <w:pPr>
              <w:spacing w:after="0" w:line="240" w:lineRule="auto"/>
              <w:jc w:val="center"/>
              <w:rPr>
                <w:rFonts w:hint="eastAsia"/>
              </w:rPr>
            </w:pPr>
            <w:r>
              <w:rPr>
                <w:rFonts w:eastAsia="Carlito"/>
                <w:color w:val="1F2937"/>
                <w:sz w:val="15"/>
              </w:rPr>
              <w:t>0.826</w:t>
            </w:r>
          </w:p>
        </w:tc>
        <w:tc>
          <w:tcPr>
            <w:tcW w:w="122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7FC7AB6" w14:textId="77777777" w:rsidR="005303FB" w:rsidRDefault="00000000">
            <w:pPr>
              <w:spacing w:after="0" w:line="240" w:lineRule="auto"/>
              <w:jc w:val="center"/>
              <w:rPr>
                <w:rFonts w:hint="eastAsia"/>
              </w:rPr>
            </w:pPr>
            <w:r>
              <w:rPr>
                <w:rFonts w:eastAsia="Carlito"/>
                <w:color w:val="1F2937"/>
                <w:sz w:val="15"/>
              </w:rPr>
              <w:t>0.771</w:t>
            </w:r>
          </w:p>
        </w:tc>
      </w:tr>
      <w:tr w:rsidR="005303FB" w14:paraId="1F3C7D62" w14:textId="77777777">
        <w:trPr>
          <w:cantSplit/>
          <w:jc w:val="center"/>
        </w:trPr>
        <w:tc>
          <w:tcPr>
            <w:tcW w:w="2376"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1796C748" w14:textId="77777777" w:rsidR="005303FB" w:rsidRDefault="00000000">
            <w:pPr>
              <w:spacing w:after="0" w:line="240" w:lineRule="auto"/>
              <w:rPr>
                <w:rFonts w:hint="eastAsia"/>
              </w:rPr>
            </w:pPr>
            <w:r>
              <w:rPr>
                <w:rFonts w:eastAsia="Carlito"/>
                <w:color w:val="1F2937"/>
                <w:sz w:val="15"/>
              </w:rPr>
              <w:t>MultilayerPerceptron</w:t>
            </w:r>
          </w:p>
        </w:tc>
        <w:tc>
          <w:tcPr>
            <w:tcW w:w="115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0E67E64F" w14:textId="77777777" w:rsidR="005303FB" w:rsidRDefault="00000000">
            <w:pPr>
              <w:spacing w:after="0" w:line="240" w:lineRule="auto"/>
              <w:jc w:val="center"/>
              <w:rPr>
                <w:rFonts w:hint="eastAsia"/>
              </w:rPr>
            </w:pPr>
            <w:r>
              <w:rPr>
                <w:rFonts w:eastAsia="Carlito"/>
                <w:color w:val="1F2937"/>
                <w:sz w:val="15"/>
              </w:rPr>
              <w:t>74.05%</w:t>
            </w:r>
          </w:p>
        </w:tc>
        <w:tc>
          <w:tcPr>
            <w:tcW w:w="115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42FB0D4F" w14:textId="77777777" w:rsidR="005303FB" w:rsidRDefault="00000000">
            <w:pPr>
              <w:spacing w:after="0" w:line="240" w:lineRule="auto"/>
              <w:jc w:val="center"/>
              <w:rPr>
                <w:rFonts w:hint="eastAsia"/>
              </w:rPr>
            </w:pPr>
            <w:r>
              <w:rPr>
                <w:rFonts w:eastAsia="Carlito"/>
                <w:color w:val="1F2937"/>
                <w:sz w:val="15"/>
              </w:rPr>
              <w:t>0.646</w:t>
            </w:r>
          </w:p>
        </w:tc>
        <w:tc>
          <w:tcPr>
            <w:tcW w:w="108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343A7AC6" w14:textId="77777777" w:rsidR="005303FB" w:rsidRDefault="00000000">
            <w:pPr>
              <w:spacing w:after="0" w:line="240" w:lineRule="auto"/>
              <w:jc w:val="center"/>
              <w:rPr>
                <w:rFonts w:hint="eastAsia"/>
              </w:rPr>
            </w:pPr>
            <w:r>
              <w:rPr>
                <w:rFonts w:eastAsia="Carlito"/>
                <w:color w:val="1F2937"/>
                <w:sz w:val="15"/>
              </w:rPr>
              <w:t>0.600</w:t>
            </w:r>
          </w:p>
        </w:tc>
        <w:tc>
          <w:tcPr>
            <w:tcW w:w="100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4284C70F" w14:textId="77777777" w:rsidR="005303FB" w:rsidRDefault="00000000">
            <w:pPr>
              <w:spacing w:after="0" w:line="240" w:lineRule="auto"/>
              <w:jc w:val="center"/>
              <w:rPr>
                <w:rFonts w:hint="eastAsia"/>
              </w:rPr>
            </w:pPr>
            <w:r>
              <w:rPr>
                <w:rFonts w:eastAsia="Carlito"/>
                <w:color w:val="1F2937"/>
                <w:sz w:val="15"/>
              </w:rPr>
              <w:t>0.622</w:t>
            </w:r>
          </w:p>
        </w:tc>
        <w:tc>
          <w:tcPr>
            <w:tcW w:w="122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7AD56F13" w14:textId="77777777" w:rsidR="005303FB" w:rsidRDefault="00000000">
            <w:pPr>
              <w:spacing w:after="0" w:line="240" w:lineRule="auto"/>
              <w:jc w:val="center"/>
              <w:rPr>
                <w:rFonts w:hint="eastAsia"/>
              </w:rPr>
            </w:pPr>
            <w:r>
              <w:rPr>
                <w:rFonts w:eastAsia="Carlito"/>
                <w:color w:val="1F2937"/>
                <w:sz w:val="15"/>
              </w:rPr>
              <w:t>0.748</w:t>
            </w:r>
          </w:p>
        </w:tc>
        <w:tc>
          <w:tcPr>
            <w:tcW w:w="122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691329EE" w14:textId="77777777" w:rsidR="005303FB" w:rsidRDefault="00000000">
            <w:pPr>
              <w:spacing w:after="0" w:line="240" w:lineRule="auto"/>
              <w:jc w:val="center"/>
              <w:rPr>
                <w:rFonts w:hint="eastAsia"/>
              </w:rPr>
            </w:pPr>
            <w:r>
              <w:rPr>
                <w:rFonts w:eastAsia="Carlito"/>
                <w:color w:val="1F2937"/>
                <w:sz w:val="15"/>
              </w:rPr>
              <w:t>0.637</w:t>
            </w:r>
          </w:p>
        </w:tc>
      </w:tr>
      <w:tr w:rsidR="005303FB" w14:paraId="4E3AF225" w14:textId="77777777">
        <w:trPr>
          <w:cantSplit/>
          <w:jc w:val="center"/>
        </w:trPr>
        <w:tc>
          <w:tcPr>
            <w:tcW w:w="237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6EA2DDFC" w14:textId="77777777" w:rsidR="005303FB" w:rsidRDefault="00000000">
            <w:pPr>
              <w:spacing w:after="0" w:line="240" w:lineRule="auto"/>
              <w:rPr>
                <w:rFonts w:hint="eastAsia"/>
              </w:rPr>
            </w:pPr>
            <w:r>
              <w:rPr>
                <w:rFonts w:eastAsia="Carlito"/>
                <w:color w:val="1F2937"/>
                <w:sz w:val="15"/>
              </w:rPr>
              <w:t>RandomTree</w:t>
            </w:r>
          </w:p>
        </w:tc>
        <w:tc>
          <w:tcPr>
            <w:tcW w:w="115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792AEE07" w14:textId="77777777" w:rsidR="005303FB" w:rsidRDefault="00000000">
            <w:pPr>
              <w:spacing w:after="0" w:line="240" w:lineRule="auto"/>
              <w:jc w:val="center"/>
              <w:rPr>
                <w:rFonts w:hint="eastAsia"/>
              </w:rPr>
            </w:pPr>
            <w:r>
              <w:rPr>
                <w:rFonts w:eastAsia="Carlito"/>
                <w:color w:val="1F2937"/>
                <w:sz w:val="15"/>
              </w:rPr>
              <w:t>73.40%</w:t>
            </w:r>
          </w:p>
        </w:tc>
        <w:tc>
          <w:tcPr>
            <w:tcW w:w="115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7EFA6884" w14:textId="77777777" w:rsidR="005303FB" w:rsidRDefault="00000000">
            <w:pPr>
              <w:spacing w:after="0" w:line="240" w:lineRule="auto"/>
              <w:jc w:val="center"/>
              <w:rPr>
                <w:rFonts w:hint="eastAsia"/>
              </w:rPr>
            </w:pPr>
            <w:r>
              <w:rPr>
                <w:rFonts w:eastAsia="Carlito"/>
                <w:color w:val="1F2937"/>
                <w:sz w:val="15"/>
              </w:rPr>
              <w:t>0.634</w:t>
            </w:r>
          </w:p>
        </w:tc>
        <w:tc>
          <w:tcPr>
            <w:tcW w:w="108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67889865" w14:textId="77777777" w:rsidR="005303FB" w:rsidRDefault="00000000">
            <w:pPr>
              <w:spacing w:after="0" w:line="240" w:lineRule="auto"/>
              <w:jc w:val="center"/>
              <w:rPr>
                <w:rFonts w:hint="eastAsia"/>
              </w:rPr>
            </w:pPr>
            <w:r>
              <w:rPr>
                <w:rFonts w:eastAsia="Carlito"/>
                <w:color w:val="1F2937"/>
                <w:sz w:val="15"/>
              </w:rPr>
              <w:t>0.597</w:t>
            </w:r>
          </w:p>
        </w:tc>
        <w:tc>
          <w:tcPr>
            <w:tcW w:w="100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7E4B520C" w14:textId="77777777" w:rsidR="005303FB" w:rsidRDefault="00000000">
            <w:pPr>
              <w:spacing w:after="0" w:line="240" w:lineRule="auto"/>
              <w:jc w:val="center"/>
              <w:rPr>
                <w:rFonts w:hint="eastAsia"/>
              </w:rPr>
            </w:pPr>
            <w:r>
              <w:rPr>
                <w:rFonts w:eastAsia="Carlito"/>
                <w:color w:val="1F2937"/>
                <w:sz w:val="15"/>
              </w:rPr>
              <w:t>0.615</w:t>
            </w:r>
          </w:p>
        </w:tc>
        <w:tc>
          <w:tcPr>
            <w:tcW w:w="122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A97A420" w14:textId="77777777" w:rsidR="005303FB" w:rsidRDefault="00000000">
            <w:pPr>
              <w:spacing w:after="0" w:line="240" w:lineRule="auto"/>
              <w:jc w:val="center"/>
              <w:rPr>
                <w:rFonts w:hint="eastAsia"/>
              </w:rPr>
            </w:pPr>
            <w:r>
              <w:rPr>
                <w:rFonts w:eastAsia="Carlito"/>
                <w:color w:val="1F2937"/>
                <w:sz w:val="15"/>
              </w:rPr>
              <w:t>0.726</w:t>
            </w:r>
          </w:p>
        </w:tc>
        <w:tc>
          <w:tcPr>
            <w:tcW w:w="122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16802C94" w14:textId="77777777" w:rsidR="005303FB" w:rsidRDefault="00000000">
            <w:pPr>
              <w:spacing w:after="0" w:line="240" w:lineRule="auto"/>
              <w:jc w:val="center"/>
              <w:rPr>
                <w:rFonts w:hint="eastAsia"/>
              </w:rPr>
            </w:pPr>
            <w:r>
              <w:rPr>
                <w:rFonts w:eastAsia="Carlito"/>
                <w:color w:val="1F2937"/>
                <w:sz w:val="15"/>
              </w:rPr>
              <w:t>0.556</w:t>
            </w:r>
          </w:p>
        </w:tc>
      </w:tr>
      <w:tr w:rsidR="005303FB" w14:paraId="33CF13E7" w14:textId="77777777">
        <w:trPr>
          <w:cantSplit/>
          <w:jc w:val="center"/>
        </w:trPr>
        <w:tc>
          <w:tcPr>
            <w:tcW w:w="2376"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4668611D" w14:textId="77777777" w:rsidR="005303FB" w:rsidRDefault="00000000">
            <w:pPr>
              <w:spacing w:after="0" w:line="240" w:lineRule="auto"/>
              <w:rPr>
                <w:rFonts w:hint="eastAsia"/>
              </w:rPr>
            </w:pPr>
            <w:r>
              <w:rPr>
                <w:rFonts w:eastAsia="Carlito"/>
                <w:color w:val="1F2937"/>
                <w:sz w:val="15"/>
              </w:rPr>
              <w:t>KStar</w:t>
            </w:r>
          </w:p>
        </w:tc>
        <w:tc>
          <w:tcPr>
            <w:tcW w:w="115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2D62700D" w14:textId="77777777" w:rsidR="005303FB" w:rsidRDefault="00000000">
            <w:pPr>
              <w:spacing w:after="0" w:line="240" w:lineRule="auto"/>
              <w:jc w:val="center"/>
              <w:rPr>
                <w:rFonts w:hint="eastAsia"/>
              </w:rPr>
            </w:pPr>
            <w:r>
              <w:rPr>
                <w:rFonts w:eastAsia="Carlito"/>
                <w:color w:val="1F2937"/>
                <w:sz w:val="15"/>
              </w:rPr>
              <w:t>72.45%</w:t>
            </w:r>
          </w:p>
        </w:tc>
        <w:tc>
          <w:tcPr>
            <w:tcW w:w="115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34716662" w14:textId="77777777" w:rsidR="005303FB" w:rsidRDefault="00000000">
            <w:pPr>
              <w:spacing w:after="0" w:line="240" w:lineRule="auto"/>
              <w:jc w:val="center"/>
              <w:rPr>
                <w:rFonts w:hint="eastAsia"/>
              </w:rPr>
            </w:pPr>
            <w:r>
              <w:rPr>
                <w:rFonts w:eastAsia="Carlito"/>
                <w:color w:val="1F2937"/>
                <w:sz w:val="15"/>
              </w:rPr>
              <w:t>0.621</w:t>
            </w:r>
          </w:p>
        </w:tc>
        <w:tc>
          <w:tcPr>
            <w:tcW w:w="108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7D719843" w14:textId="77777777" w:rsidR="005303FB" w:rsidRDefault="00000000">
            <w:pPr>
              <w:spacing w:after="0" w:line="240" w:lineRule="auto"/>
              <w:jc w:val="center"/>
              <w:rPr>
                <w:rFonts w:hint="eastAsia"/>
              </w:rPr>
            </w:pPr>
            <w:r>
              <w:rPr>
                <w:rFonts w:eastAsia="Carlito"/>
                <w:color w:val="1F2937"/>
                <w:sz w:val="15"/>
              </w:rPr>
              <w:t>0.580</w:t>
            </w:r>
          </w:p>
        </w:tc>
        <w:tc>
          <w:tcPr>
            <w:tcW w:w="100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09EB3A4E" w14:textId="77777777" w:rsidR="005303FB" w:rsidRDefault="00000000">
            <w:pPr>
              <w:spacing w:after="0" w:line="240" w:lineRule="auto"/>
              <w:jc w:val="center"/>
              <w:rPr>
                <w:rFonts w:hint="eastAsia"/>
              </w:rPr>
            </w:pPr>
            <w:r>
              <w:rPr>
                <w:rFonts w:eastAsia="Carlito"/>
                <w:color w:val="1F2937"/>
                <w:sz w:val="15"/>
              </w:rPr>
              <w:t>0.600</w:t>
            </w:r>
          </w:p>
        </w:tc>
        <w:tc>
          <w:tcPr>
            <w:tcW w:w="122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20286E79" w14:textId="77777777" w:rsidR="005303FB" w:rsidRDefault="00000000">
            <w:pPr>
              <w:spacing w:after="0" w:line="240" w:lineRule="auto"/>
              <w:jc w:val="center"/>
              <w:rPr>
                <w:rFonts w:hint="eastAsia"/>
              </w:rPr>
            </w:pPr>
            <w:r>
              <w:rPr>
                <w:rFonts w:eastAsia="Carlito"/>
                <w:color w:val="1F2937"/>
                <w:sz w:val="15"/>
              </w:rPr>
              <w:t>0.803</w:t>
            </w:r>
          </w:p>
        </w:tc>
        <w:tc>
          <w:tcPr>
            <w:tcW w:w="122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4A22CAE8" w14:textId="77777777" w:rsidR="005303FB" w:rsidRDefault="00000000">
            <w:pPr>
              <w:spacing w:after="0" w:line="240" w:lineRule="auto"/>
              <w:jc w:val="center"/>
              <w:rPr>
                <w:rFonts w:hint="eastAsia"/>
              </w:rPr>
            </w:pPr>
            <w:r>
              <w:rPr>
                <w:rFonts w:eastAsia="Carlito"/>
                <w:color w:val="1F2937"/>
                <w:sz w:val="15"/>
              </w:rPr>
              <w:t>0.743</w:t>
            </w:r>
          </w:p>
        </w:tc>
      </w:tr>
      <w:tr w:rsidR="005303FB" w14:paraId="16EADA6C" w14:textId="77777777">
        <w:trPr>
          <w:cantSplit/>
          <w:jc w:val="center"/>
        </w:trPr>
        <w:tc>
          <w:tcPr>
            <w:tcW w:w="237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A3B54CB" w14:textId="77777777" w:rsidR="005303FB" w:rsidRDefault="00000000">
            <w:pPr>
              <w:spacing w:after="0" w:line="240" w:lineRule="auto"/>
              <w:rPr>
                <w:rFonts w:hint="eastAsia"/>
              </w:rPr>
            </w:pPr>
            <w:r>
              <w:rPr>
                <w:rFonts w:eastAsia="Carlito"/>
                <w:color w:val="1F2937"/>
                <w:sz w:val="15"/>
              </w:rPr>
              <w:t>IBk (1-NN)</w:t>
            </w:r>
          </w:p>
        </w:tc>
        <w:tc>
          <w:tcPr>
            <w:tcW w:w="115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4130BB59" w14:textId="77777777" w:rsidR="005303FB" w:rsidRDefault="00000000">
            <w:pPr>
              <w:spacing w:after="0" w:line="240" w:lineRule="auto"/>
              <w:jc w:val="center"/>
              <w:rPr>
                <w:rFonts w:hint="eastAsia"/>
              </w:rPr>
            </w:pPr>
            <w:r>
              <w:rPr>
                <w:rFonts w:eastAsia="Carlito"/>
                <w:color w:val="1F2937"/>
                <w:sz w:val="15"/>
              </w:rPr>
              <w:t>72.41%</w:t>
            </w:r>
          </w:p>
        </w:tc>
        <w:tc>
          <w:tcPr>
            <w:tcW w:w="115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59029BD" w14:textId="77777777" w:rsidR="005303FB" w:rsidRDefault="00000000">
            <w:pPr>
              <w:spacing w:after="0" w:line="240" w:lineRule="auto"/>
              <w:jc w:val="center"/>
              <w:rPr>
                <w:rFonts w:hint="eastAsia"/>
              </w:rPr>
            </w:pPr>
            <w:r>
              <w:rPr>
                <w:rFonts w:eastAsia="Carlito"/>
                <w:color w:val="1F2937"/>
                <w:sz w:val="15"/>
              </w:rPr>
              <w:t>0.621</w:t>
            </w:r>
          </w:p>
        </w:tc>
        <w:tc>
          <w:tcPr>
            <w:tcW w:w="108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69DFA6D" w14:textId="77777777" w:rsidR="005303FB" w:rsidRDefault="00000000">
            <w:pPr>
              <w:spacing w:after="0" w:line="240" w:lineRule="auto"/>
              <w:jc w:val="center"/>
              <w:rPr>
                <w:rFonts w:hint="eastAsia"/>
              </w:rPr>
            </w:pPr>
            <w:r>
              <w:rPr>
                <w:rFonts w:eastAsia="Carlito"/>
                <w:color w:val="1F2937"/>
                <w:sz w:val="15"/>
              </w:rPr>
              <w:t>0.577</w:t>
            </w:r>
          </w:p>
        </w:tc>
        <w:tc>
          <w:tcPr>
            <w:tcW w:w="100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759CD500" w14:textId="77777777" w:rsidR="005303FB" w:rsidRDefault="00000000">
            <w:pPr>
              <w:spacing w:after="0" w:line="240" w:lineRule="auto"/>
              <w:jc w:val="center"/>
              <w:rPr>
                <w:rFonts w:hint="eastAsia"/>
              </w:rPr>
            </w:pPr>
            <w:r>
              <w:rPr>
                <w:rFonts w:eastAsia="Carlito"/>
                <w:color w:val="1F2937"/>
                <w:sz w:val="15"/>
              </w:rPr>
              <w:t>0.598</w:t>
            </w:r>
          </w:p>
        </w:tc>
        <w:tc>
          <w:tcPr>
            <w:tcW w:w="122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1CA4640D" w14:textId="77777777" w:rsidR="005303FB" w:rsidRDefault="00000000">
            <w:pPr>
              <w:spacing w:after="0" w:line="240" w:lineRule="auto"/>
              <w:jc w:val="center"/>
              <w:rPr>
                <w:rFonts w:hint="eastAsia"/>
              </w:rPr>
            </w:pPr>
            <w:r>
              <w:rPr>
                <w:rFonts w:eastAsia="Carlito"/>
                <w:color w:val="1F2937"/>
                <w:sz w:val="15"/>
              </w:rPr>
              <w:t>0.704</w:t>
            </w:r>
          </w:p>
        </w:tc>
        <w:tc>
          <w:tcPr>
            <w:tcW w:w="122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699F14B9" w14:textId="77777777" w:rsidR="005303FB" w:rsidRDefault="00000000">
            <w:pPr>
              <w:spacing w:after="0" w:line="240" w:lineRule="auto"/>
              <w:jc w:val="center"/>
              <w:rPr>
                <w:rFonts w:hint="eastAsia"/>
              </w:rPr>
            </w:pPr>
            <w:r>
              <w:rPr>
                <w:rFonts w:eastAsia="Carlito"/>
                <w:color w:val="1F2937"/>
                <w:sz w:val="15"/>
              </w:rPr>
              <w:t>0.540</w:t>
            </w:r>
          </w:p>
        </w:tc>
      </w:tr>
    </w:tbl>
    <w:p w14:paraId="4ACA1336" w14:textId="77777777" w:rsidR="005303FB" w:rsidRDefault="005303FB">
      <w:pPr>
        <w:spacing w:after="0"/>
        <w:rPr>
          <w:rFonts w:hint="eastAsia"/>
        </w:rPr>
      </w:pPr>
    </w:p>
    <w:p w14:paraId="454FDE60" w14:textId="77777777" w:rsidR="005303FB" w:rsidRDefault="00000000">
      <w:pPr>
        <w:pStyle w:val="Heading2"/>
        <w:spacing w:before="140" w:after="80"/>
      </w:pPr>
      <w:r>
        <w:rPr>
          <w:rFonts w:ascii="Carlito" w:eastAsia="Carlito" w:hAnsi="Carlito"/>
          <w:color w:val="2F75B5"/>
          <w:sz w:val="25"/>
        </w:rPr>
        <w:t>6.4 Validation screening</w:t>
      </w:r>
    </w:p>
    <w:p w14:paraId="2412E7F6" w14:textId="77777777" w:rsidR="005303FB" w:rsidRDefault="00000000">
      <w:pPr>
        <w:spacing w:after="100"/>
        <w:jc w:val="both"/>
        <w:rPr>
          <w:rFonts w:hint="eastAsia"/>
        </w:rPr>
      </w:pPr>
      <w:r>
        <w:rPr>
          <w:rFonts w:eastAsia="Carlito"/>
          <w:color w:val="1F2937"/>
        </w:rPr>
        <w:t>Seven strong candidates were then evaluated on the separate Validation set after fitting the full Train split. RandomForest remained the strongest candidate on participant F1, with RandomCommittee close behind.</w:t>
      </w:r>
    </w:p>
    <w:tbl>
      <w:tblPr>
        <w:tblW w:w="0" w:type="auto"/>
        <w:jc w:val="center"/>
        <w:tblLayout w:type="fixed"/>
        <w:tblLook w:val="04A0" w:firstRow="1" w:lastRow="0" w:firstColumn="1" w:lastColumn="0" w:noHBand="0" w:noVBand="1"/>
      </w:tblPr>
      <w:tblGrid>
        <w:gridCol w:w="4608"/>
        <w:gridCol w:w="1728"/>
        <w:gridCol w:w="1728"/>
        <w:gridCol w:w="1728"/>
      </w:tblGrid>
      <w:tr w:rsidR="005303FB" w14:paraId="7CB4479D" w14:textId="77777777">
        <w:trPr>
          <w:cantSplit/>
          <w:tblHeader/>
          <w:jc w:val="center"/>
        </w:trPr>
        <w:tc>
          <w:tcPr>
            <w:tcW w:w="4608"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04598F1A" w14:textId="77777777" w:rsidR="005303FB" w:rsidRDefault="00000000">
            <w:pPr>
              <w:spacing w:after="0"/>
              <w:jc w:val="center"/>
              <w:rPr>
                <w:rFonts w:hint="eastAsia"/>
              </w:rPr>
            </w:pPr>
            <w:r>
              <w:rPr>
                <w:rFonts w:eastAsia="Carlito"/>
                <w:b/>
                <w:color w:val="FFFFFF"/>
                <w:sz w:val="18"/>
              </w:rPr>
              <w:t>Model</w:t>
            </w:r>
          </w:p>
        </w:tc>
        <w:tc>
          <w:tcPr>
            <w:tcW w:w="1728"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7AD39DE7" w14:textId="77777777" w:rsidR="005303FB" w:rsidRDefault="00000000">
            <w:pPr>
              <w:spacing w:after="0"/>
              <w:jc w:val="center"/>
              <w:rPr>
                <w:rFonts w:hint="eastAsia"/>
              </w:rPr>
            </w:pPr>
            <w:r>
              <w:rPr>
                <w:rFonts w:eastAsia="Carlito"/>
                <w:b/>
                <w:color w:val="FFFFFF"/>
                <w:sz w:val="18"/>
              </w:rPr>
              <w:t>Validation F1</w:t>
            </w:r>
          </w:p>
        </w:tc>
        <w:tc>
          <w:tcPr>
            <w:tcW w:w="1728"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235D8F5F" w14:textId="77777777" w:rsidR="005303FB" w:rsidRDefault="00000000">
            <w:pPr>
              <w:spacing w:after="0"/>
              <w:jc w:val="center"/>
              <w:rPr>
                <w:rFonts w:hint="eastAsia"/>
              </w:rPr>
            </w:pPr>
            <w:r>
              <w:rPr>
                <w:rFonts w:eastAsia="Carlito"/>
                <w:b/>
                <w:color w:val="FFFFFF"/>
                <w:sz w:val="18"/>
              </w:rPr>
              <w:t>ROC-AUC</w:t>
            </w:r>
          </w:p>
        </w:tc>
        <w:tc>
          <w:tcPr>
            <w:tcW w:w="1728"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5751EB14" w14:textId="77777777" w:rsidR="005303FB" w:rsidRDefault="00000000">
            <w:pPr>
              <w:spacing w:after="0"/>
              <w:jc w:val="center"/>
              <w:rPr>
                <w:rFonts w:hint="eastAsia"/>
              </w:rPr>
            </w:pPr>
            <w:r>
              <w:rPr>
                <w:rFonts w:eastAsia="Carlito"/>
                <w:b/>
                <w:color w:val="FFFFFF"/>
                <w:sz w:val="18"/>
              </w:rPr>
              <w:t>PRC-AUC</w:t>
            </w:r>
          </w:p>
        </w:tc>
      </w:tr>
      <w:tr w:rsidR="005303FB" w14:paraId="34BE23D6" w14:textId="77777777">
        <w:trPr>
          <w:cantSplit/>
          <w:jc w:val="center"/>
        </w:trPr>
        <w:tc>
          <w:tcPr>
            <w:tcW w:w="460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B2C3AB6" w14:textId="77777777" w:rsidR="005303FB" w:rsidRDefault="00000000">
            <w:pPr>
              <w:spacing w:after="0" w:line="240" w:lineRule="auto"/>
              <w:rPr>
                <w:rFonts w:hint="eastAsia"/>
              </w:rPr>
            </w:pPr>
            <w:r>
              <w:rPr>
                <w:rFonts w:eastAsia="Carlito"/>
                <w:color w:val="1F2937"/>
                <w:sz w:val="18"/>
              </w:rPr>
              <w:t>RandomForest default</w:t>
            </w:r>
          </w:p>
        </w:tc>
        <w:tc>
          <w:tcPr>
            <w:tcW w:w="172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AD52884" w14:textId="77777777" w:rsidR="005303FB" w:rsidRDefault="00000000">
            <w:pPr>
              <w:spacing w:after="0" w:line="240" w:lineRule="auto"/>
              <w:jc w:val="center"/>
              <w:rPr>
                <w:rFonts w:hint="eastAsia"/>
              </w:rPr>
            </w:pPr>
            <w:r>
              <w:rPr>
                <w:rFonts w:eastAsia="Carlito"/>
                <w:color w:val="1F2937"/>
                <w:sz w:val="18"/>
              </w:rPr>
              <w:t>0.682</w:t>
            </w:r>
          </w:p>
        </w:tc>
        <w:tc>
          <w:tcPr>
            <w:tcW w:w="172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3E8025F9" w14:textId="77777777" w:rsidR="005303FB" w:rsidRDefault="00000000">
            <w:pPr>
              <w:spacing w:after="0" w:line="240" w:lineRule="auto"/>
              <w:jc w:val="center"/>
              <w:rPr>
                <w:rFonts w:hint="eastAsia"/>
              </w:rPr>
            </w:pPr>
            <w:r>
              <w:rPr>
                <w:rFonts w:eastAsia="Carlito"/>
                <w:color w:val="1F2937"/>
                <w:sz w:val="18"/>
              </w:rPr>
              <w:t>0.878</w:t>
            </w:r>
          </w:p>
        </w:tc>
        <w:tc>
          <w:tcPr>
            <w:tcW w:w="172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53D8903" w14:textId="77777777" w:rsidR="005303FB" w:rsidRDefault="00000000">
            <w:pPr>
              <w:spacing w:after="0" w:line="240" w:lineRule="auto"/>
              <w:jc w:val="center"/>
              <w:rPr>
                <w:rFonts w:hint="eastAsia"/>
              </w:rPr>
            </w:pPr>
            <w:r>
              <w:rPr>
                <w:rFonts w:eastAsia="Carlito"/>
                <w:color w:val="1F2937"/>
                <w:sz w:val="18"/>
              </w:rPr>
              <w:t>0.840</w:t>
            </w:r>
          </w:p>
        </w:tc>
      </w:tr>
      <w:tr w:rsidR="005303FB" w14:paraId="7BB9CCFA" w14:textId="77777777">
        <w:trPr>
          <w:cantSplit/>
          <w:jc w:val="center"/>
        </w:trPr>
        <w:tc>
          <w:tcPr>
            <w:tcW w:w="460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7D71AA38" w14:textId="77777777" w:rsidR="005303FB" w:rsidRDefault="00000000">
            <w:pPr>
              <w:spacing w:after="0" w:line="240" w:lineRule="auto"/>
              <w:rPr>
                <w:rFonts w:hint="eastAsia"/>
              </w:rPr>
            </w:pPr>
            <w:r>
              <w:rPr>
                <w:rFonts w:eastAsia="Carlito"/>
                <w:color w:val="1F2937"/>
                <w:sz w:val="18"/>
              </w:rPr>
              <w:t>RandomCommittee</w:t>
            </w:r>
          </w:p>
        </w:tc>
        <w:tc>
          <w:tcPr>
            <w:tcW w:w="172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0C9C329D" w14:textId="77777777" w:rsidR="005303FB" w:rsidRDefault="00000000">
            <w:pPr>
              <w:spacing w:after="0" w:line="240" w:lineRule="auto"/>
              <w:jc w:val="center"/>
              <w:rPr>
                <w:rFonts w:hint="eastAsia"/>
              </w:rPr>
            </w:pPr>
            <w:r>
              <w:rPr>
                <w:rFonts w:eastAsia="Carlito"/>
                <w:color w:val="1F2937"/>
                <w:sz w:val="18"/>
              </w:rPr>
              <w:t>0.679</w:t>
            </w:r>
          </w:p>
        </w:tc>
        <w:tc>
          <w:tcPr>
            <w:tcW w:w="172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5F4E65B5" w14:textId="77777777" w:rsidR="005303FB" w:rsidRDefault="00000000">
            <w:pPr>
              <w:spacing w:after="0" w:line="240" w:lineRule="auto"/>
              <w:jc w:val="center"/>
              <w:rPr>
                <w:rFonts w:hint="eastAsia"/>
              </w:rPr>
            </w:pPr>
            <w:r>
              <w:rPr>
                <w:rFonts w:eastAsia="Carlito"/>
                <w:color w:val="1F2937"/>
                <w:sz w:val="18"/>
              </w:rPr>
              <w:t>0.881</w:t>
            </w:r>
          </w:p>
        </w:tc>
        <w:tc>
          <w:tcPr>
            <w:tcW w:w="172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5DA0C531" w14:textId="77777777" w:rsidR="005303FB" w:rsidRDefault="00000000">
            <w:pPr>
              <w:spacing w:after="0" w:line="240" w:lineRule="auto"/>
              <w:jc w:val="center"/>
              <w:rPr>
                <w:rFonts w:hint="eastAsia"/>
              </w:rPr>
            </w:pPr>
            <w:r>
              <w:rPr>
                <w:rFonts w:eastAsia="Carlito"/>
                <w:color w:val="1F2937"/>
                <w:sz w:val="18"/>
              </w:rPr>
              <w:t>0.835</w:t>
            </w:r>
          </w:p>
        </w:tc>
      </w:tr>
      <w:tr w:rsidR="005303FB" w14:paraId="49E367AA" w14:textId="77777777">
        <w:trPr>
          <w:cantSplit/>
          <w:jc w:val="center"/>
        </w:trPr>
        <w:tc>
          <w:tcPr>
            <w:tcW w:w="460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1F98D68" w14:textId="77777777" w:rsidR="005303FB" w:rsidRDefault="00000000">
            <w:pPr>
              <w:spacing w:after="0" w:line="240" w:lineRule="auto"/>
              <w:rPr>
                <w:rFonts w:hint="eastAsia"/>
              </w:rPr>
            </w:pPr>
            <w:r>
              <w:rPr>
                <w:rFonts w:eastAsia="Carlito"/>
                <w:color w:val="1F2937"/>
                <w:sz w:val="18"/>
              </w:rPr>
              <w:t>MultilayerPerceptron</w:t>
            </w:r>
          </w:p>
        </w:tc>
        <w:tc>
          <w:tcPr>
            <w:tcW w:w="172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7DB2888C" w14:textId="77777777" w:rsidR="005303FB" w:rsidRDefault="00000000">
            <w:pPr>
              <w:spacing w:after="0" w:line="240" w:lineRule="auto"/>
              <w:jc w:val="center"/>
              <w:rPr>
                <w:rFonts w:hint="eastAsia"/>
              </w:rPr>
            </w:pPr>
            <w:r>
              <w:rPr>
                <w:rFonts w:eastAsia="Carlito"/>
                <w:color w:val="1F2937"/>
                <w:sz w:val="18"/>
              </w:rPr>
              <w:t>0.667</w:t>
            </w:r>
          </w:p>
        </w:tc>
        <w:tc>
          <w:tcPr>
            <w:tcW w:w="172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452D64C9" w14:textId="77777777" w:rsidR="005303FB" w:rsidRDefault="00000000">
            <w:pPr>
              <w:spacing w:after="0" w:line="240" w:lineRule="auto"/>
              <w:jc w:val="center"/>
              <w:rPr>
                <w:rFonts w:hint="eastAsia"/>
              </w:rPr>
            </w:pPr>
            <w:r>
              <w:rPr>
                <w:rFonts w:eastAsia="Carlito"/>
                <w:color w:val="1F2937"/>
                <w:sz w:val="18"/>
              </w:rPr>
              <w:t>0.768</w:t>
            </w:r>
          </w:p>
        </w:tc>
        <w:tc>
          <w:tcPr>
            <w:tcW w:w="172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79804BA8" w14:textId="77777777" w:rsidR="005303FB" w:rsidRDefault="00000000">
            <w:pPr>
              <w:spacing w:after="0" w:line="240" w:lineRule="auto"/>
              <w:jc w:val="center"/>
              <w:rPr>
                <w:rFonts w:hint="eastAsia"/>
              </w:rPr>
            </w:pPr>
            <w:r>
              <w:rPr>
                <w:rFonts w:eastAsia="Carlito"/>
                <w:color w:val="1F2937"/>
                <w:sz w:val="18"/>
              </w:rPr>
              <w:t>0.694</w:t>
            </w:r>
          </w:p>
        </w:tc>
      </w:tr>
      <w:tr w:rsidR="005303FB" w14:paraId="620EF5FF" w14:textId="77777777">
        <w:trPr>
          <w:cantSplit/>
          <w:jc w:val="center"/>
        </w:trPr>
        <w:tc>
          <w:tcPr>
            <w:tcW w:w="460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340CB382" w14:textId="77777777" w:rsidR="005303FB" w:rsidRDefault="00000000">
            <w:pPr>
              <w:spacing w:after="0" w:line="240" w:lineRule="auto"/>
              <w:rPr>
                <w:rFonts w:hint="eastAsia"/>
              </w:rPr>
            </w:pPr>
            <w:r>
              <w:rPr>
                <w:rFonts w:eastAsia="Carlito"/>
                <w:color w:val="1F2937"/>
                <w:sz w:val="18"/>
              </w:rPr>
              <w:t>LMT</w:t>
            </w:r>
          </w:p>
        </w:tc>
        <w:tc>
          <w:tcPr>
            <w:tcW w:w="172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664F5864" w14:textId="77777777" w:rsidR="005303FB" w:rsidRDefault="00000000">
            <w:pPr>
              <w:spacing w:after="0" w:line="240" w:lineRule="auto"/>
              <w:jc w:val="center"/>
              <w:rPr>
                <w:rFonts w:hint="eastAsia"/>
              </w:rPr>
            </w:pPr>
            <w:r>
              <w:rPr>
                <w:rFonts w:eastAsia="Carlito"/>
                <w:color w:val="1F2937"/>
                <w:sz w:val="18"/>
              </w:rPr>
              <w:t>0.647</w:t>
            </w:r>
          </w:p>
        </w:tc>
        <w:tc>
          <w:tcPr>
            <w:tcW w:w="172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0CFEF030" w14:textId="77777777" w:rsidR="005303FB" w:rsidRDefault="00000000">
            <w:pPr>
              <w:spacing w:after="0" w:line="240" w:lineRule="auto"/>
              <w:jc w:val="center"/>
              <w:rPr>
                <w:rFonts w:hint="eastAsia"/>
              </w:rPr>
            </w:pPr>
            <w:r>
              <w:rPr>
                <w:rFonts w:eastAsia="Carlito"/>
                <w:color w:val="1F2937"/>
                <w:sz w:val="18"/>
              </w:rPr>
              <w:t>0.766</w:t>
            </w:r>
          </w:p>
        </w:tc>
        <w:tc>
          <w:tcPr>
            <w:tcW w:w="172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2B511E95" w14:textId="77777777" w:rsidR="005303FB" w:rsidRDefault="00000000">
            <w:pPr>
              <w:spacing w:after="0" w:line="240" w:lineRule="auto"/>
              <w:jc w:val="center"/>
              <w:rPr>
                <w:rFonts w:hint="eastAsia"/>
              </w:rPr>
            </w:pPr>
            <w:r>
              <w:rPr>
                <w:rFonts w:eastAsia="Carlito"/>
                <w:color w:val="1F2937"/>
                <w:sz w:val="18"/>
              </w:rPr>
              <w:t>0.598</w:t>
            </w:r>
          </w:p>
        </w:tc>
      </w:tr>
      <w:tr w:rsidR="005303FB" w14:paraId="110970EA" w14:textId="77777777">
        <w:trPr>
          <w:cantSplit/>
          <w:jc w:val="center"/>
        </w:trPr>
        <w:tc>
          <w:tcPr>
            <w:tcW w:w="460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7300167E" w14:textId="77777777" w:rsidR="005303FB" w:rsidRDefault="00000000">
            <w:pPr>
              <w:spacing w:after="0" w:line="240" w:lineRule="auto"/>
              <w:rPr>
                <w:rFonts w:hint="eastAsia"/>
              </w:rPr>
            </w:pPr>
            <w:r>
              <w:rPr>
                <w:rFonts w:eastAsia="Carlito"/>
                <w:color w:val="1F2937"/>
                <w:sz w:val="18"/>
              </w:rPr>
              <w:lastRenderedPageBreak/>
              <w:t>RandomTree</w:t>
            </w:r>
          </w:p>
        </w:tc>
        <w:tc>
          <w:tcPr>
            <w:tcW w:w="172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656BDE53" w14:textId="77777777" w:rsidR="005303FB" w:rsidRDefault="00000000">
            <w:pPr>
              <w:spacing w:after="0" w:line="240" w:lineRule="auto"/>
              <w:jc w:val="center"/>
              <w:rPr>
                <w:rFonts w:hint="eastAsia"/>
              </w:rPr>
            </w:pPr>
            <w:r>
              <w:rPr>
                <w:rFonts w:eastAsia="Carlito"/>
                <w:color w:val="1F2937"/>
                <w:sz w:val="18"/>
              </w:rPr>
              <w:t>0.646</w:t>
            </w:r>
          </w:p>
        </w:tc>
        <w:tc>
          <w:tcPr>
            <w:tcW w:w="172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763D0E69" w14:textId="77777777" w:rsidR="005303FB" w:rsidRDefault="00000000">
            <w:pPr>
              <w:spacing w:after="0" w:line="240" w:lineRule="auto"/>
              <w:jc w:val="center"/>
              <w:rPr>
                <w:rFonts w:hint="eastAsia"/>
              </w:rPr>
            </w:pPr>
            <w:r>
              <w:rPr>
                <w:rFonts w:eastAsia="Carlito"/>
                <w:color w:val="1F2937"/>
                <w:sz w:val="18"/>
              </w:rPr>
              <w:t>0.738</w:t>
            </w:r>
          </w:p>
        </w:tc>
        <w:tc>
          <w:tcPr>
            <w:tcW w:w="172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1F5EC071" w14:textId="77777777" w:rsidR="005303FB" w:rsidRDefault="00000000">
            <w:pPr>
              <w:spacing w:after="0" w:line="240" w:lineRule="auto"/>
              <w:jc w:val="center"/>
              <w:rPr>
                <w:rFonts w:hint="eastAsia"/>
              </w:rPr>
            </w:pPr>
            <w:r>
              <w:rPr>
                <w:rFonts w:eastAsia="Carlito"/>
                <w:color w:val="1F2937"/>
                <w:sz w:val="18"/>
              </w:rPr>
              <w:t>0.562</w:t>
            </w:r>
          </w:p>
        </w:tc>
      </w:tr>
      <w:tr w:rsidR="005303FB" w14:paraId="12DB7E07" w14:textId="77777777">
        <w:trPr>
          <w:cantSplit/>
          <w:jc w:val="center"/>
        </w:trPr>
        <w:tc>
          <w:tcPr>
            <w:tcW w:w="460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323D8DE3" w14:textId="77777777" w:rsidR="005303FB" w:rsidRDefault="00000000">
            <w:pPr>
              <w:spacing w:after="0" w:line="240" w:lineRule="auto"/>
              <w:rPr>
                <w:rFonts w:hint="eastAsia"/>
              </w:rPr>
            </w:pPr>
            <w:r>
              <w:rPr>
                <w:rFonts w:eastAsia="Carlito"/>
                <w:color w:val="1F2937"/>
                <w:sz w:val="18"/>
              </w:rPr>
              <w:t>KStar</w:t>
            </w:r>
          </w:p>
        </w:tc>
        <w:tc>
          <w:tcPr>
            <w:tcW w:w="172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7E78FEE0" w14:textId="77777777" w:rsidR="005303FB" w:rsidRDefault="00000000">
            <w:pPr>
              <w:spacing w:after="0" w:line="240" w:lineRule="auto"/>
              <w:jc w:val="center"/>
              <w:rPr>
                <w:rFonts w:hint="eastAsia"/>
              </w:rPr>
            </w:pPr>
            <w:r>
              <w:rPr>
                <w:rFonts w:eastAsia="Carlito"/>
                <w:color w:val="1F2937"/>
                <w:sz w:val="18"/>
              </w:rPr>
              <w:t>0.638</w:t>
            </w:r>
          </w:p>
        </w:tc>
        <w:tc>
          <w:tcPr>
            <w:tcW w:w="172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02D6C72C" w14:textId="77777777" w:rsidR="005303FB" w:rsidRDefault="00000000">
            <w:pPr>
              <w:spacing w:after="0" w:line="240" w:lineRule="auto"/>
              <w:jc w:val="center"/>
              <w:rPr>
                <w:rFonts w:hint="eastAsia"/>
              </w:rPr>
            </w:pPr>
            <w:r>
              <w:rPr>
                <w:rFonts w:eastAsia="Carlito"/>
                <w:color w:val="1F2937"/>
                <w:sz w:val="18"/>
              </w:rPr>
              <w:t>0.827</w:t>
            </w:r>
          </w:p>
        </w:tc>
        <w:tc>
          <w:tcPr>
            <w:tcW w:w="172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04A396C4" w14:textId="77777777" w:rsidR="005303FB" w:rsidRDefault="00000000">
            <w:pPr>
              <w:spacing w:after="0" w:line="240" w:lineRule="auto"/>
              <w:jc w:val="center"/>
              <w:rPr>
                <w:rFonts w:hint="eastAsia"/>
              </w:rPr>
            </w:pPr>
            <w:r>
              <w:rPr>
                <w:rFonts w:eastAsia="Carlito"/>
                <w:color w:val="1F2937"/>
                <w:sz w:val="18"/>
              </w:rPr>
              <w:t>0.780</w:t>
            </w:r>
          </w:p>
        </w:tc>
      </w:tr>
      <w:tr w:rsidR="005303FB" w14:paraId="0C26BFB6" w14:textId="77777777">
        <w:trPr>
          <w:cantSplit/>
          <w:jc w:val="center"/>
        </w:trPr>
        <w:tc>
          <w:tcPr>
            <w:tcW w:w="460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97E8C15" w14:textId="77777777" w:rsidR="005303FB" w:rsidRDefault="00000000">
            <w:pPr>
              <w:spacing w:after="0" w:line="240" w:lineRule="auto"/>
              <w:rPr>
                <w:rFonts w:hint="eastAsia"/>
              </w:rPr>
            </w:pPr>
            <w:r>
              <w:rPr>
                <w:rFonts w:eastAsia="Carlito"/>
                <w:color w:val="1F2937"/>
                <w:sz w:val="18"/>
              </w:rPr>
              <w:t>IBk</w:t>
            </w:r>
          </w:p>
        </w:tc>
        <w:tc>
          <w:tcPr>
            <w:tcW w:w="172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6D0B90A" w14:textId="77777777" w:rsidR="005303FB" w:rsidRDefault="00000000">
            <w:pPr>
              <w:spacing w:after="0" w:line="240" w:lineRule="auto"/>
              <w:jc w:val="center"/>
              <w:rPr>
                <w:rFonts w:hint="eastAsia"/>
              </w:rPr>
            </w:pPr>
            <w:r>
              <w:rPr>
                <w:rFonts w:eastAsia="Carlito"/>
                <w:color w:val="1F2937"/>
                <w:sz w:val="18"/>
              </w:rPr>
              <w:t>0.633</w:t>
            </w:r>
          </w:p>
        </w:tc>
        <w:tc>
          <w:tcPr>
            <w:tcW w:w="172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05787B1" w14:textId="77777777" w:rsidR="005303FB" w:rsidRDefault="00000000">
            <w:pPr>
              <w:spacing w:after="0" w:line="240" w:lineRule="auto"/>
              <w:jc w:val="center"/>
              <w:rPr>
                <w:rFonts w:hint="eastAsia"/>
              </w:rPr>
            </w:pPr>
            <w:r>
              <w:rPr>
                <w:rFonts w:eastAsia="Carlito"/>
                <w:color w:val="1F2937"/>
                <w:sz w:val="18"/>
              </w:rPr>
              <w:t>0.718</w:t>
            </w:r>
          </w:p>
        </w:tc>
        <w:tc>
          <w:tcPr>
            <w:tcW w:w="172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8FD655E" w14:textId="77777777" w:rsidR="005303FB" w:rsidRDefault="00000000">
            <w:pPr>
              <w:spacing w:after="0" w:line="240" w:lineRule="auto"/>
              <w:jc w:val="center"/>
              <w:rPr>
                <w:rFonts w:hint="eastAsia"/>
              </w:rPr>
            </w:pPr>
            <w:r>
              <w:rPr>
                <w:rFonts w:eastAsia="Carlito"/>
                <w:color w:val="1F2937"/>
                <w:sz w:val="18"/>
              </w:rPr>
              <w:t>0.575</w:t>
            </w:r>
          </w:p>
        </w:tc>
      </w:tr>
    </w:tbl>
    <w:p w14:paraId="4595668F" w14:textId="77777777" w:rsidR="005303FB" w:rsidRDefault="005303FB">
      <w:pPr>
        <w:spacing w:after="0"/>
        <w:rPr>
          <w:rFonts w:hint="eastAsia"/>
        </w:rPr>
      </w:pPr>
    </w:p>
    <w:p w14:paraId="0F8C53B2" w14:textId="77777777" w:rsidR="005303FB" w:rsidRDefault="00000000">
      <w:pPr>
        <w:pStyle w:val="Heading2"/>
        <w:spacing w:before="140" w:after="80"/>
      </w:pPr>
      <w:r>
        <w:rPr>
          <w:rFonts w:ascii="Carlito" w:eastAsia="Carlito" w:hAnsi="Carlito"/>
          <w:color w:val="2F75B5"/>
          <w:sz w:val="25"/>
        </w:rPr>
        <w:t>6.5 RandomForest tuning and final configuration</w:t>
      </w:r>
    </w:p>
    <w:p w14:paraId="15737BAE" w14:textId="77777777" w:rsidR="005303FB" w:rsidRDefault="00000000">
      <w:pPr>
        <w:spacing w:after="100"/>
        <w:jc w:val="both"/>
        <w:rPr>
          <w:rFonts w:hint="eastAsia"/>
        </w:rPr>
      </w:pPr>
      <w:r>
        <w:rPr>
          <w:rFonts w:eastAsia="Carlito"/>
          <w:color w:val="1F2937"/>
        </w:rPr>
        <w:t>RandomForest tuning was intentionally limited to reduce the risk of over-optimizing the Validation set. The number of trees and the number of features considered per split (K) were explored. K=12 produced the best recorded Validation F1 of 0.713 and was therefore frozen as the final configuration.</w:t>
      </w:r>
    </w:p>
    <w:tbl>
      <w:tblPr>
        <w:tblW w:w="0" w:type="auto"/>
        <w:jc w:val="center"/>
        <w:tblLayout w:type="fixed"/>
        <w:tblLook w:val="04A0" w:firstRow="1" w:lastRow="0" w:firstColumn="1" w:lastColumn="0" w:noHBand="0" w:noVBand="1"/>
      </w:tblPr>
      <w:tblGrid>
        <w:gridCol w:w="2376"/>
        <w:gridCol w:w="2232"/>
        <w:gridCol w:w="1224"/>
        <w:gridCol w:w="1224"/>
        <w:gridCol w:w="1152"/>
        <w:gridCol w:w="1152"/>
      </w:tblGrid>
      <w:tr w:rsidR="005303FB" w14:paraId="3CC2E5FF" w14:textId="77777777">
        <w:trPr>
          <w:cantSplit/>
          <w:tblHeader/>
          <w:jc w:val="center"/>
        </w:trPr>
        <w:tc>
          <w:tcPr>
            <w:tcW w:w="2376"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0A5C758A" w14:textId="77777777" w:rsidR="005303FB" w:rsidRDefault="00000000">
            <w:pPr>
              <w:spacing w:after="0"/>
              <w:jc w:val="center"/>
              <w:rPr>
                <w:rFonts w:hint="eastAsia"/>
              </w:rPr>
            </w:pPr>
            <w:r>
              <w:rPr>
                <w:rFonts w:eastAsia="Carlito"/>
                <w:b/>
                <w:color w:val="FFFFFF"/>
                <w:sz w:val="16"/>
              </w:rPr>
              <w:t>Configuration</w:t>
            </w:r>
          </w:p>
        </w:tc>
        <w:tc>
          <w:tcPr>
            <w:tcW w:w="2232"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1815F2DF" w14:textId="77777777" w:rsidR="005303FB" w:rsidRDefault="00000000">
            <w:pPr>
              <w:spacing w:after="0"/>
              <w:jc w:val="center"/>
              <w:rPr>
                <w:rFonts w:hint="eastAsia"/>
              </w:rPr>
            </w:pPr>
            <w:r>
              <w:rPr>
                <w:rFonts w:eastAsia="Carlito"/>
                <w:b/>
                <w:color w:val="FFFFFF"/>
                <w:sz w:val="16"/>
              </w:rPr>
              <w:t>Evaluation</w:t>
            </w:r>
          </w:p>
        </w:tc>
        <w:tc>
          <w:tcPr>
            <w:tcW w:w="1224"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1D131048" w14:textId="77777777" w:rsidR="005303FB" w:rsidRDefault="00000000">
            <w:pPr>
              <w:spacing w:after="0"/>
              <w:jc w:val="center"/>
              <w:rPr>
                <w:rFonts w:hint="eastAsia"/>
              </w:rPr>
            </w:pPr>
            <w:r>
              <w:rPr>
                <w:rFonts w:eastAsia="Carlito"/>
                <w:b/>
                <w:color w:val="FFFFFF"/>
                <w:sz w:val="16"/>
              </w:rPr>
              <w:t>Accuracy</w:t>
            </w:r>
          </w:p>
        </w:tc>
        <w:tc>
          <w:tcPr>
            <w:tcW w:w="1224"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7F6467A1" w14:textId="77777777" w:rsidR="005303FB" w:rsidRDefault="00000000">
            <w:pPr>
              <w:spacing w:after="0"/>
              <w:jc w:val="center"/>
              <w:rPr>
                <w:rFonts w:hint="eastAsia"/>
              </w:rPr>
            </w:pPr>
            <w:r>
              <w:rPr>
                <w:rFonts w:eastAsia="Carlito"/>
                <w:b/>
                <w:color w:val="FFFFFF"/>
                <w:sz w:val="16"/>
              </w:rPr>
              <w:t>Precision</w:t>
            </w:r>
          </w:p>
        </w:tc>
        <w:tc>
          <w:tcPr>
            <w:tcW w:w="1152"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49E884A6" w14:textId="77777777" w:rsidR="005303FB" w:rsidRDefault="00000000">
            <w:pPr>
              <w:spacing w:after="0"/>
              <w:jc w:val="center"/>
              <w:rPr>
                <w:rFonts w:hint="eastAsia"/>
              </w:rPr>
            </w:pPr>
            <w:r>
              <w:rPr>
                <w:rFonts w:eastAsia="Carlito"/>
                <w:b/>
                <w:color w:val="FFFFFF"/>
                <w:sz w:val="16"/>
              </w:rPr>
              <w:t>Recall</w:t>
            </w:r>
          </w:p>
        </w:tc>
        <w:tc>
          <w:tcPr>
            <w:tcW w:w="1152"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7835A333" w14:textId="77777777" w:rsidR="005303FB" w:rsidRDefault="00000000">
            <w:pPr>
              <w:spacing w:after="0"/>
              <w:jc w:val="center"/>
              <w:rPr>
                <w:rFonts w:hint="eastAsia"/>
              </w:rPr>
            </w:pPr>
            <w:r>
              <w:rPr>
                <w:rFonts w:eastAsia="Carlito"/>
                <w:b/>
                <w:color w:val="FFFFFF"/>
                <w:sz w:val="16"/>
              </w:rPr>
              <w:t>F1</w:t>
            </w:r>
          </w:p>
        </w:tc>
      </w:tr>
      <w:tr w:rsidR="005303FB" w14:paraId="320F6FA5" w14:textId="77777777">
        <w:trPr>
          <w:cantSplit/>
          <w:jc w:val="center"/>
        </w:trPr>
        <w:tc>
          <w:tcPr>
            <w:tcW w:w="237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1BFE34E4" w14:textId="77777777" w:rsidR="005303FB" w:rsidRDefault="00000000">
            <w:pPr>
              <w:spacing w:after="0" w:line="240" w:lineRule="auto"/>
              <w:rPr>
                <w:rFonts w:hint="eastAsia"/>
              </w:rPr>
            </w:pPr>
            <w:r>
              <w:rPr>
                <w:rFonts w:eastAsia="Carlito"/>
                <w:color w:val="1F2937"/>
                <w:sz w:val="16"/>
              </w:rPr>
              <w:t>I=100, K=0</w:t>
            </w:r>
          </w:p>
        </w:tc>
        <w:tc>
          <w:tcPr>
            <w:tcW w:w="223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23FCCB9" w14:textId="77777777" w:rsidR="005303FB" w:rsidRDefault="00000000">
            <w:pPr>
              <w:spacing w:after="0" w:line="240" w:lineRule="auto"/>
              <w:jc w:val="center"/>
              <w:rPr>
                <w:rFonts w:hint="eastAsia"/>
              </w:rPr>
            </w:pPr>
            <w:r>
              <w:rPr>
                <w:rFonts w:eastAsia="Carlito"/>
                <w:color w:val="1F2937"/>
                <w:sz w:val="16"/>
              </w:rPr>
              <w:t>Train 10-fold CV</w:t>
            </w:r>
          </w:p>
        </w:tc>
        <w:tc>
          <w:tcPr>
            <w:tcW w:w="122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649D8A08" w14:textId="77777777" w:rsidR="005303FB" w:rsidRDefault="00000000">
            <w:pPr>
              <w:spacing w:after="0" w:line="240" w:lineRule="auto"/>
              <w:jc w:val="center"/>
              <w:rPr>
                <w:rFonts w:hint="eastAsia"/>
              </w:rPr>
            </w:pPr>
            <w:r>
              <w:rPr>
                <w:rFonts w:eastAsia="Carlito"/>
                <w:color w:val="1F2937"/>
                <w:sz w:val="16"/>
              </w:rPr>
              <w:t>79.11%</w:t>
            </w:r>
          </w:p>
        </w:tc>
        <w:tc>
          <w:tcPr>
            <w:tcW w:w="122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AC530ED" w14:textId="77777777" w:rsidR="005303FB" w:rsidRDefault="00000000">
            <w:pPr>
              <w:spacing w:after="0" w:line="240" w:lineRule="auto"/>
              <w:jc w:val="center"/>
              <w:rPr>
                <w:rFonts w:hint="eastAsia"/>
              </w:rPr>
            </w:pPr>
            <w:r>
              <w:rPr>
                <w:rFonts w:eastAsia="Carlito"/>
                <w:color w:val="1F2937"/>
                <w:sz w:val="16"/>
              </w:rPr>
              <w:t>0.805</w:t>
            </w:r>
          </w:p>
        </w:tc>
        <w:tc>
          <w:tcPr>
            <w:tcW w:w="115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49F29A50" w14:textId="77777777" w:rsidR="005303FB" w:rsidRDefault="00000000">
            <w:pPr>
              <w:spacing w:after="0" w:line="240" w:lineRule="auto"/>
              <w:jc w:val="center"/>
              <w:rPr>
                <w:rFonts w:hint="eastAsia"/>
              </w:rPr>
            </w:pPr>
            <w:r>
              <w:rPr>
                <w:rFonts w:eastAsia="Carlito"/>
                <w:color w:val="1F2937"/>
                <w:sz w:val="16"/>
              </w:rPr>
              <w:t>0.545</w:t>
            </w:r>
          </w:p>
        </w:tc>
        <w:tc>
          <w:tcPr>
            <w:tcW w:w="115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7B16BAF6" w14:textId="77777777" w:rsidR="005303FB" w:rsidRDefault="00000000">
            <w:pPr>
              <w:spacing w:after="0" w:line="240" w:lineRule="auto"/>
              <w:jc w:val="center"/>
              <w:rPr>
                <w:rFonts w:hint="eastAsia"/>
              </w:rPr>
            </w:pPr>
            <w:r>
              <w:rPr>
                <w:rFonts w:eastAsia="Carlito"/>
                <w:color w:val="1F2937"/>
                <w:sz w:val="16"/>
              </w:rPr>
              <w:t>0.650</w:t>
            </w:r>
          </w:p>
        </w:tc>
      </w:tr>
      <w:tr w:rsidR="005303FB" w14:paraId="2EB20F4F" w14:textId="77777777">
        <w:trPr>
          <w:cantSplit/>
          <w:jc w:val="center"/>
        </w:trPr>
        <w:tc>
          <w:tcPr>
            <w:tcW w:w="2376"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153AE596" w14:textId="77777777" w:rsidR="005303FB" w:rsidRDefault="00000000">
            <w:pPr>
              <w:spacing w:after="0" w:line="240" w:lineRule="auto"/>
              <w:rPr>
                <w:rFonts w:hint="eastAsia"/>
              </w:rPr>
            </w:pPr>
            <w:r>
              <w:rPr>
                <w:rFonts w:eastAsia="Carlito"/>
                <w:color w:val="1F2937"/>
                <w:sz w:val="16"/>
              </w:rPr>
              <w:t>I=300, K=0</w:t>
            </w:r>
          </w:p>
        </w:tc>
        <w:tc>
          <w:tcPr>
            <w:tcW w:w="223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0F865A67" w14:textId="77777777" w:rsidR="005303FB" w:rsidRDefault="00000000">
            <w:pPr>
              <w:spacing w:after="0" w:line="240" w:lineRule="auto"/>
              <w:jc w:val="center"/>
              <w:rPr>
                <w:rFonts w:hint="eastAsia"/>
              </w:rPr>
            </w:pPr>
            <w:r>
              <w:rPr>
                <w:rFonts w:eastAsia="Carlito"/>
                <w:color w:val="1F2937"/>
                <w:sz w:val="16"/>
              </w:rPr>
              <w:t>Train 10-fold CV</w:t>
            </w:r>
          </w:p>
        </w:tc>
        <w:tc>
          <w:tcPr>
            <w:tcW w:w="122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3046C9A8" w14:textId="77777777" w:rsidR="005303FB" w:rsidRDefault="00000000">
            <w:pPr>
              <w:spacing w:after="0" w:line="240" w:lineRule="auto"/>
              <w:jc w:val="center"/>
              <w:rPr>
                <w:rFonts w:hint="eastAsia"/>
              </w:rPr>
            </w:pPr>
            <w:r>
              <w:rPr>
                <w:rFonts w:eastAsia="Carlito"/>
                <w:color w:val="1F2937"/>
                <w:sz w:val="16"/>
              </w:rPr>
              <w:t>79.40%</w:t>
            </w:r>
          </w:p>
        </w:tc>
        <w:tc>
          <w:tcPr>
            <w:tcW w:w="122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26B2FA44" w14:textId="77777777" w:rsidR="005303FB" w:rsidRDefault="00000000">
            <w:pPr>
              <w:spacing w:after="0" w:line="240" w:lineRule="auto"/>
              <w:jc w:val="center"/>
              <w:rPr>
                <w:rFonts w:hint="eastAsia"/>
              </w:rPr>
            </w:pPr>
            <w:r>
              <w:rPr>
                <w:rFonts w:eastAsia="Carlito"/>
                <w:color w:val="1F2937"/>
                <w:sz w:val="16"/>
              </w:rPr>
              <w:t>0.811</w:t>
            </w:r>
          </w:p>
        </w:tc>
        <w:tc>
          <w:tcPr>
            <w:tcW w:w="115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3B37BA13" w14:textId="77777777" w:rsidR="005303FB" w:rsidRDefault="00000000">
            <w:pPr>
              <w:spacing w:after="0" w:line="240" w:lineRule="auto"/>
              <w:jc w:val="center"/>
              <w:rPr>
                <w:rFonts w:hint="eastAsia"/>
              </w:rPr>
            </w:pPr>
            <w:r>
              <w:rPr>
                <w:rFonts w:eastAsia="Carlito"/>
                <w:color w:val="1F2937"/>
                <w:sz w:val="16"/>
              </w:rPr>
              <w:t>0.549</w:t>
            </w:r>
          </w:p>
        </w:tc>
        <w:tc>
          <w:tcPr>
            <w:tcW w:w="115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63EA4DA8" w14:textId="77777777" w:rsidR="005303FB" w:rsidRDefault="00000000">
            <w:pPr>
              <w:spacing w:after="0" w:line="240" w:lineRule="auto"/>
              <w:jc w:val="center"/>
              <w:rPr>
                <w:rFonts w:hint="eastAsia"/>
              </w:rPr>
            </w:pPr>
            <w:r>
              <w:rPr>
                <w:rFonts w:eastAsia="Carlito"/>
                <w:color w:val="1F2937"/>
                <w:sz w:val="16"/>
              </w:rPr>
              <w:t>0.655</w:t>
            </w:r>
          </w:p>
        </w:tc>
      </w:tr>
      <w:tr w:rsidR="005303FB" w14:paraId="0BC31760" w14:textId="77777777">
        <w:trPr>
          <w:cantSplit/>
          <w:jc w:val="center"/>
        </w:trPr>
        <w:tc>
          <w:tcPr>
            <w:tcW w:w="237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002050C" w14:textId="77777777" w:rsidR="005303FB" w:rsidRDefault="00000000">
            <w:pPr>
              <w:spacing w:after="0" w:line="240" w:lineRule="auto"/>
              <w:rPr>
                <w:rFonts w:hint="eastAsia"/>
              </w:rPr>
            </w:pPr>
            <w:r>
              <w:rPr>
                <w:rFonts w:eastAsia="Carlito"/>
                <w:color w:val="1F2937"/>
                <w:sz w:val="16"/>
              </w:rPr>
              <w:t>I=100, K=8</w:t>
            </w:r>
          </w:p>
        </w:tc>
        <w:tc>
          <w:tcPr>
            <w:tcW w:w="223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68884B70" w14:textId="77777777" w:rsidR="005303FB" w:rsidRDefault="00000000">
            <w:pPr>
              <w:spacing w:after="0" w:line="240" w:lineRule="auto"/>
              <w:jc w:val="center"/>
              <w:rPr>
                <w:rFonts w:hint="eastAsia"/>
              </w:rPr>
            </w:pPr>
            <w:r>
              <w:rPr>
                <w:rFonts w:eastAsia="Carlito"/>
                <w:color w:val="1F2937"/>
                <w:sz w:val="16"/>
              </w:rPr>
              <w:t>Train 10-fold CV</w:t>
            </w:r>
          </w:p>
        </w:tc>
        <w:tc>
          <w:tcPr>
            <w:tcW w:w="122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4FC2FCBA" w14:textId="77777777" w:rsidR="005303FB" w:rsidRDefault="00000000">
            <w:pPr>
              <w:spacing w:after="0" w:line="240" w:lineRule="auto"/>
              <w:jc w:val="center"/>
              <w:rPr>
                <w:rFonts w:hint="eastAsia"/>
              </w:rPr>
            </w:pPr>
            <w:r>
              <w:rPr>
                <w:rFonts w:eastAsia="Carlito"/>
                <w:color w:val="1F2937"/>
                <w:sz w:val="16"/>
              </w:rPr>
              <w:t>79.56%</w:t>
            </w:r>
          </w:p>
        </w:tc>
        <w:tc>
          <w:tcPr>
            <w:tcW w:w="122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66648A3" w14:textId="77777777" w:rsidR="005303FB" w:rsidRDefault="00000000">
            <w:pPr>
              <w:spacing w:after="0" w:line="240" w:lineRule="auto"/>
              <w:jc w:val="center"/>
              <w:rPr>
                <w:rFonts w:hint="eastAsia"/>
              </w:rPr>
            </w:pPr>
            <w:r>
              <w:rPr>
                <w:rFonts w:eastAsia="Carlito"/>
                <w:color w:val="1F2937"/>
                <w:sz w:val="16"/>
              </w:rPr>
              <w:t>0.790</w:t>
            </w:r>
          </w:p>
        </w:tc>
        <w:tc>
          <w:tcPr>
            <w:tcW w:w="115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1CFD3942" w14:textId="77777777" w:rsidR="005303FB" w:rsidRDefault="00000000">
            <w:pPr>
              <w:spacing w:after="0" w:line="240" w:lineRule="auto"/>
              <w:jc w:val="center"/>
              <w:rPr>
                <w:rFonts w:hint="eastAsia"/>
              </w:rPr>
            </w:pPr>
            <w:r>
              <w:rPr>
                <w:rFonts w:eastAsia="Carlito"/>
                <w:color w:val="1F2937"/>
                <w:sz w:val="16"/>
              </w:rPr>
              <w:t>0.579</w:t>
            </w:r>
          </w:p>
        </w:tc>
        <w:tc>
          <w:tcPr>
            <w:tcW w:w="115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398A5A9D" w14:textId="77777777" w:rsidR="005303FB" w:rsidRDefault="00000000">
            <w:pPr>
              <w:spacing w:after="0" w:line="240" w:lineRule="auto"/>
              <w:jc w:val="center"/>
              <w:rPr>
                <w:rFonts w:hint="eastAsia"/>
              </w:rPr>
            </w:pPr>
            <w:r>
              <w:rPr>
                <w:rFonts w:eastAsia="Carlito"/>
                <w:color w:val="1F2937"/>
                <w:sz w:val="16"/>
              </w:rPr>
              <w:t>0.668</w:t>
            </w:r>
          </w:p>
        </w:tc>
      </w:tr>
      <w:tr w:rsidR="005303FB" w14:paraId="6B70612A" w14:textId="77777777">
        <w:trPr>
          <w:cantSplit/>
          <w:jc w:val="center"/>
        </w:trPr>
        <w:tc>
          <w:tcPr>
            <w:tcW w:w="2376"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56646549" w14:textId="77777777" w:rsidR="005303FB" w:rsidRDefault="00000000">
            <w:pPr>
              <w:spacing w:after="0" w:line="240" w:lineRule="auto"/>
              <w:rPr>
                <w:rFonts w:hint="eastAsia"/>
              </w:rPr>
            </w:pPr>
            <w:r>
              <w:rPr>
                <w:rFonts w:eastAsia="Carlito"/>
                <w:color w:val="1F2937"/>
                <w:sz w:val="16"/>
              </w:rPr>
              <w:t>I=100, K=12</w:t>
            </w:r>
          </w:p>
        </w:tc>
        <w:tc>
          <w:tcPr>
            <w:tcW w:w="223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648E9030" w14:textId="77777777" w:rsidR="005303FB" w:rsidRDefault="00000000">
            <w:pPr>
              <w:spacing w:after="0" w:line="240" w:lineRule="auto"/>
              <w:jc w:val="center"/>
              <w:rPr>
                <w:rFonts w:hint="eastAsia"/>
              </w:rPr>
            </w:pPr>
            <w:r>
              <w:rPr>
                <w:rFonts w:eastAsia="Carlito"/>
                <w:color w:val="1F2937"/>
                <w:sz w:val="16"/>
              </w:rPr>
              <w:t>Train 10-fold CV</w:t>
            </w:r>
          </w:p>
        </w:tc>
        <w:tc>
          <w:tcPr>
            <w:tcW w:w="122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4C3E6624" w14:textId="77777777" w:rsidR="005303FB" w:rsidRDefault="00000000">
            <w:pPr>
              <w:spacing w:after="0" w:line="240" w:lineRule="auto"/>
              <w:jc w:val="center"/>
              <w:rPr>
                <w:rFonts w:hint="eastAsia"/>
              </w:rPr>
            </w:pPr>
            <w:r>
              <w:rPr>
                <w:rFonts w:eastAsia="Carlito"/>
                <w:color w:val="1F2937"/>
                <w:sz w:val="16"/>
              </w:rPr>
              <w:t>79.40%</w:t>
            </w:r>
          </w:p>
        </w:tc>
        <w:tc>
          <w:tcPr>
            <w:tcW w:w="122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10E151B7" w14:textId="77777777" w:rsidR="005303FB" w:rsidRDefault="00000000">
            <w:pPr>
              <w:spacing w:after="0" w:line="240" w:lineRule="auto"/>
              <w:jc w:val="center"/>
              <w:rPr>
                <w:rFonts w:hint="eastAsia"/>
              </w:rPr>
            </w:pPr>
            <w:r>
              <w:rPr>
                <w:rFonts w:eastAsia="Carlito"/>
                <w:color w:val="1F2937"/>
                <w:sz w:val="16"/>
              </w:rPr>
              <w:t>0.777</w:t>
            </w:r>
          </w:p>
        </w:tc>
        <w:tc>
          <w:tcPr>
            <w:tcW w:w="115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2F089CC4" w14:textId="77777777" w:rsidR="005303FB" w:rsidRDefault="00000000">
            <w:pPr>
              <w:spacing w:after="0" w:line="240" w:lineRule="auto"/>
              <w:jc w:val="center"/>
              <w:rPr>
                <w:rFonts w:hint="eastAsia"/>
              </w:rPr>
            </w:pPr>
            <w:r>
              <w:rPr>
                <w:rFonts w:eastAsia="Carlito"/>
                <w:color w:val="1F2937"/>
                <w:sz w:val="16"/>
              </w:rPr>
              <w:t>0.591</w:t>
            </w:r>
          </w:p>
        </w:tc>
        <w:tc>
          <w:tcPr>
            <w:tcW w:w="115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7872E963" w14:textId="77777777" w:rsidR="005303FB" w:rsidRDefault="00000000">
            <w:pPr>
              <w:spacing w:after="0" w:line="240" w:lineRule="auto"/>
              <w:jc w:val="center"/>
              <w:rPr>
                <w:rFonts w:hint="eastAsia"/>
              </w:rPr>
            </w:pPr>
            <w:r>
              <w:rPr>
                <w:rFonts w:eastAsia="Carlito"/>
                <w:color w:val="1F2937"/>
                <w:sz w:val="16"/>
              </w:rPr>
              <w:t>0.671</w:t>
            </w:r>
          </w:p>
        </w:tc>
      </w:tr>
      <w:tr w:rsidR="005303FB" w14:paraId="696C0C00" w14:textId="77777777">
        <w:trPr>
          <w:cantSplit/>
          <w:jc w:val="center"/>
        </w:trPr>
        <w:tc>
          <w:tcPr>
            <w:tcW w:w="237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14C7F2B" w14:textId="77777777" w:rsidR="005303FB" w:rsidRDefault="00000000">
            <w:pPr>
              <w:spacing w:after="0" w:line="240" w:lineRule="auto"/>
              <w:rPr>
                <w:rFonts w:hint="eastAsia"/>
              </w:rPr>
            </w:pPr>
            <w:r>
              <w:rPr>
                <w:rFonts w:eastAsia="Carlito"/>
                <w:color w:val="1F2937"/>
                <w:sz w:val="16"/>
              </w:rPr>
              <w:t>I=100, K=10</w:t>
            </w:r>
          </w:p>
        </w:tc>
        <w:tc>
          <w:tcPr>
            <w:tcW w:w="223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7EB778A6" w14:textId="77777777" w:rsidR="005303FB" w:rsidRDefault="00000000">
            <w:pPr>
              <w:spacing w:after="0" w:line="240" w:lineRule="auto"/>
              <w:jc w:val="center"/>
              <w:rPr>
                <w:rFonts w:hint="eastAsia"/>
              </w:rPr>
            </w:pPr>
            <w:r>
              <w:rPr>
                <w:rFonts w:eastAsia="Carlito"/>
                <w:color w:val="1F2937"/>
                <w:sz w:val="16"/>
              </w:rPr>
              <w:t>Validation</w:t>
            </w:r>
          </w:p>
        </w:tc>
        <w:tc>
          <w:tcPr>
            <w:tcW w:w="122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F9C64F3" w14:textId="77777777" w:rsidR="005303FB" w:rsidRDefault="00000000">
            <w:pPr>
              <w:spacing w:after="0" w:line="240" w:lineRule="auto"/>
              <w:jc w:val="center"/>
              <w:rPr>
                <w:rFonts w:hint="eastAsia"/>
              </w:rPr>
            </w:pPr>
            <w:r>
              <w:rPr>
                <w:rFonts w:eastAsia="Carlito"/>
                <w:color w:val="1F2937"/>
                <w:sz w:val="16"/>
              </w:rPr>
              <w:t>80.81%</w:t>
            </w:r>
          </w:p>
        </w:tc>
        <w:tc>
          <w:tcPr>
            <w:tcW w:w="122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DD9A6CE" w14:textId="77777777" w:rsidR="005303FB" w:rsidRDefault="00000000">
            <w:pPr>
              <w:spacing w:after="0" w:line="240" w:lineRule="auto"/>
              <w:jc w:val="center"/>
              <w:rPr>
                <w:rFonts w:hint="eastAsia"/>
              </w:rPr>
            </w:pPr>
            <w:r>
              <w:rPr>
                <w:rFonts w:eastAsia="Carlito"/>
                <w:color w:val="1F2937"/>
                <w:sz w:val="16"/>
              </w:rPr>
              <w:t>0.797</w:t>
            </w:r>
          </w:p>
        </w:tc>
        <w:tc>
          <w:tcPr>
            <w:tcW w:w="115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71E0EF38" w14:textId="77777777" w:rsidR="005303FB" w:rsidRDefault="00000000">
            <w:pPr>
              <w:spacing w:after="0" w:line="240" w:lineRule="auto"/>
              <w:jc w:val="center"/>
              <w:rPr>
                <w:rFonts w:hint="eastAsia"/>
              </w:rPr>
            </w:pPr>
            <w:r>
              <w:rPr>
                <w:rFonts w:eastAsia="Carlito"/>
                <w:color w:val="1F2937"/>
                <w:sz w:val="16"/>
              </w:rPr>
              <w:t>0.616</w:t>
            </w:r>
          </w:p>
        </w:tc>
        <w:tc>
          <w:tcPr>
            <w:tcW w:w="115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D4634FF" w14:textId="77777777" w:rsidR="005303FB" w:rsidRDefault="00000000">
            <w:pPr>
              <w:spacing w:after="0" w:line="240" w:lineRule="auto"/>
              <w:jc w:val="center"/>
              <w:rPr>
                <w:rFonts w:hint="eastAsia"/>
              </w:rPr>
            </w:pPr>
            <w:r>
              <w:rPr>
                <w:rFonts w:eastAsia="Carlito"/>
                <w:color w:val="1F2937"/>
                <w:sz w:val="16"/>
              </w:rPr>
              <w:t>0.695</w:t>
            </w:r>
          </w:p>
        </w:tc>
      </w:tr>
      <w:tr w:rsidR="005303FB" w14:paraId="30D55E98" w14:textId="77777777">
        <w:trPr>
          <w:cantSplit/>
          <w:jc w:val="center"/>
        </w:trPr>
        <w:tc>
          <w:tcPr>
            <w:tcW w:w="2376"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71155562" w14:textId="77777777" w:rsidR="005303FB" w:rsidRDefault="00000000">
            <w:pPr>
              <w:spacing w:after="0" w:line="240" w:lineRule="auto"/>
              <w:rPr>
                <w:rFonts w:hint="eastAsia"/>
              </w:rPr>
            </w:pPr>
            <w:r>
              <w:rPr>
                <w:rFonts w:eastAsia="Carlito"/>
                <w:color w:val="1F2937"/>
                <w:sz w:val="16"/>
              </w:rPr>
              <w:t>I=100, K=12</w:t>
            </w:r>
          </w:p>
        </w:tc>
        <w:tc>
          <w:tcPr>
            <w:tcW w:w="223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5A797454" w14:textId="77777777" w:rsidR="005303FB" w:rsidRDefault="00000000">
            <w:pPr>
              <w:spacing w:after="0" w:line="240" w:lineRule="auto"/>
              <w:jc w:val="center"/>
              <w:rPr>
                <w:rFonts w:hint="eastAsia"/>
              </w:rPr>
            </w:pPr>
            <w:r>
              <w:rPr>
                <w:rFonts w:eastAsia="Carlito"/>
                <w:color w:val="1F2937"/>
                <w:sz w:val="16"/>
              </w:rPr>
              <w:t>Validation</w:t>
            </w:r>
          </w:p>
        </w:tc>
        <w:tc>
          <w:tcPr>
            <w:tcW w:w="122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0070B1BB" w14:textId="77777777" w:rsidR="005303FB" w:rsidRDefault="00000000">
            <w:pPr>
              <w:spacing w:after="0" w:line="240" w:lineRule="auto"/>
              <w:jc w:val="center"/>
              <w:rPr>
                <w:rFonts w:hint="eastAsia"/>
              </w:rPr>
            </w:pPr>
            <w:r>
              <w:rPr>
                <w:rFonts w:eastAsia="Carlito"/>
                <w:color w:val="1F2937"/>
                <w:sz w:val="16"/>
              </w:rPr>
              <w:t>81.96%</w:t>
            </w:r>
          </w:p>
        </w:tc>
        <w:tc>
          <w:tcPr>
            <w:tcW w:w="122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7E5F0608" w14:textId="77777777" w:rsidR="005303FB" w:rsidRDefault="00000000">
            <w:pPr>
              <w:spacing w:after="0" w:line="240" w:lineRule="auto"/>
              <w:jc w:val="center"/>
              <w:rPr>
                <w:rFonts w:hint="eastAsia"/>
              </w:rPr>
            </w:pPr>
            <w:r>
              <w:rPr>
                <w:rFonts w:eastAsia="Carlito"/>
                <w:color w:val="1F2937"/>
                <w:sz w:val="16"/>
              </w:rPr>
              <w:t>0.818</w:t>
            </w:r>
          </w:p>
        </w:tc>
        <w:tc>
          <w:tcPr>
            <w:tcW w:w="115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1E775C77" w14:textId="77777777" w:rsidR="005303FB" w:rsidRDefault="00000000">
            <w:pPr>
              <w:spacing w:after="0" w:line="240" w:lineRule="auto"/>
              <w:jc w:val="center"/>
              <w:rPr>
                <w:rFonts w:hint="eastAsia"/>
              </w:rPr>
            </w:pPr>
            <w:r>
              <w:rPr>
                <w:rFonts w:eastAsia="Carlito"/>
                <w:color w:val="1F2937"/>
                <w:sz w:val="16"/>
              </w:rPr>
              <w:t>0.632</w:t>
            </w:r>
          </w:p>
        </w:tc>
        <w:tc>
          <w:tcPr>
            <w:tcW w:w="115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64231479" w14:textId="77777777" w:rsidR="005303FB" w:rsidRDefault="00000000">
            <w:pPr>
              <w:spacing w:after="0" w:line="240" w:lineRule="auto"/>
              <w:jc w:val="center"/>
              <w:rPr>
                <w:rFonts w:hint="eastAsia"/>
              </w:rPr>
            </w:pPr>
            <w:r>
              <w:rPr>
                <w:rFonts w:eastAsia="Carlito"/>
                <w:color w:val="1F2937"/>
                <w:sz w:val="16"/>
              </w:rPr>
              <w:t>0.713</w:t>
            </w:r>
          </w:p>
        </w:tc>
      </w:tr>
    </w:tbl>
    <w:p w14:paraId="049AB1A2" w14:textId="77777777" w:rsidR="005303FB" w:rsidRDefault="005303FB">
      <w:pPr>
        <w:spacing w:after="0"/>
        <w:rPr>
          <w:rFonts w:hint="eastAsia"/>
        </w:rPr>
      </w:pPr>
    </w:p>
    <w:p w14:paraId="3D9D411C" w14:textId="77777777" w:rsidR="005303FB" w:rsidRDefault="00000000">
      <w:pPr>
        <w:spacing w:after="100"/>
        <w:jc w:val="both"/>
        <w:rPr>
          <w:rFonts w:hint="eastAsia"/>
        </w:rPr>
      </w:pPr>
      <w:r>
        <w:rPr>
          <w:rFonts w:eastAsia="Carlito"/>
          <w:color w:val="1F2937"/>
        </w:rPr>
        <w:t>Frozen final WEKA configuration: RandomForest with 100 trees and K=12 (-P 100 -I 100 -num-slots 1 -K 12 -M 1.0 -V 0.001 -S 1).</w:t>
      </w:r>
    </w:p>
    <w:p w14:paraId="54D79DEC" w14:textId="77777777" w:rsidR="005303FB" w:rsidRDefault="00000000">
      <w:pPr>
        <w:pStyle w:val="Heading2"/>
        <w:spacing w:before="140" w:after="80"/>
      </w:pPr>
      <w:r>
        <w:rPr>
          <w:rFonts w:ascii="Carlito" w:eastAsia="Carlito" w:hAnsi="Carlito"/>
          <w:color w:val="2F75B5"/>
          <w:sz w:val="25"/>
        </w:rPr>
        <w:t>6.6 Final locked-Test evaluation</w:t>
      </w:r>
    </w:p>
    <w:p w14:paraId="6ED23CE6" w14:textId="77777777" w:rsidR="005303FB" w:rsidRDefault="00000000">
      <w:pPr>
        <w:spacing w:after="100"/>
        <w:jc w:val="both"/>
        <w:rPr>
          <w:rFonts w:hint="eastAsia"/>
        </w:rPr>
      </w:pPr>
      <w:r>
        <w:rPr>
          <w:rFonts w:eastAsia="Carlito"/>
          <w:color w:val="1F2937"/>
        </w:rPr>
        <w:t>After the final configuration was frozen, Train and Validation were combined into a 2,953-record development set. The frozen model was trained on all 2,953 records and evaluated on the locked 522-record Test set.</w:t>
      </w:r>
    </w:p>
    <w:tbl>
      <w:tblPr>
        <w:tblW w:w="0" w:type="auto"/>
        <w:jc w:val="center"/>
        <w:tblLayout w:type="fixed"/>
        <w:tblLook w:val="04A0" w:firstRow="1" w:lastRow="0" w:firstColumn="1" w:lastColumn="0" w:noHBand="0" w:noVBand="1"/>
      </w:tblPr>
      <w:tblGrid>
        <w:gridCol w:w="6264"/>
        <w:gridCol w:w="3384"/>
      </w:tblGrid>
      <w:tr w:rsidR="005303FB" w14:paraId="3E4BDC68" w14:textId="77777777">
        <w:trPr>
          <w:cantSplit/>
          <w:tblHeader/>
          <w:jc w:val="center"/>
        </w:trPr>
        <w:tc>
          <w:tcPr>
            <w:tcW w:w="6264"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12773F6A" w14:textId="77777777" w:rsidR="005303FB" w:rsidRDefault="00000000">
            <w:pPr>
              <w:spacing w:after="0"/>
              <w:jc w:val="center"/>
              <w:rPr>
                <w:rFonts w:hint="eastAsia"/>
              </w:rPr>
            </w:pPr>
            <w:r>
              <w:rPr>
                <w:rFonts w:eastAsia="Carlito"/>
                <w:b/>
                <w:color w:val="FFFFFF"/>
                <w:sz w:val="18"/>
              </w:rPr>
              <w:t>Metric</w:t>
            </w:r>
          </w:p>
        </w:tc>
        <w:tc>
          <w:tcPr>
            <w:tcW w:w="3384"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03C882BA" w14:textId="77777777" w:rsidR="005303FB" w:rsidRDefault="00000000">
            <w:pPr>
              <w:spacing w:after="0"/>
              <w:jc w:val="center"/>
              <w:rPr>
                <w:rFonts w:hint="eastAsia"/>
              </w:rPr>
            </w:pPr>
            <w:r>
              <w:rPr>
                <w:rFonts w:eastAsia="Carlito"/>
                <w:b/>
                <w:color w:val="FFFFFF"/>
                <w:sz w:val="18"/>
              </w:rPr>
              <w:t>Final Test result</w:t>
            </w:r>
          </w:p>
        </w:tc>
      </w:tr>
      <w:tr w:rsidR="005303FB" w14:paraId="7AD9D68C" w14:textId="77777777">
        <w:trPr>
          <w:cantSplit/>
          <w:jc w:val="center"/>
        </w:trPr>
        <w:tc>
          <w:tcPr>
            <w:tcW w:w="626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7F535C84" w14:textId="77777777" w:rsidR="005303FB" w:rsidRDefault="00000000">
            <w:pPr>
              <w:spacing w:after="0" w:line="240" w:lineRule="auto"/>
              <w:rPr>
                <w:rFonts w:hint="eastAsia"/>
              </w:rPr>
            </w:pPr>
            <w:r>
              <w:rPr>
                <w:rFonts w:eastAsia="Carlito"/>
                <w:color w:val="1F2937"/>
                <w:sz w:val="18"/>
              </w:rPr>
              <w:t>Accuracy</w:t>
            </w:r>
          </w:p>
        </w:tc>
        <w:tc>
          <w:tcPr>
            <w:tcW w:w="338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3C1132E2" w14:textId="77777777" w:rsidR="005303FB" w:rsidRDefault="00000000">
            <w:pPr>
              <w:spacing w:after="0" w:line="240" w:lineRule="auto"/>
              <w:jc w:val="center"/>
              <w:rPr>
                <w:rFonts w:hint="eastAsia"/>
              </w:rPr>
            </w:pPr>
            <w:r>
              <w:rPr>
                <w:rFonts w:eastAsia="Carlito"/>
                <w:color w:val="1F2937"/>
                <w:sz w:val="18"/>
              </w:rPr>
              <w:t>81.0345%</w:t>
            </w:r>
          </w:p>
        </w:tc>
      </w:tr>
      <w:tr w:rsidR="005303FB" w14:paraId="054C0E3B" w14:textId="77777777">
        <w:trPr>
          <w:cantSplit/>
          <w:jc w:val="center"/>
        </w:trPr>
        <w:tc>
          <w:tcPr>
            <w:tcW w:w="626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1208BFE2" w14:textId="77777777" w:rsidR="005303FB" w:rsidRDefault="00000000">
            <w:pPr>
              <w:spacing w:after="0" w:line="240" w:lineRule="auto"/>
              <w:rPr>
                <w:rFonts w:hint="eastAsia"/>
              </w:rPr>
            </w:pPr>
            <w:r>
              <w:rPr>
                <w:rFonts w:eastAsia="Carlito"/>
                <w:color w:val="1F2937"/>
                <w:sz w:val="18"/>
              </w:rPr>
              <w:t>Participated precision</w:t>
            </w:r>
          </w:p>
        </w:tc>
        <w:tc>
          <w:tcPr>
            <w:tcW w:w="338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74B600DD" w14:textId="77777777" w:rsidR="005303FB" w:rsidRDefault="00000000">
            <w:pPr>
              <w:spacing w:after="0" w:line="240" w:lineRule="auto"/>
              <w:jc w:val="center"/>
              <w:rPr>
                <w:rFonts w:hint="eastAsia"/>
              </w:rPr>
            </w:pPr>
            <w:r>
              <w:rPr>
                <w:rFonts w:eastAsia="Carlito"/>
                <w:color w:val="1F2937"/>
                <w:sz w:val="18"/>
              </w:rPr>
              <w:t>0.804</w:t>
            </w:r>
          </w:p>
        </w:tc>
      </w:tr>
      <w:tr w:rsidR="005303FB" w14:paraId="765F53D2" w14:textId="77777777">
        <w:trPr>
          <w:cantSplit/>
          <w:jc w:val="center"/>
        </w:trPr>
        <w:tc>
          <w:tcPr>
            <w:tcW w:w="626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1CAAF4B" w14:textId="77777777" w:rsidR="005303FB" w:rsidRDefault="00000000">
            <w:pPr>
              <w:spacing w:after="0" w:line="240" w:lineRule="auto"/>
              <w:rPr>
                <w:rFonts w:hint="eastAsia"/>
              </w:rPr>
            </w:pPr>
            <w:r>
              <w:rPr>
                <w:rFonts w:eastAsia="Carlito"/>
                <w:color w:val="1F2937"/>
                <w:sz w:val="18"/>
              </w:rPr>
              <w:t>Participated recall</w:t>
            </w:r>
          </w:p>
        </w:tc>
        <w:tc>
          <w:tcPr>
            <w:tcW w:w="338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67B3C37C" w14:textId="77777777" w:rsidR="005303FB" w:rsidRDefault="00000000">
            <w:pPr>
              <w:spacing w:after="0" w:line="240" w:lineRule="auto"/>
              <w:jc w:val="center"/>
              <w:rPr>
                <w:rFonts w:hint="eastAsia"/>
              </w:rPr>
            </w:pPr>
            <w:r>
              <w:rPr>
                <w:rFonts w:eastAsia="Carlito"/>
                <w:color w:val="1F2937"/>
                <w:sz w:val="18"/>
              </w:rPr>
              <w:t>0.618</w:t>
            </w:r>
          </w:p>
        </w:tc>
      </w:tr>
      <w:tr w:rsidR="005303FB" w14:paraId="382E36C0" w14:textId="77777777">
        <w:trPr>
          <w:cantSplit/>
          <w:jc w:val="center"/>
        </w:trPr>
        <w:tc>
          <w:tcPr>
            <w:tcW w:w="626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421F8F15" w14:textId="77777777" w:rsidR="005303FB" w:rsidRDefault="00000000">
            <w:pPr>
              <w:spacing w:after="0" w:line="240" w:lineRule="auto"/>
              <w:rPr>
                <w:rFonts w:hint="eastAsia"/>
              </w:rPr>
            </w:pPr>
            <w:r>
              <w:rPr>
                <w:rFonts w:eastAsia="Carlito"/>
                <w:color w:val="1F2937"/>
                <w:sz w:val="18"/>
              </w:rPr>
              <w:t>Participated F1</w:t>
            </w:r>
          </w:p>
        </w:tc>
        <w:tc>
          <w:tcPr>
            <w:tcW w:w="338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4FC0F2C4" w14:textId="77777777" w:rsidR="005303FB" w:rsidRDefault="00000000">
            <w:pPr>
              <w:spacing w:after="0" w:line="240" w:lineRule="auto"/>
              <w:jc w:val="center"/>
              <w:rPr>
                <w:rFonts w:hint="eastAsia"/>
              </w:rPr>
            </w:pPr>
            <w:r>
              <w:rPr>
                <w:rFonts w:eastAsia="Carlito"/>
                <w:color w:val="1F2937"/>
                <w:sz w:val="18"/>
              </w:rPr>
              <w:t>0.699</w:t>
            </w:r>
          </w:p>
        </w:tc>
      </w:tr>
      <w:tr w:rsidR="005303FB" w14:paraId="43EBE825" w14:textId="77777777">
        <w:trPr>
          <w:cantSplit/>
          <w:jc w:val="center"/>
        </w:trPr>
        <w:tc>
          <w:tcPr>
            <w:tcW w:w="626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FF72CA7" w14:textId="77777777" w:rsidR="005303FB" w:rsidRDefault="00000000">
            <w:pPr>
              <w:spacing w:after="0" w:line="240" w:lineRule="auto"/>
              <w:rPr>
                <w:rFonts w:hint="eastAsia"/>
              </w:rPr>
            </w:pPr>
            <w:r>
              <w:rPr>
                <w:rFonts w:eastAsia="Carlito"/>
                <w:color w:val="1F2937"/>
                <w:sz w:val="18"/>
              </w:rPr>
              <w:t>ROC-AUC</w:t>
            </w:r>
          </w:p>
        </w:tc>
        <w:tc>
          <w:tcPr>
            <w:tcW w:w="338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878F8C2" w14:textId="77777777" w:rsidR="005303FB" w:rsidRDefault="00000000">
            <w:pPr>
              <w:spacing w:after="0" w:line="240" w:lineRule="auto"/>
              <w:jc w:val="center"/>
              <w:rPr>
                <w:rFonts w:hint="eastAsia"/>
              </w:rPr>
            </w:pPr>
            <w:r>
              <w:rPr>
                <w:rFonts w:eastAsia="Carlito"/>
                <w:color w:val="1F2937"/>
                <w:sz w:val="18"/>
              </w:rPr>
              <w:t>0.879</w:t>
            </w:r>
          </w:p>
        </w:tc>
      </w:tr>
      <w:tr w:rsidR="005303FB" w14:paraId="0FD5CCF2" w14:textId="77777777">
        <w:trPr>
          <w:cantSplit/>
          <w:jc w:val="center"/>
        </w:trPr>
        <w:tc>
          <w:tcPr>
            <w:tcW w:w="626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4C3599B9" w14:textId="77777777" w:rsidR="005303FB" w:rsidRDefault="00000000">
            <w:pPr>
              <w:spacing w:after="0" w:line="240" w:lineRule="auto"/>
              <w:rPr>
                <w:rFonts w:hint="eastAsia"/>
              </w:rPr>
            </w:pPr>
            <w:r>
              <w:rPr>
                <w:rFonts w:eastAsia="Carlito"/>
                <w:color w:val="1F2937"/>
                <w:sz w:val="18"/>
              </w:rPr>
              <w:t>PRC-AUC</w:t>
            </w:r>
          </w:p>
        </w:tc>
        <w:tc>
          <w:tcPr>
            <w:tcW w:w="338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3F573695" w14:textId="77777777" w:rsidR="005303FB" w:rsidRDefault="00000000">
            <w:pPr>
              <w:spacing w:after="0" w:line="240" w:lineRule="auto"/>
              <w:jc w:val="center"/>
              <w:rPr>
                <w:rFonts w:hint="eastAsia"/>
              </w:rPr>
            </w:pPr>
            <w:r>
              <w:rPr>
                <w:rFonts w:eastAsia="Carlito"/>
                <w:color w:val="1F2937"/>
                <w:sz w:val="18"/>
              </w:rPr>
              <w:t>0.827</w:t>
            </w:r>
          </w:p>
        </w:tc>
      </w:tr>
      <w:tr w:rsidR="005303FB" w14:paraId="14FC0A15" w14:textId="77777777">
        <w:trPr>
          <w:cantSplit/>
          <w:jc w:val="center"/>
        </w:trPr>
        <w:tc>
          <w:tcPr>
            <w:tcW w:w="626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18241916" w14:textId="77777777" w:rsidR="005303FB" w:rsidRDefault="00000000">
            <w:pPr>
              <w:spacing w:after="0" w:line="240" w:lineRule="auto"/>
              <w:rPr>
                <w:rFonts w:hint="eastAsia"/>
              </w:rPr>
            </w:pPr>
            <w:r>
              <w:rPr>
                <w:rFonts w:eastAsia="Carlito"/>
                <w:color w:val="1F2937"/>
                <w:sz w:val="18"/>
              </w:rPr>
              <w:t>Cohen's kappa</w:t>
            </w:r>
          </w:p>
        </w:tc>
        <w:tc>
          <w:tcPr>
            <w:tcW w:w="338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3BE32B2C" w14:textId="77777777" w:rsidR="005303FB" w:rsidRDefault="00000000">
            <w:pPr>
              <w:spacing w:after="0" w:line="240" w:lineRule="auto"/>
              <w:jc w:val="center"/>
              <w:rPr>
                <w:rFonts w:hint="eastAsia"/>
              </w:rPr>
            </w:pPr>
            <w:r>
              <w:rPr>
                <w:rFonts w:eastAsia="Carlito"/>
                <w:color w:val="1F2937"/>
                <w:sz w:val="18"/>
              </w:rPr>
              <w:t>0.5641</w:t>
            </w:r>
          </w:p>
        </w:tc>
      </w:tr>
      <w:tr w:rsidR="005303FB" w14:paraId="45533579" w14:textId="77777777">
        <w:trPr>
          <w:cantSplit/>
          <w:jc w:val="center"/>
        </w:trPr>
        <w:tc>
          <w:tcPr>
            <w:tcW w:w="626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241B8BF7" w14:textId="77777777" w:rsidR="005303FB" w:rsidRDefault="00000000">
            <w:pPr>
              <w:spacing w:after="0" w:line="240" w:lineRule="auto"/>
              <w:rPr>
                <w:rFonts w:hint="eastAsia"/>
              </w:rPr>
            </w:pPr>
            <w:r>
              <w:rPr>
                <w:rFonts w:eastAsia="Carlito"/>
                <w:color w:val="1F2937"/>
                <w:sz w:val="18"/>
              </w:rPr>
              <w:t>MCC</w:t>
            </w:r>
          </w:p>
        </w:tc>
        <w:tc>
          <w:tcPr>
            <w:tcW w:w="338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4FD54F62" w14:textId="77777777" w:rsidR="005303FB" w:rsidRDefault="00000000">
            <w:pPr>
              <w:spacing w:after="0" w:line="240" w:lineRule="auto"/>
              <w:jc w:val="center"/>
              <w:rPr>
                <w:rFonts w:hint="eastAsia"/>
              </w:rPr>
            </w:pPr>
            <w:r>
              <w:rPr>
                <w:rFonts w:eastAsia="Carlito"/>
                <w:color w:val="1F2937"/>
                <w:sz w:val="18"/>
              </w:rPr>
              <w:t>0.574</w:t>
            </w:r>
          </w:p>
        </w:tc>
      </w:tr>
      <w:tr w:rsidR="005303FB" w14:paraId="226F8EF4" w14:textId="77777777">
        <w:trPr>
          <w:cantSplit/>
          <w:jc w:val="center"/>
        </w:trPr>
        <w:tc>
          <w:tcPr>
            <w:tcW w:w="626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43738C0" w14:textId="77777777" w:rsidR="005303FB" w:rsidRDefault="00000000">
            <w:pPr>
              <w:spacing w:after="0" w:line="240" w:lineRule="auto"/>
              <w:rPr>
                <w:rFonts w:hint="eastAsia"/>
              </w:rPr>
            </w:pPr>
            <w:r>
              <w:rPr>
                <w:rFonts w:eastAsia="Carlito"/>
                <w:color w:val="1F2937"/>
                <w:sz w:val="18"/>
              </w:rPr>
              <w:t>Weighted F1</w:t>
            </w:r>
          </w:p>
        </w:tc>
        <w:tc>
          <w:tcPr>
            <w:tcW w:w="338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7588F6C3" w14:textId="77777777" w:rsidR="005303FB" w:rsidRDefault="00000000">
            <w:pPr>
              <w:spacing w:after="0" w:line="240" w:lineRule="auto"/>
              <w:jc w:val="center"/>
              <w:rPr>
                <w:rFonts w:hint="eastAsia"/>
              </w:rPr>
            </w:pPr>
            <w:r>
              <w:rPr>
                <w:rFonts w:eastAsia="Carlito"/>
                <w:color w:val="1F2937"/>
                <w:sz w:val="18"/>
              </w:rPr>
              <w:t>0.804</w:t>
            </w:r>
          </w:p>
        </w:tc>
      </w:tr>
      <w:tr w:rsidR="005303FB" w14:paraId="3C815ACF" w14:textId="77777777">
        <w:trPr>
          <w:cantSplit/>
          <w:jc w:val="center"/>
        </w:trPr>
        <w:tc>
          <w:tcPr>
            <w:tcW w:w="626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2CCBE0B6" w14:textId="77777777" w:rsidR="005303FB" w:rsidRDefault="00000000">
            <w:pPr>
              <w:spacing w:after="0" w:line="240" w:lineRule="auto"/>
              <w:rPr>
                <w:rFonts w:hint="eastAsia"/>
              </w:rPr>
            </w:pPr>
            <w:r>
              <w:rPr>
                <w:rFonts w:eastAsia="Carlito"/>
                <w:color w:val="1F2937"/>
                <w:sz w:val="18"/>
              </w:rPr>
              <w:t>Balanced accuracy</w:t>
            </w:r>
          </w:p>
        </w:tc>
        <w:tc>
          <w:tcPr>
            <w:tcW w:w="338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24787731" w14:textId="77777777" w:rsidR="005303FB" w:rsidRDefault="00000000">
            <w:pPr>
              <w:spacing w:after="0" w:line="240" w:lineRule="auto"/>
              <w:jc w:val="center"/>
              <w:rPr>
                <w:rFonts w:hint="eastAsia"/>
              </w:rPr>
            </w:pPr>
            <w:r>
              <w:rPr>
                <w:rFonts w:eastAsia="Carlito"/>
                <w:color w:val="1F2937"/>
                <w:sz w:val="18"/>
              </w:rPr>
              <w:t>0.7675</w:t>
            </w:r>
          </w:p>
        </w:tc>
      </w:tr>
    </w:tbl>
    <w:p w14:paraId="49858007" w14:textId="77777777" w:rsidR="005303FB" w:rsidRDefault="005303FB">
      <w:pPr>
        <w:spacing w:after="0"/>
        <w:rPr>
          <w:rFonts w:hint="eastAsia"/>
        </w:rPr>
      </w:pPr>
    </w:p>
    <w:p w14:paraId="218D7BAA" w14:textId="77777777" w:rsidR="005303FB" w:rsidRDefault="00000000">
      <w:pPr>
        <w:pStyle w:val="Heading2"/>
        <w:spacing w:before="140" w:after="80"/>
      </w:pPr>
      <w:r>
        <w:rPr>
          <w:rFonts w:ascii="Carlito" w:eastAsia="Carlito" w:hAnsi="Carlito"/>
          <w:color w:val="2F75B5"/>
          <w:sz w:val="25"/>
        </w:rPr>
        <w:t>6.7 Confusion matrix and practical meaning</w:t>
      </w:r>
    </w:p>
    <w:tbl>
      <w:tblPr>
        <w:tblW w:w="0" w:type="auto"/>
        <w:jc w:val="center"/>
        <w:tblLayout w:type="fixed"/>
        <w:tblLook w:val="04A0" w:firstRow="1" w:lastRow="0" w:firstColumn="1" w:lastColumn="0" w:noHBand="0" w:noVBand="1"/>
      </w:tblPr>
      <w:tblGrid>
        <w:gridCol w:w="4608"/>
        <w:gridCol w:w="2592"/>
        <w:gridCol w:w="2592"/>
      </w:tblGrid>
      <w:tr w:rsidR="005303FB" w14:paraId="70A53F7F" w14:textId="77777777">
        <w:trPr>
          <w:cantSplit/>
          <w:tblHeader/>
          <w:jc w:val="center"/>
        </w:trPr>
        <w:tc>
          <w:tcPr>
            <w:tcW w:w="4608"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4BCDEA8B" w14:textId="77777777" w:rsidR="005303FB" w:rsidRDefault="00000000">
            <w:pPr>
              <w:spacing w:after="0"/>
              <w:jc w:val="center"/>
              <w:rPr>
                <w:rFonts w:hint="eastAsia"/>
              </w:rPr>
            </w:pPr>
            <w:r>
              <w:rPr>
                <w:rFonts w:eastAsia="Carlito"/>
                <w:b/>
                <w:color w:val="FFFFFF"/>
                <w:sz w:val="19"/>
              </w:rPr>
              <w:t>Actual / Predicted</w:t>
            </w:r>
          </w:p>
        </w:tc>
        <w:tc>
          <w:tcPr>
            <w:tcW w:w="2592"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35ABC2C5" w14:textId="77777777" w:rsidR="005303FB" w:rsidRDefault="00000000">
            <w:pPr>
              <w:spacing w:after="0"/>
              <w:jc w:val="center"/>
              <w:rPr>
                <w:rFonts w:hint="eastAsia"/>
              </w:rPr>
            </w:pPr>
            <w:r>
              <w:rPr>
                <w:rFonts w:eastAsia="Carlito"/>
                <w:b/>
                <w:color w:val="FFFFFF"/>
                <w:sz w:val="19"/>
              </w:rPr>
              <w:t>NotParticipated</w:t>
            </w:r>
          </w:p>
        </w:tc>
        <w:tc>
          <w:tcPr>
            <w:tcW w:w="2592"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195BC51A" w14:textId="77777777" w:rsidR="005303FB" w:rsidRDefault="00000000">
            <w:pPr>
              <w:spacing w:after="0"/>
              <w:jc w:val="center"/>
              <w:rPr>
                <w:rFonts w:hint="eastAsia"/>
              </w:rPr>
            </w:pPr>
            <w:r>
              <w:rPr>
                <w:rFonts w:eastAsia="Carlito"/>
                <w:b/>
                <w:color w:val="FFFFFF"/>
                <w:sz w:val="19"/>
              </w:rPr>
              <w:t>Participated</w:t>
            </w:r>
          </w:p>
        </w:tc>
      </w:tr>
      <w:tr w:rsidR="005303FB" w14:paraId="30089A6C" w14:textId="77777777">
        <w:trPr>
          <w:cantSplit/>
          <w:jc w:val="center"/>
        </w:trPr>
        <w:tc>
          <w:tcPr>
            <w:tcW w:w="460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E81EF2A" w14:textId="77777777" w:rsidR="005303FB" w:rsidRDefault="00000000">
            <w:pPr>
              <w:spacing w:after="0" w:line="240" w:lineRule="auto"/>
              <w:rPr>
                <w:rFonts w:hint="eastAsia"/>
              </w:rPr>
            </w:pPr>
            <w:r>
              <w:rPr>
                <w:rFonts w:eastAsia="Carlito"/>
                <w:color w:val="1F2937"/>
                <w:sz w:val="19"/>
              </w:rPr>
              <w:t>Actual NotParticipated</w:t>
            </w:r>
          </w:p>
        </w:tc>
        <w:tc>
          <w:tcPr>
            <w:tcW w:w="259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9C0D3D5" w14:textId="77777777" w:rsidR="005303FB" w:rsidRDefault="00000000">
            <w:pPr>
              <w:spacing w:after="0" w:line="240" w:lineRule="auto"/>
              <w:jc w:val="center"/>
              <w:rPr>
                <w:rFonts w:hint="eastAsia"/>
              </w:rPr>
            </w:pPr>
            <w:r>
              <w:rPr>
                <w:rFonts w:eastAsia="Carlito"/>
                <w:color w:val="1F2937"/>
                <w:sz w:val="19"/>
              </w:rPr>
              <w:t>308</w:t>
            </w:r>
          </w:p>
        </w:tc>
        <w:tc>
          <w:tcPr>
            <w:tcW w:w="259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658B6758" w14:textId="77777777" w:rsidR="005303FB" w:rsidRDefault="00000000">
            <w:pPr>
              <w:spacing w:after="0" w:line="240" w:lineRule="auto"/>
              <w:jc w:val="center"/>
              <w:rPr>
                <w:rFonts w:hint="eastAsia"/>
              </w:rPr>
            </w:pPr>
            <w:r>
              <w:rPr>
                <w:rFonts w:eastAsia="Carlito"/>
                <w:color w:val="1F2937"/>
                <w:sz w:val="19"/>
              </w:rPr>
              <w:t>28</w:t>
            </w:r>
          </w:p>
        </w:tc>
      </w:tr>
      <w:tr w:rsidR="005303FB" w14:paraId="270147EE" w14:textId="77777777">
        <w:trPr>
          <w:cantSplit/>
          <w:jc w:val="center"/>
        </w:trPr>
        <w:tc>
          <w:tcPr>
            <w:tcW w:w="460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5518F9F3" w14:textId="77777777" w:rsidR="005303FB" w:rsidRDefault="00000000">
            <w:pPr>
              <w:spacing w:after="0" w:line="240" w:lineRule="auto"/>
              <w:rPr>
                <w:rFonts w:hint="eastAsia"/>
              </w:rPr>
            </w:pPr>
            <w:r>
              <w:rPr>
                <w:rFonts w:eastAsia="Carlito"/>
                <w:color w:val="1F2937"/>
                <w:sz w:val="19"/>
              </w:rPr>
              <w:lastRenderedPageBreak/>
              <w:t>Actual Participated</w:t>
            </w:r>
          </w:p>
        </w:tc>
        <w:tc>
          <w:tcPr>
            <w:tcW w:w="259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3A39BB84" w14:textId="77777777" w:rsidR="005303FB" w:rsidRDefault="00000000">
            <w:pPr>
              <w:spacing w:after="0" w:line="240" w:lineRule="auto"/>
              <w:jc w:val="center"/>
              <w:rPr>
                <w:rFonts w:hint="eastAsia"/>
              </w:rPr>
            </w:pPr>
            <w:r>
              <w:rPr>
                <w:rFonts w:eastAsia="Carlito"/>
                <w:color w:val="1F2937"/>
                <w:sz w:val="19"/>
              </w:rPr>
              <w:t>71</w:t>
            </w:r>
          </w:p>
        </w:tc>
        <w:tc>
          <w:tcPr>
            <w:tcW w:w="259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53DB816E" w14:textId="77777777" w:rsidR="005303FB" w:rsidRDefault="00000000">
            <w:pPr>
              <w:spacing w:after="0" w:line="240" w:lineRule="auto"/>
              <w:jc w:val="center"/>
              <w:rPr>
                <w:rFonts w:hint="eastAsia"/>
              </w:rPr>
            </w:pPr>
            <w:r>
              <w:rPr>
                <w:rFonts w:eastAsia="Carlito"/>
                <w:color w:val="1F2937"/>
                <w:sz w:val="19"/>
              </w:rPr>
              <w:t>115</w:t>
            </w:r>
          </w:p>
        </w:tc>
      </w:tr>
    </w:tbl>
    <w:p w14:paraId="77314FAC" w14:textId="77777777" w:rsidR="005303FB" w:rsidRDefault="005303FB">
      <w:pPr>
        <w:spacing w:after="0"/>
        <w:rPr>
          <w:rFonts w:hint="eastAsia"/>
        </w:rPr>
      </w:pPr>
    </w:p>
    <w:p w14:paraId="39CA6E00" w14:textId="77777777" w:rsidR="005303FB" w:rsidRDefault="00000000">
      <w:pPr>
        <w:spacing w:after="100"/>
        <w:jc w:val="both"/>
        <w:rPr>
          <w:rFonts w:hint="eastAsia"/>
        </w:rPr>
      </w:pPr>
      <w:r>
        <w:rPr>
          <w:rFonts w:eastAsia="Carlito"/>
          <w:color w:val="1F2937"/>
        </w:rPr>
        <w:t>The model correctly identified 115 of the 186 actual participants and missed 71. Therefore, participant recall is 61.8%, meaning that 38.2% of actual participants were not detected. Overall accuracy of 81.03% should not be misinterpreted as detecting 81% of participants; the participant-class recall and F1 are the more relevant measures for that question.</w:t>
      </w:r>
    </w:p>
    <w:p w14:paraId="25EABADC" w14:textId="77777777" w:rsidR="005303FB" w:rsidRDefault="00000000">
      <w:pPr>
        <w:pStyle w:val="Heading2"/>
        <w:spacing w:before="140" w:after="80"/>
      </w:pPr>
      <w:r>
        <w:rPr>
          <w:rFonts w:ascii="Carlito" w:eastAsia="Carlito" w:hAnsi="Carlito"/>
          <w:color w:val="2F75B5"/>
          <w:sz w:val="25"/>
        </w:rPr>
        <w:t>6.8 Validation-to-Test stability</w:t>
      </w:r>
    </w:p>
    <w:tbl>
      <w:tblPr>
        <w:tblW w:w="0" w:type="auto"/>
        <w:jc w:val="center"/>
        <w:tblLayout w:type="fixed"/>
        <w:tblLook w:val="04A0" w:firstRow="1" w:lastRow="0" w:firstColumn="1" w:lastColumn="0" w:noHBand="0" w:noVBand="1"/>
      </w:tblPr>
      <w:tblGrid>
        <w:gridCol w:w="2880"/>
        <w:gridCol w:w="2376"/>
        <w:gridCol w:w="2232"/>
        <w:gridCol w:w="2160"/>
      </w:tblGrid>
      <w:tr w:rsidR="005303FB" w14:paraId="13A9153F" w14:textId="77777777">
        <w:trPr>
          <w:cantSplit/>
          <w:tblHeader/>
          <w:jc w:val="center"/>
        </w:trPr>
        <w:tc>
          <w:tcPr>
            <w:tcW w:w="2880"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390F60FD" w14:textId="77777777" w:rsidR="005303FB" w:rsidRDefault="00000000">
            <w:pPr>
              <w:spacing w:after="0"/>
              <w:jc w:val="center"/>
              <w:rPr>
                <w:rFonts w:hint="eastAsia"/>
              </w:rPr>
            </w:pPr>
            <w:r>
              <w:rPr>
                <w:rFonts w:eastAsia="Carlito"/>
                <w:b/>
                <w:color w:val="FFFFFF"/>
                <w:sz w:val="17"/>
              </w:rPr>
              <w:t>Metric</w:t>
            </w:r>
          </w:p>
        </w:tc>
        <w:tc>
          <w:tcPr>
            <w:tcW w:w="2376"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1E08A64D" w14:textId="77777777" w:rsidR="005303FB" w:rsidRDefault="00000000">
            <w:pPr>
              <w:spacing w:after="0"/>
              <w:jc w:val="center"/>
              <w:rPr>
                <w:rFonts w:hint="eastAsia"/>
              </w:rPr>
            </w:pPr>
            <w:r>
              <w:rPr>
                <w:rFonts w:eastAsia="Carlito"/>
                <w:b/>
                <w:color w:val="FFFFFF"/>
                <w:sz w:val="17"/>
              </w:rPr>
              <w:t>Validation (K=12)</w:t>
            </w:r>
          </w:p>
        </w:tc>
        <w:tc>
          <w:tcPr>
            <w:tcW w:w="2232"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4CE08A06" w14:textId="77777777" w:rsidR="005303FB" w:rsidRDefault="00000000">
            <w:pPr>
              <w:spacing w:after="0"/>
              <w:jc w:val="center"/>
              <w:rPr>
                <w:rFonts w:hint="eastAsia"/>
              </w:rPr>
            </w:pPr>
            <w:r>
              <w:rPr>
                <w:rFonts w:eastAsia="Carlito"/>
                <w:b/>
                <w:color w:val="FFFFFF"/>
                <w:sz w:val="17"/>
              </w:rPr>
              <w:t>Final Test</w:t>
            </w:r>
          </w:p>
        </w:tc>
        <w:tc>
          <w:tcPr>
            <w:tcW w:w="2160"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5D1BEEE8" w14:textId="77777777" w:rsidR="005303FB" w:rsidRDefault="00000000">
            <w:pPr>
              <w:spacing w:after="0"/>
              <w:jc w:val="center"/>
              <w:rPr>
                <w:rFonts w:hint="eastAsia"/>
              </w:rPr>
            </w:pPr>
            <w:r>
              <w:rPr>
                <w:rFonts w:eastAsia="Carlito"/>
                <w:b/>
                <w:color w:val="FFFFFF"/>
                <w:sz w:val="17"/>
              </w:rPr>
              <w:t>Change</w:t>
            </w:r>
          </w:p>
        </w:tc>
      </w:tr>
      <w:tr w:rsidR="005303FB" w14:paraId="05BA454E" w14:textId="77777777">
        <w:trPr>
          <w:cantSplit/>
          <w:jc w:val="center"/>
        </w:trPr>
        <w:tc>
          <w:tcPr>
            <w:tcW w:w="288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8A0D8FE" w14:textId="77777777" w:rsidR="005303FB" w:rsidRDefault="00000000">
            <w:pPr>
              <w:spacing w:after="0" w:line="240" w:lineRule="auto"/>
              <w:rPr>
                <w:rFonts w:hint="eastAsia"/>
              </w:rPr>
            </w:pPr>
            <w:r>
              <w:rPr>
                <w:rFonts w:eastAsia="Carlito"/>
                <w:color w:val="1F2937"/>
                <w:sz w:val="17"/>
              </w:rPr>
              <w:t>Accuracy</w:t>
            </w:r>
          </w:p>
        </w:tc>
        <w:tc>
          <w:tcPr>
            <w:tcW w:w="237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DB17093" w14:textId="77777777" w:rsidR="005303FB" w:rsidRDefault="00000000">
            <w:pPr>
              <w:spacing w:after="0" w:line="240" w:lineRule="auto"/>
              <w:jc w:val="center"/>
              <w:rPr>
                <w:rFonts w:hint="eastAsia"/>
              </w:rPr>
            </w:pPr>
            <w:r>
              <w:rPr>
                <w:rFonts w:eastAsia="Carlito"/>
                <w:color w:val="1F2937"/>
                <w:sz w:val="17"/>
              </w:rPr>
              <w:t>81.9578%</w:t>
            </w:r>
          </w:p>
        </w:tc>
        <w:tc>
          <w:tcPr>
            <w:tcW w:w="223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B388B40" w14:textId="77777777" w:rsidR="005303FB" w:rsidRDefault="00000000">
            <w:pPr>
              <w:spacing w:after="0" w:line="240" w:lineRule="auto"/>
              <w:jc w:val="center"/>
              <w:rPr>
                <w:rFonts w:hint="eastAsia"/>
              </w:rPr>
            </w:pPr>
            <w:r>
              <w:rPr>
                <w:rFonts w:eastAsia="Carlito"/>
                <w:color w:val="1F2937"/>
                <w:sz w:val="17"/>
              </w:rPr>
              <w:t>81.0345%</w:t>
            </w:r>
          </w:p>
        </w:tc>
        <w:tc>
          <w:tcPr>
            <w:tcW w:w="216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1342D38B" w14:textId="77777777" w:rsidR="005303FB" w:rsidRDefault="00000000">
            <w:pPr>
              <w:spacing w:after="0" w:line="240" w:lineRule="auto"/>
              <w:jc w:val="center"/>
              <w:rPr>
                <w:rFonts w:hint="eastAsia"/>
              </w:rPr>
            </w:pPr>
            <w:r>
              <w:rPr>
                <w:rFonts w:eastAsia="Carlito"/>
                <w:color w:val="1F2937"/>
                <w:sz w:val="17"/>
              </w:rPr>
              <w:t>-0.9233 pp</w:t>
            </w:r>
          </w:p>
        </w:tc>
      </w:tr>
      <w:tr w:rsidR="005303FB" w14:paraId="52802FA5" w14:textId="77777777">
        <w:trPr>
          <w:cantSplit/>
          <w:jc w:val="center"/>
        </w:trPr>
        <w:tc>
          <w:tcPr>
            <w:tcW w:w="288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56017197" w14:textId="77777777" w:rsidR="005303FB" w:rsidRDefault="00000000">
            <w:pPr>
              <w:spacing w:after="0" w:line="240" w:lineRule="auto"/>
              <w:rPr>
                <w:rFonts w:hint="eastAsia"/>
              </w:rPr>
            </w:pPr>
            <w:r>
              <w:rPr>
                <w:rFonts w:eastAsia="Carlito"/>
                <w:color w:val="1F2937"/>
                <w:sz w:val="17"/>
              </w:rPr>
              <w:t>Precision</w:t>
            </w:r>
          </w:p>
        </w:tc>
        <w:tc>
          <w:tcPr>
            <w:tcW w:w="2376"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106F86CC" w14:textId="77777777" w:rsidR="005303FB" w:rsidRDefault="00000000">
            <w:pPr>
              <w:spacing w:after="0" w:line="240" w:lineRule="auto"/>
              <w:jc w:val="center"/>
              <w:rPr>
                <w:rFonts w:hint="eastAsia"/>
              </w:rPr>
            </w:pPr>
            <w:r>
              <w:rPr>
                <w:rFonts w:eastAsia="Carlito"/>
                <w:color w:val="1F2937"/>
                <w:sz w:val="17"/>
              </w:rPr>
              <w:t>0.818</w:t>
            </w:r>
          </w:p>
        </w:tc>
        <w:tc>
          <w:tcPr>
            <w:tcW w:w="223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21930AE4" w14:textId="77777777" w:rsidR="005303FB" w:rsidRDefault="00000000">
            <w:pPr>
              <w:spacing w:after="0" w:line="240" w:lineRule="auto"/>
              <w:jc w:val="center"/>
              <w:rPr>
                <w:rFonts w:hint="eastAsia"/>
              </w:rPr>
            </w:pPr>
            <w:r>
              <w:rPr>
                <w:rFonts w:eastAsia="Carlito"/>
                <w:color w:val="1F2937"/>
                <w:sz w:val="17"/>
              </w:rPr>
              <w:t>0.804</w:t>
            </w:r>
          </w:p>
        </w:tc>
        <w:tc>
          <w:tcPr>
            <w:tcW w:w="216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21158AF2" w14:textId="77777777" w:rsidR="005303FB" w:rsidRDefault="00000000">
            <w:pPr>
              <w:spacing w:after="0" w:line="240" w:lineRule="auto"/>
              <w:jc w:val="center"/>
              <w:rPr>
                <w:rFonts w:hint="eastAsia"/>
              </w:rPr>
            </w:pPr>
            <w:r>
              <w:rPr>
                <w:rFonts w:eastAsia="Carlito"/>
                <w:color w:val="1F2937"/>
                <w:sz w:val="17"/>
              </w:rPr>
              <w:t>-0.014</w:t>
            </w:r>
          </w:p>
        </w:tc>
      </w:tr>
      <w:tr w:rsidR="005303FB" w14:paraId="753485CB" w14:textId="77777777">
        <w:trPr>
          <w:cantSplit/>
          <w:jc w:val="center"/>
        </w:trPr>
        <w:tc>
          <w:tcPr>
            <w:tcW w:w="288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1AB09C98" w14:textId="77777777" w:rsidR="005303FB" w:rsidRDefault="00000000">
            <w:pPr>
              <w:spacing w:after="0" w:line="240" w:lineRule="auto"/>
              <w:rPr>
                <w:rFonts w:hint="eastAsia"/>
              </w:rPr>
            </w:pPr>
            <w:r>
              <w:rPr>
                <w:rFonts w:eastAsia="Carlito"/>
                <w:color w:val="1F2937"/>
                <w:sz w:val="17"/>
              </w:rPr>
              <w:t>Recall</w:t>
            </w:r>
          </w:p>
        </w:tc>
        <w:tc>
          <w:tcPr>
            <w:tcW w:w="237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47429EC" w14:textId="77777777" w:rsidR="005303FB" w:rsidRDefault="00000000">
            <w:pPr>
              <w:spacing w:after="0" w:line="240" w:lineRule="auto"/>
              <w:jc w:val="center"/>
              <w:rPr>
                <w:rFonts w:hint="eastAsia"/>
              </w:rPr>
            </w:pPr>
            <w:r>
              <w:rPr>
                <w:rFonts w:eastAsia="Carlito"/>
                <w:color w:val="1F2937"/>
                <w:sz w:val="17"/>
              </w:rPr>
              <w:t>0.632</w:t>
            </w:r>
          </w:p>
        </w:tc>
        <w:tc>
          <w:tcPr>
            <w:tcW w:w="223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7778E6C6" w14:textId="77777777" w:rsidR="005303FB" w:rsidRDefault="00000000">
            <w:pPr>
              <w:spacing w:after="0" w:line="240" w:lineRule="auto"/>
              <w:jc w:val="center"/>
              <w:rPr>
                <w:rFonts w:hint="eastAsia"/>
              </w:rPr>
            </w:pPr>
            <w:r>
              <w:rPr>
                <w:rFonts w:eastAsia="Carlito"/>
                <w:color w:val="1F2937"/>
                <w:sz w:val="17"/>
              </w:rPr>
              <w:t>0.618</w:t>
            </w:r>
          </w:p>
        </w:tc>
        <w:tc>
          <w:tcPr>
            <w:tcW w:w="216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743A21ED" w14:textId="77777777" w:rsidR="005303FB" w:rsidRDefault="00000000">
            <w:pPr>
              <w:spacing w:after="0" w:line="240" w:lineRule="auto"/>
              <w:jc w:val="center"/>
              <w:rPr>
                <w:rFonts w:hint="eastAsia"/>
              </w:rPr>
            </w:pPr>
            <w:r>
              <w:rPr>
                <w:rFonts w:eastAsia="Carlito"/>
                <w:color w:val="1F2937"/>
                <w:sz w:val="17"/>
              </w:rPr>
              <w:t>-0.014</w:t>
            </w:r>
          </w:p>
        </w:tc>
      </w:tr>
      <w:tr w:rsidR="005303FB" w14:paraId="4D705502" w14:textId="77777777">
        <w:trPr>
          <w:cantSplit/>
          <w:jc w:val="center"/>
        </w:trPr>
        <w:tc>
          <w:tcPr>
            <w:tcW w:w="288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7AFDB0F5" w14:textId="77777777" w:rsidR="005303FB" w:rsidRDefault="00000000">
            <w:pPr>
              <w:spacing w:after="0" w:line="240" w:lineRule="auto"/>
              <w:rPr>
                <w:rFonts w:hint="eastAsia"/>
              </w:rPr>
            </w:pPr>
            <w:r>
              <w:rPr>
                <w:rFonts w:eastAsia="Carlito"/>
                <w:color w:val="1F2937"/>
                <w:sz w:val="17"/>
              </w:rPr>
              <w:t>F1</w:t>
            </w:r>
          </w:p>
        </w:tc>
        <w:tc>
          <w:tcPr>
            <w:tcW w:w="2376"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717A9CB7" w14:textId="77777777" w:rsidR="005303FB" w:rsidRDefault="00000000">
            <w:pPr>
              <w:spacing w:after="0" w:line="240" w:lineRule="auto"/>
              <w:jc w:val="center"/>
              <w:rPr>
                <w:rFonts w:hint="eastAsia"/>
              </w:rPr>
            </w:pPr>
            <w:r>
              <w:rPr>
                <w:rFonts w:eastAsia="Carlito"/>
                <w:color w:val="1F2937"/>
                <w:sz w:val="17"/>
              </w:rPr>
              <w:t>0.713</w:t>
            </w:r>
          </w:p>
        </w:tc>
        <w:tc>
          <w:tcPr>
            <w:tcW w:w="223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07DB001C" w14:textId="77777777" w:rsidR="005303FB" w:rsidRDefault="00000000">
            <w:pPr>
              <w:spacing w:after="0" w:line="240" w:lineRule="auto"/>
              <w:jc w:val="center"/>
              <w:rPr>
                <w:rFonts w:hint="eastAsia"/>
              </w:rPr>
            </w:pPr>
            <w:r>
              <w:rPr>
                <w:rFonts w:eastAsia="Carlito"/>
                <w:color w:val="1F2937"/>
                <w:sz w:val="17"/>
              </w:rPr>
              <w:t>0.699</w:t>
            </w:r>
          </w:p>
        </w:tc>
        <w:tc>
          <w:tcPr>
            <w:tcW w:w="216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779FEDBD" w14:textId="77777777" w:rsidR="005303FB" w:rsidRDefault="00000000">
            <w:pPr>
              <w:spacing w:after="0" w:line="240" w:lineRule="auto"/>
              <w:jc w:val="center"/>
              <w:rPr>
                <w:rFonts w:hint="eastAsia"/>
              </w:rPr>
            </w:pPr>
            <w:r>
              <w:rPr>
                <w:rFonts w:eastAsia="Carlito"/>
                <w:color w:val="1F2937"/>
                <w:sz w:val="17"/>
              </w:rPr>
              <w:t>-0.014</w:t>
            </w:r>
          </w:p>
        </w:tc>
      </w:tr>
      <w:tr w:rsidR="005303FB" w14:paraId="564814E0" w14:textId="77777777">
        <w:trPr>
          <w:cantSplit/>
          <w:jc w:val="center"/>
        </w:trPr>
        <w:tc>
          <w:tcPr>
            <w:tcW w:w="288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697A168D" w14:textId="77777777" w:rsidR="005303FB" w:rsidRDefault="00000000">
            <w:pPr>
              <w:spacing w:after="0" w:line="240" w:lineRule="auto"/>
              <w:rPr>
                <w:rFonts w:hint="eastAsia"/>
              </w:rPr>
            </w:pPr>
            <w:r>
              <w:rPr>
                <w:rFonts w:eastAsia="Carlito"/>
                <w:color w:val="1F2937"/>
                <w:sz w:val="17"/>
              </w:rPr>
              <w:t>ROC-AUC</w:t>
            </w:r>
          </w:p>
        </w:tc>
        <w:tc>
          <w:tcPr>
            <w:tcW w:w="237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BBFFD7C" w14:textId="77777777" w:rsidR="005303FB" w:rsidRDefault="00000000">
            <w:pPr>
              <w:spacing w:after="0" w:line="240" w:lineRule="auto"/>
              <w:jc w:val="center"/>
              <w:rPr>
                <w:rFonts w:hint="eastAsia"/>
              </w:rPr>
            </w:pPr>
            <w:r>
              <w:rPr>
                <w:rFonts w:eastAsia="Carlito"/>
                <w:color w:val="1F2937"/>
                <w:sz w:val="17"/>
              </w:rPr>
              <w:t>0.870</w:t>
            </w:r>
          </w:p>
        </w:tc>
        <w:tc>
          <w:tcPr>
            <w:tcW w:w="223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F6C44DA" w14:textId="77777777" w:rsidR="005303FB" w:rsidRDefault="00000000">
            <w:pPr>
              <w:spacing w:after="0" w:line="240" w:lineRule="auto"/>
              <w:jc w:val="center"/>
              <w:rPr>
                <w:rFonts w:hint="eastAsia"/>
              </w:rPr>
            </w:pPr>
            <w:r>
              <w:rPr>
                <w:rFonts w:eastAsia="Carlito"/>
                <w:color w:val="1F2937"/>
                <w:sz w:val="17"/>
              </w:rPr>
              <w:t>0.879</w:t>
            </w:r>
          </w:p>
        </w:tc>
        <w:tc>
          <w:tcPr>
            <w:tcW w:w="216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79A51FC" w14:textId="77777777" w:rsidR="005303FB" w:rsidRDefault="00000000">
            <w:pPr>
              <w:spacing w:after="0" w:line="240" w:lineRule="auto"/>
              <w:jc w:val="center"/>
              <w:rPr>
                <w:rFonts w:hint="eastAsia"/>
              </w:rPr>
            </w:pPr>
            <w:r>
              <w:rPr>
                <w:rFonts w:eastAsia="Carlito"/>
                <w:color w:val="1F2937"/>
                <w:sz w:val="17"/>
              </w:rPr>
              <w:t>+0.009</w:t>
            </w:r>
          </w:p>
        </w:tc>
      </w:tr>
      <w:tr w:rsidR="005303FB" w14:paraId="6FE4DD8E" w14:textId="77777777">
        <w:trPr>
          <w:cantSplit/>
          <w:jc w:val="center"/>
        </w:trPr>
        <w:tc>
          <w:tcPr>
            <w:tcW w:w="288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2655B788" w14:textId="77777777" w:rsidR="005303FB" w:rsidRDefault="00000000">
            <w:pPr>
              <w:spacing w:after="0" w:line="240" w:lineRule="auto"/>
              <w:rPr>
                <w:rFonts w:hint="eastAsia"/>
              </w:rPr>
            </w:pPr>
            <w:r>
              <w:rPr>
                <w:rFonts w:eastAsia="Carlito"/>
                <w:color w:val="1F2937"/>
                <w:sz w:val="17"/>
              </w:rPr>
              <w:t>PRC-AUC</w:t>
            </w:r>
          </w:p>
        </w:tc>
        <w:tc>
          <w:tcPr>
            <w:tcW w:w="2376"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416EB44C" w14:textId="77777777" w:rsidR="005303FB" w:rsidRDefault="00000000">
            <w:pPr>
              <w:spacing w:after="0" w:line="240" w:lineRule="auto"/>
              <w:jc w:val="center"/>
              <w:rPr>
                <w:rFonts w:hint="eastAsia"/>
              </w:rPr>
            </w:pPr>
            <w:r>
              <w:rPr>
                <w:rFonts w:eastAsia="Carlito"/>
                <w:color w:val="1F2937"/>
                <w:sz w:val="17"/>
              </w:rPr>
              <w:t>0.823</w:t>
            </w:r>
          </w:p>
        </w:tc>
        <w:tc>
          <w:tcPr>
            <w:tcW w:w="223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4F07A3EC" w14:textId="77777777" w:rsidR="005303FB" w:rsidRDefault="00000000">
            <w:pPr>
              <w:spacing w:after="0" w:line="240" w:lineRule="auto"/>
              <w:jc w:val="center"/>
              <w:rPr>
                <w:rFonts w:hint="eastAsia"/>
              </w:rPr>
            </w:pPr>
            <w:r>
              <w:rPr>
                <w:rFonts w:eastAsia="Carlito"/>
                <w:color w:val="1F2937"/>
                <w:sz w:val="17"/>
              </w:rPr>
              <w:t>0.827</w:t>
            </w:r>
          </w:p>
        </w:tc>
        <w:tc>
          <w:tcPr>
            <w:tcW w:w="216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7328662E" w14:textId="77777777" w:rsidR="005303FB" w:rsidRDefault="00000000">
            <w:pPr>
              <w:spacing w:after="0" w:line="240" w:lineRule="auto"/>
              <w:jc w:val="center"/>
              <w:rPr>
                <w:rFonts w:hint="eastAsia"/>
              </w:rPr>
            </w:pPr>
            <w:r>
              <w:rPr>
                <w:rFonts w:eastAsia="Carlito"/>
                <w:color w:val="1F2937"/>
                <w:sz w:val="17"/>
              </w:rPr>
              <w:t>+0.004</w:t>
            </w:r>
          </w:p>
        </w:tc>
      </w:tr>
      <w:tr w:rsidR="005303FB" w14:paraId="1276323F" w14:textId="77777777">
        <w:trPr>
          <w:cantSplit/>
          <w:jc w:val="center"/>
        </w:trPr>
        <w:tc>
          <w:tcPr>
            <w:tcW w:w="288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3A1491B0" w14:textId="77777777" w:rsidR="005303FB" w:rsidRDefault="00000000">
            <w:pPr>
              <w:spacing w:after="0" w:line="240" w:lineRule="auto"/>
              <w:rPr>
                <w:rFonts w:hint="eastAsia"/>
              </w:rPr>
            </w:pPr>
            <w:r>
              <w:rPr>
                <w:rFonts w:eastAsia="Carlito"/>
                <w:color w:val="1F2937"/>
                <w:sz w:val="17"/>
              </w:rPr>
              <w:t>MCC</w:t>
            </w:r>
          </w:p>
        </w:tc>
        <w:tc>
          <w:tcPr>
            <w:tcW w:w="237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4225E594" w14:textId="77777777" w:rsidR="005303FB" w:rsidRDefault="00000000">
            <w:pPr>
              <w:spacing w:after="0" w:line="240" w:lineRule="auto"/>
              <w:jc w:val="center"/>
              <w:rPr>
                <w:rFonts w:hint="eastAsia"/>
              </w:rPr>
            </w:pPr>
            <w:r>
              <w:rPr>
                <w:rFonts w:eastAsia="Carlito"/>
                <w:color w:val="1F2937"/>
                <w:sz w:val="17"/>
              </w:rPr>
              <w:t>0.595</w:t>
            </w:r>
          </w:p>
        </w:tc>
        <w:tc>
          <w:tcPr>
            <w:tcW w:w="223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42E53409" w14:textId="77777777" w:rsidR="005303FB" w:rsidRDefault="00000000">
            <w:pPr>
              <w:spacing w:after="0" w:line="240" w:lineRule="auto"/>
              <w:jc w:val="center"/>
              <w:rPr>
                <w:rFonts w:hint="eastAsia"/>
              </w:rPr>
            </w:pPr>
            <w:r>
              <w:rPr>
                <w:rFonts w:eastAsia="Carlito"/>
                <w:color w:val="1F2937"/>
                <w:sz w:val="17"/>
              </w:rPr>
              <w:t>0.574</w:t>
            </w:r>
          </w:p>
        </w:tc>
        <w:tc>
          <w:tcPr>
            <w:tcW w:w="216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6E0A0BDE" w14:textId="77777777" w:rsidR="005303FB" w:rsidRDefault="00000000">
            <w:pPr>
              <w:spacing w:after="0" w:line="240" w:lineRule="auto"/>
              <w:jc w:val="center"/>
              <w:rPr>
                <w:rFonts w:hint="eastAsia"/>
              </w:rPr>
            </w:pPr>
            <w:r>
              <w:rPr>
                <w:rFonts w:eastAsia="Carlito"/>
                <w:color w:val="1F2937"/>
                <w:sz w:val="17"/>
              </w:rPr>
              <w:t>-0.021</w:t>
            </w:r>
          </w:p>
        </w:tc>
      </w:tr>
    </w:tbl>
    <w:p w14:paraId="5B725242" w14:textId="77777777" w:rsidR="005303FB" w:rsidRDefault="005303FB">
      <w:pPr>
        <w:spacing w:after="0"/>
        <w:rPr>
          <w:rFonts w:hint="eastAsia"/>
        </w:rPr>
      </w:pPr>
    </w:p>
    <w:p w14:paraId="4BCA90BB" w14:textId="77777777" w:rsidR="005303FB" w:rsidRDefault="00000000">
      <w:pPr>
        <w:spacing w:after="100"/>
        <w:jc w:val="both"/>
        <w:rPr>
          <w:rFonts w:hint="eastAsia"/>
        </w:rPr>
      </w:pPr>
      <w:r>
        <w:rPr>
          <w:rFonts w:eastAsia="Carlito"/>
          <w:color w:val="1F2937"/>
        </w:rPr>
        <w:t>The participant F1 decreased only 0.014 from Validation to Test, while ROC-AUC and PRC-AUC increased slightly. This close agreement is encouraging evidence of stable internal generalization within the available dataset, although it does not establish performance on an independent institution or cohort.</w:t>
      </w:r>
    </w:p>
    <w:p w14:paraId="351F3F35" w14:textId="77777777" w:rsidR="005303FB" w:rsidRDefault="00000000">
      <w:pPr>
        <w:pStyle w:val="Heading2"/>
        <w:spacing w:before="140" w:after="80"/>
      </w:pPr>
      <w:r>
        <w:rPr>
          <w:rFonts w:ascii="Carlito" w:eastAsia="Carlito" w:hAnsi="Carlito"/>
          <w:color w:val="2F75B5"/>
          <w:sz w:val="25"/>
        </w:rPr>
        <w:t>6.9 Feature importance</w:t>
      </w:r>
    </w:p>
    <w:p w14:paraId="0AC8B5F7" w14:textId="77777777" w:rsidR="005303FB" w:rsidRDefault="00000000">
      <w:pPr>
        <w:spacing w:after="100"/>
        <w:jc w:val="both"/>
        <w:rPr>
          <w:rFonts w:hint="eastAsia"/>
        </w:rPr>
      </w:pPr>
      <w:r>
        <w:rPr>
          <w:rFonts w:eastAsia="Carlito"/>
          <w:color w:val="1F2937"/>
        </w:rPr>
        <w:t>WEKA RandomForest impurity-based attribute importance ranked the following variables highest. These values are model-specific predictive importance scores, not causal effects, and impurity-based importance may favor variables with more possible split points or categories.</w:t>
      </w:r>
    </w:p>
    <w:tbl>
      <w:tblPr>
        <w:tblW w:w="0" w:type="auto"/>
        <w:jc w:val="center"/>
        <w:tblLayout w:type="fixed"/>
        <w:tblLook w:val="04A0" w:firstRow="1" w:lastRow="0" w:firstColumn="1" w:lastColumn="0" w:noHBand="0" w:noVBand="1"/>
      </w:tblPr>
      <w:tblGrid>
        <w:gridCol w:w="1152"/>
        <w:gridCol w:w="6768"/>
        <w:gridCol w:w="1728"/>
      </w:tblGrid>
      <w:tr w:rsidR="005303FB" w14:paraId="732E6E09" w14:textId="77777777">
        <w:trPr>
          <w:cantSplit/>
          <w:tblHeader/>
          <w:jc w:val="center"/>
        </w:trPr>
        <w:tc>
          <w:tcPr>
            <w:tcW w:w="1152"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50F972D0" w14:textId="77777777" w:rsidR="005303FB" w:rsidRDefault="00000000">
            <w:pPr>
              <w:spacing w:after="0"/>
              <w:jc w:val="center"/>
              <w:rPr>
                <w:rFonts w:hint="eastAsia"/>
              </w:rPr>
            </w:pPr>
            <w:r>
              <w:rPr>
                <w:rFonts w:eastAsia="Carlito"/>
                <w:b/>
                <w:color w:val="FFFFFF"/>
                <w:sz w:val="18"/>
              </w:rPr>
              <w:t>Rank</w:t>
            </w:r>
          </w:p>
        </w:tc>
        <w:tc>
          <w:tcPr>
            <w:tcW w:w="6768"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0CB6643E" w14:textId="77777777" w:rsidR="005303FB" w:rsidRDefault="00000000">
            <w:pPr>
              <w:spacing w:after="0"/>
              <w:jc w:val="center"/>
              <w:rPr>
                <w:rFonts w:hint="eastAsia"/>
              </w:rPr>
            </w:pPr>
            <w:r>
              <w:rPr>
                <w:rFonts w:eastAsia="Carlito"/>
                <w:b/>
                <w:color w:val="FFFFFF"/>
                <w:sz w:val="18"/>
              </w:rPr>
              <w:t>Feature</w:t>
            </w:r>
          </w:p>
        </w:tc>
        <w:tc>
          <w:tcPr>
            <w:tcW w:w="1728"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4C30475C" w14:textId="77777777" w:rsidR="005303FB" w:rsidRDefault="00000000">
            <w:pPr>
              <w:spacing w:after="0"/>
              <w:jc w:val="center"/>
              <w:rPr>
                <w:rFonts w:hint="eastAsia"/>
              </w:rPr>
            </w:pPr>
            <w:r>
              <w:rPr>
                <w:rFonts w:eastAsia="Carlito"/>
                <w:b/>
                <w:color w:val="FFFFFF"/>
                <w:sz w:val="18"/>
              </w:rPr>
              <w:t>Importance</w:t>
            </w:r>
          </w:p>
        </w:tc>
      </w:tr>
      <w:tr w:rsidR="005303FB" w14:paraId="63DD2C2E" w14:textId="77777777">
        <w:trPr>
          <w:cantSplit/>
          <w:jc w:val="center"/>
        </w:trPr>
        <w:tc>
          <w:tcPr>
            <w:tcW w:w="115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7403266" w14:textId="77777777" w:rsidR="005303FB" w:rsidRDefault="00000000">
            <w:pPr>
              <w:spacing w:after="0" w:line="240" w:lineRule="auto"/>
              <w:rPr>
                <w:rFonts w:hint="eastAsia"/>
              </w:rPr>
            </w:pPr>
            <w:r>
              <w:rPr>
                <w:rFonts w:eastAsia="Carlito"/>
                <w:color w:val="1F2937"/>
                <w:sz w:val="18"/>
              </w:rPr>
              <w:t>1</w:t>
            </w:r>
          </w:p>
        </w:tc>
        <w:tc>
          <w:tcPr>
            <w:tcW w:w="676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4DA58E2" w14:textId="77777777" w:rsidR="005303FB" w:rsidRDefault="00000000">
            <w:pPr>
              <w:spacing w:after="0" w:line="240" w:lineRule="auto"/>
              <w:jc w:val="center"/>
              <w:rPr>
                <w:rFonts w:hint="eastAsia"/>
              </w:rPr>
            </w:pPr>
            <w:r>
              <w:rPr>
                <w:rFonts w:eastAsia="Carlito"/>
                <w:color w:val="1F2937"/>
                <w:sz w:val="18"/>
              </w:rPr>
              <w:t>HSCGraduationYear</w:t>
            </w:r>
          </w:p>
        </w:tc>
        <w:tc>
          <w:tcPr>
            <w:tcW w:w="172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790AA2C" w14:textId="77777777" w:rsidR="005303FB" w:rsidRDefault="00000000">
            <w:pPr>
              <w:spacing w:after="0" w:line="240" w:lineRule="auto"/>
              <w:jc w:val="center"/>
              <w:rPr>
                <w:rFonts w:hint="eastAsia"/>
              </w:rPr>
            </w:pPr>
            <w:r>
              <w:rPr>
                <w:rFonts w:eastAsia="Carlito"/>
                <w:color w:val="1F2937"/>
                <w:sz w:val="18"/>
              </w:rPr>
              <w:t>0.81</w:t>
            </w:r>
          </w:p>
        </w:tc>
      </w:tr>
      <w:tr w:rsidR="005303FB" w14:paraId="2F8FB353" w14:textId="77777777">
        <w:trPr>
          <w:cantSplit/>
          <w:jc w:val="center"/>
        </w:trPr>
        <w:tc>
          <w:tcPr>
            <w:tcW w:w="115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36F4C484" w14:textId="77777777" w:rsidR="005303FB" w:rsidRDefault="00000000">
            <w:pPr>
              <w:spacing w:after="0" w:line="240" w:lineRule="auto"/>
              <w:rPr>
                <w:rFonts w:hint="eastAsia"/>
              </w:rPr>
            </w:pPr>
            <w:r>
              <w:rPr>
                <w:rFonts w:eastAsia="Carlito"/>
                <w:color w:val="1F2937"/>
                <w:sz w:val="18"/>
              </w:rPr>
              <w:t>2</w:t>
            </w:r>
          </w:p>
        </w:tc>
        <w:tc>
          <w:tcPr>
            <w:tcW w:w="676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6723D3B1" w14:textId="77777777" w:rsidR="005303FB" w:rsidRDefault="00000000">
            <w:pPr>
              <w:spacing w:after="0" w:line="240" w:lineRule="auto"/>
              <w:jc w:val="center"/>
              <w:rPr>
                <w:rFonts w:hint="eastAsia"/>
              </w:rPr>
            </w:pPr>
            <w:r>
              <w:rPr>
                <w:rFonts w:eastAsia="Carlito"/>
                <w:color w:val="1F2937"/>
                <w:sz w:val="18"/>
              </w:rPr>
              <w:t>Gender</w:t>
            </w:r>
          </w:p>
        </w:tc>
        <w:tc>
          <w:tcPr>
            <w:tcW w:w="172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647D220A" w14:textId="77777777" w:rsidR="005303FB" w:rsidRDefault="00000000">
            <w:pPr>
              <w:spacing w:after="0" w:line="240" w:lineRule="auto"/>
              <w:jc w:val="center"/>
              <w:rPr>
                <w:rFonts w:hint="eastAsia"/>
              </w:rPr>
            </w:pPr>
            <w:r>
              <w:rPr>
                <w:rFonts w:eastAsia="Carlito"/>
                <w:color w:val="1F2937"/>
                <w:sz w:val="18"/>
              </w:rPr>
              <w:t>0.80</w:t>
            </w:r>
          </w:p>
        </w:tc>
      </w:tr>
      <w:tr w:rsidR="005303FB" w14:paraId="3C39D4BF" w14:textId="77777777">
        <w:trPr>
          <w:cantSplit/>
          <w:jc w:val="center"/>
        </w:trPr>
        <w:tc>
          <w:tcPr>
            <w:tcW w:w="115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36DF3AE3" w14:textId="77777777" w:rsidR="005303FB" w:rsidRDefault="00000000">
            <w:pPr>
              <w:spacing w:after="0" w:line="240" w:lineRule="auto"/>
              <w:rPr>
                <w:rFonts w:hint="eastAsia"/>
              </w:rPr>
            </w:pPr>
            <w:r>
              <w:rPr>
                <w:rFonts w:eastAsia="Carlito"/>
                <w:color w:val="1F2937"/>
                <w:sz w:val="18"/>
              </w:rPr>
              <w:t>3</w:t>
            </w:r>
          </w:p>
        </w:tc>
        <w:tc>
          <w:tcPr>
            <w:tcW w:w="676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CE2F819" w14:textId="77777777" w:rsidR="005303FB" w:rsidRDefault="00000000">
            <w:pPr>
              <w:spacing w:after="0" w:line="240" w:lineRule="auto"/>
              <w:jc w:val="center"/>
              <w:rPr>
                <w:rFonts w:hint="eastAsia"/>
              </w:rPr>
            </w:pPr>
            <w:r>
              <w:rPr>
                <w:rFonts w:eastAsia="Carlito"/>
                <w:color w:val="1F2937"/>
                <w:sz w:val="18"/>
              </w:rPr>
              <w:t>Faculty</w:t>
            </w:r>
          </w:p>
        </w:tc>
        <w:tc>
          <w:tcPr>
            <w:tcW w:w="172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1A54A48F" w14:textId="77777777" w:rsidR="005303FB" w:rsidRDefault="00000000">
            <w:pPr>
              <w:spacing w:after="0" w:line="240" w:lineRule="auto"/>
              <w:jc w:val="center"/>
              <w:rPr>
                <w:rFonts w:hint="eastAsia"/>
              </w:rPr>
            </w:pPr>
            <w:r>
              <w:rPr>
                <w:rFonts w:eastAsia="Carlito"/>
                <w:color w:val="1F2937"/>
                <w:sz w:val="18"/>
              </w:rPr>
              <w:t>0.76</w:t>
            </w:r>
          </w:p>
        </w:tc>
      </w:tr>
      <w:tr w:rsidR="005303FB" w14:paraId="722FEFEC" w14:textId="77777777">
        <w:trPr>
          <w:cantSplit/>
          <w:jc w:val="center"/>
        </w:trPr>
        <w:tc>
          <w:tcPr>
            <w:tcW w:w="115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11A37237" w14:textId="77777777" w:rsidR="005303FB" w:rsidRDefault="00000000">
            <w:pPr>
              <w:spacing w:after="0" w:line="240" w:lineRule="auto"/>
              <w:rPr>
                <w:rFonts w:hint="eastAsia"/>
              </w:rPr>
            </w:pPr>
            <w:r>
              <w:rPr>
                <w:rFonts w:eastAsia="Carlito"/>
                <w:color w:val="1F2937"/>
                <w:sz w:val="18"/>
              </w:rPr>
              <w:t>4</w:t>
            </w:r>
          </w:p>
        </w:tc>
        <w:tc>
          <w:tcPr>
            <w:tcW w:w="676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46615EC1" w14:textId="77777777" w:rsidR="005303FB" w:rsidRDefault="00000000">
            <w:pPr>
              <w:spacing w:after="0" w:line="240" w:lineRule="auto"/>
              <w:jc w:val="center"/>
              <w:rPr>
                <w:rFonts w:hint="eastAsia"/>
              </w:rPr>
            </w:pPr>
            <w:r>
              <w:rPr>
                <w:rFonts w:eastAsia="Carlito"/>
                <w:color w:val="1F2937"/>
                <w:sz w:val="18"/>
              </w:rPr>
              <w:t>CollegeLocation</w:t>
            </w:r>
          </w:p>
        </w:tc>
        <w:tc>
          <w:tcPr>
            <w:tcW w:w="172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207CE37D" w14:textId="77777777" w:rsidR="005303FB" w:rsidRDefault="00000000">
            <w:pPr>
              <w:spacing w:after="0" w:line="240" w:lineRule="auto"/>
              <w:jc w:val="center"/>
              <w:rPr>
                <w:rFonts w:hint="eastAsia"/>
              </w:rPr>
            </w:pPr>
            <w:r>
              <w:rPr>
                <w:rFonts w:eastAsia="Carlito"/>
                <w:color w:val="1F2937"/>
                <w:sz w:val="18"/>
              </w:rPr>
              <w:t>0.70</w:t>
            </w:r>
          </w:p>
        </w:tc>
      </w:tr>
      <w:tr w:rsidR="005303FB" w14:paraId="0CFE0D79" w14:textId="77777777">
        <w:trPr>
          <w:cantSplit/>
          <w:jc w:val="center"/>
        </w:trPr>
        <w:tc>
          <w:tcPr>
            <w:tcW w:w="115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341435CF" w14:textId="77777777" w:rsidR="005303FB" w:rsidRDefault="00000000">
            <w:pPr>
              <w:spacing w:after="0" w:line="240" w:lineRule="auto"/>
              <w:rPr>
                <w:rFonts w:hint="eastAsia"/>
              </w:rPr>
            </w:pPr>
            <w:r>
              <w:rPr>
                <w:rFonts w:eastAsia="Carlito"/>
                <w:color w:val="1F2937"/>
                <w:sz w:val="18"/>
              </w:rPr>
              <w:t>5</w:t>
            </w:r>
          </w:p>
        </w:tc>
        <w:tc>
          <w:tcPr>
            <w:tcW w:w="676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6611075" w14:textId="77777777" w:rsidR="005303FB" w:rsidRDefault="00000000">
            <w:pPr>
              <w:spacing w:after="0" w:line="240" w:lineRule="auto"/>
              <w:jc w:val="center"/>
              <w:rPr>
                <w:rFonts w:hint="eastAsia"/>
              </w:rPr>
            </w:pPr>
            <w:r>
              <w:rPr>
                <w:rFonts w:eastAsia="Carlito"/>
                <w:color w:val="1F2937"/>
                <w:sz w:val="18"/>
              </w:rPr>
              <w:t>CollegeCategory</w:t>
            </w:r>
          </w:p>
        </w:tc>
        <w:tc>
          <w:tcPr>
            <w:tcW w:w="172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4C10C34" w14:textId="77777777" w:rsidR="005303FB" w:rsidRDefault="00000000">
            <w:pPr>
              <w:spacing w:after="0" w:line="240" w:lineRule="auto"/>
              <w:jc w:val="center"/>
              <w:rPr>
                <w:rFonts w:hint="eastAsia"/>
              </w:rPr>
            </w:pPr>
            <w:r>
              <w:rPr>
                <w:rFonts w:eastAsia="Carlito"/>
                <w:color w:val="1F2937"/>
                <w:sz w:val="18"/>
              </w:rPr>
              <w:t>0.69</w:t>
            </w:r>
          </w:p>
        </w:tc>
      </w:tr>
      <w:tr w:rsidR="005303FB" w14:paraId="51AD293F" w14:textId="77777777">
        <w:trPr>
          <w:cantSplit/>
          <w:jc w:val="center"/>
        </w:trPr>
        <w:tc>
          <w:tcPr>
            <w:tcW w:w="115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095781A0" w14:textId="77777777" w:rsidR="005303FB" w:rsidRDefault="00000000">
            <w:pPr>
              <w:spacing w:after="0" w:line="240" w:lineRule="auto"/>
              <w:rPr>
                <w:rFonts w:hint="eastAsia"/>
              </w:rPr>
            </w:pPr>
            <w:r>
              <w:rPr>
                <w:rFonts w:eastAsia="Carlito"/>
                <w:color w:val="1F2937"/>
                <w:sz w:val="18"/>
              </w:rPr>
              <w:t>6</w:t>
            </w:r>
          </w:p>
        </w:tc>
        <w:tc>
          <w:tcPr>
            <w:tcW w:w="676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7D14801B" w14:textId="77777777" w:rsidR="005303FB" w:rsidRDefault="00000000">
            <w:pPr>
              <w:spacing w:after="0" w:line="240" w:lineRule="auto"/>
              <w:jc w:val="center"/>
              <w:rPr>
                <w:rFonts w:hint="eastAsia"/>
              </w:rPr>
            </w:pPr>
            <w:r>
              <w:rPr>
                <w:rFonts w:eastAsia="Carlito"/>
                <w:color w:val="1F2937"/>
                <w:sz w:val="18"/>
              </w:rPr>
              <w:t>HSCMath</w:t>
            </w:r>
          </w:p>
        </w:tc>
        <w:tc>
          <w:tcPr>
            <w:tcW w:w="172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168399BA" w14:textId="77777777" w:rsidR="005303FB" w:rsidRDefault="00000000">
            <w:pPr>
              <w:spacing w:after="0" w:line="240" w:lineRule="auto"/>
              <w:jc w:val="center"/>
              <w:rPr>
                <w:rFonts w:hint="eastAsia"/>
              </w:rPr>
            </w:pPr>
            <w:r>
              <w:rPr>
                <w:rFonts w:eastAsia="Carlito"/>
                <w:color w:val="1F2937"/>
                <w:sz w:val="18"/>
              </w:rPr>
              <w:t>0.69</w:t>
            </w:r>
          </w:p>
        </w:tc>
      </w:tr>
      <w:tr w:rsidR="005303FB" w14:paraId="0B5F2A46" w14:textId="77777777">
        <w:trPr>
          <w:cantSplit/>
          <w:jc w:val="center"/>
        </w:trPr>
        <w:tc>
          <w:tcPr>
            <w:tcW w:w="115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7B1423F5" w14:textId="77777777" w:rsidR="005303FB" w:rsidRDefault="00000000">
            <w:pPr>
              <w:spacing w:after="0" w:line="240" w:lineRule="auto"/>
              <w:rPr>
                <w:rFonts w:hint="eastAsia"/>
              </w:rPr>
            </w:pPr>
            <w:r>
              <w:rPr>
                <w:rFonts w:eastAsia="Carlito"/>
                <w:color w:val="1F2937"/>
                <w:sz w:val="18"/>
              </w:rPr>
              <w:t>7</w:t>
            </w:r>
          </w:p>
        </w:tc>
        <w:tc>
          <w:tcPr>
            <w:tcW w:w="676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4EB4788C" w14:textId="77777777" w:rsidR="005303FB" w:rsidRDefault="00000000">
            <w:pPr>
              <w:spacing w:after="0" w:line="240" w:lineRule="auto"/>
              <w:jc w:val="center"/>
              <w:rPr>
                <w:rFonts w:hint="eastAsia"/>
              </w:rPr>
            </w:pPr>
            <w:r>
              <w:rPr>
                <w:rFonts w:eastAsia="Carlito"/>
                <w:color w:val="1F2937"/>
                <w:sz w:val="18"/>
              </w:rPr>
              <w:t>HSCLearningSource</w:t>
            </w:r>
          </w:p>
        </w:tc>
        <w:tc>
          <w:tcPr>
            <w:tcW w:w="172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7C816726" w14:textId="77777777" w:rsidR="005303FB" w:rsidRDefault="00000000">
            <w:pPr>
              <w:spacing w:after="0" w:line="240" w:lineRule="auto"/>
              <w:jc w:val="center"/>
              <w:rPr>
                <w:rFonts w:hint="eastAsia"/>
              </w:rPr>
            </w:pPr>
            <w:r>
              <w:rPr>
                <w:rFonts w:eastAsia="Carlito"/>
                <w:color w:val="1F2937"/>
                <w:sz w:val="18"/>
              </w:rPr>
              <w:t>0.67</w:t>
            </w:r>
          </w:p>
        </w:tc>
      </w:tr>
      <w:tr w:rsidR="005303FB" w14:paraId="141BB3A5" w14:textId="77777777">
        <w:trPr>
          <w:cantSplit/>
          <w:jc w:val="center"/>
        </w:trPr>
        <w:tc>
          <w:tcPr>
            <w:tcW w:w="115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5CE57082" w14:textId="77777777" w:rsidR="005303FB" w:rsidRDefault="00000000">
            <w:pPr>
              <w:spacing w:after="0" w:line="240" w:lineRule="auto"/>
              <w:rPr>
                <w:rFonts w:hint="eastAsia"/>
              </w:rPr>
            </w:pPr>
            <w:r>
              <w:rPr>
                <w:rFonts w:eastAsia="Carlito"/>
                <w:color w:val="1F2937"/>
                <w:sz w:val="18"/>
              </w:rPr>
              <w:t>8</w:t>
            </w:r>
          </w:p>
        </w:tc>
        <w:tc>
          <w:tcPr>
            <w:tcW w:w="676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691A0417" w14:textId="77777777" w:rsidR="005303FB" w:rsidRDefault="00000000">
            <w:pPr>
              <w:spacing w:after="0" w:line="240" w:lineRule="auto"/>
              <w:jc w:val="center"/>
              <w:rPr>
                <w:rFonts w:hint="eastAsia"/>
              </w:rPr>
            </w:pPr>
            <w:r>
              <w:rPr>
                <w:rFonts w:eastAsia="Carlito"/>
                <w:color w:val="1F2937"/>
                <w:sz w:val="18"/>
              </w:rPr>
              <w:t>CollegeAttendance</w:t>
            </w:r>
          </w:p>
        </w:tc>
        <w:tc>
          <w:tcPr>
            <w:tcW w:w="172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261BD088" w14:textId="77777777" w:rsidR="005303FB" w:rsidRDefault="00000000">
            <w:pPr>
              <w:spacing w:after="0" w:line="240" w:lineRule="auto"/>
              <w:jc w:val="center"/>
              <w:rPr>
                <w:rFonts w:hint="eastAsia"/>
              </w:rPr>
            </w:pPr>
            <w:r>
              <w:rPr>
                <w:rFonts w:eastAsia="Carlito"/>
                <w:color w:val="1F2937"/>
                <w:sz w:val="18"/>
              </w:rPr>
              <w:t>0.65</w:t>
            </w:r>
          </w:p>
        </w:tc>
      </w:tr>
      <w:tr w:rsidR="005303FB" w14:paraId="014294E7" w14:textId="77777777">
        <w:trPr>
          <w:cantSplit/>
          <w:jc w:val="center"/>
        </w:trPr>
        <w:tc>
          <w:tcPr>
            <w:tcW w:w="115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5C78A4D" w14:textId="77777777" w:rsidR="005303FB" w:rsidRDefault="00000000">
            <w:pPr>
              <w:spacing w:after="0" w:line="240" w:lineRule="auto"/>
              <w:rPr>
                <w:rFonts w:hint="eastAsia"/>
              </w:rPr>
            </w:pPr>
            <w:r>
              <w:rPr>
                <w:rFonts w:eastAsia="Carlito"/>
                <w:color w:val="1F2937"/>
                <w:sz w:val="18"/>
              </w:rPr>
              <w:t>9</w:t>
            </w:r>
          </w:p>
        </w:tc>
        <w:tc>
          <w:tcPr>
            <w:tcW w:w="676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31158C7" w14:textId="77777777" w:rsidR="005303FB" w:rsidRDefault="00000000">
            <w:pPr>
              <w:spacing w:after="0" w:line="240" w:lineRule="auto"/>
              <w:jc w:val="center"/>
              <w:rPr>
                <w:rFonts w:hint="eastAsia"/>
              </w:rPr>
            </w:pPr>
            <w:r>
              <w:rPr>
                <w:rFonts w:eastAsia="Carlito"/>
                <w:color w:val="1F2937"/>
                <w:sz w:val="18"/>
              </w:rPr>
              <w:t>HSCPhysics</w:t>
            </w:r>
          </w:p>
        </w:tc>
        <w:tc>
          <w:tcPr>
            <w:tcW w:w="172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B87BBF5" w14:textId="77777777" w:rsidR="005303FB" w:rsidRDefault="00000000">
            <w:pPr>
              <w:spacing w:after="0" w:line="240" w:lineRule="auto"/>
              <w:jc w:val="center"/>
              <w:rPr>
                <w:rFonts w:hint="eastAsia"/>
              </w:rPr>
            </w:pPr>
            <w:r>
              <w:rPr>
                <w:rFonts w:eastAsia="Carlito"/>
                <w:color w:val="1F2937"/>
                <w:sz w:val="18"/>
              </w:rPr>
              <w:t>0.64</w:t>
            </w:r>
          </w:p>
        </w:tc>
      </w:tr>
      <w:tr w:rsidR="005303FB" w14:paraId="5855A8D0" w14:textId="77777777">
        <w:trPr>
          <w:cantSplit/>
          <w:jc w:val="center"/>
        </w:trPr>
        <w:tc>
          <w:tcPr>
            <w:tcW w:w="115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72570ECC" w14:textId="77777777" w:rsidR="005303FB" w:rsidRDefault="00000000">
            <w:pPr>
              <w:spacing w:after="0" w:line="240" w:lineRule="auto"/>
              <w:rPr>
                <w:rFonts w:hint="eastAsia"/>
              </w:rPr>
            </w:pPr>
            <w:r>
              <w:rPr>
                <w:rFonts w:eastAsia="Carlito"/>
                <w:color w:val="1F2937"/>
                <w:sz w:val="18"/>
              </w:rPr>
              <w:t>10</w:t>
            </w:r>
          </w:p>
        </w:tc>
        <w:tc>
          <w:tcPr>
            <w:tcW w:w="676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10DFA0C0" w14:textId="77777777" w:rsidR="005303FB" w:rsidRDefault="00000000">
            <w:pPr>
              <w:spacing w:after="0" w:line="240" w:lineRule="auto"/>
              <w:jc w:val="center"/>
              <w:rPr>
                <w:rFonts w:hint="eastAsia"/>
              </w:rPr>
            </w:pPr>
            <w:r>
              <w:rPr>
                <w:rFonts w:eastAsia="Carlito"/>
                <w:color w:val="1F2937"/>
                <w:sz w:val="18"/>
              </w:rPr>
              <w:t>ComputerAvailability</w:t>
            </w:r>
          </w:p>
        </w:tc>
        <w:tc>
          <w:tcPr>
            <w:tcW w:w="172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6E268F55" w14:textId="77777777" w:rsidR="005303FB" w:rsidRDefault="00000000">
            <w:pPr>
              <w:spacing w:after="0" w:line="240" w:lineRule="auto"/>
              <w:jc w:val="center"/>
              <w:rPr>
                <w:rFonts w:hint="eastAsia"/>
              </w:rPr>
            </w:pPr>
            <w:r>
              <w:rPr>
                <w:rFonts w:eastAsia="Carlito"/>
                <w:color w:val="1F2937"/>
                <w:sz w:val="18"/>
              </w:rPr>
              <w:t>0.64</w:t>
            </w:r>
          </w:p>
        </w:tc>
      </w:tr>
    </w:tbl>
    <w:p w14:paraId="693A13FE" w14:textId="77777777" w:rsidR="005303FB" w:rsidRDefault="005303FB">
      <w:pPr>
        <w:spacing w:after="0"/>
        <w:rPr>
          <w:rFonts w:hint="eastAsia"/>
        </w:rPr>
      </w:pPr>
    </w:p>
    <w:p w14:paraId="741DEEB5" w14:textId="77777777" w:rsidR="005303FB" w:rsidRDefault="00000000">
      <w:pPr>
        <w:pStyle w:val="Heading1"/>
        <w:pBdr>
          <w:bottom w:val="single" w:sz="10" w:space="3" w:color="2F75B5"/>
        </w:pBdr>
        <w:spacing w:before="200" w:after="120"/>
      </w:pPr>
      <w:r>
        <w:rPr>
          <w:rFonts w:ascii="Carlito" w:eastAsia="Carlito" w:hAnsi="Carlito"/>
          <w:color w:val="17365D"/>
          <w:sz w:val="32"/>
        </w:rPr>
        <w:t>7. Cross-Phase Findings and Interpretation</w:t>
      </w:r>
    </w:p>
    <w:tbl>
      <w:tblPr>
        <w:tblW w:w="0" w:type="auto"/>
        <w:jc w:val="center"/>
        <w:tblLayout w:type="fixed"/>
        <w:tblLook w:val="04A0" w:firstRow="1" w:lastRow="0" w:firstColumn="1" w:lastColumn="0" w:noHBand="0" w:noVBand="1"/>
      </w:tblPr>
      <w:tblGrid>
        <w:gridCol w:w="2232"/>
        <w:gridCol w:w="3744"/>
        <w:gridCol w:w="3744"/>
      </w:tblGrid>
      <w:tr w:rsidR="005303FB" w14:paraId="7E616B04" w14:textId="77777777">
        <w:trPr>
          <w:cantSplit/>
          <w:tblHeader/>
          <w:jc w:val="center"/>
        </w:trPr>
        <w:tc>
          <w:tcPr>
            <w:tcW w:w="2232"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3B5B8420" w14:textId="77777777" w:rsidR="005303FB" w:rsidRDefault="00000000">
            <w:pPr>
              <w:spacing w:after="0"/>
              <w:jc w:val="center"/>
              <w:rPr>
                <w:rFonts w:hint="eastAsia"/>
              </w:rPr>
            </w:pPr>
            <w:r>
              <w:rPr>
                <w:rFonts w:eastAsia="Carlito"/>
                <w:b/>
                <w:color w:val="FFFFFF"/>
                <w:sz w:val="17"/>
              </w:rPr>
              <w:t>Aspect</w:t>
            </w:r>
          </w:p>
        </w:tc>
        <w:tc>
          <w:tcPr>
            <w:tcW w:w="3744"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40E88888" w14:textId="77777777" w:rsidR="005303FB" w:rsidRDefault="00000000">
            <w:pPr>
              <w:spacing w:after="0"/>
              <w:jc w:val="center"/>
              <w:rPr>
                <w:rFonts w:hint="eastAsia"/>
              </w:rPr>
            </w:pPr>
            <w:r>
              <w:rPr>
                <w:rFonts w:eastAsia="Carlito"/>
                <w:b/>
                <w:color w:val="FFFFFF"/>
                <w:sz w:val="17"/>
              </w:rPr>
              <w:t>Phase 1: Year-1 CGPA</w:t>
            </w:r>
          </w:p>
        </w:tc>
        <w:tc>
          <w:tcPr>
            <w:tcW w:w="3744"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33CA9922" w14:textId="77777777" w:rsidR="005303FB" w:rsidRDefault="00000000">
            <w:pPr>
              <w:spacing w:after="0"/>
              <w:jc w:val="center"/>
              <w:rPr>
                <w:rFonts w:hint="eastAsia"/>
              </w:rPr>
            </w:pPr>
            <w:r>
              <w:rPr>
                <w:rFonts w:eastAsia="Carlito"/>
                <w:b/>
                <w:color w:val="FFFFFF"/>
                <w:sz w:val="17"/>
              </w:rPr>
              <w:t>Phase 2: Research Participation</w:t>
            </w:r>
          </w:p>
        </w:tc>
      </w:tr>
      <w:tr w:rsidR="005303FB" w14:paraId="424BC5B0" w14:textId="77777777">
        <w:trPr>
          <w:cantSplit/>
          <w:jc w:val="center"/>
        </w:trPr>
        <w:tc>
          <w:tcPr>
            <w:tcW w:w="223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7A536519" w14:textId="77777777" w:rsidR="005303FB" w:rsidRDefault="00000000">
            <w:pPr>
              <w:spacing w:after="0" w:line="240" w:lineRule="auto"/>
              <w:rPr>
                <w:rFonts w:hint="eastAsia"/>
              </w:rPr>
            </w:pPr>
            <w:r>
              <w:rPr>
                <w:rFonts w:eastAsia="Carlito"/>
                <w:color w:val="1F2937"/>
                <w:sz w:val="17"/>
              </w:rPr>
              <w:lastRenderedPageBreak/>
              <w:t>Target type</w:t>
            </w:r>
          </w:p>
        </w:tc>
        <w:tc>
          <w:tcPr>
            <w:tcW w:w="374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6C5A589B" w14:textId="77777777" w:rsidR="005303FB" w:rsidRDefault="00000000">
            <w:pPr>
              <w:spacing w:after="0" w:line="240" w:lineRule="auto"/>
              <w:jc w:val="center"/>
              <w:rPr>
                <w:rFonts w:hint="eastAsia"/>
              </w:rPr>
            </w:pPr>
            <w:r>
              <w:rPr>
                <w:rFonts w:eastAsia="Carlito"/>
                <w:color w:val="1F2937"/>
                <w:sz w:val="17"/>
              </w:rPr>
              <w:t>5-class categorical</w:t>
            </w:r>
          </w:p>
        </w:tc>
        <w:tc>
          <w:tcPr>
            <w:tcW w:w="374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61061B22" w14:textId="77777777" w:rsidR="005303FB" w:rsidRDefault="00000000">
            <w:pPr>
              <w:spacing w:after="0" w:line="240" w:lineRule="auto"/>
              <w:jc w:val="center"/>
              <w:rPr>
                <w:rFonts w:hint="eastAsia"/>
              </w:rPr>
            </w:pPr>
            <w:r>
              <w:rPr>
                <w:rFonts w:eastAsia="Carlito"/>
                <w:color w:val="1F2937"/>
                <w:sz w:val="17"/>
              </w:rPr>
              <w:t>Binary</w:t>
            </w:r>
          </w:p>
        </w:tc>
      </w:tr>
      <w:tr w:rsidR="005303FB" w14:paraId="1F3D18B7" w14:textId="77777777">
        <w:trPr>
          <w:cantSplit/>
          <w:jc w:val="center"/>
        </w:trPr>
        <w:tc>
          <w:tcPr>
            <w:tcW w:w="223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6FEBBEB6" w14:textId="77777777" w:rsidR="005303FB" w:rsidRDefault="00000000">
            <w:pPr>
              <w:spacing w:after="0" w:line="240" w:lineRule="auto"/>
              <w:rPr>
                <w:rFonts w:hint="eastAsia"/>
              </w:rPr>
            </w:pPr>
            <w:r>
              <w:rPr>
                <w:rFonts w:eastAsia="Carlito"/>
                <w:color w:val="1F2937"/>
                <w:sz w:val="17"/>
              </w:rPr>
              <w:t>Final test size</w:t>
            </w:r>
          </w:p>
        </w:tc>
        <w:tc>
          <w:tcPr>
            <w:tcW w:w="374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42003AC9" w14:textId="77777777" w:rsidR="005303FB" w:rsidRDefault="00000000">
            <w:pPr>
              <w:spacing w:after="0" w:line="240" w:lineRule="auto"/>
              <w:jc w:val="center"/>
              <w:rPr>
                <w:rFonts w:hint="eastAsia"/>
              </w:rPr>
            </w:pPr>
            <w:r>
              <w:rPr>
                <w:rFonts w:eastAsia="Carlito"/>
                <w:color w:val="1F2937"/>
                <w:sz w:val="17"/>
              </w:rPr>
              <w:t>528</w:t>
            </w:r>
          </w:p>
        </w:tc>
        <w:tc>
          <w:tcPr>
            <w:tcW w:w="374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1DDC15CD" w14:textId="77777777" w:rsidR="005303FB" w:rsidRDefault="00000000">
            <w:pPr>
              <w:spacing w:after="0" w:line="240" w:lineRule="auto"/>
              <w:jc w:val="center"/>
              <w:rPr>
                <w:rFonts w:hint="eastAsia"/>
              </w:rPr>
            </w:pPr>
            <w:r>
              <w:rPr>
                <w:rFonts w:eastAsia="Carlito"/>
                <w:color w:val="1F2937"/>
                <w:sz w:val="17"/>
              </w:rPr>
              <w:t>522</w:t>
            </w:r>
          </w:p>
        </w:tc>
      </w:tr>
      <w:tr w:rsidR="005303FB" w14:paraId="21E5BB18" w14:textId="77777777">
        <w:trPr>
          <w:cantSplit/>
          <w:jc w:val="center"/>
        </w:trPr>
        <w:tc>
          <w:tcPr>
            <w:tcW w:w="223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5E9E3A6" w14:textId="77777777" w:rsidR="005303FB" w:rsidRDefault="00000000">
            <w:pPr>
              <w:spacing w:after="0" w:line="240" w:lineRule="auto"/>
              <w:rPr>
                <w:rFonts w:hint="eastAsia"/>
              </w:rPr>
            </w:pPr>
            <w:r>
              <w:rPr>
                <w:rFonts w:eastAsia="Carlito"/>
                <w:color w:val="1F2937"/>
                <w:sz w:val="17"/>
              </w:rPr>
              <w:t>Final model</w:t>
            </w:r>
          </w:p>
        </w:tc>
        <w:tc>
          <w:tcPr>
            <w:tcW w:w="374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78CF0F7F" w14:textId="77777777" w:rsidR="005303FB" w:rsidRDefault="00000000">
            <w:pPr>
              <w:spacing w:after="0" w:line="240" w:lineRule="auto"/>
              <w:jc w:val="center"/>
              <w:rPr>
                <w:rFonts w:hint="eastAsia"/>
              </w:rPr>
            </w:pPr>
            <w:r>
              <w:rPr>
                <w:rFonts w:eastAsia="Carlito"/>
                <w:color w:val="1F2937"/>
                <w:sz w:val="17"/>
              </w:rPr>
              <w:t>scikit-learn RandomForest</w:t>
            </w:r>
          </w:p>
        </w:tc>
        <w:tc>
          <w:tcPr>
            <w:tcW w:w="374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3A92842E" w14:textId="77777777" w:rsidR="005303FB" w:rsidRDefault="00000000">
            <w:pPr>
              <w:spacing w:after="0" w:line="240" w:lineRule="auto"/>
              <w:jc w:val="center"/>
              <w:rPr>
                <w:rFonts w:hint="eastAsia"/>
              </w:rPr>
            </w:pPr>
            <w:r>
              <w:rPr>
                <w:rFonts w:eastAsia="Carlito"/>
                <w:color w:val="1F2937"/>
                <w:sz w:val="17"/>
              </w:rPr>
              <w:t>WEKA RandomForest, 100 trees, K=12</w:t>
            </w:r>
          </w:p>
        </w:tc>
      </w:tr>
      <w:tr w:rsidR="005303FB" w14:paraId="7B71B6E0" w14:textId="77777777">
        <w:trPr>
          <w:cantSplit/>
          <w:jc w:val="center"/>
        </w:trPr>
        <w:tc>
          <w:tcPr>
            <w:tcW w:w="223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05474E28" w14:textId="77777777" w:rsidR="005303FB" w:rsidRDefault="00000000">
            <w:pPr>
              <w:spacing w:after="0" w:line="240" w:lineRule="auto"/>
              <w:rPr>
                <w:rFonts w:hint="eastAsia"/>
              </w:rPr>
            </w:pPr>
            <w:r>
              <w:rPr>
                <w:rFonts w:eastAsia="Carlito"/>
                <w:color w:val="1F2937"/>
                <w:sz w:val="17"/>
              </w:rPr>
              <w:t>Headline accuracy</w:t>
            </w:r>
          </w:p>
        </w:tc>
        <w:tc>
          <w:tcPr>
            <w:tcW w:w="374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1B8DFE1E" w14:textId="77777777" w:rsidR="005303FB" w:rsidRDefault="00000000">
            <w:pPr>
              <w:spacing w:after="0" w:line="240" w:lineRule="auto"/>
              <w:jc w:val="center"/>
              <w:rPr>
                <w:rFonts w:hint="eastAsia"/>
              </w:rPr>
            </w:pPr>
            <w:r>
              <w:rPr>
                <w:rFonts w:eastAsia="Carlito"/>
                <w:color w:val="1F2937"/>
                <w:sz w:val="17"/>
              </w:rPr>
              <w:t>59.85%</w:t>
            </w:r>
          </w:p>
        </w:tc>
        <w:tc>
          <w:tcPr>
            <w:tcW w:w="374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315A9778" w14:textId="77777777" w:rsidR="005303FB" w:rsidRDefault="00000000">
            <w:pPr>
              <w:spacing w:after="0" w:line="240" w:lineRule="auto"/>
              <w:jc w:val="center"/>
              <w:rPr>
                <w:rFonts w:hint="eastAsia"/>
              </w:rPr>
            </w:pPr>
            <w:r>
              <w:rPr>
                <w:rFonts w:eastAsia="Carlito"/>
                <w:color w:val="1F2937"/>
                <w:sz w:val="17"/>
              </w:rPr>
              <w:t>81.03%</w:t>
            </w:r>
          </w:p>
        </w:tc>
      </w:tr>
      <w:tr w:rsidR="005303FB" w14:paraId="0D8A5C0E" w14:textId="77777777">
        <w:trPr>
          <w:cantSplit/>
          <w:jc w:val="center"/>
        </w:trPr>
        <w:tc>
          <w:tcPr>
            <w:tcW w:w="223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48198E0" w14:textId="77777777" w:rsidR="005303FB" w:rsidRDefault="00000000">
            <w:pPr>
              <w:spacing w:after="0" w:line="240" w:lineRule="auto"/>
              <w:rPr>
                <w:rFonts w:hint="eastAsia"/>
              </w:rPr>
            </w:pPr>
            <w:r>
              <w:rPr>
                <w:rFonts w:eastAsia="Carlito"/>
                <w:color w:val="1F2937"/>
                <w:sz w:val="17"/>
              </w:rPr>
              <w:t>Primary F1 reported</w:t>
            </w:r>
          </w:p>
        </w:tc>
        <w:tc>
          <w:tcPr>
            <w:tcW w:w="374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AD299A0" w14:textId="77777777" w:rsidR="005303FB" w:rsidRDefault="00000000">
            <w:pPr>
              <w:spacing w:after="0" w:line="240" w:lineRule="auto"/>
              <w:jc w:val="center"/>
              <w:rPr>
                <w:rFonts w:hint="eastAsia"/>
              </w:rPr>
            </w:pPr>
            <w:r>
              <w:rPr>
                <w:rFonts w:eastAsia="Carlito"/>
                <w:color w:val="1F2937"/>
                <w:sz w:val="17"/>
              </w:rPr>
              <w:t>0.598 weighted F1</w:t>
            </w:r>
          </w:p>
        </w:tc>
        <w:tc>
          <w:tcPr>
            <w:tcW w:w="374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4C5C5735" w14:textId="77777777" w:rsidR="005303FB" w:rsidRDefault="00000000">
            <w:pPr>
              <w:spacing w:after="0" w:line="240" w:lineRule="auto"/>
              <w:jc w:val="center"/>
              <w:rPr>
                <w:rFonts w:hint="eastAsia"/>
              </w:rPr>
            </w:pPr>
            <w:r>
              <w:rPr>
                <w:rFonts w:eastAsia="Carlito"/>
                <w:color w:val="1F2937"/>
                <w:sz w:val="17"/>
              </w:rPr>
              <w:t>0.699 Participated F1</w:t>
            </w:r>
          </w:p>
        </w:tc>
      </w:tr>
      <w:tr w:rsidR="005303FB" w14:paraId="743494D8" w14:textId="77777777">
        <w:trPr>
          <w:cantSplit/>
          <w:jc w:val="center"/>
        </w:trPr>
        <w:tc>
          <w:tcPr>
            <w:tcW w:w="223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0FFA49B9" w14:textId="77777777" w:rsidR="005303FB" w:rsidRDefault="00000000">
            <w:pPr>
              <w:spacing w:after="0" w:line="240" w:lineRule="auto"/>
              <w:rPr>
                <w:rFonts w:hint="eastAsia"/>
              </w:rPr>
            </w:pPr>
            <w:r>
              <w:rPr>
                <w:rFonts w:eastAsia="Carlito"/>
                <w:color w:val="1F2937"/>
                <w:sz w:val="17"/>
              </w:rPr>
              <w:t>Key methodological lesson</w:t>
            </w:r>
          </w:p>
        </w:tc>
        <w:tc>
          <w:tcPr>
            <w:tcW w:w="374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0FEB005F" w14:textId="77777777" w:rsidR="005303FB" w:rsidRDefault="00000000">
            <w:pPr>
              <w:spacing w:after="0" w:line="240" w:lineRule="auto"/>
              <w:jc w:val="center"/>
              <w:rPr>
                <w:rFonts w:hint="eastAsia"/>
              </w:rPr>
            </w:pPr>
            <w:r>
              <w:rPr>
                <w:rFonts w:eastAsia="Carlito"/>
                <w:color w:val="1F2937"/>
                <w:sz w:val="17"/>
              </w:rPr>
              <w:t>Strong univariate features alone were insufficient</w:t>
            </w:r>
          </w:p>
        </w:tc>
        <w:tc>
          <w:tcPr>
            <w:tcW w:w="374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4579FEE6" w14:textId="77777777" w:rsidR="005303FB" w:rsidRDefault="00000000">
            <w:pPr>
              <w:spacing w:after="0" w:line="240" w:lineRule="auto"/>
              <w:jc w:val="center"/>
              <w:rPr>
                <w:rFonts w:hint="eastAsia"/>
              </w:rPr>
            </w:pPr>
            <w:r>
              <w:rPr>
                <w:rFonts w:eastAsia="Carlito"/>
                <w:color w:val="1F2937"/>
                <w:sz w:val="17"/>
              </w:rPr>
              <w:t>Locked-test governance and class-sensitive metric selection</w:t>
            </w:r>
          </w:p>
        </w:tc>
      </w:tr>
      <w:tr w:rsidR="005303FB" w14:paraId="5DF0F09C" w14:textId="77777777">
        <w:trPr>
          <w:cantSplit/>
          <w:jc w:val="center"/>
        </w:trPr>
        <w:tc>
          <w:tcPr>
            <w:tcW w:w="223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03F13C3" w14:textId="77777777" w:rsidR="005303FB" w:rsidRDefault="00000000">
            <w:pPr>
              <w:spacing w:after="0" w:line="240" w:lineRule="auto"/>
              <w:rPr>
                <w:rFonts w:hint="eastAsia"/>
              </w:rPr>
            </w:pPr>
            <w:r>
              <w:rPr>
                <w:rFonts w:eastAsia="Carlito"/>
                <w:color w:val="1F2937"/>
                <w:sz w:val="17"/>
              </w:rPr>
              <w:t>Main caution</w:t>
            </w:r>
          </w:p>
        </w:tc>
        <w:tc>
          <w:tcPr>
            <w:tcW w:w="374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EE5EBE5" w14:textId="77777777" w:rsidR="005303FB" w:rsidRDefault="00000000">
            <w:pPr>
              <w:spacing w:after="0" w:line="240" w:lineRule="auto"/>
              <w:jc w:val="center"/>
              <w:rPr>
                <w:rFonts w:hint="eastAsia"/>
              </w:rPr>
            </w:pPr>
            <w:r>
              <w:rPr>
                <w:rFonts w:eastAsia="Carlito"/>
                <w:color w:val="1F2937"/>
                <w:sz w:val="17"/>
              </w:rPr>
              <w:t>Ordinal target treated as nominal</w:t>
            </w:r>
          </w:p>
        </w:tc>
        <w:tc>
          <w:tcPr>
            <w:tcW w:w="374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459771AE" w14:textId="77777777" w:rsidR="005303FB" w:rsidRDefault="00000000">
            <w:pPr>
              <w:spacing w:after="0" w:line="240" w:lineRule="auto"/>
              <w:jc w:val="center"/>
              <w:rPr>
                <w:rFonts w:hint="eastAsia"/>
              </w:rPr>
            </w:pPr>
            <w:r>
              <w:rPr>
                <w:rFonts w:eastAsia="Carlito"/>
                <w:color w:val="1F2937"/>
                <w:sz w:val="17"/>
              </w:rPr>
              <w:t>61.8% participant recall; class imbalance</w:t>
            </w:r>
          </w:p>
        </w:tc>
      </w:tr>
    </w:tbl>
    <w:p w14:paraId="7F4B66B0" w14:textId="77777777" w:rsidR="005303FB" w:rsidRDefault="005303FB">
      <w:pPr>
        <w:spacing w:after="0"/>
        <w:rPr>
          <w:rFonts w:hint="eastAsia"/>
        </w:rPr>
      </w:pPr>
    </w:p>
    <w:p w14:paraId="0AAF5BDC" w14:textId="77777777" w:rsidR="005303FB" w:rsidRDefault="00000000">
      <w:pPr>
        <w:spacing w:after="100"/>
        <w:jc w:val="both"/>
        <w:rPr>
          <w:rFonts w:hint="eastAsia"/>
        </w:rPr>
      </w:pPr>
      <w:r>
        <w:rPr>
          <w:rFonts w:eastAsia="Carlito"/>
          <w:color w:val="1F2937"/>
        </w:rPr>
        <w:t>The two accuracy values must not be directly ranked as if they came from the same task. Five-class CGPA classification is structurally harder than binary Research Participation classification, and the F1 metrics have different definitions. The more meaningful cross-phase observation is that RandomForest was the strongest recorded model family in both studies and that both tasks benefited from mixed academic and contextual predictors.</w:t>
      </w:r>
    </w:p>
    <w:p w14:paraId="0463CC62" w14:textId="77777777" w:rsidR="005303FB" w:rsidRDefault="00000000">
      <w:pPr>
        <w:pStyle w:val="Heading2"/>
        <w:spacing w:before="140" w:after="80"/>
      </w:pPr>
      <w:r>
        <w:rPr>
          <w:rFonts w:ascii="Carlito" w:eastAsia="Carlito" w:hAnsi="Carlito"/>
          <w:color w:val="2F75B5"/>
          <w:sz w:val="25"/>
        </w:rPr>
        <w:t>7.1 What the project demonstrates</w:t>
      </w:r>
    </w:p>
    <w:p w14:paraId="03A48DB1" w14:textId="77777777" w:rsidR="005303FB" w:rsidRDefault="00000000">
      <w:pPr>
        <w:pStyle w:val="ListBullet"/>
        <w:spacing w:after="50" w:line="252" w:lineRule="auto"/>
        <w:ind w:left="317" w:hanging="173"/>
        <w:rPr>
          <w:rFonts w:hint="eastAsia"/>
        </w:rPr>
      </w:pPr>
      <w:r>
        <w:rPr>
          <w:rFonts w:eastAsia="Carlito"/>
          <w:color w:val="1F2937"/>
          <w:sz w:val="20"/>
        </w:rPr>
        <w:t>Student academic and contextual data contain measurable predictive signal for both academic performance categories and research participation.</w:t>
      </w:r>
    </w:p>
    <w:p w14:paraId="5ADC7AB8" w14:textId="77777777" w:rsidR="005303FB" w:rsidRDefault="00000000">
      <w:pPr>
        <w:pStyle w:val="ListBullet"/>
        <w:spacing w:after="50" w:line="252" w:lineRule="auto"/>
        <w:ind w:left="317" w:hanging="173"/>
        <w:rPr>
          <w:rFonts w:hint="eastAsia"/>
        </w:rPr>
      </w:pPr>
      <w:r>
        <w:rPr>
          <w:rFonts w:eastAsia="Carlito"/>
          <w:color w:val="1F2937"/>
          <w:sz w:val="20"/>
        </w:rPr>
        <w:t>Broad algorithm comparison is preferable to selecting a model based only on reputation or prior expectation.</w:t>
      </w:r>
    </w:p>
    <w:p w14:paraId="575CC041" w14:textId="77777777" w:rsidR="005303FB" w:rsidRDefault="00000000">
      <w:pPr>
        <w:pStyle w:val="ListBullet"/>
        <w:spacing w:after="50" w:line="252" w:lineRule="auto"/>
        <w:ind w:left="317" w:hanging="173"/>
        <w:rPr>
          <w:rFonts w:hint="eastAsia"/>
        </w:rPr>
      </w:pPr>
      <w:r>
        <w:rPr>
          <w:rFonts w:eastAsia="Carlito"/>
          <w:color w:val="1F2937"/>
          <w:sz w:val="20"/>
        </w:rPr>
        <w:t>RandomForest handled the mixed categorical/numeric structure effectively across both tasks.</w:t>
      </w:r>
    </w:p>
    <w:p w14:paraId="1C486E88" w14:textId="77777777" w:rsidR="005303FB" w:rsidRDefault="00000000">
      <w:pPr>
        <w:pStyle w:val="ListBullet"/>
        <w:spacing w:after="50" w:line="252" w:lineRule="auto"/>
        <w:ind w:left="317" w:hanging="173"/>
        <w:rPr>
          <w:rFonts w:hint="eastAsia"/>
        </w:rPr>
      </w:pPr>
      <w:r>
        <w:rPr>
          <w:rFonts w:eastAsia="Carlito"/>
          <w:color w:val="1F2937"/>
          <w:sz w:val="20"/>
        </w:rPr>
        <w:t>Feature importance does not imply that a small set of high-ranking variables is sufficient; predictive interactions can be distributed across many weaker features.</w:t>
      </w:r>
    </w:p>
    <w:p w14:paraId="21C526FB" w14:textId="77777777" w:rsidR="005303FB" w:rsidRDefault="00000000">
      <w:pPr>
        <w:pStyle w:val="ListBullet"/>
        <w:spacing w:after="50" w:line="252" w:lineRule="auto"/>
        <w:ind w:left="317" w:hanging="173"/>
        <w:rPr>
          <w:rFonts w:hint="eastAsia"/>
        </w:rPr>
      </w:pPr>
      <w:r>
        <w:rPr>
          <w:rFonts w:eastAsia="Carlito"/>
          <w:color w:val="1F2937"/>
          <w:sz w:val="20"/>
        </w:rPr>
        <w:t>A prospectively locked Test set and a pre-declared primary metric improve the credibility of the Research Participation experiment.</w:t>
      </w:r>
    </w:p>
    <w:p w14:paraId="23754147" w14:textId="77777777" w:rsidR="005303FB" w:rsidRDefault="00000000">
      <w:pPr>
        <w:pStyle w:val="ListBullet"/>
        <w:spacing w:after="50" w:line="252" w:lineRule="auto"/>
        <w:ind w:left="317" w:hanging="173"/>
        <w:rPr>
          <w:rFonts w:hint="eastAsia"/>
        </w:rPr>
      </w:pPr>
      <w:r>
        <w:rPr>
          <w:rFonts w:eastAsia="Carlito"/>
          <w:color w:val="1F2937"/>
          <w:sz w:val="20"/>
        </w:rPr>
        <w:t>Interpretation must separate internal predictive performance from causality, fairness, probability calibration, and external generalizability.</w:t>
      </w:r>
    </w:p>
    <w:p w14:paraId="64560F51" w14:textId="77777777" w:rsidR="005303FB" w:rsidRDefault="00000000">
      <w:pPr>
        <w:pStyle w:val="Heading1"/>
        <w:pBdr>
          <w:bottom w:val="single" w:sz="10" w:space="3" w:color="2F75B5"/>
        </w:pBdr>
        <w:spacing w:before="200" w:after="120"/>
      </w:pPr>
      <w:r>
        <w:rPr>
          <w:rFonts w:ascii="Carlito" w:eastAsia="Carlito" w:hAnsi="Carlito"/>
          <w:color w:val="17365D"/>
          <w:sz w:val="32"/>
        </w:rPr>
        <w:t>8. Reproducibility and Project Repository</w:t>
      </w:r>
    </w:p>
    <w:p w14:paraId="54967E0D" w14:textId="77777777" w:rsidR="005303FB" w:rsidRDefault="00000000">
      <w:pPr>
        <w:spacing w:after="100"/>
        <w:jc w:val="both"/>
        <w:rPr>
          <w:rFonts w:hint="eastAsia"/>
        </w:rPr>
      </w:pPr>
      <w:r>
        <w:rPr>
          <w:rFonts w:eastAsia="Carlito"/>
          <w:color w:val="1F2937"/>
        </w:rPr>
        <w:t>The project has been reorganized into a research-oriented repository rather than a collection of disconnected experiment files. The current archive includes source and processed data, fixed splits, WEKA experiment records, Python code, serialized models, final metrics, feature analyses, methodology documentation, references, verification material, presentation files, and an archive of previous work.</w:t>
      </w:r>
    </w:p>
    <w:tbl>
      <w:tblPr>
        <w:tblW w:w="0" w:type="auto"/>
        <w:jc w:val="center"/>
        <w:tblLayout w:type="fixed"/>
        <w:tblLook w:val="04A0" w:firstRow="1" w:lastRow="0" w:firstColumn="1" w:lastColumn="0" w:noHBand="0" w:noVBand="1"/>
      </w:tblPr>
      <w:tblGrid>
        <w:gridCol w:w="3024"/>
        <w:gridCol w:w="6624"/>
      </w:tblGrid>
      <w:tr w:rsidR="005303FB" w14:paraId="1BB8323D" w14:textId="77777777">
        <w:trPr>
          <w:cantSplit/>
          <w:tblHeader/>
          <w:jc w:val="center"/>
        </w:trPr>
        <w:tc>
          <w:tcPr>
            <w:tcW w:w="3024"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2C6E9A95" w14:textId="77777777" w:rsidR="005303FB" w:rsidRDefault="00000000">
            <w:pPr>
              <w:spacing w:after="0"/>
              <w:jc w:val="center"/>
              <w:rPr>
                <w:rFonts w:hint="eastAsia"/>
              </w:rPr>
            </w:pPr>
            <w:r>
              <w:rPr>
                <w:rFonts w:eastAsia="Carlito"/>
                <w:b/>
                <w:color w:val="FFFFFF"/>
                <w:sz w:val="18"/>
              </w:rPr>
              <w:t>Repository area</w:t>
            </w:r>
          </w:p>
        </w:tc>
        <w:tc>
          <w:tcPr>
            <w:tcW w:w="6624"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2A2D0226" w14:textId="77777777" w:rsidR="005303FB" w:rsidRDefault="00000000">
            <w:pPr>
              <w:spacing w:after="0"/>
              <w:jc w:val="center"/>
              <w:rPr>
                <w:rFonts w:hint="eastAsia"/>
              </w:rPr>
            </w:pPr>
            <w:r>
              <w:rPr>
                <w:rFonts w:eastAsia="Carlito"/>
                <w:b/>
                <w:color w:val="FFFFFF"/>
                <w:sz w:val="18"/>
              </w:rPr>
              <w:t>Purpose</w:t>
            </w:r>
          </w:p>
        </w:tc>
      </w:tr>
      <w:tr w:rsidR="005303FB" w14:paraId="23F95B4F" w14:textId="77777777">
        <w:trPr>
          <w:cantSplit/>
          <w:jc w:val="center"/>
        </w:trPr>
        <w:tc>
          <w:tcPr>
            <w:tcW w:w="302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46C1E1D" w14:textId="77777777" w:rsidR="005303FB" w:rsidRDefault="00000000">
            <w:pPr>
              <w:spacing w:after="0" w:line="240" w:lineRule="auto"/>
              <w:rPr>
                <w:rFonts w:hint="eastAsia"/>
              </w:rPr>
            </w:pPr>
            <w:r>
              <w:rPr>
                <w:rFonts w:eastAsia="Carlito"/>
                <w:color w:val="1F2937"/>
                <w:sz w:val="18"/>
              </w:rPr>
              <w:t>data/</w:t>
            </w:r>
          </w:p>
        </w:tc>
        <w:tc>
          <w:tcPr>
            <w:tcW w:w="662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42CBEABE" w14:textId="77777777" w:rsidR="005303FB" w:rsidRDefault="00000000">
            <w:pPr>
              <w:spacing w:after="0" w:line="240" w:lineRule="auto"/>
              <w:jc w:val="center"/>
              <w:rPr>
                <w:rFonts w:hint="eastAsia"/>
              </w:rPr>
            </w:pPr>
            <w:r>
              <w:rPr>
                <w:rFonts w:eastAsia="Carlito"/>
                <w:color w:val="1F2937"/>
                <w:sz w:val="18"/>
              </w:rPr>
              <w:t>Raw, processed, and split datasets</w:t>
            </w:r>
          </w:p>
        </w:tc>
      </w:tr>
      <w:tr w:rsidR="005303FB" w14:paraId="3E227D5B" w14:textId="77777777">
        <w:trPr>
          <w:cantSplit/>
          <w:jc w:val="center"/>
        </w:trPr>
        <w:tc>
          <w:tcPr>
            <w:tcW w:w="302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3030A8D6" w14:textId="77777777" w:rsidR="005303FB" w:rsidRDefault="00000000">
            <w:pPr>
              <w:spacing w:after="0" w:line="240" w:lineRule="auto"/>
              <w:rPr>
                <w:rFonts w:hint="eastAsia"/>
              </w:rPr>
            </w:pPr>
            <w:r>
              <w:rPr>
                <w:rFonts w:eastAsia="Carlito"/>
                <w:color w:val="1F2937"/>
                <w:sz w:val="18"/>
              </w:rPr>
              <w:t>experiments/weka/</w:t>
            </w:r>
          </w:p>
        </w:tc>
        <w:tc>
          <w:tcPr>
            <w:tcW w:w="662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55C9E9FD" w14:textId="77777777" w:rsidR="005303FB" w:rsidRDefault="00000000">
            <w:pPr>
              <w:spacing w:after="0" w:line="240" w:lineRule="auto"/>
              <w:jc w:val="center"/>
              <w:rPr>
                <w:rFonts w:hint="eastAsia"/>
              </w:rPr>
            </w:pPr>
            <w:r>
              <w:rPr>
                <w:rFonts w:eastAsia="Carlito"/>
                <w:color w:val="1F2937"/>
                <w:sz w:val="18"/>
              </w:rPr>
              <w:t>Benchmark, validation, tuning, and final WEKA records</w:t>
            </w:r>
          </w:p>
        </w:tc>
      </w:tr>
      <w:tr w:rsidR="005303FB" w14:paraId="4FE96F1C" w14:textId="77777777">
        <w:trPr>
          <w:cantSplit/>
          <w:jc w:val="center"/>
        </w:trPr>
        <w:tc>
          <w:tcPr>
            <w:tcW w:w="302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4C2FDBDB" w14:textId="77777777" w:rsidR="005303FB" w:rsidRDefault="00000000">
            <w:pPr>
              <w:spacing w:after="0" w:line="240" w:lineRule="auto"/>
              <w:rPr>
                <w:rFonts w:hint="eastAsia"/>
              </w:rPr>
            </w:pPr>
            <w:r>
              <w:rPr>
                <w:rFonts w:eastAsia="Carlito"/>
                <w:color w:val="1F2937"/>
                <w:sz w:val="18"/>
              </w:rPr>
              <w:t>models/</w:t>
            </w:r>
          </w:p>
        </w:tc>
        <w:tc>
          <w:tcPr>
            <w:tcW w:w="662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63124B8E" w14:textId="77777777" w:rsidR="005303FB" w:rsidRDefault="00000000">
            <w:pPr>
              <w:spacing w:after="0" w:line="240" w:lineRule="auto"/>
              <w:jc w:val="center"/>
              <w:rPr>
                <w:rFonts w:hint="eastAsia"/>
              </w:rPr>
            </w:pPr>
            <w:r>
              <w:rPr>
                <w:rFonts w:eastAsia="Carlito"/>
                <w:color w:val="1F2937"/>
                <w:sz w:val="18"/>
              </w:rPr>
              <w:t>Saved final and reproduction models</w:t>
            </w:r>
          </w:p>
        </w:tc>
      </w:tr>
      <w:tr w:rsidR="005303FB" w14:paraId="5555AD78" w14:textId="77777777">
        <w:trPr>
          <w:cantSplit/>
          <w:jc w:val="center"/>
        </w:trPr>
        <w:tc>
          <w:tcPr>
            <w:tcW w:w="302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49586DEC" w14:textId="77777777" w:rsidR="005303FB" w:rsidRDefault="00000000">
            <w:pPr>
              <w:spacing w:after="0" w:line="240" w:lineRule="auto"/>
              <w:rPr>
                <w:rFonts w:hint="eastAsia"/>
              </w:rPr>
            </w:pPr>
            <w:r>
              <w:rPr>
                <w:rFonts w:eastAsia="Carlito"/>
                <w:color w:val="1F2937"/>
                <w:sz w:val="18"/>
              </w:rPr>
              <w:t>results/</w:t>
            </w:r>
          </w:p>
        </w:tc>
        <w:tc>
          <w:tcPr>
            <w:tcW w:w="662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607DCE06" w14:textId="77777777" w:rsidR="005303FB" w:rsidRDefault="00000000">
            <w:pPr>
              <w:spacing w:after="0" w:line="240" w:lineRule="auto"/>
              <w:jc w:val="center"/>
              <w:rPr>
                <w:rFonts w:hint="eastAsia"/>
              </w:rPr>
            </w:pPr>
            <w:r>
              <w:rPr>
                <w:rFonts w:eastAsia="Carlito"/>
                <w:color w:val="1F2937"/>
                <w:sz w:val="18"/>
              </w:rPr>
              <w:t>Classification reports, confusion matrices, feature importance, summaries</w:t>
            </w:r>
          </w:p>
        </w:tc>
      </w:tr>
      <w:tr w:rsidR="005303FB" w14:paraId="487A212A" w14:textId="77777777">
        <w:trPr>
          <w:cantSplit/>
          <w:jc w:val="center"/>
        </w:trPr>
        <w:tc>
          <w:tcPr>
            <w:tcW w:w="302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2ECC702" w14:textId="77777777" w:rsidR="005303FB" w:rsidRDefault="00000000">
            <w:pPr>
              <w:spacing w:after="0" w:line="240" w:lineRule="auto"/>
              <w:rPr>
                <w:rFonts w:hint="eastAsia"/>
              </w:rPr>
            </w:pPr>
            <w:r>
              <w:rPr>
                <w:rFonts w:eastAsia="Carlito"/>
                <w:color w:val="1F2937"/>
                <w:sz w:val="18"/>
              </w:rPr>
              <w:t>src/ and scripts/</w:t>
            </w:r>
          </w:p>
        </w:tc>
        <w:tc>
          <w:tcPr>
            <w:tcW w:w="662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609B7F93" w14:textId="77777777" w:rsidR="005303FB" w:rsidRDefault="00000000">
            <w:pPr>
              <w:spacing w:after="0" w:line="240" w:lineRule="auto"/>
              <w:jc w:val="center"/>
              <w:rPr>
                <w:rFonts w:hint="eastAsia"/>
              </w:rPr>
            </w:pPr>
            <w:r>
              <w:rPr>
                <w:rFonts w:eastAsia="Carlito"/>
                <w:color w:val="1F2937"/>
                <w:sz w:val="18"/>
              </w:rPr>
              <w:t>Reusable and standalone Python code</w:t>
            </w:r>
          </w:p>
        </w:tc>
      </w:tr>
      <w:tr w:rsidR="005303FB" w14:paraId="740AAF13" w14:textId="77777777">
        <w:trPr>
          <w:cantSplit/>
          <w:jc w:val="center"/>
        </w:trPr>
        <w:tc>
          <w:tcPr>
            <w:tcW w:w="302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10571E47" w14:textId="77777777" w:rsidR="005303FB" w:rsidRDefault="00000000">
            <w:pPr>
              <w:spacing w:after="0" w:line="240" w:lineRule="auto"/>
              <w:rPr>
                <w:rFonts w:hint="eastAsia"/>
              </w:rPr>
            </w:pPr>
            <w:r>
              <w:rPr>
                <w:rFonts w:eastAsia="Carlito"/>
                <w:color w:val="1F2937"/>
                <w:sz w:val="18"/>
              </w:rPr>
              <w:t>docs/</w:t>
            </w:r>
          </w:p>
        </w:tc>
        <w:tc>
          <w:tcPr>
            <w:tcW w:w="662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79315159" w14:textId="77777777" w:rsidR="005303FB" w:rsidRDefault="00000000">
            <w:pPr>
              <w:spacing w:after="0" w:line="240" w:lineRule="auto"/>
              <w:jc w:val="center"/>
              <w:rPr>
                <w:rFonts w:hint="eastAsia"/>
              </w:rPr>
            </w:pPr>
            <w:r>
              <w:rPr>
                <w:rFonts w:eastAsia="Carlito"/>
                <w:color w:val="1F2937"/>
                <w:sz w:val="18"/>
              </w:rPr>
              <w:t>Methodology and research documentation</w:t>
            </w:r>
          </w:p>
        </w:tc>
      </w:tr>
      <w:tr w:rsidR="005303FB" w14:paraId="713F4192" w14:textId="77777777">
        <w:trPr>
          <w:cantSplit/>
          <w:jc w:val="center"/>
        </w:trPr>
        <w:tc>
          <w:tcPr>
            <w:tcW w:w="302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8EB73E5" w14:textId="77777777" w:rsidR="005303FB" w:rsidRDefault="00000000">
            <w:pPr>
              <w:spacing w:after="0" w:line="240" w:lineRule="auto"/>
              <w:rPr>
                <w:rFonts w:hint="eastAsia"/>
              </w:rPr>
            </w:pPr>
            <w:r>
              <w:rPr>
                <w:rFonts w:eastAsia="Carlito"/>
                <w:color w:val="1F2937"/>
                <w:sz w:val="18"/>
              </w:rPr>
              <w:t>references/</w:t>
            </w:r>
          </w:p>
        </w:tc>
        <w:tc>
          <w:tcPr>
            <w:tcW w:w="662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BCA0C1B" w14:textId="77777777" w:rsidR="005303FB" w:rsidRDefault="00000000">
            <w:pPr>
              <w:spacing w:after="0" w:line="240" w:lineRule="auto"/>
              <w:jc w:val="center"/>
              <w:rPr>
                <w:rFonts w:hint="eastAsia"/>
              </w:rPr>
            </w:pPr>
            <w:r>
              <w:rPr>
                <w:rFonts w:eastAsia="Carlito"/>
                <w:color w:val="1F2937"/>
                <w:sz w:val="18"/>
              </w:rPr>
              <w:t>Reference paper and supporting materials</w:t>
            </w:r>
          </w:p>
        </w:tc>
      </w:tr>
      <w:tr w:rsidR="005303FB" w14:paraId="583BC382" w14:textId="77777777">
        <w:trPr>
          <w:cantSplit/>
          <w:jc w:val="center"/>
        </w:trPr>
        <w:tc>
          <w:tcPr>
            <w:tcW w:w="302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22C36F1C" w14:textId="77777777" w:rsidR="005303FB" w:rsidRDefault="00000000">
            <w:pPr>
              <w:spacing w:after="0" w:line="240" w:lineRule="auto"/>
              <w:rPr>
                <w:rFonts w:hint="eastAsia"/>
              </w:rPr>
            </w:pPr>
            <w:r>
              <w:rPr>
                <w:rFonts w:eastAsia="Carlito"/>
                <w:color w:val="1F2937"/>
                <w:sz w:val="18"/>
              </w:rPr>
              <w:t>verification/</w:t>
            </w:r>
          </w:p>
        </w:tc>
        <w:tc>
          <w:tcPr>
            <w:tcW w:w="662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3E8A3C65" w14:textId="77777777" w:rsidR="005303FB" w:rsidRDefault="00000000">
            <w:pPr>
              <w:spacing w:after="0" w:line="240" w:lineRule="auto"/>
              <w:jc w:val="center"/>
              <w:rPr>
                <w:rFonts w:hint="eastAsia"/>
              </w:rPr>
            </w:pPr>
            <w:r>
              <w:rPr>
                <w:rFonts w:eastAsia="Carlito"/>
                <w:color w:val="1F2937"/>
                <w:sz w:val="18"/>
              </w:rPr>
              <w:t>Checks and reproducibility verification</w:t>
            </w:r>
          </w:p>
        </w:tc>
      </w:tr>
      <w:tr w:rsidR="005303FB" w14:paraId="0F2168AD" w14:textId="77777777">
        <w:trPr>
          <w:cantSplit/>
          <w:jc w:val="center"/>
        </w:trPr>
        <w:tc>
          <w:tcPr>
            <w:tcW w:w="302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7C843BF" w14:textId="77777777" w:rsidR="005303FB" w:rsidRDefault="00000000">
            <w:pPr>
              <w:spacing w:after="0" w:line="240" w:lineRule="auto"/>
              <w:rPr>
                <w:rFonts w:hint="eastAsia"/>
              </w:rPr>
            </w:pPr>
            <w:r>
              <w:rPr>
                <w:rFonts w:eastAsia="Carlito"/>
                <w:color w:val="1F2937"/>
                <w:sz w:val="18"/>
              </w:rPr>
              <w:t>presentation/</w:t>
            </w:r>
          </w:p>
        </w:tc>
        <w:tc>
          <w:tcPr>
            <w:tcW w:w="662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8DBB0FB" w14:textId="77777777" w:rsidR="005303FB" w:rsidRDefault="00000000">
            <w:pPr>
              <w:spacing w:after="0" w:line="240" w:lineRule="auto"/>
              <w:jc w:val="center"/>
              <w:rPr>
                <w:rFonts w:hint="eastAsia"/>
              </w:rPr>
            </w:pPr>
            <w:r>
              <w:rPr>
                <w:rFonts w:eastAsia="Carlito"/>
                <w:color w:val="1F2937"/>
                <w:sz w:val="18"/>
              </w:rPr>
              <w:t>Final presentation materials</w:t>
            </w:r>
          </w:p>
        </w:tc>
      </w:tr>
      <w:tr w:rsidR="005303FB" w14:paraId="34D1D32E" w14:textId="77777777">
        <w:trPr>
          <w:cantSplit/>
          <w:jc w:val="center"/>
        </w:trPr>
        <w:tc>
          <w:tcPr>
            <w:tcW w:w="302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0FB96002" w14:textId="77777777" w:rsidR="005303FB" w:rsidRDefault="00000000">
            <w:pPr>
              <w:spacing w:after="0" w:line="240" w:lineRule="auto"/>
              <w:rPr>
                <w:rFonts w:hint="eastAsia"/>
              </w:rPr>
            </w:pPr>
            <w:r>
              <w:rPr>
                <w:rFonts w:eastAsia="Carlito"/>
                <w:color w:val="1F2937"/>
                <w:sz w:val="18"/>
              </w:rPr>
              <w:lastRenderedPageBreak/>
              <w:t>archive/</w:t>
            </w:r>
          </w:p>
        </w:tc>
        <w:tc>
          <w:tcPr>
            <w:tcW w:w="662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55A4F82E" w14:textId="77777777" w:rsidR="005303FB" w:rsidRDefault="00000000">
            <w:pPr>
              <w:spacing w:after="0" w:line="240" w:lineRule="auto"/>
              <w:jc w:val="center"/>
              <w:rPr>
                <w:rFonts w:hint="eastAsia"/>
              </w:rPr>
            </w:pPr>
            <w:r>
              <w:rPr>
                <w:rFonts w:eastAsia="Carlito"/>
                <w:color w:val="1F2937"/>
                <w:sz w:val="18"/>
              </w:rPr>
              <w:t>Historical files retained without mixing them into the active workflow</w:t>
            </w:r>
          </w:p>
        </w:tc>
      </w:tr>
    </w:tbl>
    <w:p w14:paraId="709F56B6" w14:textId="77777777" w:rsidR="005303FB" w:rsidRDefault="005303FB">
      <w:pPr>
        <w:spacing w:after="0"/>
        <w:rPr>
          <w:rFonts w:hint="eastAsia"/>
        </w:rPr>
      </w:pPr>
    </w:p>
    <w:p w14:paraId="2BCE7D81" w14:textId="77777777" w:rsidR="005303FB" w:rsidRDefault="00000000">
      <w:pPr>
        <w:pStyle w:val="Heading2"/>
        <w:spacing w:before="140" w:after="80"/>
      </w:pPr>
      <w:r>
        <w:rPr>
          <w:rFonts w:ascii="Carlito" w:eastAsia="Carlito" w:hAnsi="Carlito"/>
          <w:color w:val="2F75B5"/>
          <w:sz w:val="25"/>
        </w:rPr>
        <w:t>8.1 Project launcher and Year-1 reproduction</w:t>
      </w:r>
    </w:p>
    <w:p w14:paraId="2BB17B3B" w14:textId="77777777" w:rsidR="005303FB" w:rsidRDefault="00000000">
      <w:pPr>
        <w:spacing w:after="100"/>
        <w:jc w:val="both"/>
        <w:rPr>
          <w:rFonts w:hint="eastAsia"/>
        </w:rPr>
      </w:pPr>
      <w:r>
        <w:rPr>
          <w:rFonts w:eastAsia="Carlito"/>
          <w:color w:val="1F2937"/>
        </w:rPr>
        <w:t>The current main.py functions as a project launcher and Year-1 reproducibility entry point. The default command displays project status without running experiments or evaluating a Test set. A separate run-year1 command reproduces the Year-1 cleaning, splitting, and Train-to-Validation workflow, while explicit use of --evaluate-test is required to reproduce the already-frozen final Year-1 Test evaluation.</w:t>
      </w:r>
    </w:p>
    <w:p w14:paraId="52D15735" w14:textId="77777777" w:rsidR="005303FB" w:rsidRDefault="00000000">
      <w:pPr>
        <w:pStyle w:val="Heading2"/>
        <w:spacing w:before="140" w:after="80"/>
      </w:pPr>
      <w:r>
        <w:rPr>
          <w:rFonts w:ascii="Carlito" w:eastAsia="Carlito" w:hAnsi="Carlito"/>
          <w:color w:val="2F75B5"/>
          <w:sz w:val="25"/>
        </w:rPr>
        <w:t>8.2 Research Participation archive</w:t>
      </w:r>
    </w:p>
    <w:p w14:paraId="440B5EC0" w14:textId="77777777" w:rsidR="005303FB" w:rsidRDefault="00000000">
      <w:pPr>
        <w:spacing w:after="100"/>
        <w:jc w:val="both"/>
        <w:rPr>
          <w:rFonts w:hint="eastAsia"/>
        </w:rPr>
      </w:pPr>
      <w:r>
        <w:rPr>
          <w:rFonts w:eastAsia="Carlito"/>
          <w:color w:val="1F2937"/>
        </w:rPr>
        <w:t>The Research Participation model-selection process, final WEKA model, locked-Test result buffer, classification report, confusion matrix, feature importance, experiment summary, and methodology document have been saved in dedicated project locations. The README records that a faithful Python reproduction is a Phase 3 task because WEKA and scikit-learn do not implement categorical handling and RandomForest feature-selection parameters in numerically identical ways.</w:t>
      </w:r>
    </w:p>
    <w:p w14:paraId="033EC512" w14:textId="77777777" w:rsidR="005303FB" w:rsidRDefault="00000000">
      <w:pPr>
        <w:pStyle w:val="Heading1"/>
        <w:pBdr>
          <w:bottom w:val="single" w:sz="10" w:space="3" w:color="2F75B5"/>
        </w:pBdr>
        <w:spacing w:before="200" w:after="120"/>
      </w:pPr>
      <w:r>
        <w:rPr>
          <w:rFonts w:ascii="Carlito" w:eastAsia="Carlito" w:hAnsi="Carlito"/>
          <w:color w:val="17365D"/>
          <w:sz w:val="32"/>
        </w:rPr>
        <w:t>9. Limitations, Responsible Interpretation, and Data Provenance</w:t>
      </w:r>
    </w:p>
    <w:p w14:paraId="1A1AE46F" w14:textId="77777777" w:rsidR="005303FB" w:rsidRDefault="00000000">
      <w:pPr>
        <w:pStyle w:val="Heading2"/>
        <w:spacing w:before="140" w:after="80"/>
      </w:pPr>
      <w:r>
        <w:rPr>
          <w:rFonts w:ascii="Carlito" w:eastAsia="Carlito" w:hAnsi="Carlito"/>
          <w:color w:val="2F75B5"/>
          <w:sz w:val="25"/>
        </w:rPr>
        <w:t>9.1 Methodological limitations</w:t>
      </w:r>
    </w:p>
    <w:tbl>
      <w:tblPr>
        <w:tblW w:w="0" w:type="auto"/>
        <w:jc w:val="center"/>
        <w:tblLayout w:type="fixed"/>
        <w:tblLook w:val="04A0" w:firstRow="1" w:lastRow="0" w:firstColumn="1" w:lastColumn="0" w:noHBand="0" w:noVBand="1"/>
      </w:tblPr>
      <w:tblGrid>
        <w:gridCol w:w="2592"/>
        <w:gridCol w:w="3600"/>
        <w:gridCol w:w="3600"/>
      </w:tblGrid>
      <w:tr w:rsidR="005303FB" w14:paraId="5EDAEDE2" w14:textId="77777777">
        <w:trPr>
          <w:cantSplit/>
          <w:tblHeader/>
          <w:jc w:val="center"/>
        </w:trPr>
        <w:tc>
          <w:tcPr>
            <w:tcW w:w="2592"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14BA4634" w14:textId="77777777" w:rsidR="005303FB" w:rsidRDefault="00000000">
            <w:pPr>
              <w:spacing w:after="0"/>
              <w:jc w:val="center"/>
              <w:rPr>
                <w:rFonts w:hint="eastAsia"/>
              </w:rPr>
            </w:pPr>
            <w:r>
              <w:rPr>
                <w:rFonts w:eastAsia="Carlito"/>
                <w:b/>
                <w:color w:val="FFFFFF"/>
                <w:sz w:val="15"/>
              </w:rPr>
              <w:t>Limitation</w:t>
            </w:r>
          </w:p>
        </w:tc>
        <w:tc>
          <w:tcPr>
            <w:tcW w:w="3600"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4923F522" w14:textId="77777777" w:rsidR="005303FB" w:rsidRDefault="00000000">
            <w:pPr>
              <w:spacing w:after="0"/>
              <w:jc w:val="center"/>
              <w:rPr>
                <w:rFonts w:hint="eastAsia"/>
              </w:rPr>
            </w:pPr>
            <w:r>
              <w:rPr>
                <w:rFonts w:eastAsia="Carlito"/>
                <w:b/>
                <w:color w:val="FFFFFF"/>
                <w:sz w:val="15"/>
              </w:rPr>
              <w:t>Why it matters</w:t>
            </w:r>
          </w:p>
        </w:tc>
        <w:tc>
          <w:tcPr>
            <w:tcW w:w="3600"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037FF4B1" w14:textId="77777777" w:rsidR="005303FB" w:rsidRDefault="00000000">
            <w:pPr>
              <w:spacing w:after="0"/>
              <w:jc w:val="center"/>
              <w:rPr>
                <w:rFonts w:hint="eastAsia"/>
              </w:rPr>
            </w:pPr>
            <w:r>
              <w:rPr>
                <w:rFonts w:eastAsia="Carlito"/>
                <w:b/>
                <w:color w:val="FFFFFF"/>
                <w:sz w:val="15"/>
              </w:rPr>
              <w:t>Recommended response</w:t>
            </w:r>
          </w:p>
        </w:tc>
      </w:tr>
      <w:tr w:rsidR="005303FB" w14:paraId="75B34F7E" w14:textId="77777777">
        <w:trPr>
          <w:cantSplit/>
          <w:jc w:val="center"/>
        </w:trPr>
        <w:tc>
          <w:tcPr>
            <w:tcW w:w="259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FE4F12A" w14:textId="77777777" w:rsidR="005303FB" w:rsidRDefault="00000000">
            <w:pPr>
              <w:spacing w:after="0" w:line="240" w:lineRule="auto"/>
              <w:rPr>
                <w:rFonts w:hint="eastAsia"/>
              </w:rPr>
            </w:pPr>
            <w:r>
              <w:rPr>
                <w:rFonts w:eastAsia="Carlito"/>
                <w:color w:val="1F2937"/>
                <w:sz w:val="15"/>
              </w:rPr>
              <w:t>Internal hold-out evaluation only</w:t>
            </w:r>
          </w:p>
        </w:tc>
        <w:tc>
          <w:tcPr>
            <w:tcW w:w="360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D04879C" w14:textId="77777777" w:rsidR="005303FB" w:rsidRDefault="00000000">
            <w:pPr>
              <w:spacing w:after="0" w:line="240" w:lineRule="auto"/>
              <w:jc w:val="center"/>
              <w:rPr>
                <w:rFonts w:hint="eastAsia"/>
              </w:rPr>
            </w:pPr>
            <w:r>
              <w:rPr>
                <w:rFonts w:eastAsia="Carlito"/>
                <w:color w:val="1F2937"/>
                <w:sz w:val="15"/>
              </w:rPr>
              <w:t>Performance may not transfer to another institution, cohort, or collection period.</w:t>
            </w:r>
          </w:p>
        </w:tc>
        <w:tc>
          <w:tcPr>
            <w:tcW w:w="360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11D36416" w14:textId="77777777" w:rsidR="005303FB" w:rsidRDefault="00000000">
            <w:pPr>
              <w:spacing w:after="0" w:line="240" w:lineRule="auto"/>
              <w:jc w:val="center"/>
              <w:rPr>
                <w:rFonts w:hint="eastAsia"/>
              </w:rPr>
            </w:pPr>
            <w:r>
              <w:rPr>
                <w:rFonts w:eastAsia="Carlito"/>
                <w:color w:val="1F2937"/>
                <w:sz w:val="15"/>
              </w:rPr>
              <w:t>Perform external or temporal validation when new data are available.</w:t>
            </w:r>
          </w:p>
        </w:tc>
      </w:tr>
      <w:tr w:rsidR="005303FB" w14:paraId="584D6EF2" w14:textId="77777777">
        <w:trPr>
          <w:cantSplit/>
          <w:jc w:val="center"/>
        </w:trPr>
        <w:tc>
          <w:tcPr>
            <w:tcW w:w="259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7AFD9B1E" w14:textId="77777777" w:rsidR="005303FB" w:rsidRDefault="00000000">
            <w:pPr>
              <w:spacing w:after="0" w:line="240" w:lineRule="auto"/>
              <w:rPr>
                <w:rFonts w:hint="eastAsia"/>
              </w:rPr>
            </w:pPr>
            <w:r>
              <w:rPr>
                <w:rFonts w:eastAsia="Carlito"/>
                <w:color w:val="1F2937"/>
                <w:sz w:val="15"/>
              </w:rPr>
              <w:t>Year-1 target is ordinal but modelled nominally</w:t>
            </w:r>
          </w:p>
        </w:tc>
        <w:tc>
          <w:tcPr>
            <w:tcW w:w="360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6E34C1F6" w14:textId="77777777" w:rsidR="005303FB" w:rsidRDefault="00000000">
            <w:pPr>
              <w:spacing w:after="0" w:line="240" w:lineRule="auto"/>
              <w:jc w:val="center"/>
              <w:rPr>
                <w:rFonts w:hint="eastAsia"/>
              </w:rPr>
            </w:pPr>
            <w:r>
              <w:rPr>
                <w:rFonts w:eastAsia="Carlito"/>
                <w:color w:val="1F2937"/>
                <w:sz w:val="15"/>
              </w:rPr>
              <w:t>Errors between adjacent CGPA bands are treated the same as distant errors.</w:t>
            </w:r>
          </w:p>
        </w:tc>
        <w:tc>
          <w:tcPr>
            <w:tcW w:w="360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7901E224" w14:textId="77777777" w:rsidR="005303FB" w:rsidRDefault="00000000">
            <w:pPr>
              <w:spacing w:after="0" w:line="240" w:lineRule="auto"/>
              <w:jc w:val="center"/>
              <w:rPr>
                <w:rFonts w:hint="eastAsia"/>
              </w:rPr>
            </w:pPr>
            <w:r>
              <w:rPr>
                <w:rFonts w:eastAsia="Carlito"/>
                <w:color w:val="1F2937"/>
                <w:sz w:val="15"/>
              </w:rPr>
              <w:t>Evaluate ordinal classification/regression formulations in future work.</w:t>
            </w:r>
          </w:p>
        </w:tc>
      </w:tr>
      <w:tr w:rsidR="005303FB" w14:paraId="11241A3E" w14:textId="77777777">
        <w:trPr>
          <w:cantSplit/>
          <w:jc w:val="center"/>
        </w:trPr>
        <w:tc>
          <w:tcPr>
            <w:tcW w:w="259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DA61B19" w14:textId="77777777" w:rsidR="005303FB" w:rsidRDefault="00000000">
            <w:pPr>
              <w:spacing w:after="0" w:line="240" w:lineRule="auto"/>
              <w:rPr>
                <w:rFonts w:hint="eastAsia"/>
              </w:rPr>
            </w:pPr>
            <w:r>
              <w:rPr>
                <w:rFonts w:eastAsia="Carlito"/>
                <w:color w:val="1F2937"/>
                <w:sz w:val="15"/>
              </w:rPr>
              <w:t>Historical Phase 1 exploration preceded the fixed Python split</w:t>
            </w:r>
          </w:p>
        </w:tc>
        <w:tc>
          <w:tcPr>
            <w:tcW w:w="360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86A581C" w14:textId="77777777" w:rsidR="005303FB" w:rsidRDefault="00000000">
            <w:pPr>
              <w:spacing w:after="0" w:line="240" w:lineRule="auto"/>
              <w:jc w:val="center"/>
              <w:rPr>
                <w:rFonts w:hint="eastAsia"/>
              </w:rPr>
            </w:pPr>
            <w:r>
              <w:rPr>
                <w:rFonts w:eastAsia="Carlito"/>
                <w:color w:val="1F2937"/>
                <w:sz w:val="15"/>
              </w:rPr>
              <w:t>The Python Test set is held out from the coded pipeline but was not prospectively isolated before all historical exploration.</w:t>
            </w:r>
          </w:p>
        </w:tc>
        <w:tc>
          <w:tcPr>
            <w:tcW w:w="360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2C315B3" w14:textId="77777777" w:rsidR="005303FB" w:rsidRDefault="00000000">
            <w:pPr>
              <w:spacing w:after="0" w:line="240" w:lineRule="auto"/>
              <w:jc w:val="center"/>
              <w:rPr>
                <w:rFonts w:hint="eastAsia"/>
              </w:rPr>
            </w:pPr>
            <w:r>
              <w:rPr>
                <w:rFonts w:eastAsia="Carlito"/>
                <w:color w:val="1F2937"/>
                <w:sz w:val="15"/>
              </w:rPr>
              <w:t>Present the final Python result transparently and avoid overstating prospective test purity.</w:t>
            </w:r>
          </w:p>
        </w:tc>
      </w:tr>
      <w:tr w:rsidR="005303FB" w14:paraId="1C998A23" w14:textId="77777777">
        <w:trPr>
          <w:cantSplit/>
          <w:jc w:val="center"/>
        </w:trPr>
        <w:tc>
          <w:tcPr>
            <w:tcW w:w="259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310F886E" w14:textId="77777777" w:rsidR="005303FB" w:rsidRDefault="00000000">
            <w:pPr>
              <w:spacing w:after="0" w:line="240" w:lineRule="auto"/>
              <w:rPr>
                <w:rFonts w:hint="eastAsia"/>
              </w:rPr>
            </w:pPr>
            <w:r>
              <w:rPr>
                <w:rFonts w:eastAsia="Carlito"/>
                <w:color w:val="1F2937"/>
                <w:sz w:val="15"/>
              </w:rPr>
              <w:t>Research Participation recall = 0.618</w:t>
            </w:r>
          </w:p>
        </w:tc>
        <w:tc>
          <w:tcPr>
            <w:tcW w:w="360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3BF1AE84" w14:textId="77777777" w:rsidR="005303FB" w:rsidRDefault="00000000">
            <w:pPr>
              <w:spacing w:after="0" w:line="240" w:lineRule="auto"/>
              <w:jc w:val="center"/>
              <w:rPr>
                <w:rFonts w:hint="eastAsia"/>
              </w:rPr>
            </w:pPr>
            <w:r>
              <w:rPr>
                <w:rFonts w:eastAsia="Carlito"/>
                <w:color w:val="1F2937"/>
                <w:sz w:val="15"/>
              </w:rPr>
              <w:t>A substantial minority of actual participants are missed.</w:t>
            </w:r>
          </w:p>
        </w:tc>
        <w:tc>
          <w:tcPr>
            <w:tcW w:w="360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41C0CD87" w14:textId="77777777" w:rsidR="005303FB" w:rsidRDefault="00000000">
            <w:pPr>
              <w:spacing w:after="0" w:line="240" w:lineRule="auto"/>
              <w:jc w:val="center"/>
              <w:rPr>
                <w:rFonts w:hint="eastAsia"/>
              </w:rPr>
            </w:pPr>
            <w:r>
              <w:rPr>
                <w:rFonts w:eastAsia="Carlito"/>
                <w:color w:val="1F2937"/>
                <w:sz w:val="15"/>
              </w:rPr>
              <w:t>Report recall/F1 alongside accuracy and explore threshold/cost-sensitive methods without tuning on the locked Test set.</w:t>
            </w:r>
          </w:p>
        </w:tc>
      </w:tr>
      <w:tr w:rsidR="005303FB" w14:paraId="539D01C1" w14:textId="77777777">
        <w:trPr>
          <w:cantSplit/>
          <w:jc w:val="center"/>
        </w:trPr>
        <w:tc>
          <w:tcPr>
            <w:tcW w:w="259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49552F3D" w14:textId="77777777" w:rsidR="005303FB" w:rsidRDefault="00000000">
            <w:pPr>
              <w:spacing w:after="0" w:line="240" w:lineRule="auto"/>
              <w:rPr>
                <w:rFonts w:hint="eastAsia"/>
              </w:rPr>
            </w:pPr>
            <w:r>
              <w:rPr>
                <w:rFonts w:eastAsia="Carlito"/>
                <w:color w:val="1F2937"/>
                <w:sz w:val="15"/>
              </w:rPr>
              <w:t>Impurity-based feature importance</w:t>
            </w:r>
          </w:p>
        </w:tc>
        <w:tc>
          <w:tcPr>
            <w:tcW w:w="360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64021EC9" w14:textId="77777777" w:rsidR="005303FB" w:rsidRDefault="00000000">
            <w:pPr>
              <w:spacing w:after="0" w:line="240" w:lineRule="auto"/>
              <w:jc w:val="center"/>
              <w:rPr>
                <w:rFonts w:hint="eastAsia"/>
              </w:rPr>
            </w:pPr>
            <w:r>
              <w:rPr>
                <w:rFonts w:eastAsia="Carlito"/>
                <w:color w:val="1F2937"/>
                <w:sz w:val="15"/>
              </w:rPr>
              <w:t>Can favor variables with many categories/split points and is not causal.</w:t>
            </w:r>
          </w:p>
        </w:tc>
        <w:tc>
          <w:tcPr>
            <w:tcW w:w="360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4063E6E0" w14:textId="77777777" w:rsidR="005303FB" w:rsidRDefault="00000000">
            <w:pPr>
              <w:spacing w:after="0" w:line="240" w:lineRule="auto"/>
              <w:jc w:val="center"/>
              <w:rPr>
                <w:rFonts w:hint="eastAsia"/>
              </w:rPr>
            </w:pPr>
            <w:r>
              <w:rPr>
                <w:rFonts w:eastAsia="Carlito"/>
                <w:color w:val="1F2937"/>
                <w:sz w:val="15"/>
              </w:rPr>
              <w:t>Add permutation importance, Information Gain/CFS analysis, and cautious interpretation.</w:t>
            </w:r>
          </w:p>
        </w:tc>
      </w:tr>
      <w:tr w:rsidR="005303FB" w14:paraId="69C0CDD0" w14:textId="77777777">
        <w:trPr>
          <w:cantSplit/>
          <w:jc w:val="center"/>
        </w:trPr>
        <w:tc>
          <w:tcPr>
            <w:tcW w:w="259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495935E9" w14:textId="77777777" w:rsidR="005303FB" w:rsidRDefault="00000000">
            <w:pPr>
              <w:spacing w:after="0" w:line="240" w:lineRule="auto"/>
              <w:rPr>
                <w:rFonts w:hint="eastAsia"/>
              </w:rPr>
            </w:pPr>
            <w:r>
              <w:rPr>
                <w:rFonts w:eastAsia="Carlito"/>
                <w:color w:val="1F2937"/>
                <w:sz w:val="15"/>
              </w:rPr>
              <w:t>No dedicated fairness analysis</w:t>
            </w:r>
          </w:p>
        </w:tc>
        <w:tc>
          <w:tcPr>
            <w:tcW w:w="360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7E75FB97" w14:textId="77777777" w:rsidR="005303FB" w:rsidRDefault="00000000">
            <w:pPr>
              <w:spacing w:after="0" w:line="240" w:lineRule="auto"/>
              <w:jc w:val="center"/>
              <w:rPr>
                <w:rFonts w:hint="eastAsia"/>
              </w:rPr>
            </w:pPr>
            <w:r>
              <w:rPr>
                <w:rFonts w:eastAsia="Carlito"/>
                <w:color w:val="1F2937"/>
                <w:sz w:val="15"/>
              </w:rPr>
              <w:t>Demographic/institutional variables may reflect structural or sampling patterns.</w:t>
            </w:r>
          </w:p>
        </w:tc>
        <w:tc>
          <w:tcPr>
            <w:tcW w:w="360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0F41C8CB" w14:textId="77777777" w:rsidR="005303FB" w:rsidRDefault="00000000">
            <w:pPr>
              <w:spacing w:after="0" w:line="240" w:lineRule="auto"/>
              <w:jc w:val="center"/>
              <w:rPr>
                <w:rFonts w:hint="eastAsia"/>
              </w:rPr>
            </w:pPr>
            <w:r>
              <w:rPr>
                <w:rFonts w:eastAsia="Carlito"/>
                <w:color w:val="1F2937"/>
                <w:sz w:val="15"/>
              </w:rPr>
              <w:t>Evaluate subgroup performance before any high-stakes use.</w:t>
            </w:r>
          </w:p>
        </w:tc>
      </w:tr>
      <w:tr w:rsidR="005303FB" w14:paraId="29C8EBB5" w14:textId="77777777">
        <w:trPr>
          <w:cantSplit/>
          <w:jc w:val="center"/>
        </w:trPr>
        <w:tc>
          <w:tcPr>
            <w:tcW w:w="259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24A49C00" w14:textId="77777777" w:rsidR="005303FB" w:rsidRDefault="00000000">
            <w:pPr>
              <w:spacing w:after="0" w:line="240" w:lineRule="auto"/>
              <w:rPr>
                <w:rFonts w:hint="eastAsia"/>
              </w:rPr>
            </w:pPr>
            <w:r>
              <w:rPr>
                <w:rFonts w:eastAsia="Carlito"/>
                <w:color w:val="1F2937"/>
                <w:sz w:val="15"/>
              </w:rPr>
              <w:t>Probability calibration not evaluated</w:t>
            </w:r>
          </w:p>
        </w:tc>
        <w:tc>
          <w:tcPr>
            <w:tcW w:w="360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A017401" w14:textId="77777777" w:rsidR="005303FB" w:rsidRDefault="00000000">
            <w:pPr>
              <w:spacing w:after="0" w:line="240" w:lineRule="auto"/>
              <w:jc w:val="center"/>
              <w:rPr>
                <w:rFonts w:hint="eastAsia"/>
              </w:rPr>
            </w:pPr>
            <w:r>
              <w:rPr>
                <w:rFonts w:eastAsia="Carlito"/>
                <w:color w:val="1F2937"/>
                <w:sz w:val="15"/>
              </w:rPr>
              <w:t>AUC does not guarantee well-calibrated probabilities.</w:t>
            </w:r>
          </w:p>
        </w:tc>
        <w:tc>
          <w:tcPr>
            <w:tcW w:w="360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4CC3990" w14:textId="77777777" w:rsidR="005303FB" w:rsidRDefault="00000000">
            <w:pPr>
              <w:spacing w:after="0" w:line="240" w:lineRule="auto"/>
              <w:jc w:val="center"/>
              <w:rPr>
                <w:rFonts w:hint="eastAsia"/>
              </w:rPr>
            </w:pPr>
            <w:r>
              <w:rPr>
                <w:rFonts w:eastAsia="Carlito"/>
                <w:color w:val="1F2937"/>
                <w:sz w:val="15"/>
              </w:rPr>
              <w:t>Assess calibration if probabilities will be interpreted or used operationally.</w:t>
            </w:r>
          </w:p>
        </w:tc>
      </w:tr>
    </w:tbl>
    <w:p w14:paraId="1C07408B" w14:textId="77777777" w:rsidR="005303FB" w:rsidRDefault="005303FB">
      <w:pPr>
        <w:spacing w:after="0"/>
        <w:rPr>
          <w:rFonts w:hint="eastAsia"/>
        </w:rPr>
      </w:pPr>
    </w:p>
    <w:p w14:paraId="5D43DA67" w14:textId="77777777" w:rsidR="005303FB" w:rsidRDefault="00000000">
      <w:pPr>
        <w:pStyle w:val="Heading2"/>
        <w:spacing w:before="140" w:after="80"/>
      </w:pPr>
      <w:r>
        <w:rPr>
          <w:rFonts w:ascii="Carlito" w:eastAsia="Carlito" w:hAnsi="Carlito"/>
          <w:color w:val="2F75B5"/>
          <w:sz w:val="25"/>
        </w:rPr>
        <w:t>9.2 Synthetic-data provenance</w:t>
      </w:r>
    </w:p>
    <w:p w14:paraId="0F1E8D51" w14:textId="77777777" w:rsidR="005303FB" w:rsidRDefault="00000000">
      <w:pPr>
        <w:spacing w:after="100"/>
        <w:jc w:val="both"/>
        <w:rPr>
          <w:rFonts w:hint="eastAsia"/>
        </w:rPr>
      </w:pPr>
      <w:r>
        <w:rPr>
          <w:rFonts w:eastAsia="Carlito"/>
          <w:color w:val="1F2937"/>
        </w:rPr>
        <w:t>The repository contains synthetic-data generation and quality-control artifacts, including a quality-control report for 800 generated respondents. The project README correctly states that any synthetic responses that contributed to modelling must be disclosed as synthetic, simulated, or augmented records rather than represented as independently collected human respondents.</w:t>
      </w:r>
    </w:p>
    <w:tbl>
      <w:tblPr>
        <w:tblW w:w="0" w:type="auto"/>
        <w:jc w:val="center"/>
        <w:tblLook w:val="04A0" w:firstRow="1" w:lastRow="0" w:firstColumn="1" w:lastColumn="0" w:noHBand="0" w:noVBand="1"/>
      </w:tblPr>
      <w:tblGrid>
        <w:gridCol w:w="9792"/>
      </w:tblGrid>
      <w:tr w:rsidR="005303FB" w14:paraId="3C4EB4C2" w14:textId="77777777">
        <w:trPr>
          <w:cantSplit/>
          <w:jc w:val="center"/>
        </w:trPr>
        <w:tc>
          <w:tcPr>
            <w:tcW w:w="9792" w:type="dxa"/>
            <w:tcBorders>
              <w:top w:val="nil"/>
              <w:left w:val="single" w:sz="18" w:space="0" w:color="2F75B5"/>
              <w:bottom w:val="nil"/>
              <w:right w:val="nil"/>
            </w:tcBorders>
            <w:shd w:val="clear" w:color="auto" w:fill="FCE4D6"/>
            <w:tcMar>
              <w:top w:w="120" w:type="dxa"/>
              <w:left w:w="170" w:type="dxa"/>
              <w:bottom w:w="120" w:type="dxa"/>
              <w:right w:w="140" w:type="dxa"/>
            </w:tcMar>
          </w:tcPr>
          <w:p w14:paraId="2220257C" w14:textId="77777777" w:rsidR="005303FB" w:rsidRDefault="00000000">
            <w:pPr>
              <w:spacing w:after="40"/>
              <w:rPr>
                <w:rFonts w:hint="eastAsia"/>
              </w:rPr>
            </w:pPr>
            <w:r>
              <w:rPr>
                <w:rFonts w:eastAsia="Carlito"/>
                <w:b/>
                <w:color w:val="17365D"/>
              </w:rPr>
              <w:t>Publication requirement</w:t>
            </w:r>
          </w:p>
          <w:p w14:paraId="464ABD58" w14:textId="77777777" w:rsidR="005303FB" w:rsidRDefault="00000000">
            <w:pPr>
              <w:spacing w:after="0" w:line="252" w:lineRule="auto"/>
              <w:rPr>
                <w:rFonts w:hint="eastAsia"/>
              </w:rPr>
            </w:pPr>
            <w:r>
              <w:rPr>
                <w:rFonts w:eastAsia="Carlito"/>
                <w:color w:val="1F2937"/>
                <w:sz w:val="20"/>
              </w:rPr>
              <w:t>The reviewed project snapshot does not, by itself, establish the exact contribution of generated responses to the final 3,516-row modelling dataset. Before a final paper or formal submission, the data-provenance chain should be audited and documented explicitly.</w:t>
            </w:r>
          </w:p>
        </w:tc>
      </w:tr>
    </w:tbl>
    <w:p w14:paraId="32793D82" w14:textId="77777777" w:rsidR="005303FB" w:rsidRDefault="005303FB">
      <w:pPr>
        <w:spacing w:after="20"/>
        <w:rPr>
          <w:rFonts w:hint="eastAsia"/>
        </w:rPr>
      </w:pPr>
    </w:p>
    <w:p w14:paraId="7039858E" w14:textId="77777777" w:rsidR="005303FB" w:rsidRDefault="00000000">
      <w:pPr>
        <w:pStyle w:val="Heading2"/>
        <w:spacing w:before="140" w:after="80"/>
      </w:pPr>
      <w:r>
        <w:rPr>
          <w:rFonts w:ascii="Carlito" w:eastAsia="Carlito" w:hAnsi="Carlito"/>
          <w:color w:val="2F75B5"/>
          <w:sz w:val="25"/>
        </w:rPr>
        <w:lastRenderedPageBreak/>
        <w:t>9.3 Responsible use</w:t>
      </w:r>
    </w:p>
    <w:p w14:paraId="69C596EA" w14:textId="77777777" w:rsidR="005303FB" w:rsidRDefault="00000000">
      <w:pPr>
        <w:spacing w:after="100"/>
        <w:jc w:val="both"/>
        <w:rPr>
          <w:rFonts w:hint="eastAsia"/>
        </w:rPr>
      </w:pPr>
      <w:r>
        <w:rPr>
          <w:rFonts w:eastAsia="Carlito"/>
          <w:color w:val="1F2937"/>
        </w:rPr>
        <w:t>These models are research prototypes for educational-data-mining analysis. They should not be used to make high-stakes decisions about individual students without external validation, fairness assessment, transparent governance, and human review. Variables such as gender, institution, and socioeconomic context may encode structural patterns and should not be interpreted as immutable determinants of student potential.</w:t>
      </w:r>
    </w:p>
    <w:p w14:paraId="5C3B7270" w14:textId="77777777" w:rsidR="005303FB" w:rsidRDefault="00000000">
      <w:pPr>
        <w:pStyle w:val="Heading1"/>
        <w:pBdr>
          <w:bottom w:val="single" w:sz="10" w:space="3" w:color="2F75B5"/>
        </w:pBdr>
        <w:spacing w:before="200" w:after="120"/>
      </w:pPr>
      <w:r>
        <w:rPr>
          <w:rFonts w:ascii="Carlito" w:eastAsia="Carlito" w:hAnsi="Carlito"/>
          <w:color w:val="17365D"/>
          <w:sz w:val="32"/>
        </w:rPr>
        <w:t>10. Current Status and Phase 3 Roadmap</w:t>
      </w:r>
    </w:p>
    <w:tbl>
      <w:tblPr>
        <w:tblW w:w="0" w:type="auto"/>
        <w:jc w:val="center"/>
        <w:tblLayout w:type="fixed"/>
        <w:tblLook w:val="04A0" w:firstRow="1" w:lastRow="0" w:firstColumn="1" w:lastColumn="0" w:noHBand="0" w:noVBand="1"/>
      </w:tblPr>
      <w:tblGrid>
        <w:gridCol w:w="3264"/>
        <w:gridCol w:w="3264"/>
        <w:gridCol w:w="3264"/>
      </w:tblGrid>
      <w:tr w:rsidR="005303FB" w14:paraId="5A1B748C" w14:textId="77777777">
        <w:trPr>
          <w:cantSplit/>
          <w:jc w:val="center"/>
        </w:trPr>
        <w:tc>
          <w:tcPr>
            <w:tcW w:w="3264" w:type="dxa"/>
            <w:tcBorders>
              <w:top w:val="single" w:sz="8" w:space="0" w:color="2F75B5"/>
              <w:left w:val="single" w:sz="4" w:space="0" w:color="D9E2F3"/>
              <w:bottom w:val="single" w:sz="4" w:space="0" w:color="D9E2F3"/>
              <w:right w:val="single" w:sz="4" w:space="0" w:color="D9E2F3"/>
            </w:tcBorders>
            <w:shd w:val="clear" w:color="auto" w:fill="F5F8FB"/>
            <w:tcMar>
              <w:top w:w="140" w:type="dxa"/>
              <w:left w:w="110" w:type="dxa"/>
              <w:bottom w:w="130" w:type="dxa"/>
              <w:right w:w="110" w:type="dxa"/>
            </w:tcMar>
          </w:tcPr>
          <w:p w14:paraId="6FA20DF3" w14:textId="77777777" w:rsidR="005303FB" w:rsidRDefault="00000000">
            <w:pPr>
              <w:spacing w:after="20"/>
              <w:jc w:val="center"/>
              <w:rPr>
                <w:rFonts w:hint="eastAsia"/>
              </w:rPr>
            </w:pPr>
            <w:r>
              <w:rPr>
                <w:rFonts w:eastAsia="Carlito"/>
                <w:b/>
                <w:color w:val="17365D"/>
                <w:sz w:val="32"/>
              </w:rPr>
              <w:t>COMPLETE</w:t>
            </w:r>
          </w:p>
          <w:p w14:paraId="36FE0642" w14:textId="77777777" w:rsidR="005303FB" w:rsidRDefault="00000000">
            <w:pPr>
              <w:spacing w:after="20"/>
              <w:jc w:val="center"/>
              <w:rPr>
                <w:rFonts w:hint="eastAsia"/>
              </w:rPr>
            </w:pPr>
            <w:r>
              <w:rPr>
                <w:rFonts w:eastAsia="Carlito"/>
                <w:b/>
                <w:color w:val="1F2937"/>
                <w:sz w:val="18"/>
              </w:rPr>
              <w:t>Phase 1</w:t>
            </w:r>
          </w:p>
          <w:p w14:paraId="4A42E9DE" w14:textId="5FC9E258" w:rsidR="005303FB" w:rsidRDefault="00000000">
            <w:pPr>
              <w:spacing w:after="0"/>
              <w:jc w:val="center"/>
              <w:rPr>
                <w:rFonts w:hint="eastAsia"/>
              </w:rPr>
            </w:pPr>
            <w:r>
              <w:rPr>
                <w:rFonts w:eastAsia="Carlito"/>
                <w:color w:val="7F8C8D"/>
                <w:sz w:val="16"/>
              </w:rPr>
              <w:t>CGPA modelling</w:t>
            </w:r>
          </w:p>
        </w:tc>
        <w:tc>
          <w:tcPr>
            <w:tcW w:w="3264" w:type="dxa"/>
            <w:tcBorders>
              <w:top w:val="single" w:sz="8" w:space="0" w:color="2F75B5"/>
              <w:left w:val="single" w:sz="4" w:space="0" w:color="D9E2F3"/>
              <w:bottom w:val="single" w:sz="4" w:space="0" w:color="D9E2F3"/>
              <w:right w:val="single" w:sz="4" w:space="0" w:color="D9E2F3"/>
            </w:tcBorders>
            <w:shd w:val="clear" w:color="auto" w:fill="F5F8FB"/>
            <w:tcMar>
              <w:top w:w="140" w:type="dxa"/>
              <w:left w:w="110" w:type="dxa"/>
              <w:bottom w:w="130" w:type="dxa"/>
              <w:right w:w="110" w:type="dxa"/>
            </w:tcMar>
          </w:tcPr>
          <w:p w14:paraId="0412C5F7" w14:textId="77777777" w:rsidR="005303FB" w:rsidRDefault="00000000">
            <w:pPr>
              <w:spacing w:after="20"/>
              <w:jc w:val="center"/>
              <w:rPr>
                <w:rFonts w:hint="eastAsia"/>
              </w:rPr>
            </w:pPr>
            <w:r>
              <w:rPr>
                <w:rFonts w:eastAsia="Carlito"/>
                <w:b/>
                <w:color w:val="17365D"/>
                <w:sz w:val="32"/>
              </w:rPr>
              <w:t>COMPLETE</w:t>
            </w:r>
          </w:p>
          <w:p w14:paraId="5F413FD0" w14:textId="77777777" w:rsidR="005303FB" w:rsidRDefault="00000000">
            <w:pPr>
              <w:spacing w:after="20"/>
              <w:jc w:val="center"/>
              <w:rPr>
                <w:rFonts w:hint="eastAsia"/>
              </w:rPr>
            </w:pPr>
            <w:r>
              <w:rPr>
                <w:rFonts w:eastAsia="Carlito"/>
                <w:b/>
                <w:color w:val="1F2937"/>
                <w:sz w:val="18"/>
              </w:rPr>
              <w:t>Phase 2</w:t>
            </w:r>
          </w:p>
          <w:p w14:paraId="6539F969" w14:textId="77777777" w:rsidR="005303FB" w:rsidRDefault="00000000">
            <w:pPr>
              <w:spacing w:after="0"/>
              <w:jc w:val="center"/>
              <w:rPr>
                <w:rFonts w:hint="eastAsia"/>
              </w:rPr>
            </w:pPr>
            <w:r>
              <w:rPr>
                <w:rFonts w:eastAsia="Carlito"/>
                <w:color w:val="7F8C8D"/>
                <w:sz w:val="16"/>
              </w:rPr>
              <w:t>Research Participation modelling</w:t>
            </w:r>
          </w:p>
        </w:tc>
        <w:tc>
          <w:tcPr>
            <w:tcW w:w="3264" w:type="dxa"/>
            <w:tcBorders>
              <w:top w:val="single" w:sz="8" w:space="0" w:color="2F75B5"/>
              <w:left w:val="single" w:sz="4" w:space="0" w:color="D9E2F3"/>
              <w:bottom w:val="single" w:sz="4" w:space="0" w:color="D9E2F3"/>
              <w:right w:val="single" w:sz="4" w:space="0" w:color="D9E2F3"/>
            </w:tcBorders>
            <w:shd w:val="clear" w:color="auto" w:fill="F5F8FB"/>
            <w:tcMar>
              <w:top w:w="140" w:type="dxa"/>
              <w:left w:w="110" w:type="dxa"/>
              <w:bottom w:w="130" w:type="dxa"/>
              <w:right w:w="110" w:type="dxa"/>
            </w:tcMar>
          </w:tcPr>
          <w:p w14:paraId="7C220BBB" w14:textId="77777777" w:rsidR="005303FB" w:rsidRDefault="00000000">
            <w:pPr>
              <w:spacing w:after="20"/>
              <w:jc w:val="center"/>
              <w:rPr>
                <w:rFonts w:hint="eastAsia"/>
              </w:rPr>
            </w:pPr>
            <w:r>
              <w:rPr>
                <w:rFonts w:eastAsia="Carlito"/>
                <w:b/>
                <w:color w:val="17365D"/>
                <w:sz w:val="32"/>
              </w:rPr>
              <w:t>NEXT</w:t>
            </w:r>
          </w:p>
          <w:p w14:paraId="4128F5ED" w14:textId="77777777" w:rsidR="005303FB" w:rsidRDefault="00000000">
            <w:pPr>
              <w:spacing w:after="20"/>
              <w:jc w:val="center"/>
              <w:rPr>
                <w:rFonts w:hint="eastAsia"/>
              </w:rPr>
            </w:pPr>
            <w:r>
              <w:rPr>
                <w:rFonts w:eastAsia="Carlito"/>
                <w:b/>
                <w:color w:val="1F2937"/>
                <w:sz w:val="18"/>
              </w:rPr>
              <w:t>Phase 3</w:t>
            </w:r>
          </w:p>
          <w:p w14:paraId="5B6F5BA3" w14:textId="77777777" w:rsidR="005303FB" w:rsidRDefault="00000000">
            <w:pPr>
              <w:spacing w:after="0"/>
              <w:jc w:val="center"/>
              <w:rPr>
                <w:rFonts w:hint="eastAsia"/>
              </w:rPr>
            </w:pPr>
            <w:r>
              <w:rPr>
                <w:rFonts w:eastAsia="Carlito"/>
                <w:color w:val="7F8C8D"/>
                <w:sz w:val="16"/>
              </w:rPr>
              <w:t>Robustness and reproducibility</w:t>
            </w:r>
          </w:p>
        </w:tc>
      </w:tr>
    </w:tbl>
    <w:p w14:paraId="6A53141F" w14:textId="77777777" w:rsidR="005303FB" w:rsidRDefault="005303FB">
      <w:pPr>
        <w:spacing w:after="20"/>
        <w:rPr>
          <w:rFonts w:hint="eastAsia"/>
        </w:rPr>
      </w:pPr>
    </w:p>
    <w:p w14:paraId="1037CD5F" w14:textId="77777777" w:rsidR="005303FB" w:rsidRDefault="00000000">
      <w:pPr>
        <w:spacing w:after="100"/>
        <w:jc w:val="both"/>
        <w:rPr>
          <w:rFonts w:hint="eastAsia"/>
        </w:rPr>
      </w:pPr>
      <w:r>
        <w:rPr>
          <w:rFonts w:eastAsia="Carlito"/>
          <w:color w:val="1F2937"/>
        </w:rPr>
        <w:t>The modelling portion of Phase 1 and Phase 2 is complete. The next stage should strengthen analysis and reproducibility rather than continue changing the final Research Participation model after viewing its locked-Test result.</w:t>
      </w:r>
    </w:p>
    <w:p w14:paraId="47CE5C66" w14:textId="77777777" w:rsidR="005303FB" w:rsidRDefault="00000000">
      <w:pPr>
        <w:pStyle w:val="Heading2"/>
        <w:spacing w:before="140" w:after="80"/>
      </w:pPr>
      <w:r>
        <w:rPr>
          <w:rFonts w:ascii="Carlito" w:eastAsia="Carlito" w:hAnsi="Carlito"/>
          <w:color w:val="2F75B5"/>
          <w:sz w:val="25"/>
        </w:rPr>
        <w:t>10.1 Planned Phase 3 work</w:t>
      </w:r>
    </w:p>
    <w:p w14:paraId="52BB994F" w14:textId="77777777" w:rsidR="005303FB" w:rsidRDefault="00000000">
      <w:pPr>
        <w:pStyle w:val="ListNumber"/>
        <w:spacing w:after="60"/>
        <w:ind w:left="346" w:hanging="202"/>
        <w:rPr>
          <w:rFonts w:hint="eastAsia"/>
        </w:rPr>
      </w:pPr>
      <w:r>
        <w:rPr>
          <w:rFonts w:eastAsia="Carlito"/>
          <w:color w:val="1F2937"/>
          <w:sz w:val="20"/>
        </w:rPr>
        <w:t>Information Gain feature ranking for Research Participation.</w:t>
      </w:r>
    </w:p>
    <w:p w14:paraId="01F546E4" w14:textId="77777777" w:rsidR="005303FB" w:rsidRDefault="00000000">
      <w:pPr>
        <w:pStyle w:val="ListNumber"/>
        <w:spacing w:after="60"/>
        <w:ind w:left="346" w:hanging="202"/>
        <w:rPr>
          <w:rFonts w:hint="eastAsia"/>
        </w:rPr>
      </w:pPr>
      <w:r>
        <w:rPr>
          <w:rFonts w:eastAsia="Carlito"/>
          <w:color w:val="1F2937"/>
          <w:sz w:val="20"/>
        </w:rPr>
        <w:t>CFS + BestFirst feature-selection analysis.</w:t>
      </w:r>
    </w:p>
    <w:p w14:paraId="39AD4E7A" w14:textId="77777777" w:rsidR="005303FB" w:rsidRDefault="00000000">
      <w:pPr>
        <w:pStyle w:val="ListNumber"/>
        <w:spacing w:after="60"/>
        <w:ind w:left="346" w:hanging="202"/>
        <w:rPr>
          <w:rFonts w:hint="eastAsia"/>
        </w:rPr>
      </w:pPr>
      <w:r>
        <w:rPr>
          <w:rFonts w:eastAsia="Carlito"/>
          <w:color w:val="1F2937"/>
          <w:sz w:val="20"/>
        </w:rPr>
        <w:t>Leakage-controlled feature-selection experiments.</w:t>
      </w:r>
    </w:p>
    <w:p w14:paraId="48A87A42" w14:textId="77777777" w:rsidR="005303FB" w:rsidRDefault="00000000">
      <w:pPr>
        <w:pStyle w:val="ListNumber"/>
        <w:spacing w:after="60"/>
        <w:ind w:left="346" w:hanging="202"/>
        <w:rPr>
          <w:rFonts w:hint="eastAsia"/>
        </w:rPr>
      </w:pPr>
      <w:r>
        <w:rPr>
          <w:rFonts w:eastAsia="Carlito"/>
          <w:color w:val="1F2937"/>
          <w:sz w:val="20"/>
        </w:rPr>
        <w:t>RP-A versus RP-B predictor-timing comparison.</w:t>
      </w:r>
    </w:p>
    <w:p w14:paraId="026721F4" w14:textId="77777777" w:rsidR="005303FB" w:rsidRDefault="00000000">
      <w:pPr>
        <w:pStyle w:val="ListNumber"/>
        <w:spacing w:after="60"/>
        <w:ind w:left="346" w:hanging="202"/>
        <w:rPr>
          <w:rFonts w:hint="eastAsia"/>
        </w:rPr>
      </w:pPr>
      <w:r>
        <w:rPr>
          <w:rFonts w:eastAsia="Carlito"/>
          <w:color w:val="1F2937"/>
          <w:sz w:val="20"/>
        </w:rPr>
        <w:t>Faithful Python reproduction of the Research Participation modelling workflow.</w:t>
      </w:r>
    </w:p>
    <w:p w14:paraId="498E374D" w14:textId="77777777" w:rsidR="005303FB" w:rsidRDefault="00000000">
      <w:pPr>
        <w:pStyle w:val="ListNumber"/>
        <w:spacing w:after="60"/>
        <w:ind w:left="346" w:hanging="202"/>
        <w:rPr>
          <w:rFonts w:hint="eastAsia"/>
        </w:rPr>
      </w:pPr>
      <w:r>
        <w:rPr>
          <w:rFonts w:eastAsia="Carlito"/>
          <w:color w:val="1F2937"/>
          <w:sz w:val="20"/>
        </w:rPr>
        <w:t>Descriptive-statistics and participant-characteristics tables.</w:t>
      </w:r>
    </w:p>
    <w:p w14:paraId="6FEC5E83" w14:textId="77777777" w:rsidR="005303FB" w:rsidRDefault="00000000">
      <w:pPr>
        <w:pStyle w:val="ListNumber"/>
        <w:spacing w:after="60"/>
        <w:ind w:left="346" w:hanging="202"/>
        <w:rPr>
          <w:rFonts w:hint="eastAsia"/>
        </w:rPr>
      </w:pPr>
      <w:r>
        <w:rPr>
          <w:rFonts w:eastAsia="Carlito"/>
          <w:color w:val="1F2937"/>
          <w:sz w:val="20"/>
        </w:rPr>
        <w:t>Confidence intervals or repeated-cross-validation uncertainty analysis.</w:t>
      </w:r>
    </w:p>
    <w:p w14:paraId="59F2BAC1" w14:textId="77777777" w:rsidR="005303FB" w:rsidRDefault="00000000">
      <w:pPr>
        <w:pStyle w:val="ListNumber"/>
        <w:spacing w:after="60"/>
        <w:ind w:left="346" w:hanging="202"/>
        <w:rPr>
          <w:rFonts w:hint="eastAsia"/>
        </w:rPr>
      </w:pPr>
      <w:r>
        <w:rPr>
          <w:rFonts w:eastAsia="Carlito"/>
          <w:color w:val="1F2937"/>
          <w:sz w:val="20"/>
        </w:rPr>
        <w:t>Final paper integration, data-provenance documentation, and reproducibility audit.</w:t>
      </w:r>
    </w:p>
    <w:tbl>
      <w:tblPr>
        <w:tblW w:w="0" w:type="auto"/>
        <w:jc w:val="center"/>
        <w:tblLook w:val="04A0" w:firstRow="1" w:lastRow="0" w:firstColumn="1" w:lastColumn="0" w:noHBand="0" w:noVBand="1"/>
      </w:tblPr>
      <w:tblGrid>
        <w:gridCol w:w="9792"/>
      </w:tblGrid>
      <w:tr w:rsidR="005303FB" w14:paraId="24BAA12D" w14:textId="77777777">
        <w:trPr>
          <w:cantSplit/>
          <w:jc w:val="center"/>
        </w:trPr>
        <w:tc>
          <w:tcPr>
            <w:tcW w:w="9792" w:type="dxa"/>
            <w:tcBorders>
              <w:top w:val="nil"/>
              <w:left w:val="single" w:sz="18" w:space="0" w:color="2F75B5"/>
              <w:bottom w:val="nil"/>
              <w:right w:val="nil"/>
            </w:tcBorders>
            <w:shd w:val="clear" w:color="auto" w:fill="DDEBF7"/>
            <w:tcMar>
              <w:top w:w="120" w:type="dxa"/>
              <w:left w:w="170" w:type="dxa"/>
              <w:bottom w:w="120" w:type="dxa"/>
              <w:right w:w="140" w:type="dxa"/>
            </w:tcMar>
          </w:tcPr>
          <w:p w14:paraId="4FF35EFF" w14:textId="77777777" w:rsidR="005303FB" w:rsidRDefault="00000000">
            <w:pPr>
              <w:spacing w:after="40"/>
              <w:rPr>
                <w:rFonts w:hint="eastAsia"/>
              </w:rPr>
            </w:pPr>
            <w:r>
              <w:rPr>
                <w:rFonts w:eastAsia="Carlito"/>
                <w:b/>
                <w:color w:val="17365D"/>
              </w:rPr>
              <w:t>Test-set governance rule</w:t>
            </w:r>
          </w:p>
          <w:p w14:paraId="46903128" w14:textId="77777777" w:rsidR="005303FB" w:rsidRDefault="00000000">
            <w:pPr>
              <w:spacing w:after="0" w:line="252" w:lineRule="auto"/>
              <w:rPr>
                <w:rFonts w:hint="eastAsia"/>
              </w:rPr>
            </w:pPr>
            <w:r>
              <w:rPr>
                <w:rFonts w:eastAsia="Carlito"/>
                <w:color w:val="1F2937"/>
                <w:sz w:val="20"/>
              </w:rPr>
              <w:t>No additional model selection or hyperparameter tuning should be performed using the locked Research Participation Test set. New analytical questions should be addressed with development data, resampling, or a future independent dataset.</w:t>
            </w:r>
          </w:p>
        </w:tc>
      </w:tr>
    </w:tbl>
    <w:p w14:paraId="26C6066D" w14:textId="77777777" w:rsidR="005303FB" w:rsidRDefault="005303FB">
      <w:pPr>
        <w:spacing w:after="20"/>
        <w:rPr>
          <w:rFonts w:hint="eastAsia"/>
        </w:rPr>
      </w:pPr>
    </w:p>
    <w:p w14:paraId="15F15D97" w14:textId="77777777" w:rsidR="005303FB" w:rsidRDefault="00000000">
      <w:pPr>
        <w:pStyle w:val="Heading1"/>
        <w:pBdr>
          <w:bottom w:val="single" w:sz="10" w:space="3" w:color="2F75B5"/>
        </w:pBdr>
        <w:spacing w:before="200" w:after="120"/>
      </w:pPr>
      <w:r>
        <w:rPr>
          <w:rFonts w:ascii="Carlito" w:eastAsia="Carlito" w:hAnsi="Carlito"/>
          <w:color w:val="17365D"/>
          <w:sz w:val="32"/>
        </w:rPr>
        <w:t>11. Conclusion</w:t>
      </w:r>
    </w:p>
    <w:p w14:paraId="67A02319" w14:textId="77777777" w:rsidR="005303FB" w:rsidRDefault="00000000">
      <w:pPr>
        <w:spacing w:after="100"/>
        <w:jc w:val="both"/>
        <w:rPr>
          <w:rFonts w:hint="eastAsia"/>
        </w:rPr>
      </w:pPr>
      <w:r>
        <w:rPr>
          <w:rFonts w:eastAsia="Carlito"/>
          <w:color w:val="1F2937"/>
        </w:rPr>
        <w:t>The Academic Performance Machine Learning Project has progressed from a general educational-data-mining idea into a structured two-task research program with documented data preparation, broad model benchmarking, controlled model selection, held-out evaluation, feature analysis, and reproducibility records.</w:t>
      </w:r>
    </w:p>
    <w:p w14:paraId="056F6D99" w14:textId="77777777" w:rsidR="005303FB" w:rsidRDefault="00000000">
      <w:pPr>
        <w:spacing w:after="100"/>
        <w:jc w:val="both"/>
        <w:rPr>
          <w:rFonts w:hint="eastAsia"/>
        </w:rPr>
      </w:pPr>
      <w:r>
        <w:rPr>
          <w:rFonts w:eastAsia="Carlito"/>
          <w:color w:val="1F2937"/>
        </w:rPr>
        <w:t>In Phase 1, the final scikit-learn RandomForest achieved 59.85% accuracy and 0.598 weighted F1 for five-class Year-1 CGPA prediction. The reduced-feature experiment showed that the strongest individual predictors were not sufficient on their own, indicating that useful predictive information is distributed across multiple contextual variables and interactions.</w:t>
      </w:r>
    </w:p>
    <w:p w14:paraId="1ECC2F32" w14:textId="77777777" w:rsidR="005303FB" w:rsidRDefault="00000000">
      <w:pPr>
        <w:spacing w:after="100"/>
        <w:jc w:val="both"/>
        <w:rPr>
          <w:rFonts w:hint="eastAsia"/>
        </w:rPr>
      </w:pPr>
      <w:r>
        <w:rPr>
          <w:rFonts w:eastAsia="Carlito"/>
          <w:color w:val="1F2937"/>
        </w:rPr>
        <w:t>In Phase 2, a stronger prospective Train/Validation/Test protocol was used for Research Participation. The frozen WEKA RandomForest with 100 trees and K=12 achieved 81.03% accuracy, 0.699 participant F1, 0.879 ROC-AUC, and 0.827 PRC-AUC on the locked Test set. Validation and Test performance were closely aligned, supporting stable internal generalization within the available data.</w:t>
      </w:r>
    </w:p>
    <w:p w14:paraId="1A3B55E0" w14:textId="77777777" w:rsidR="005303FB" w:rsidRDefault="00000000">
      <w:pPr>
        <w:spacing w:after="100"/>
        <w:jc w:val="both"/>
        <w:rPr>
          <w:rFonts w:hint="eastAsia"/>
        </w:rPr>
      </w:pPr>
      <w:r>
        <w:rPr>
          <w:rFonts w:eastAsia="Carlito"/>
          <w:color w:val="1F2937"/>
        </w:rPr>
        <w:t>The project's strongest contribution is therefore not a single accuracy number. It is the combination of broad model comparison, task-specific leakage control, explicit metric selection, test-set governance, feature-</w:t>
      </w:r>
      <w:r>
        <w:rPr>
          <w:rFonts w:eastAsia="Carlito"/>
          <w:color w:val="1F2937"/>
        </w:rPr>
        <w:lastRenderedPageBreak/>
        <w:t>selection evidence, cautious interpretation, and an organized research archive. Phase 3 should focus on robustness, uncertainty, feature analysis, Python reproducibility, provenance, and final paper integration.</w:t>
      </w:r>
    </w:p>
    <w:p w14:paraId="715A3B81" w14:textId="77777777" w:rsidR="005303FB" w:rsidRDefault="00000000">
      <w:pPr>
        <w:pStyle w:val="Heading1"/>
        <w:pBdr>
          <w:bottom w:val="single" w:sz="10" w:space="3" w:color="2F75B5"/>
        </w:pBdr>
        <w:spacing w:before="200" w:after="120"/>
      </w:pPr>
      <w:r>
        <w:rPr>
          <w:rFonts w:ascii="Carlito" w:eastAsia="Carlito" w:hAnsi="Carlito"/>
          <w:color w:val="17365D"/>
          <w:sz w:val="32"/>
        </w:rPr>
        <w:t>References</w:t>
      </w:r>
    </w:p>
    <w:p w14:paraId="2DA9A87E" w14:textId="77777777" w:rsidR="005303FB" w:rsidRDefault="00000000">
      <w:pPr>
        <w:spacing w:after="100" w:line="252" w:lineRule="auto"/>
        <w:ind w:left="360" w:hanging="360"/>
        <w:rPr>
          <w:rFonts w:hint="eastAsia"/>
        </w:rPr>
      </w:pPr>
      <w:r>
        <w:rPr>
          <w:rFonts w:eastAsia="Carlito"/>
          <w:color w:val="1F2937"/>
          <w:sz w:val="19"/>
        </w:rPr>
        <w:t>[1] Delahoz-Dominguez, E., Zuluaga, R., &amp; Fontalvo-Herrera, T. (2020). Dataset of academic performance evolution for engineering students. Data in Brief, 30, 105537. https://doi.org/10.1016/j.dib.2020.105537</w:t>
      </w:r>
    </w:p>
    <w:p w14:paraId="60B1C183" w14:textId="77777777" w:rsidR="005303FB" w:rsidRDefault="00000000">
      <w:pPr>
        <w:spacing w:after="100" w:line="252" w:lineRule="auto"/>
        <w:ind w:left="360" w:hanging="360"/>
        <w:rPr>
          <w:rFonts w:hint="eastAsia"/>
        </w:rPr>
      </w:pPr>
      <w:r>
        <w:rPr>
          <w:rFonts w:eastAsia="Carlito"/>
          <w:color w:val="1F2937"/>
          <w:sz w:val="19"/>
        </w:rPr>
        <w:t>[2] Academic Performance Machine Learning Project. (2026). README.md. Internal project documentation; project snapshot September 2026.</w:t>
      </w:r>
    </w:p>
    <w:p w14:paraId="1E59B355" w14:textId="77777777" w:rsidR="005303FB" w:rsidRDefault="00000000">
      <w:pPr>
        <w:spacing w:after="100" w:line="252" w:lineRule="auto"/>
        <w:ind w:left="360" w:hanging="360"/>
        <w:rPr>
          <w:rFonts w:hint="eastAsia"/>
        </w:rPr>
      </w:pPr>
      <w:r>
        <w:rPr>
          <w:rFonts w:eastAsia="Carlito"/>
          <w:color w:val="1F2937"/>
          <w:sz w:val="19"/>
        </w:rPr>
        <w:t>[3] Academic Performance Machine Learning Project. (2026). Research Participation Prediction: Methodology and Results - Phase 2. Internal project report.</w:t>
      </w:r>
    </w:p>
    <w:p w14:paraId="72417734" w14:textId="77777777" w:rsidR="005303FB" w:rsidRDefault="00000000">
      <w:pPr>
        <w:spacing w:after="100" w:line="252" w:lineRule="auto"/>
        <w:ind w:left="360" w:hanging="360"/>
        <w:rPr>
          <w:rFonts w:hint="eastAsia"/>
        </w:rPr>
      </w:pPr>
      <w:r>
        <w:rPr>
          <w:rFonts w:eastAsia="Carlito"/>
          <w:color w:val="1F2937"/>
          <w:sz w:val="19"/>
        </w:rPr>
        <w:t>[4] Academic Performance Machine Learning Project. (2026). Quality Control &amp; Target Validation Report. Internal project artifact.</w:t>
      </w:r>
    </w:p>
    <w:p w14:paraId="5486EFFD" w14:textId="77777777" w:rsidR="005303FB" w:rsidRDefault="00000000">
      <w:pPr>
        <w:spacing w:after="100" w:line="252" w:lineRule="auto"/>
        <w:ind w:left="360" w:hanging="360"/>
        <w:rPr>
          <w:rFonts w:hint="eastAsia"/>
        </w:rPr>
      </w:pPr>
      <w:r>
        <w:rPr>
          <w:rFonts w:eastAsia="Carlito"/>
          <w:color w:val="1F2937"/>
          <w:sz w:val="19"/>
        </w:rPr>
        <w:t>[5] Academic Performance Machine Learning Project. (2026). Final Year-1 classification report, confusion matrix, validation results, and fixed Train/Validation/Test data files. Internal project artifacts.</w:t>
      </w:r>
    </w:p>
    <w:p w14:paraId="57B19E8A" w14:textId="77777777" w:rsidR="005303FB" w:rsidRDefault="00000000">
      <w:pPr>
        <w:pStyle w:val="Heading1"/>
        <w:pBdr>
          <w:bottom w:val="single" w:sz="10" w:space="3" w:color="2F75B5"/>
        </w:pBdr>
        <w:spacing w:before="200" w:after="120"/>
      </w:pPr>
      <w:r>
        <w:rPr>
          <w:rFonts w:ascii="Carlito" w:eastAsia="Carlito" w:hAnsi="Carlito"/>
          <w:color w:val="17365D"/>
          <w:sz w:val="32"/>
        </w:rPr>
        <w:t>Appendix A - Project Structure</w:t>
      </w:r>
    </w:p>
    <w:p w14:paraId="541C07F9" w14:textId="77777777" w:rsidR="005303FB" w:rsidRDefault="00000000">
      <w:pPr>
        <w:spacing w:after="100"/>
        <w:jc w:val="both"/>
        <w:rPr>
          <w:rFonts w:hint="eastAsia"/>
        </w:rPr>
      </w:pPr>
      <w:r>
        <w:rPr>
          <w:rFonts w:eastAsia="Carlito"/>
          <w:color w:val="1F2937"/>
        </w:rPr>
        <w:t>The following structure summarizes the organized research repository recorded in the project README and Drive archive.</w:t>
      </w:r>
    </w:p>
    <w:tbl>
      <w:tblPr>
        <w:tblW w:w="0" w:type="auto"/>
        <w:jc w:val="center"/>
        <w:tblLook w:val="04A0" w:firstRow="1" w:lastRow="0" w:firstColumn="1" w:lastColumn="0" w:noHBand="0" w:noVBand="1"/>
      </w:tblPr>
      <w:tblGrid>
        <w:gridCol w:w="9792"/>
      </w:tblGrid>
      <w:tr w:rsidR="005303FB" w14:paraId="61ABC270" w14:textId="77777777">
        <w:trPr>
          <w:cantSplit/>
          <w:jc w:val="center"/>
        </w:trPr>
        <w:tc>
          <w:tcPr>
            <w:tcW w:w="9792" w:type="dxa"/>
            <w:tcBorders>
              <w:top w:val="single" w:sz="4" w:space="0" w:color="D9E2F3"/>
              <w:left w:val="single" w:sz="4" w:space="0" w:color="D9E2F3"/>
              <w:bottom w:val="single" w:sz="4" w:space="0" w:color="D9E2F3"/>
              <w:right w:val="single" w:sz="4" w:space="0" w:color="D9E2F3"/>
            </w:tcBorders>
            <w:shd w:val="clear" w:color="auto" w:fill="F3F6F9"/>
            <w:tcMar>
              <w:top w:w="120" w:type="dxa"/>
              <w:left w:w="160" w:type="dxa"/>
              <w:bottom w:w="120" w:type="dxa"/>
              <w:right w:w="160" w:type="dxa"/>
            </w:tcMar>
          </w:tcPr>
          <w:p w14:paraId="526AAE41" w14:textId="77777777" w:rsidR="005303FB" w:rsidRDefault="00000000">
            <w:pPr>
              <w:spacing w:after="0"/>
              <w:rPr>
                <w:rFonts w:hint="eastAsia"/>
              </w:rPr>
            </w:pPr>
            <w:r>
              <w:rPr>
                <w:rFonts w:ascii="DejaVu Sans Mono" w:eastAsia="DejaVu Sans Mono" w:hAnsi="DejaVu Sans Mono"/>
                <w:color w:val="1F2937"/>
                <w:sz w:val="16"/>
              </w:rPr>
              <w:t>Academic_Performance_ML_Complete/</w:t>
            </w:r>
            <w:r>
              <w:rPr>
                <w:rFonts w:ascii="DejaVu Sans Mono" w:eastAsia="DejaVu Sans Mono" w:hAnsi="DejaVu Sans Mono"/>
                <w:color w:val="1F2937"/>
                <w:sz w:val="16"/>
              </w:rPr>
              <w:br/>
              <w:t>├── main.py</w:t>
            </w:r>
            <w:r>
              <w:rPr>
                <w:rFonts w:ascii="DejaVu Sans Mono" w:eastAsia="DejaVu Sans Mono" w:hAnsi="DejaVu Sans Mono"/>
                <w:color w:val="1F2937"/>
                <w:sz w:val="16"/>
              </w:rPr>
              <w:br/>
              <w:t>├── README.md</w:t>
            </w:r>
            <w:r>
              <w:rPr>
                <w:rFonts w:ascii="DejaVu Sans Mono" w:eastAsia="DejaVu Sans Mono" w:hAnsi="DejaVu Sans Mono"/>
                <w:color w:val="1F2937"/>
                <w:sz w:val="16"/>
              </w:rPr>
              <w:br/>
              <w:t>├── data/</w:t>
            </w:r>
            <w:r>
              <w:rPr>
                <w:rFonts w:ascii="DejaVu Sans Mono" w:eastAsia="DejaVu Sans Mono" w:hAnsi="DejaVu Sans Mono"/>
                <w:color w:val="1F2937"/>
                <w:sz w:val="16"/>
              </w:rPr>
              <w:br/>
              <w:t>│   ├── raw/</w:t>
            </w:r>
            <w:r>
              <w:rPr>
                <w:rFonts w:ascii="DejaVu Sans Mono" w:eastAsia="DejaVu Sans Mono" w:hAnsi="DejaVu Sans Mono"/>
                <w:color w:val="1F2937"/>
                <w:sz w:val="16"/>
              </w:rPr>
              <w:br/>
              <w:t>│   ├── processed/</w:t>
            </w:r>
            <w:r>
              <w:rPr>
                <w:rFonts w:ascii="DejaVu Sans Mono" w:eastAsia="DejaVu Sans Mono" w:hAnsi="DejaVu Sans Mono"/>
                <w:color w:val="1F2937"/>
                <w:sz w:val="16"/>
              </w:rPr>
              <w:br/>
              <w:t>│   │   └── research_participation/</w:t>
            </w:r>
            <w:r>
              <w:rPr>
                <w:rFonts w:ascii="DejaVu Sans Mono" w:eastAsia="DejaVu Sans Mono" w:hAnsi="DejaVu Sans Mono"/>
                <w:color w:val="1F2937"/>
                <w:sz w:val="16"/>
              </w:rPr>
              <w:br/>
              <w:t>│   └── splits/</w:t>
            </w:r>
            <w:r>
              <w:rPr>
                <w:rFonts w:ascii="DejaVu Sans Mono" w:eastAsia="DejaVu Sans Mono" w:hAnsi="DejaVu Sans Mono"/>
                <w:color w:val="1F2937"/>
                <w:sz w:val="16"/>
              </w:rPr>
              <w:br/>
              <w:t>│       └── research_participation/</w:t>
            </w:r>
            <w:r>
              <w:rPr>
                <w:rFonts w:ascii="DejaVu Sans Mono" w:eastAsia="DejaVu Sans Mono" w:hAnsi="DejaVu Sans Mono"/>
                <w:color w:val="1F2937"/>
                <w:sz w:val="16"/>
              </w:rPr>
              <w:br/>
              <w:t>├── src/</w:t>
            </w:r>
            <w:r>
              <w:rPr>
                <w:rFonts w:ascii="DejaVu Sans Mono" w:eastAsia="DejaVu Sans Mono" w:hAnsi="DejaVu Sans Mono"/>
                <w:color w:val="1F2937"/>
                <w:sz w:val="16"/>
              </w:rPr>
              <w:br/>
              <w:t>├── scripts/</w:t>
            </w:r>
            <w:r>
              <w:rPr>
                <w:rFonts w:ascii="DejaVu Sans Mono" w:eastAsia="DejaVu Sans Mono" w:hAnsi="DejaVu Sans Mono"/>
                <w:color w:val="1F2937"/>
                <w:sz w:val="16"/>
              </w:rPr>
              <w:br/>
              <w:t>│   └── standalone/</w:t>
            </w:r>
            <w:r>
              <w:rPr>
                <w:rFonts w:ascii="DejaVu Sans Mono" w:eastAsia="DejaVu Sans Mono" w:hAnsi="DejaVu Sans Mono"/>
                <w:color w:val="1F2937"/>
                <w:sz w:val="16"/>
              </w:rPr>
              <w:br/>
              <w:t>├── experiments/</w:t>
            </w:r>
            <w:r>
              <w:rPr>
                <w:rFonts w:ascii="DejaVu Sans Mono" w:eastAsia="DejaVu Sans Mono" w:hAnsi="DejaVu Sans Mono"/>
                <w:color w:val="1F2937"/>
                <w:sz w:val="16"/>
              </w:rPr>
              <w:br/>
              <w:t>│   └── weka/</w:t>
            </w:r>
            <w:r>
              <w:rPr>
                <w:rFonts w:ascii="DejaVu Sans Mono" w:eastAsia="DejaVu Sans Mono" w:hAnsi="DejaVu Sans Mono"/>
                <w:color w:val="1F2937"/>
                <w:sz w:val="16"/>
              </w:rPr>
              <w:br/>
              <w:t>│       └── research_participation/</w:t>
            </w:r>
            <w:r>
              <w:rPr>
                <w:rFonts w:ascii="DejaVu Sans Mono" w:eastAsia="DejaVu Sans Mono" w:hAnsi="DejaVu Sans Mono"/>
                <w:color w:val="1F2937"/>
                <w:sz w:val="16"/>
              </w:rPr>
              <w:br/>
              <w:t>│           ├── benchmark/</w:t>
            </w:r>
            <w:r>
              <w:rPr>
                <w:rFonts w:ascii="DejaVu Sans Mono" w:eastAsia="DejaVu Sans Mono" w:hAnsi="DejaVu Sans Mono"/>
                <w:color w:val="1F2937"/>
                <w:sz w:val="16"/>
              </w:rPr>
              <w:br/>
              <w:t>│           ├── validation/</w:t>
            </w:r>
            <w:r>
              <w:rPr>
                <w:rFonts w:ascii="DejaVu Sans Mono" w:eastAsia="DejaVu Sans Mono" w:hAnsi="DejaVu Sans Mono"/>
                <w:color w:val="1F2937"/>
                <w:sz w:val="16"/>
              </w:rPr>
              <w:br/>
              <w:t>│           ├── tuning/</w:t>
            </w:r>
            <w:r>
              <w:rPr>
                <w:rFonts w:ascii="DejaVu Sans Mono" w:eastAsia="DejaVu Sans Mono" w:hAnsi="DejaVu Sans Mono"/>
                <w:color w:val="1F2937"/>
                <w:sz w:val="16"/>
              </w:rPr>
              <w:br/>
              <w:t>│           └── final/</w:t>
            </w:r>
            <w:r>
              <w:rPr>
                <w:rFonts w:ascii="DejaVu Sans Mono" w:eastAsia="DejaVu Sans Mono" w:hAnsi="DejaVu Sans Mono"/>
                <w:color w:val="1F2937"/>
                <w:sz w:val="16"/>
              </w:rPr>
              <w:br/>
              <w:t>├── models/</w:t>
            </w:r>
            <w:r>
              <w:rPr>
                <w:rFonts w:ascii="DejaVu Sans Mono" w:eastAsia="DejaVu Sans Mono" w:hAnsi="DejaVu Sans Mono"/>
                <w:color w:val="1F2937"/>
                <w:sz w:val="16"/>
              </w:rPr>
              <w:br/>
              <w:t>│   ├── reproduction/</w:t>
            </w:r>
            <w:r>
              <w:rPr>
                <w:rFonts w:ascii="DejaVu Sans Mono" w:eastAsia="DejaVu Sans Mono" w:hAnsi="DejaVu Sans Mono"/>
                <w:color w:val="1F2937"/>
                <w:sz w:val="16"/>
              </w:rPr>
              <w:br/>
              <w:t>│   └── research_participation/final/</w:t>
            </w:r>
            <w:r>
              <w:rPr>
                <w:rFonts w:ascii="DejaVu Sans Mono" w:eastAsia="DejaVu Sans Mono" w:hAnsi="DejaVu Sans Mono"/>
                <w:color w:val="1F2937"/>
                <w:sz w:val="16"/>
              </w:rPr>
              <w:br/>
              <w:t>├── results/</w:t>
            </w:r>
            <w:r>
              <w:rPr>
                <w:rFonts w:ascii="DejaVu Sans Mono" w:eastAsia="DejaVu Sans Mono" w:hAnsi="DejaVu Sans Mono"/>
                <w:color w:val="1F2937"/>
                <w:sz w:val="16"/>
              </w:rPr>
              <w:br/>
              <w:t>│   ├── reproduction/</w:t>
            </w:r>
            <w:r>
              <w:rPr>
                <w:rFonts w:ascii="DejaVu Sans Mono" w:eastAsia="DejaVu Sans Mono" w:hAnsi="DejaVu Sans Mono"/>
                <w:color w:val="1F2937"/>
                <w:sz w:val="16"/>
              </w:rPr>
              <w:br/>
              <w:t>│   └── research_participation/final/</w:t>
            </w:r>
            <w:r>
              <w:rPr>
                <w:rFonts w:ascii="DejaVu Sans Mono" w:eastAsia="DejaVu Sans Mono" w:hAnsi="DejaVu Sans Mono"/>
                <w:color w:val="1F2937"/>
                <w:sz w:val="16"/>
              </w:rPr>
              <w:br/>
              <w:t>├── docs/</w:t>
            </w:r>
            <w:r>
              <w:rPr>
                <w:rFonts w:ascii="DejaVu Sans Mono" w:eastAsia="DejaVu Sans Mono" w:hAnsi="DejaVu Sans Mono"/>
                <w:color w:val="1F2937"/>
                <w:sz w:val="16"/>
              </w:rPr>
              <w:br/>
              <w:t>│   └── research_participation/</w:t>
            </w:r>
            <w:r>
              <w:rPr>
                <w:rFonts w:ascii="DejaVu Sans Mono" w:eastAsia="DejaVu Sans Mono" w:hAnsi="DejaVu Sans Mono"/>
                <w:color w:val="1F2937"/>
                <w:sz w:val="16"/>
              </w:rPr>
              <w:br/>
              <w:t>├── references/</w:t>
            </w:r>
            <w:r>
              <w:rPr>
                <w:rFonts w:ascii="DejaVu Sans Mono" w:eastAsia="DejaVu Sans Mono" w:hAnsi="DejaVu Sans Mono"/>
                <w:color w:val="1F2937"/>
                <w:sz w:val="16"/>
              </w:rPr>
              <w:br/>
              <w:t>├── verification/</w:t>
            </w:r>
            <w:r>
              <w:rPr>
                <w:rFonts w:ascii="DejaVu Sans Mono" w:eastAsia="DejaVu Sans Mono" w:hAnsi="DejaVu Sans Mono"/>
                <w:color w:val="1F2937"/>
                <w:sz w:val="16"/>
              </w:rPr>
              <w:br/>
              <w:t>├── presentation/</w:t>
            </w:r>
            <w:r>
              <w:rPr>
                <w:rFonts w:ascii="DejaVu Sans Mono" w:eastAsia="DejaVu Sans Mono" w:hAnsi="DejaVu Sans Mono"/>
                <w:color w:val="1F2937"/>
                <w:sz w:val="16"/>
              </w:rPr>
              <w:br/>
              <w:t>└── archive/</w:t>
            </w:r>
          </w:p>
        </w:tc>
      </w:tr>
    </w:tbl>
    <w:p w14:paraId="154F1FD4" w14:textId="77777777" w:rsidR="005303FB" w:rsidRDefault="00000000">
      <w:pPr>
        <w:pStyle w:val="Heading1"/>
        <w:pBdr>
          <w:bottom w:val="single" w:sz="10" w:space="3" w:color="2F75B5"/>
        </w:pBdr>
        <w:spacing w:before="200" w:after="120"/>
      </w:pPr>
      <w:r>
        <w:rPr>
          <w:rFonts w:ascii="Carlito" w:eastAsia="Carlito" w:hAnsi="Carlito"/>
          <w:color w:val="17365D"/>
          <w:sz w:val="32"/>
        </w:rPr>
        <w:lastRenderedPageBreak/>
        <w:t>Appendix B - Reproducibility Commands and Key Records</w:t>
      </w:r>
    </w:p>
    <w:p w14:paraId="1784B307" w14:textId="77777777" w:rsidR="005303FB" w:rsidRDefault="00000000">
      <w:pPr>
        <w:pStyle w:val="Heading2"/>
        <w:spacing w:before="140" w:after="80"/>
      </w:pPr>
      <w:r>
        <w:rPr>
          <w:rFonts w:ascii="Carlito" w:eastAsia="Carlito" w:hAnsi="Carlito"/>
          <w:color w:val="2F75B5"/>
          <w:sz w:val="25"/>
        </w:rPr>
        <w:t>B.1 main.py commands</w:t>
      </w:r>
    </w:p>
    <w:tbl>
      <w:tblPr>
        <w:tblW w:w="0" w:type="auto"/>
        <w:jc w:val="center"/>
        <w:tblLayout w:type="fixed"/>
        <w:tblLook w:val="04A0" w:firstRow="1" w:lastRow="0" w:firstColumn="1" w:lastColumn="0" w:noHBand="0" w:noVBand="1"/>
      </w:tblPr>
      <w:tblGrid>
        <w:gridCol w:w="4032"/>
        <w:gridCol w:w="5616"/>
      </w:tblGrid>
      <w:tr w:rsidR="005303FB" w14:paraId="7A69EE25" w14:textId="77777777">
        <w:trPr>
          <w:cantSplit/>
          <w:tblHeader/>
          <w:jc w:val="center"/>
        </w:trPr>
        <w:tc>
          <w:tcPr>
            <w:tcW w:w="4032"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58D4D10F" w14:textId="77777777" w:rsidR="005303FB" w:rsidRDefault="00000000">
            <w:pPr>
              <w:spacing w:after="0"/>
              <w:jc w:val="center"/>
              <w:rPr>
                <w:rFonts w:hint="eastAsia"/>
              </w:rPr>
            </w:pPr>
            <w:r>
              <w:rPr>
                <w:rFonts w:eastAsia="Carlito"/>
                <w:b/>
                <w:color w:val="FFFFFF"/>
                <w:sz w:val="17"/>
              </w:rPr>
              <w:t>Command</w:t>
            </w:r>
          </w:p>
        </w:tc>
        <w:tc>
          <w:tcPr>
            <w:tcW w:w="5616"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77650B28" w14:textId="77777777" w:rsidR="005303FB" w:rsidRDefault="00000000">
            <w:pPr>
              <w:spacing w:after="0"/>
              <w:jc w:val="center"/>
              <w:rPr>
                <w:rFonts w:hint="eastAsia"/>
              </w:rPr>
            </w:pPr>
            <w:r>
              <w:rPr>
                <w:rFonts w:eastAsia="Carlito"/>
                <w:b/>
                <w:color w:val="FFFFFF"/>
                <w:sz w:val="17"/>
              </w:rPr>
              <w:t>Purpose</w:t>
            </w:r>
          </w:p>
        </w:tc>
      </w:tr>
      <w:tr w:rsidR="005303FB" w14:paraId="3AB62FDC" w14:textId="77777777">
        <w:trPr>
          <w:cantSplit/>
          <w:jc w:val="center"/>
        </w:trPr>
        <w:tc>
          <w:tcPr>
            <w:tcW w:w="403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4CE201F1" w14:textId="77777777" w:rsidR="005303FB" w:rsidRDefault="00000000">
            <w:pPr>
              <w:spacing w:after="0" w:line="240" w:lineRule="auto"/>
              <w:rPr>
                <w:rFonts w:hint="eastAsia"/>
              </w:rPr>
            </w:pPr>
            <w:r>
              <w:rPr>
                <w:rFonts w:eastAsia="Carlito"/>
                <w:color w:val="1F2937"/>
                <w:sz w:val="17"/>
              </w:rPr>
              <w:t>python main.py</w:t>
            </w:r>
          </w:p>
        </w:tc>
        <w:tc>
          <w:tcPr>
            <w:tcW w:w="561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1571682C" w14:textId="77777777" w:rsidR="005303FB" w:rsidRDefault="00000000">
            <w:pPr>
              <w:spacing w:after="0" w:line="240" w:lineRule="auto"/>
              <w:jc w:val="center"/>
              <w:rPr>
                <w:rFonts w:hint="eastAsia"/>
              </w:rPr>
            </w:pPr>
            <w:r>
              <w:rPr>
                <w:rFonts w:eastAsia="Carlito"/>
                <w:color w:val="1F2937"/>
                <w:sz w:val="17"/>
              </w:rPr>
              <w:t>Show current project status; does not run experiments or evaluate Test data.</w:t>
            </w:r>
          </w:p>
        </w:tc>
      </w:tr>
      <w:tr w:rsidR="005303FB" w14:paraId="2F2C89C1" w14:textId="77777777">
        <w:trPr>
          <w:cantSplit/>
          <w:jc w:val="center"/>
        </w:trPr>
        <w:tc>
          <w:tcPr>
            <w:tcW w:w="403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7A56D685" w14:textId="77777777" w:rsidR="005303FB" w:rsidRDefault="00000000">
            <w:pPr>
              <w:spacing w:after="0" w:line="240" w:lineRule="auto"/>
              <w:rPr>
                <w:rFonts w:hint="eastAsia"/>
              </w:rPr>
            </w:pPr>
            <w:r>
              <w:rPr>
                <w:rFonts w:eastAsia="Carlito"/>
                <w:color w:val="1F2937"/>
                <w:sz w:val="17"/>
              </w:rPr>
              <w:t>python main.py status</w:t>
            </w:r>
          </w:p>
        </w:tc>
        <w:tc>
          <w:tcPr>
            <w:tcW w:w="5616"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7070B715" w14:textId="77777777" w:rsidR="005303FB" w:rsidRDefault="00000000">
            <w:pPr>
              <w:spacing w:after="0" w:line="240" w:lineRule="auto"/>
              <w:jc w:val="center"/>
              <w:rPr>
                <w:rFonts w:hint="eastAsia"/>
              </w:rPr>
            </w:pPr>
            <w:r>
              <w:rPr>
                <w:rFonts w:eastAsia="Carlito"/>
                <w:color w:val="1F2937"/>
                <w:sz w:val="17"/>
              </w:rPr>
              <w:t>Explicit status command.</w:t>
            </w:r>
          </w:p>
        </w:tc>
      </w:tr>
      <w:tr w:rsidR="005303FB" w14:paraId="21B7B333" w14:textId="77777777">
        <w:trPr>
          <w:cantSplit/>
          <w:jc w:val="center"/>
        </w:trPr>
        <w:tc>
          <w:tcPr>
            <w:tcW w:w="403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5AAD84F5" w14:textId="77777777" w:rsidR="005303FB" w:rsidRDefault="00000000">
            <w:pPr>
              <w:spacing w:after="0" w:line="240" w:lineRule="auto"/>
              <w:rPr>
                <w:rFonts w:hint="eastAsia"/>
              </w:rPr>
            </w:pPr>
            <w:r>
              <w:rPr>
                <w:rFonts w:eastAsia="Carlito"/>
                <w:color w:val="1F2937"/>
                <w:sz w:val="17"/>
              </w:rPr>
              <w:t>python main.py run-year1</w:t>
            </w:r>
          </w:p>
        </w:tc>
        <w:tc>
          <w:tcPr>
            <w:tcW w:w="5616"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4DD28EA8" w14:textId="77777777" w:rsidR="005303FB" w:rsidRDefault="00000000">
            <w:pPr>
              <w:spacing w:after="0" w:line="240" w:lineRule="auto"/>
              <w:jc w:val="center"/>
              <w:rPr>
                <w:rFonts w:hint="eastAsia"/>
              </w:rPr>
            </w:pPr>
            <w:r>
              <w:rPr>
                <w:rFonts w:eastAsia="Carlito"/>
                <w:color w:val="1F2937"/>
                <w:sz w:val="17"/>
              </w:rPr>
              <w:t>Reproduce Year-1 cleaning, split, and Train-to-Validation selection; intentionally stops before final Test evaluation.</w:t>
            </w:r>
          </w:p>
        </w:tc>
      </w:tr>
      <w:tr w:rsidR="005303FB" w14:paraId="07F3E062" w14:textId="77777777">
        <w:trPr>
          <w:cantSplit/>
          <w:jc w:val="center"/>
        </w:trPr>
        <w:tc>
          <w:tcPr>
            <w:tcW w:w="403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1F628226" w14:textId="77777777" w:rsidR="005303FB" w:rsidRDefault="00000000">
            <w:pPr>
              <w:spacing w:after="0" w:line="240" w:lineRule="auto"/>
              <w:rPr>
                <w:rFonts w:hint="eastAsia"/>
              </w:rPr>
            </w:pPr>
            <w:r>
              <w:rPr>
                <w:rFonts w:eastAsia="Carlito"/>
                <w:color w:val="1F2937"/>
                <w:sz w:val="17"/>
              </w:rPr>
              <w:t>python main.py run-year1 --evaluate-test</w:t>
            </w:r>
          </w:p>
        </w:tc>
        <w:tc>
          <w:tcPr>
            <w:tcW w:w="5616"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21279E62" w14:textId="77777777" w:rsidR="005303FB" w:rsidRDefault="00000000">
            <w:pPr>
              <w:spacing w:after="0" w:line="240" w:lineRule="auto"/>
              <w:jc w:val="center"/>
              <w:rPr>
                <w:rFonts w:hint="eastAsia"/>
              </w:rPr>
            </w:pPr>
            <w:r>
              <w:rPr>
                <w:rFonts w:eastAsia="Carlito"/>
                <w:color w:val="1F2937"/>
                <w:sz w:val="17"/>
              </w:rPr>
              <w:t>Intentionally reproduce the already-frozen final Year-1 held-out Test evaluation.</w:t>
            </w:r>
          </w:p>
        </w:tc>
      </w:tr>
    </w:tbl>
    <w:p w14:paraId="31F3CDB8" w14:textId="77777777" w:rsidR="005303FB" w:rsidRDefault="005303FB">
      <w:pPr>
        <w:spacing w:after="0"/>
        <w:rPr>
          <w:rFonts w:hint="eastAsia"/>
        </w:rPr>
      </w:pPr>
    </w:p>
    <w:p w14:paraId="7127D592" w14:textId="77777777" w:rsidR="005303FB" w:rsidRDefault="00000000">
      <w:pPr>
        <w:pStyle w:val="Heading2"/>
        <w:spacing w:before="140" w:after="80"/>
      </w:pPr>
      <w:r>
        <w:rPr>
          <w:rFonts w:ascii="Carlito" w:eastAsia="Carlito" w:hAnsi="Carlito"/>
          <w:color w:val="2F75B5"/>
          <w:sz w:val="25"/>
        </w:rPr>
        <w:t>B.2 Key Research Participation artifacts</w:t>
      </w:r>
    </w:p>
    <w:p w14:paraId="2039380E" w14:textId="77777777" w:rsidR="005303FB" w:rsidRDefault="00000000">
      <w:pPr>
        <w:pStyle w:val="ListBullet"/>
        <w:spacing w:after="50" w:line="252" w:lineRule="auto"/>
        <w:ind w:left="317" w:hanging="173"/>
        <w:rPr>
          <w:rFonts w:hint="eastAsia"/>
        </w:rPr>
      </w:pPr>
      <w:r>
        <w:rPr>
          <w:rFonts w:eastAsia="Carlito"/>
          <w:color w:val="1F2937"/>
          <w:sz w:val="20"/>
        </w:rPr>
        <w:t>ResearchParticipation_Final_RandomForest_K12.model - saved final WEKA model.</w:t>
      </w:r>
    </w:p>
    <w:p w14:paraId="4E2827DC" w14:textId="77777777" w:rsidR="005303FB" w:rsidRDefault="00000000">
      <w:pPr>
        <w:pStyle w:val="ListBullet"/>
        <w:spacing w:after="50" w:line="252" w:lineRule="auto"/>
        <w:ind w:left="317" w:hanging="173"/>
        <w:rPr>
          <w:rFonts w:hint="eastAsia"/>
        </w:rPr>
      </w:pPr>
      <w:r>
        <w:rPr>
          <w:rFonts w:eastAsia="Carlito"/>
          <w:color w:val="1F2937"/>
          <w:sz w:val="20"/>
        </w:rPr>
        <w:t>ResearchParticipation_Final_RandomForest_Test_Result.txt - final locked-Test WEKA output.</w:t>
      </w:r>
    </w:p>
    <w:p w14:paraId="758DF44B" w14:textId="77777777" w:rsidR="005303FB" w:rsidRDefault="00000000">
      <w:pPr>
        <w:pStyle w:val="ListBullet"/>
        <w:spacing w:after="50" w:line="252" w:lineRule="auto"/>
        <w:ind w:left="317" w:hanging="173"/>
        <w:rPr>
          <w:rFonts w:hint="eastAsia"/>
        </w:rPr>
      </w:pPr>
      <w:r>
        <w:rPr>
          <w:rFonts w:eastAsia="Carlito"/>
          <w:color w:val="1F2937"/>
          <w:sz w:val="20"/>
        </w:rPr>
        <w:t>ResearchParticipation_Final_Classification_Report.xlsx - final classification report.</w:t>
      </w:r>
    </w:p>
    <w:p w14:paraId="61E1C520" w14:textId="77777777" w:rsidR="005303FB" w:rsidRDefault="00000000">
      <w:pPr>
        <w:pStyle w:val="ListBullet"/>
        <w:spacing w:after="50" w:line="252" w:lineRule="auto"/>
        <w:ind w:left="317" w:hanging="173"/>
        <w:rPr>
          <w:rFonts w:hint="eastAsia"/>
        </w:rPr>
      </w:pPr>
      <w:r>
        <w:rPr>
          <w:rFonts w:eastAsia="Carlito"/>
          <w:color w:val="1F2937"/>
          <w:sz w:val="20"/>
        </w:rPr>
        <w:t>ResearchParticipation_Final_Confusion_Matrix.xlsx - final confusion matrix.</w:t>
      </w:r>
    </w:p>
    <w:p w14:paraId="2D543B69" w14:textId="77777777" w:rsidR="005303FB" w:rsidRDefault="00000000">
      <w:pPr>
        <w:pStyle w:val="ListBullet"/>
        <w:spacing w:after="50" w:line="252" w:lineRule="auto"/>
        <w:ind w:left="317" w:hanging="173"/>
        <w:rPr>
          <w:rFonts w:hint="eastAsia"/>
        </w:rPr>
      </w:pPr>
      <w:r>
        <w:rPr>
          <w:rFonts w:eastAsia="Carlito"/>
          <w:color w:val="1F2937"/>
          <w:sz w:val="20"/>
        </w:rPr>
        <w:t>ResearchParticipation_Final_Feature_Importance.xlsx - feature-importance record.</w:t>
      </w:r>
    </w:p>
    <w:p w14:paraId="1377FC5F" w14:textId="77777777" w:rsidR="005303FB" w:rsidRDefault="00000000">
      <w:pPr>
        <w:pStyle w:val="ListBullet"/>
        <w:spacing w:after="50" w:line="252" w:lineRule="auto"/>
        <w:ind w:left="317" w:hanging="173"/>
        <w:rPr>
          <w:rFonts w:hint="eastAsia"/>
        </w:rPr>
      </w:pPr>
      <w:r>
        <w:rPr>
          <w:rFonts w:eastAsia="Carlito"/>
          <w:color w:val="1F2937"/>
          <w:sz w:val="20"/>
        </w:rPr>
        <w:t>ResearchParticipation_Complete_Experiment_Summary.xlsx - experiment summary.</w:t>
      </w:r>
    </w:p>
    <w:p w14:paraId="7D197816" w14:textId="77777777" w:rsidR="005303FB" w:rsidRDefault="00000000">
      <w:pPr>
        <w:pStyle w:val="ListBullet"/>
        <w:spacing w:after="50" w:line="252" w:lineRule="auto"/>
        <w:ind w:left="317" w:hanging="173"/>
        <w:rPr>
          <w:rFonts w:hint="eastAsia"/>
        </w:rPr>
      </w:pPr>
      <w:r>
        <w:rPr>
          <w:rFonts w:eastAsia="Carlito"/>
          <w:color w:val="1F2937"/>
          <w:sz w:val="20"/>
        </w:rPr>
        <w:t>ResearchParticipation_Phase2_Methodology_and_Results.docx - complete Phase 2 methodology and results record.</w:t>
      </w:r>
    </w:p>
    <w:p w14:paraId="5520F14E" w14:textId="77777777" w:rsidR="005303FB" w:rsidRDefault="00000000">
      <w:pPr>
        <w:pStyle w:val="Heading2"/>
        <w:spacing w:before="140" w:after="80"/>
      </w:pPr>
      <w:r>
        <w:rPr>
          <w:rFonts w:ascii="Carlito" w:eastAsia="Carlito" w:hAnsi="Carlito"/>
          <w:color w:val="2F75B5"/>
          <w:sz w:val="25"/>
        </w:rPr>
        <w:t>B.3 Key result summary</w:t>
      </w:r>
    </w:p>
    <w:tbl>
      <w:tblPr>
        <w:tblW w:w="0" w:type="auto"/>
        <w:jc w:val="center"/>
        <w:tblLayout w:type="fixed"/>
        <w:tblLook w:val="04A0" w:firstRow="1" w:lastRow="0" w:firstColumn="1" w:lastColumn="0" w:noHBand="0" w:noVBand="1"/>
      </w:tblPr>
      <w:tblGrid>
        <w:gridCol w:w="1872"/>
        <w:gridCol w:w="2664"/>
        <w:gridCol w:w="1008"/>
        <w:gridCol w:w="1152"/>
        <w:gridCol w:w="1440"/>
        <w:gridCol w:w="1440"/>
        <w:gridCol w:w="1440"/>
      </w:tblGrid>
      <w:tr w:rsidR="005303FB" w14:paraId="6A136E25" w14:textId="77777777">
        <w:trPr>
          <w:cantSplit/>
          <w:tblHeader/>
          <w:jc w:val="center"/>
        </w:trPr>
        <w:tc>
          <w:tcPr>
            <w:tcW w:w="1872"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6BD62D5A" w14:textId="77777777" w:rsidR="005303FB" w:rsidRDefault="00000000">
            <w:pPr>
              <w:spacing w:after="0"/>
              <w:jc w:val="center"/>
              <w:rPr>
                <w:rFonts w:hint="eastAsia"/>
              </w:rPr>
            </w:pPr>
            <w:r>
              <w:rPr>
                <w:rFonts w:eastAsia="Carlito"/>
                <w:b/>
                <w:color w:val="FFFFFF"/>
                <w:sz w:val="15"/>
              </w:rPr>
              <w:t>Task</w:t>
            </w:r>
          </w:p>
        </w:tc>
        <w:tc>
          <w:tcPr>
            <w:tcW w:w="2664"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1296C4BE" w14:textId="77777777" w:rsidR="005303FB" w:rsidRDefault="00000000">
            <w:pPr>
              <w:spacing w:after="0"/>
              <w:jc w:val="center"/>
              <w:rPr>
                <w:rFonts w:hint="eastAsia"/>
              </w:rPr>
            </w:pPr>
            <w:r>
              <w:rPr>
                <w:rFonts w:eastAsia="Carlito"/>
                <w:b/>
                <w:color w:val="FFFFFF"/>
                <w:sz w:val="15"/>
              </w:rPr>
              <w:t>Final model</w:t>
            </w:r>
          </w:p>
        </w:tc>
        <w:tc>
          <w:tcPr>
            <w:tcW w:w="1008"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3D0667FE" w14:textId="77777777" w:rsidR="005303FB" w:rsidRDefault="00000000">
            <w:pPr>
              <w:spacing w:after="0"/>
              <w:jc w:val="center"/>
              <w:rPr>
                <w:rFonts w:hint="eastAsia"/>
              </w:rPr>
            </w:pPr>
            <w:r>
              <w:rPr>
                <w:rFonts w:eastAsia="Carlito"/>
                <w:b/>
                <w:color w:val="FFFFFF"/>
                <w:sz w:val="15"/>
              </w:rPr>
              <w:t>Test size</w:t>
            </w:r>
          </w:p>
        </w:tc>
        <w:tc>
          <w:tcPr>
            <w:tcW w:w="1152"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39D0533D" w14:textId="77777777" w:rsidR="005303FB" w:rsidRDefault="00000000">
            <w:pPr>
              <w:spacing w:after="0"/>
              <w:jc w:val="center"/>
              <w:rPr>
                <w:rFonts w:hint="eastAsia"/>
              </w:rPr>
            </w:pPr>
            <w:r>
              <w:rPr>
                <w:rFonts w:eastAsia="Carlito"/>
                <w:b/>
                <w:color w:val="FFFFFF"/>
                <w:sz w:val="15"/>
              </w:rPr>
              <w:t>Accuracy</w:t>
            </w:r>
          </w:p>
        </w:tc>
        <w:tc>
          <w:tcPr>
            <w:tcW w:w="1440"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08162E72" w14:textId="77777777" w:rsidR="005303FB" w:rsidRDefault="00000000">
            <w:pPr>
              <w:spacing w:after="0"/>
              <w:jc w:val="center"/>
              <w:rPr>
                <w:rFonts w:hint="eastAsia"/>
              </w:rPr>
            </w:pPr>
            <w:r>
              <w:rPr>
                <w:rFonts w:eastAsia="Carlito"/>
                <w:b/>
                <w:color w:val="FFFFFF"/>
                <w:sz w:val="15"/>
              </w:rPr>
              <w:t>Main F1</w:t>
            </w:r>
          </w:p>
        </w:tc>
        <w:tc>
          <w:tcPr>
            <w:tcW w:w="1440"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56007260" w14:textId="77777777" w:rsidR="005303FB" w:rsidRDefault="00000000">
            <w:pPr>
              <w:spacing w:after="0"/>
              <w:jc w:val="center"/>
              <w:rPr>
                <w:rFonts w:hint="eastAsia"/>
              </w:rPr>
            </w:pPr>
            <w:r>
              <w:rPr>
                <w:rFonts w:eastAsia="Carlito"/>
                <w:b/>
                <w:color w:val="FFFFFF"/>
                <w:sz w:val="15"/>
              </w:rPr>
              <w:t>ROC-AUC</w:t>
            </w:r>
          </w:p>
        </w:tc>
        <w:tc>
          <w:tcPr>
            <w:tcW w:w="1440" w:type="dxa"/>
            <w:tcBorders>
              <w:top w:val="single" w:sz="4" w:space="0" w:color="FFFFFF"/>
              <w:left w:val="single" w:sz="4" w:space="0" w:color="FFFFFF"/>
              <w:bottom w:val="single" w:sz="4" w:space="0" w:color="FFFFFF"/>
              <w:right w:val="single" w:sz="4" w:space="0" w:color="FFFFFF"/>
            </w:tcBorders>
            <w:shd w:val="clear" w:color="auto" w:fill="17365D"/>
            <w:tcMar>
              <w:top w:w="80" w:type="dxa"/>
              <w:left w:w="90" w:type="dxa"/>
              <w:bottom w:w="80" w:type="dxa"/>
              <w:right w:w="90" w:type="dxa"/>
            </w:tcMar>
            <w:vAlign w:val="center"/>
          </w:tcPr>
          <w:p w14:paraId="6A30B818" w14:textId="77777777" w:rsidR="005303FB" w:rsidRDefault="00000000">
            <w:pPr>
              <w:spacing w:after="0"/>
              <w:jc w:val="center"/>
              <w:rPr>
                <w:rFonts w:hint="eastAsia"/>
              </w:rPr>
            </w:pPr>
            <w:r>
              <w:rPr>
                <w:rFonts w:eastAsia="Carlito"/>
                <w:b/>
                <w:color w:val="FFFFFF"/>
                <w:sz w:val="15"/>
              </w:rPr>
              <w:t>PRC-AUC</w:t>
            </w:r>
          </w:p>
        </w:tc>
      </w:tr>
      <w:tr w:rsidR="005303FB" w14:paraId="5C2AB253" w14:textId="77777777">
        <w:trPr>
          <w:cantSplit/>
          <w:jc w:val="center"/>
        </w:trPr>
        <w:tc>
          <w:tcPr>
            <w:tcW w:w="187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6758432" w14:textId="5EFD4298" w:rsidR="005303FB" w:rsidRDefault="00000000">
            <w:pPr>
              <w:spacing w:after="0" w:line="240" w:lineRule="auto"/>
              <w:rPr>
                <w:rFonts w:hint="eastAsia"/>
              </w:rPr>
            </w:pPr>
            <w:r>
              <w:rPr>
                <w:rFonts w:eastAsia="Carlito"/>
                <w:color w:val="1F2937"/>
                <w:sz w:val="15"/>
              </w:rPr>
              <w:t>CGPA</w:t>
            </w:r>
          </w:p>
        </w:tc>
        <w:tc>
          <w:tcPr>
            <w:tcW w:w="2664"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655D2437" w14:textId="77777777" w:rsidR="005303FB" w:rsidRDefault="00000000">
            <w:pPr>
              <w:spacing w:after="0" w:line="240" w:lineRule="auto"/>
              <w:jc w:val="center"/>
              <w:rPr>
                <w:rFonts w:hint="eastAsia"/>
              </w:rPr>
            </w:pPr>
            <w:r>
              <w:rPr>
                <w:rFonts w:eastAsia="Carlito"/>
                <w:color w:val="1F2937"/>
                <w:sz w:val="15"/>
              </w:rPr>
              <w:t>scikit-learn RandomForest</w:t>
            </w:r>
          </w:p>
        </w:tc>
        <w:tc>
          <w:tcPr>
            <w:tcW w:w="1008"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414338B5" w14:textId="77777777" w:rsidR="005303FB" w:rsidRDefault="00000000">
            <w:pPr>
              <w:spacing w:after="0" w:line="240" w:lineRule="auto"/>
              <w:jc w:val="center"/>
              <w:rPr>
                <w:rFonts w:hint="eastAsia"/>
              </w:rPr>
            </w:pPr>
            <w:r>
              <w:rPr>
                <w:rFonts w:eastAsia="Carlito"/>
                <w:color w:val="1F2937"/>
                <w:sz w:val="15"/>
              </w:rPr>
              <w:t>528</w:t>
            </w:r>
          </w:p>
        </w:tc>
        <w:tc>
          <w:tcPr>
            <w:tcW w:w="1152"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4AE352B7" w14:textId="77777777" w:rsidR="005303FB" w:rsidRDefault="00000000">
            <w:pPr>
              <w:spacing w:after="0" w:line="240" w:lineRule="auto"/>
              <w:jc w:val="center"/>
              <w:rPr>
                <w:rFonts w:hint="eastAsia"/>
              </w:rPr>
            </w:pPr>
            <w:r>
              <w:rPr>
                <w:rFonts w:eastAsia="Carlito"/>
                <w:color w:val="1F2937"/>
                <w:sz w:val="15"/>
              </w:rPr>
              <w:t>59.85%</w:t>
            </w:r>
          </w:p>
        </w:tc>
        <w:tc>
          <w:tcPr>
            <w:tcW w:w="144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0DE923F4" w14:textId="77777777" w:rsidR="005303FB" w:rsidRDefault="00000000">
            <w:pPr>
              <w:spacing w:after="0" w:line="240" w:lineRule="auto"/>
              <w:jc w:val="center"/>
              <w:rPr>
                <w:rFonts w:hint="eastAsia"/>
              </w:rPr>
            </w:pPr>
            <w:r>
              <w:rPr>
                <w:rFonts w:eastAsia="Carlito"/>
                <w:color w:val="1F2937"/>
                <w:sz w:val="15"/>
              </w:rPr>
              <w:t>0.598 weighted</w:t>
            </w:r>
          </w:p>
        </w:tc>
        <w:tc>
          <w:tcPr>
            <w:tcW w:w="144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44150994" w14:textId="77777777" w:rsidR="005303FB" w:rsidRDefault="00000000">
            <w:pPr>
              <w:spacing w:after="0" w:line="240" w:lineRule="auto"/>
              <w:jc w:val="center"/>
              <w:rPr>
                <w:rFonts w:hint="eastAsia"/>
              </w:rPr>
            </w:pPr>
            <w:r>
              <w:rPr>
                <w:rFonts w:eastAsia="Carlito"/>
                <w:color w:val="1F2937"/>
                <w:sz w:val="15"/>
              </w:rPr>
              <w:t>~0.862 weighted</w:t>
            </w:r>
          </w:p>
        </w:tc>
        <w:tc>
          <w:tcPr>
            <w:tcW w:w="1440" w:type="dxa"/>
            <w:tcBorders>
              <w:top w:val="single" w:sz="3" w:space="0" w:color="D9E2F3"/>
              <w:left w:val="single" w:sz="3" w:space="0" w:color="D9E2F3"/>
              <w:bottom w:val="single" w:sz="3" w:space="0" w:color="D9E2F3"/>
              <w:right w:val="single" w:sz="3" w:space="0" w:color="D9E2F3"/>
            </w:tcBorders>
            <w:tcMar>
              <w:top w:w="75" w:type="dxa"/>
              <w:left w:w="90" w:type="dxa"/>
              <w:bottom w:w="75" w:type="dxa"/>
              <w:right w:w="90" w:type="dxa"/>
            </w:tcMar>
            <w:vAlign w:val="center"/>
          </w:tcPr>
          <w:p w14:paraId="761D469B" w14:textId="77777777" w:rsidR="005303FB" w:rsidRDefault="00000000">
            <w:pPr>
              <w:spacing w:after="0" w:line="240" w:lineRule="auto"/>
              <w:jc w:val="center"/>
              <w:rPr>
                <w:rFonts w:hint="eastAsia"/>
              </w:rPr>
            </w:pPr>
            <w:r>
              <w:rPr>
                <w:rFonts w:eastAsia="Carlito"/>
                <w:color w:val="1F2937"/>
                <w:sz w:val="15"/>
              </w:rPr>
              <w:t>~0.715 weighted</w:t>
            </w:r>
          </w:p>
        </w:tc>
      </w:tr>
      <w:tr w:rsidR="005303FB" w14:paraId="740DBDFC" w14:textId="77777777">
        <w:trPr>
          <w:cantSplit/>
          <w:jc w:val="center"/>
        </w:trPr>
        <w:tc>
          <w:tcPr>
            <w:tcW w:w="187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6D080A78" w14:textId="77777777" w:rsidR="005303FB" w:rsidRDefault="00000000">
            <w:pPr>
              <w:spacing w:after="0" w:line="240" w:lineRule="auto"/>
              <w:rPr>
                <w:rFonts w:hint="eastAsia"/>
              </w:rPr>
            </w:pPr>
            <w:r>
              <w:rPr>
                <w:rFonts w:eastAsia="Carlito"/>
                <w:color w:val="1F2937"/>
                <w:sz w:val="15"/>
              </w:rPr>
              <w:t>Research Participation</w:t>
            </w:r>
          </w:p>
        </w:tc>
        <w:tc>
          <w:tcPr>
            <w:tcW w:w="2664"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68868225" w14:textId="77777777" w:rsidR="005303FB" w:rsidRDefault="00000000">
            <w:pPr>
              <w:spacing w:after="0" w:line="240" w:lineRule="auto"/>
              <w:jc w:val="center"/>
              <w:rPr>
                <w:rFonts w:hint="eastAsia"/>
              </w:rPr>
            </w:pPr>
            <w:r>
              <w:rPr>
                <w:rFonts w:eastAsia="Carlito"/>
                <w:color w:val="1F2937"/>
                <w:sz w:val="15"/>
              </w:rPr>
              <w:t>WEKA RandomForest, K=12</w:t>
            </w:r>
          </w:p>
        </w:tc>
        <w:tc>
          <w:tcPr>
            <w:tcW w:w="1008"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0B3BBCA8" w14:textId="77777777" w:rsidR="005303FB" w:rsidRDefault="00000000">
            <w:pPr>
              <w:spacing w:after="0" w:line="240" w:lineRule="auto"/>
              <w:jc w:val="center"/>
              <w:rPr>
                <w:rFonts w:hint="eastAsia"/>
              </w:rPr>
            </w:pPr>
            <w:r>
              <w:rPr>
                <w:rFonts w:eastAsia="Carlito"/>
                <w:color w:val="1F2937"/>
                <w:sz w:val="15"/>
              </w:rPr>
              <w:t>522</w:t>
            </w:r>
          </w:p>
        </w:tc>
        <w:tc>
          <w:tcPr>
            <w:tcW w:w="1152"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0DC12C23" w14:textId="77777777" w:rsidR="005303FB" w:rsidRDefault="00000000">
            <w:pPr>
              <w:spacing w:after="0" w:line="240" w:lineRule="auto"/>
              <w:jc w:val="center"/>
              <w:rPr>
                <w:rFonts w:hint="eastAsia"/>
              </w:rPr>
            </w:pPr>
            <w:r>
              <w:rPr>
                <w:rFonts w:eastAsia="Carlito"/>
                <w:color w:val="1F2937"/>
                <w:sz w:val="15"/>
              </w:rPr>
              <w:t>81.03%</w:t>
            </w:r>
          </w:p>
        </w:tc>
        <w:tc>
          <w:tcPr>
            <w:tcW w:w="144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46C6E98C" w14:textId="77777777" w:rsidR="005303FB" w:rsidRDefault="00000000">
            <w:pPr>
              <w:spacing w:after="0" w:line="240" w:lineRule="auto"/>
              <w:jc w:val="center"/>
              <w:rPr>
                <w:rFonts w:hint="eastAsia"/>
              </w:rPr>
            </w:pPr>
            <w:r>
              <w:rPr>
                <w:rFonts w:eastAsia="Carlito"/>
                <w:color w:val="1F2937"/>
                <w:sz w:val="15"/>
              </w:rPr>
              <w:t>0.699 Participated</w:t>
            </w:r>
          </w:p>
        </w:tc>
        <w:tc>
          <w:tcPr>
            <w:tcW w:w="144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57FA677D" w14:textId="77777777" w:rsidR="005303FB" w:rsidRDefault="00000000">
            <w:pPr>
              <w:spacing w:after="0" w:line="240" w:lineRule="auto"/>
              <w:jc w:val="center"/>
              <w:rPr>
                <w:rFonts w:hint="eastAsia"/>
              </w:rPr>
            </w:pPr>
            <w:r>
              <w:rPr>
                <w:rFonts w:eastAsia="Carlito"/>
                <w:color w:val="1F2937"/>
                <w:sz w:val="15"/>
              </w:rPr>
              <w:t>0.879</w:t>
            </w:r>
          </w:p>
        </w:tc>
        <w:tc>
          <w:tcPr>
            <w:tcW w:w="1440" w:type="dxa"/>
            <w:tcBorders>
              <w:top w:val="single" w:sz="3" w:space="0" w:color="D9E2F3"/>
              <w:left w:val="single" w:sz="3" w:space="0" w:color="D9E2F3"/>
              <w:bottom w:val="single" w:sz="3" w:space="0" w:color="D9E2F3"/>
              <w:right w:val="single" w:sz="3" w:space="0" w:color="D9E2F3"/>
            </w:tcBorders>
            <w:shd w:val="clear" w:color="auto" w:fill="F5F8FB"/>
            <w:tcMar>
              <w:top w:w="75" w:type="dxa"/>
              <w:left w:w="90" w:type="dxa"/>
              <w:bottom w:w="75" w:type="dxa"/>
              <w:right w:w="90" w:type="dxa"/>
            </w:tcMar>
            <w:vAlign w:val="center"/>
          </w:tcPr>
          <w:p w14:paraId="3C611920" w14:textId="77777777" w:rsidR="005303FB" w:rsidRDefault="00000000">
            <w:pPr>
              <w:spacing w:after="0" w:line="240" w:lineRule="auto"/>
              <w:jc w:val="center"/>
              <w:rPr>
                <w:rFonts w:hint="eastAsia"/>
              </w:rPr>
            </w:pPr>
            <w:r>
              <w:rPr>
                <w:rFonts w:eastAsia="Carlito"/>
                <w:color w:val="1F2937"/>
                <w:sz w:val="15"/>
              </w:rPr>
              <w:t>0.827</w:t>
            </w:r>
          </w:p>
        </w:tc>
      </w:tr>
    </w:tbl>
    <w:p w14:paraId="4E3E52D3" w14:textId="77777777" w:rsidR="005303FB" w:rsidRDefault="005303FB">
      <w:pPr>
        <w:spacing w:after="0"/>
        <w:rPr>
          <w:rFonts w:hint="eastAsia"/>
        </w:rPr>
      </w:pPr>
    </w:p>
    <w:p w14:paraId="47FC403E" w14:textId="77777777" w:rsidR="005303FB" w:rsidRDefault="00000000">
      <w:pPr>
        <w:spacing w:after="100"/>
        <w:rPr>
          <w:rFonts w:hint="eastAsia"/>
        </w:rPr>
      </w:pPr>
      <w:r>
        <w:rPr>
          <w:rFonts w:eastAsia="Carlito"/>
          <w:i/>
          <w:color w:val="1F2937"/>
        </w:rPr>
        <w:t>Note: The two F1 values and accuracy values are not directly interchangeable because the tasks differ in target structure, class balance, and metric definition.</w:t>
      </w:r>
    </w:p>
    <w:sectPr w:rsidR="005303FB" w:rsidSect="00034616">
      <w:headerReference w:type="default" r:id="rId8"/>
      <w:footerReference w:type="default" r:id="rId9"/>
      <w:pgSz w:w="12240" w:h="15840"/>
      <w:pgMar w:top="1037" w:right="1224" w:bottom="979" w:left="1224" w:header="461" w:footer="46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CC79FD" w14:textId="77777777" w:rsidR="000B5899" w:rsidRDefault="000B5899">
      <w:pPr>
        <w:spacing w:after="0" w:line="240" w:lineRule="auto"/>
        <w:rPr>
          <w:rFonts w:hint="eastAsia"/>
        </w:rPr>
      </w:pPr>
      <w:r>
        <w:separator/>
      </w:r>
    </w:p>
  </w:endnote>
  <w:endnote w:type="continuationSeparator" w:id="0">
    <w:p w14:paraId="6A279E09" w14:textId="77777777" w:rsidR="000B5899" w:rsidRDefault="000B589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BEE295" w14:textId="77777777" w:rsidR="005303FB" w:rsidRDefault="00000000">
    <w:pPr>
      <w:pStyle w:val="Footer"/>
      <w:tabs>
        <w:tab w:val="right" w:pos="8640"/>
      </w:tabs>
      <w:rPr>
        <w:rFonts w:hint="eastAsia"/>
      </w:rPr>
    </w:pPr>
    <w:r>
      <w:rPr>
        <w:rFonts w:eastAsia="Carlito"/>
        <w:color w:val="7F8C8D"/>
        <w:sz w:val="17"/>
      </w:rPr>
      <w:t>Project snapshot: September 2026</w:t>
    </w:r>
    <w:r>
      <w:rPr>
        <w:rFonts w:eastAsia="Carlito"/>
        <w:color w:val="7F8C8D"/>
        <w:sz w:val="17"/>
      </w:rPr>
      <w:tab/>
    </w:r>
    <w:r>
      <w:rPr>
        <w:rFonts w:eastAsia="Carlito"/>
        <w:color w:val="7F8C8D"/>
        <w:sz w:val="17"/>
      </w:rPr>
      <w:fldChar w:fldCharType="begin"/>
    </w:r>
    <w:r>
      <w:rPr>
        <w:rFonts w:eastAsia="Carlito"/>
        <w:color w:val="7F8C8D"/>
        <w:sz w:val="17"/>
      </w:rPr>
      <w:instrText xml:space="preserve"> PAGE </w:instrText>
    </w:r>
    <w:r w:rsidR="000707B3">
      <w:rPr>
        <w:rFonts w:eastAsia="Carlito"/>
        <w:color w:val="7F8C8D"/>
        <w:sz w:val="17"/>
      </w:rPr>
      <w:fldChar w:fldCharType="separate"/>
    </w:r>
    <w:r w:rsidR="000707B3">
      <w:rPr>
        <w:rFonts w:eastAsia="Carlito"/>
        <w:noProof/>
        <w:color w:val="7F8C8D"/>
        <w:sz w:val="17"/>
      </w:rPr>
      <w:t>1</w:t>
    </w:r>
    <w:r>
      <w:rPr>
        <w:rFonts w:eastAsia="Carlito"/>
        <w:color w:val="7F8C8D"/>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B52A95" w14:textId="77777777" w:rsidR="000B5899" w:rsidRDefault="000B5899">
      <w:pPr>
        <w:spacing w:after="0" w:line="240" w:lineRule="auto"/>
        <w:rPr>
          <w:rFonts w:hint="eastAsia"/>
        </w:rPr>
      </w:pPr>
      <w:r>
        <w:separator/>
      </w:r>
    </w:p>
  </w:footnote>
  <w:footnote w:type="continuationSeparator" w:id="0">
    <w:p w14:paraId="370D041B" w14:textId="77777777" w:rsidR="000B5899" w:rsidRDefault="000B589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500C89" w14:textId="77777777" w:rsidR="005303FB" w:rsidRDefault="00000000">
    <w:pPr>
      <w:pStyle w:val="Header"/>
      <w:pBdr>
        <w:bottom w:val="single" w:sz="5" w:space="3" w:color="D9E2F3"/>
      </w:pBdr>
      <w:tabs>
        <w:tab w:val="right" w:pos="8640"/>
      </w:tabs>
      <w:rPr>
        <w:rFonts w:hint="eastAsia"/>
      </w:rPr>
    </w:pPr>
    <w:r>
      <w:rPr>
        <w:rFonts w:eastAsia="Carlito"/>
        <w:b/>
        <w:color w:val="17365D"/>
        <w:sz w:val="17"/>
      </w:rPr>
      <w:t>ACADEMIC PERFORMANCE MACHINE LEARNING PROJECT</w:t>
    </w:r>
    <w:r>
      <w:rPr>
        <w:rFonts w:eastAsia="Carlito"/>
        <w:b/>
        <w:color w:val="7F8C8D"/>
        <w:sz w:val="17"/>
      </w:rPr>
      <w:tab/>
      <w:t>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1367442">
    <w:abstractNumId w:val="8"/>
  </w:num>
  <w:num w:numId="2" w16cid:durableId="493566194">
    <w:abstractNumId w:val="6"/>
  </w:num>
  <w:num w:numId="3" w16cid:durableId="379323607">
    <w:abstractNumId w:val="5"/>
  </w:num>
  <w:num w:numId="4" w16cid:durableId="1546331295">
    <w:abstractNumId w:val="4"/>
  </w:num>
  <w:num w:numId="5" w16cid:durableId="346521315">
    <w:abstractNumId w:val="7"/>
  </w:num>
  <w:num w:numId="6" w16cid:durableId="323555544">
    <w:abstractNumId w:val="3"/>
  </w:num>
  <w:num w:numId="7" w16cid:durableId="539710842">
    <w:abstractNumId w:val="2"/>
  </w:num>
  <w:num w:numId="8" w16cid:durableId="1690641521">
    <w:abstractNumId w:val="1"/>
  </w:num>
  <w:num w:numId="9" w16cid:durableId="179861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7B3"/>
    <w:rsid w:val="00090D38"/>
    <w:rsid w:val="000B5899"/>
    <w:rsid w:val="000F54CB"/>
    <w:rsid w:val="0015074B"/>
    <w:rsid w:val="0029639D"/>
    <w:rsid w:val="00326F90"/>
    <w:rsid w:val="005303FB"/>
    <w:rsid w:val="008E6CF6"/>
    <w:rsid w:val="00AA1D8D"/>
    <w:rsid w:val="00B47730"/>
    <w:rsid w:val="00CB0664"/>
    <w:rsid w:val="00F56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0E55D4"/>
  <w14:defaultImageDpi w14:val="300"/>
  <w15:docId w15:val="{EAA62855-6699-4957-811E-E354B3249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5102</Words>
  <Characters>29082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Performance Machine Learning Project - Professional Report</dc:title>
  <dc:subject>Year-1 CGPA and Research Participation Prediction</dc:subject>
  <dc:creator>[Student Name]</dc:creator>
  <cp:keywords>machine learning, academic performance, educational data mining, RandomForest, WEKA, scikit-learn</cp:keywords>
  <dc:description>generated by python-docx</dc:description>
  <cp:lastModifiedBy>Prothom Ghosh</cp:lastModifiedBy>
  <cp:revision>5</cp:revision>
  <dcterms:created xsi:type="dcterms:W3CDTF">2013-12-23T23:15:00Z</dcterms:created>
  <dcterms:modified xsi:type="dcterms:W3CDTF">2026-09-09T03:39:00Z</dcterms:modified>
  <cp:category/>
</cp:coreProperties>
</file>