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00" w:after="160"/>
      </w:pPr>
      <w:r>
        <w:rPr>
          <w:b/>
          <w:sz w:val="34"/>
          <w:szCs w:val="34"/>
        </w:rPr>
        <w:t xml:space="preserve">Book Exchange SEPM</w:t>
      </w:r>
    </w:p>
    <w:p>
      <w:pPr>
        <w:jc w:val="center"/>
        <w:spacing w:after="80"/>
      </w:pPr>
      <w:r>
        <w:rPr>
          <w:sz w:val="22"/>
          <w:szCs w:val="22"/>
        </w:rPr>
        <w:t xml:space="preserve">Full Project Report</w:t>
      </w:r>
    </w:p>
    <w:p>
      <w:pPr>
        <w:jc w:val="center"/>
        <w:spacing w:after="80"/>
      </w:pPr>
      <w:r>
        <w:rPr>
          <w:sz w:val="22"/>
          <w:szCs w:val="22"/>
        </w:rPr>
        <w:t xml:space="preserve">Prepared from the current repository implementation</w:t>
      </w:r>
    </w:p>
    <w:p>
      <w:pPr>
        <w:jc w:val="center"/>
        <w:spacing w:after="80"/>
      </w:pPr>
      <w:r>
        <w:rPr>
          <w:sz w:val="22"/>
          <w:szCs w:val="22"/>
        </w:rPr>
        <w:t xml:space="preserve">Date: April 4, 2026</w:t>
      </w:r>
    </w:p>
    <w:p>
      <w:pPr>
        <w:jc w:val="center"/>
        <w:spacing w:after="80"/>
      </w:pPr>
      <w:r>
        <w:rPr>
          <w:sz w:val="22"/>
          <w:szCs w:val="22"/>
        </w:rPr>
        <w:t xml:space="preserve"/>
      </w:r>
    </w:p>
    <w:p>
      <w:pPr>
        <w:jc w:val="center"/>
        <w:spacing w:after="80"/>
      </w:pPr>
      <w:r>
        <w:rPr>
          <w:sz w:val="22"/>
          <w:szCs w:val="22"/>
        </w:rPr>
        <w:t xml:space="preserve">Technology Focus: Java 17, Spring Boot 4, PostgreSQL, Thymeleaf, WebSocket, Spring Security</w:t>
      </w:r>
    </w:p>
    <w:p/>
    <w:p>
      <w:r>
        <w:br w:type="page"/>
      </w:r>
    </w:p>
    <w:p/>
    <w:p>
      <w:pPr>
        <w:spacing w:before="220" w:after="100"/>
      </w:pPr>
      <w:r>
        <w:rPr>
          <w:b/>
          <w:sz w:val="28"/>
          <w:szCs w:val="28"/>
        </w:rPr>
        <w:t xml:space="preserve">Abstract</w:t>
      </w:r>
    </w:p>
    <w:p/>
    <w:p>
      <w:pPr>
        <w:spacing w:after="120" w:line="276" w:lineRule="auto"/>
      </w:pPr>
      <w:r>
        <w:rPr>
          <w:sz w:val="22"/>
          <w:szCs w:val="22"/>
        </w:rPr>
        <w:t xml:space="preserve">Book Exchange SEPM is a full-stack web application designed to support secure and organized peer-to-peer book exchange. Instead of acting as a simple catalog of books, the system manages the full exchange lifecycle, beginning with user registration and book listing, then continuing through exchange request creation, participant acceptance, moderator review, real-time communication, delivery assignment, and final ownership transfer. The project was implemented as a Spring Boot monolith using layered architecture and combines backend services, server-rendered pages, REST APIs, and WebSocket-based messaging in one coherent system.</w:t>
      </w:r>
    </w:p>
    <w:p/>
    <w:p>
      <w:pPr>
        <w:spacing w:after="120" w:line="276" w:lineRule="auto"/>
      </w:pPr>
      <w:r>
        <w:rPr>
          <w:sz w:val="22"/>
          <w:szCs w:val="22"/>
        </w:rPr>
        <w:t xml:space="preserve">The main motivation behind the project is that informal book exchange is often inefficient and risky. Users may not know whether a listed book is available, how to communicate with the other party, or how to complete an exchange fairly. This project addresses those issues by introducing controlled workflow rules, role-based authorization, moderated approvals, exchange-specific chat rooms, and event-driven notifications for wishlist subscribers. The result is a realistic software engineering project that demonstrates more than basic CRUD operations because it contains state transitions, multi-role collaboration, transactional consistency, and production-style operational support.</w:t>
      </w:r>
    </w:p>
    <w:p/>
    <w:p>
      <w:pPr>
        <w:spacing w:after="120" w:line="276" w:lineRule="auto"/>
      </w:pPr>
      <w:r>
        <w:rPr>
          <w:sz w:val="22"/>
          <w:szCs w:val="22"/>
        </w:rPr>
        <w:t xml:space="preserve">From a technical perspective, the project uses Java 17, Spring Boot 4.0.3, Spring MVC, Spring Data JPA, Spring Security, Thymeleaf, JWT, PostgreSQL, WebSocket with STOMP, Docker, and GitHub Actions. The system also includes design-pattern-driven components such as Strategy, Factory, and Singleton implementations, together with unit tests, integration tests, and security authorization tests. Overall, Book Exchange SEPM demonstrates how a medium-sized academic project can be structured using professional engineering practices while solving a practical domain problem in a clear and maintainable way.</w:t>
      </w:r>
    </w:p>
    <w:p/>
    <w:p>
      <w:pPr>
        <w:spacing w:before="220" w:after="100"/>
      </w:pPr>
      <w:r>
        <w:rPr>
          <w:b/>
          <w:sz w:val="28"/>
          <w:szCs w:val="28"/>
        </w:rPr>
        <w:t xml:space="preserve">1. Introduction</w:t>
      </w:r>
    </w:p>
    <w:p/>
    <w:p>
      <w:pPr>
        <w:spacing w:after="120" w:line="276" w:lineRule="auto"/>
      </w:pPr>
      <w:r>
        <w:rPr>
          <w:sz w:val="22"/>
          <w:szCs w:val="22"/>
        </w:rPr>
        <w:t xml:space="preserve">Digital platforms have made it easier to buy and sell books, yet many readers still own books they no longer need and would prefer to exchange rather than resell. A structured exchange platform can reduce waste, increase access to reading materials, and encourage a small community-driven sharing economy. However, a useful exchange system must do more than store book records. It must manage identity, trust, communication, and the sequence of actions that allow two users to exchange books safely.</w:t>
      </w:r>
    </w:p>
    <w:p/>
    <w:p>
      <w:pPr>
        <w:spacing w:after="120" w:line="276" w:lineRule="auto"/>
      </w:pPr>
      <w:r>
        <w:rPr>
          <w:sz w:val="22"/>
          <w:szCs w:val="22"/>
        </w:rPr>
        <w:t xml:space="preserve">Book Exchange SEPM was developed to explore those engineering concerns in a complete project. The system allows users to register, verify their accounts, create book listings, browse books owned by others, and request an exchange by offering one of their own books. Once an exchange request is created, the system records both participants, keeps the relevant books tied to the request, and applies business rules that prevent invalid transactions. Moderators can then review the request, approve or reject it, and the application can continue with delivery assignment and completion. Users can also chat in real time within the context of a specific exchange and receive notifications when a wished-for book becomes available.</w:t>
      </w:r>
    </w:p>
    <w:p/>
    <w:p>
      <w:pPr>
        <w:spacing w:after="120" w:line="276" w:lineRule="auto"/>
      </w:pPr>
      <w:r>
        <w:rPr>
          <w:sz w:val="22"/>
          <w:szCs w:val="22"/>
        </w:rPr>
        <w:t xml:space="preserve">The project therefore serves two purposes. First, it solves a practical problem by supporting controlled book exchange. Second, it acts as a learning and demonstration platform for software engineering concepts such as layered architecture, role-based authorization, event-driven notification flow, database-backed workflow management, and maintainable code organization. Compared with a simple inventory system, this project is more interesting because its value comes from its business process management rather than from data storage alone.</w:t>
      </w:r>
    </w:p>
    <w:p/>
    <w:p>
      <w:pPr>
        <w:spacing w:after="120" w:line="276" w:lineRule="auto"/>
      </w:pPr>
      <w:r>
        <w:rPr>
          <w:sz w:val="22"/>
          <w:szCs w:val="22"/>
        </w:rPr>
        <w:t xml:space="preserve">The main objectives of the project are straightforward. The system should let users manage books, enforce secure authentication, support exchange requests between users, enable moderator oversight, provide communication and notifications, and maintain the integrity of book ownership before and after exchange completion. A secondary objective is to keep the codebase maintainable and extensible so that future features can be added without major redesign.</w:t>
      </w:r>
    </w:p>
    <w:p/>
    <w:p>
      <w:pPr>
        <w:spacing w:before="220" w:after="100"/>
      </w:pPr>
      <w:r>
        <w:rPr>
          <w:b/>
          <w:sz w:val="28"/>
          <w:szCs w:val="28"/>
        </w:rPr>
        <w:t xml:space="preserve">2. Problem Statement and Project Scope</w:t>
      </w:r>
    </w:p>
    <w:p/>
    <w:p>
      <w:pPr>
        <w:spacing w:after="120" w:line="276" w:lineRule="auto"/>
      </w:pPr>
      <w:r>
        <w:rPr>
          <w:sz w:val="22"/>
          <w:szCs w:val="22"/>
        </w:rPr>
        <w:t xml:space="preserve">The core problem addressed by this project is the lack of a controlled and trustworthy mechanism for exchanging books between individuals. In an unstructured exchange process, users often face several issues: there is no reliable way to know whether another person's book is still available, no standard way to validate an exchange proposal, no place to keep exchange communication organized, and no clear process for handling delivery or final ownership transfer. These limitations reduce trust and make exchanges inconvenient.</w:t>
      </w:r>
    </w:p>
    <w:p/>
    <w:p>
      <w:pPr>
        <w:spacing w:after="120" w:line="276" w:lineRule="auto"/>
      </w:pPr>
      <w:r>
        <w:rPr>
          <w:sz w:val="22"/>
          <w:szCs w:val="22"/>
        </w:rPr>
        <w:t xml:space="preserve">Book Exchange SEPM addresses that problem by formalizing the entire exchange lifecycle. Users can only offer books they own, they cannot request their own books, conflicting pending requests can be blocked or cancelled, and exchange completion is tied to delivery completion so that ownership is transferred consistently. Real-time exchange chat further improves coordination, and wishlist-based notifications help users discover books they are interested in without manually repeating searches.</w:t>
      </w:r>
    </w:p>
    <w:p/>
    <w:p>
      <w:pPr>
        <w:spacing w:after="120" w:line="276" w:lineRule="auto"/>
      </w:pPr>
      <w:r>
        <w:rPr>
          <w:sz w:val="22"/>
          <w:szCs w:val="22"/>
        </w:rPr>
        <w:t xml:space="preserve">The system scope includes the following user roles. A normal user can register, log in, manage their profile, list books, browse books, create exchange requests, accept exchanges, chat with exchange partners, and manage wishlist subscriptions. A moderator can review pending exchange requests and remove inappropriate listings. An admin can view dashboard information, manage users and content, promote moderators, and approve delivery-role requests. A delivery man can view assigned deliveries and update their status. These role boundaries are important because they reflect the real responsibilities within the domain.</w:t>
      </w:r>
    </w:p>
    <w:p/>
    <w:p>
      <w:pPr>
        <w:spacing w:after="120" w:line="276" w:lineRule="auto"/>
      </w:pPr>
      <w:r>
        <w:rPr>
          <w:sz w:val="22"/>
          <w:szCs w:val="22"/>
        </w:rPr>
        <w:t xml:space="preserve">The project focuses on core functional completeness rather than on marketplace features such as payment processing, third-party shipping integration, or recommendation engines. This makes the system manageable for academic development while still providing enough complexity to demonstrate practical software engineering.</w:t>
      </w:r>
    </w:p>
    <w:p/>
    <w:p>
      <w:pPr>
        <w:spacing w:before="220" w:after="100"/>
      </w:pPr>
      <w:r>
        <w:rPr>
          <w:b/>
          <w:sz w:val="28"/>
          <w:szCs w:val="28"/>
        </w:rPr>
        <w:t xml:space="preserve">3. Requirements Analysis</w:t>
      </w:r>
    </w:p>
    <w:p/>
    <w:p>
      <w:pPr>
        <w:spacing w:after="120" w:line="276" w:lineRule="auto"/>
      </w:pPr>
      <w:r>
        <w:rPr>
          <w:sz w:val="22"/>
          <w:szCs w:val="22"/>
        </w:rPr>
        <w:t xml:space="preserve">The functional requirements of the application are derived directly from the exchange scenario. First, the system must support user registration, login, email verification, and secure profile management. Second, users must be able to create, update, browse, search, and delete book listings while the application tracks ownership and availability. Third, the system must allow one user to request an exchange for another user's book by offering one of their own books. Fourth, the exchange request must move through well-defined states such as creation, moderation, participant acceptance, approval or rejection, delivery assignment, and completion. Fifth, users should be able to communicate inside an exchange-specific chat room. Sixth, the application must provide wishlist subscription and notification features so users can be alerted when matching books become available. Finally, privileged users must have access to moderator and admin operations.</w:t>
      </w:r>
    </w:p>
    <w:p/>
    <w:p>
      <w:pPr>
        <w:spacing w:after="120" w:line="276" w:lineRule="auto"/>
      </w:pPr>
      <w:r>
        <w:rPr>
          <w:sz w:val="22"/>
          <w:szCs w:val="22"/>
        </w:rPr>
        <w:t xml:space="preserve">Several non-functional requirements are equally important. Security is a major requirement because the system stores credentials, role data, and ownership information. Performance matters because browsing, search, and dashboard features should remain responsive. Reliability matters because invalid state transitions could corrupt exchanges or ownership records. Maintainability is also important because the project contains several modules and will likely evolve over time. Usability matters for the web interface, especially because multiple roles use different features. The project addresses these requirements through Spring Security, service-layer validation, JPA-based persistence, layered architecture, DTO separation, and page-specific frontend assets.</w:t>
      </w:r>
    </w:p>
    <w:p/>
    <w:p>
      <w:pPr>
        <w:spacing w:after="120" w:line="276" w:lineRule="auto"/>
      </w:pPr>
      <w:r>
        <w:rPr>
          <w:sz w:val="22"/>
          <w:szCs w:val="22"/>
        </w:rPr>
        <w:t xml:space="preserve">In terms of data requirements, the main persistent entities include users, roles, books, exchange requests, deliveries, chat rooms, chat messages, wishlist subscriptions, and user notifications. These entities represent the fundamental business objects of the platform and are connected through repository interfaces and service-layer rules. The included ER diagram in the repository documents these relationships visually and supports database understanding.</w:t>
      </w:r>
    </w:p>
    <w:p/>
    <w:p>
      <w:pPr>
        <w:spacing w:before="220" w:after="100"/>
      </w:pPr>
      <w:r>
        <w:rPr>
          <w:b/>
          <w:sz w:val="28"/>
          <w:szCs w:val="28"/>
        </w:rPr>
        <w:t xml:space="preserve">4. System Architecture and Design</w:t>
      </w:r>
    </w:p>
    <w:p/>
    <w:p>
      <w:pPr>
        <w:spacing w:after="120" w:line="276" w:lineRule="auto"/>
      </w:pPr>
      <w:r>
        <w:rPr>
          <w:sz w:val="22"/>
          <w:szCs w:val="22"/>
        </w:rPr>
        <w:t xml:space="preserve">The application follows a layered architecture, which is a suitable choice for a Spring Boot project of this size. At the top level, controllers handle HTTP requests and WebSocket messages. They receive input, delegate work to services, and return either HTML views or JSON responses. The service layer contains the main business logic. It enforces rules such as ownership checks, request validation, approval flow, notification generation, and delivery completion. The repository layer is responsible for data access and is implemented using Spring Data JPA interfaces backed by PostgreSQL. DTO classes are used to avoid exposing JPA entities directly and to shape responses according to the needs of the UI or API.</w:t>
      </w:r>
    </w:p>
    <w:p/>
    <w:p>
      <w:pPr>
        <w:spacing w:after="120" w:line="276" w:lineRule="auto"/>
      </w:pPr>
      <w:r>
        <w:rPr>
          <w:sz w:val="22"/>
          <w:szCs w:val="22"/>
        </w:rPr>
        <w:t xml:space="preserve">This structure improves maintainability because the responsibilities are clearly separated. Controllers remain thin and mostly concern themselves with request mapping and response handling. Services contain the application-specific logic and can be tested independently. Repositories encapsulate persistence concerns. As a result, it becomes easier to reason about the codebase, replace implementations, or add features with minimal coupling.</w:t>
      </w:r>
    </w:p>
    <w:p/>
    <w:p>
      <w:pPr>
        <w:spacing w:after="120" w:line="276" w:lineRule="auto"/>
      </w:pPr>
      <w:r>
        <w:rPr>
          <w:sz w:val="22"/>
          <w:szCs w:val="22"/>
        </w:rPr>
        <w:t xml:space="preserve">The repository also includes architecture and ER diagram assets in the `docs` directory. The architecture diagram shows the interaction between the frontend, Spring Boot backend, security layer, business services, and database. The ER diagram captures how books, users, exchange requests, deliveries, chats, and notifications relate to one another. Together these diagrams support understanding of both runtime flow and persistence structure.</w:t>
      </w:r>
    </w:p>
    <w:p/>
    <w:p>
      <w:pPr>
        <w:spacing w:after="120" w:line="276" w:lineRule="auto"/>
      </w:pPr>
      <w:r>
        <w:rPr>
          <w:sz w:val="22"/>
          <w:szCs w:val="22"/>
        </w:rPr>
        <w:t xml:space="preserve">Within the architecture, several modules are especially important. The authentication module handles registration, login, verification, and role loading. The book module manages listing and searching of books. The exchange module coordinates the stateful business process that is central to the project. The delivery module controls assignment and completion. The chat module enables communication using WebSocket and REST fallback. The wishlist and notification modules support event-driven discovery. The admin module offers operational visibility and content control.</w:t>
      </w:r>
    </w:p>
    <w:p/>
    <w:p>
      <w:pPr>
        <w:spacing w:after="120" w:line="276" w:lineRule="auto"/>
      </w:pPr>
      <w:r>
        <w:rPr>
          <w:sz w:val="22"/>
          <w:szCs w:val="22"/>
        </w:rPr>
        <w:t xml:space="preserve">The project also demonstrates explicit use of design patterns. The Strategy pattern is used in book search, allowing different search modes such as keyword, title, author, and genre matching to be selected without rewriting one large search method. The Factory pattern is used for controlled object creation, especially around user and exchange request initialization. The Singleton pattern is used in the book event manager so that book-availability events can be published and delivered through a central subscriber registry. These patterns are not merely included for theory; they are connected to actual application behavior and improve extensibility.</w:t>
      </w:r>
    </w:p>
    <w:p/>
    <w:p>
      <w:pPr>
        <w:spacing w:before="220" w:after="100"/>
      </w:pPr>
      <w:r>
        <w:rPr>
          <w:b/>
          <w:sz w:val="28"/>
          <w:szCs w:val="28"/>
        </w:rPr>
        <w:t xml:space="preserve">5. Major Implementation Modules</w:t>
      </w:r>
    </w:p>
    <w:p/>
    <w:p>
      <w:pPr>
        <w:spacing w:before="160" w:after="60"/>
      </w:pPr>
      <w:r>
        <w:rPr>
          <w:b/>
          <w:sz w:val="24"/>
          <w:szCs w:val="24"/>
        </w:rPr>
        <w:t xml:space="preserve">5.1 Authentication and Authorization</w:t>
      </w:r>
    </w:p>
    <w:p/>
    <w:p>
      <w:pPr>
        <w:spacing w:after="120" w:line="276" w:lineRule="auto"/>
      </w:pPr>
      <w:r>
        <w:rPr>
          <w:sz w:val="22"/>
          <w:szCs w:val="22"/>
        </w:rPr>
        <w:t xml:space="preserve">Authentication is implemented through Spring Security and supports form login, JWT-based API flows, and HTTP Basic use where required for testing and compatibility. User passwords are stored securely using BCrypt hashing, and password strength is validated using Passay. Email verification is part of the login lifecycle, meaning that unverified accounts are prevented from using the system fully. Security configuration is centralized in `SecurityConfig`, while JWT token creation and validation are handled by `JwtUtil` and request filtering is performed by `JwtAuthenticationFilter`.</w:t>
      </w:r>
    </w:p>
    <w:p/>
    <w:p>
      <w:pPr>
        <w:spacing w:after="120" w:line="276" w:lineRule="auto"/>
      </w:pPr>
      <w:r>
        <w:rPr>
          <w:sz w:val="22"/>
          <w:szCs w:val="22"/>
        </w:rPr>
        <w:t xml:space="preserve">Authorization is role-based. The primary roles in the project are `ROLE_USER`, `ROLE_MODERATOR`, `ROLE_ADMIN`, and `ROLE_DELIVERY_MAN`. URL-level rules and service-layer checks work together so that users can only perform actions permitted by their role and relationship to the data. For example, only the owner or an admin can modify a listed book, moderators can approve or reject exchanges, and delivery functions are reserved for the delivery role. This role separation helps protect system integrity and reflects realistic multi-user workflow.</w:t>
      </w:r>
    </w:p>
    <w:p/>
    <w:p>
      <w:pPr>
        <w:spacing w:before="160" w:after="60"/>
      </w:pPr>
      <w:r>
        <w:rPr>
          <w:b/>
          <w:sz w:val="24"/>
          <w:szCs w:val="24"/>
        </w:rPr>
        <w:t xml:space="preserve">5.2 Book Management</w:t>
      </w:r>
    </w:p>
    <w:p/>
    <w:p>
      <w:pPr>
        <w:spacing w:after="120" w:line="276" w:lineRule="auto"/>
      </w:pPr>
      <w:r>
        <w:rPr>
          <w:sz w:val="22"/>
          <w:szCs w:val="22"/>
        </w:rPr>
        <w:t xml:space="preserve">The book module allows authenticated users to create listings with metadata such as title, author, genre, language, ISBN, publication year, condition, description, and image information. Users can browse available books, retrieve details, update records they own, delete listings, and mark books as available or unavailable. The service layer ensures that business rules are enforced around ownership and visibility.</w:t>
      </w:r>
    </w:p>
    <w:p/>
    <w:p>
      <w:pPr>
        <w:spacing w:after="120" w:line="276" w:lineRule="auto"/>
      </w:pPr>
      <w:r>
        <w:rPr>
          <w:sz w:val="22"/>
          <w:szCs w:val="22"/>
        </w:rPr>
        <w:t xml:space="preserve">Search is one of the stronger technical features of the module. Instead of placing all logic inside a single method, the project uses search strategies selected by a resolver. This makes the search behavior modular and allows future modes to be added more easily. The frontend browse page also uses a form-based filtering model, showing that the project supports both user-facing page navigation and API-style search interaction.</w:t>
      </w:r>
    </w:p>
    <w:p/>
    <w:p>
      <w:pPr>
        <w:spacing w:before="160" w:after="60"/>
      </w:pPr>
      <w:r>
        <w:rPr>
          <w:b/>
          <w:sz w:val="24"/>
          <w:szCs w:val="24"/>
        </w:rPr>
        <w:t xml:space="preserve">5.3 Exchange Workflow</w:t>
      </w:r>
    </w:p>
    <w:p/>
    <w:p>
      <w:pPr>
        <w:spacing w:after="120" w:line="276" w:lineRule="auto"/>
      </w:pPr>
      <w:r>
        <w:rPr>
          <w:sz w:val="22"/>
          <w:szCs w:val="22"/>
        </w:rPr>
        <w:t xml:space="preserve">The exchange workflow is the heart of the application. A requester selects a desired book and offers one of their own books in return. Before a request is saved, the system validates several conditions. The user cannot request their own book, both books must be available, the offered book must actually belong to the requester, and duplicate or conflicting pending requests are restricted. These checks prevent invalid transactions early in the process.</w:t>
      </w:r>
    </w:p>
    <w:p/>
    <w:p>
      <w:pPr>
        <w:spacing w:after="120" w:line="276" w:lineRule="auto"/>
      </w:pPr>
      <w:r>
        <w:rPr>
          <w:sz w:val="22"/>
          <w:szCs w:val="22"/>
        </w:rPr>
        <w:t xml:space="preserve">Once an exchange request exists, it moves through a controlled lifecycle. The system records requester and owner information, stores the requested and offered books, and allows participant acceptance and moderator review. Moderators can approve or reject requests. When a request is approved, the relevant books become unavailable, a chat room is ensured for the participants, conflicting pending requests may be cancelled, and delivery processing begins. Final completion is tied to delivery completion, at which point book ownership is swapped and the books can become available again. This workflow is a strong example of transactional business logic implemented beyond basic CRUD.</w:t>
      </w:r>
    </w:p>
    <w:p/>
    <w:p>
      <w:pPr>
        <w:spacing w:before="160" w:after="60"/>
      </w:pPr>
      <w:r>
        <w:rPr>
          <w:b/>
          <w:sz w:val="24"/>
          <w:szCs w:val="24"/>
        </w:rPr>
        <w:t xml:space="preserve">5.4 Real-Time Chat</w:t>
      </w:r>
    </w:p>
    <w:p/>
    <w:p>
      <w:pPr>
        <w:spacing w:after="120" w:line="276" w:lineRule="auto"/>
      </w:pPr>
      <w:r>
        <w:rPr>
          <w:sz w:val="22"/>
          <w:szCs w:val="22"/>
        </w:rPr>
        <w:t xml:space="preserve">Chat is implemented as an exchange-linked feature rather than as a general public messaging tool. Each chat room is tied to a specific exchange request, which keeps communication context-specific and easier to secure. Users can fetch message history over REST and also participate in real-time messaging over WebSocket using STOMP and SockJS endpoints. The project also provides an HTTP fallback path for message sending, which is useful when full WebSocket communication is unavailable.</w:t>
      </w:r>
    </w:p>
    <w:p/>
    <w:p>
      <w:pPr>
        <w:spacing w:after="120" w:line="276" w:lineRule="auto"/>
      </w:pPr>
      <w:r>
        <w:rPr>
          <w:sz w:val="22"/>
          <w:szCs w:val="22"/>
        </w:rPr>
        <w:t xml:space="preserve">Access control for chat is handled carefully. Only valid participants in an exchange can access that exchange's chat room. This is enforced through chat service logic and a WebSocket channel interceptor. The implementation therefore combines usability with security and illustrates how messaging features can be integrated into a transactional web application.</w:t>
      </w:r>
    </w:p>
    <w:p/>
    <w:p>
      <w:pPr>
        <w:spacing w:before="160" w:after="60"/>
      </w:pPr>
      <w:r>
        <w:rPr>
          <w:b/>
          <w:sz w:val="24"/>
          <w:szCs w:val="24"/>
        </w:rPr>
        <w:t xml:space="preserve">5.5 Wishlist and Notifications</w:t>
      </w:r>
    </w:p>
    <w:p/>
    <w:p>
      <w:pPr>
        <w:spacing w:after="120" w:line="276" w:lineRule="auto"/>
      </w:pPr>
      <w:r>
        <w:rPr>
          <w:sz w:val="22"/>
          <w:szCs w:val="22"/>
        </w:rPr>
        <w:t xml:space="preserve">The wishlist module allows users to subscribe to desired books based on title, author, or genre criteria. These subscriptions remain active until the user deactivates or removes them. When a book becomes available, the application publishes a book-availability event and the notification service checks active subscriptions for matches. Matching users then receive notification records that can be viewed in their notification feed.</w:t>
      </w:r>
    </w:p>
    <w:p/>
    <w:p>
      <w:pPr>
        <w:spacing w:after="120" w:line="276" w:lineRule="auto"/>
      </w:pPr>
      <w:r>
        <w:rPr>
          <w:sz w:val="22"/>
          <w:szCs w:val="22"/>
        </w:rPr>
        <w:t xml:space="preserve">This event-driven design is important because it decouples the book module from notification creation. The book service does not need to know the full details of notification delivery. It simply publishes an event when availability changes. The notification service subscribes to that event and performs the matching work. This leads to cleaner separation of concerns and a more extensible design.</w:t>
      </w:r>
    </w:p>
    <w:p/>
    <w:p>
      <w:pPr>
        <w:spacing w:before="160" w:after="60"/>
      </w:pPr>
      <w:r>
        <w:rPr>
          <w:b/>
          <w:sz w:val="24"/>
          <w:szCs w:val="24"/>
        </w:rPr>
        <w:t xml:space="preserve">5.6 Delivery and Administration</w:t>
      </w:r>
    </w:p>
    <w:p/>
    <w:p>
      <w:pPr>
        <w:spacing w:after="120" w:line="276" w:lineRule="auto"/>
      </w:pPr>
      <w:r>
        <w:rPr>
          <w:sz w:val="22"/>
          <w:szCs w:val="22"/>
        </w:rPr>
        <w:t xml:space="preserve">Delivery is used to formalize the final stage of an approved exchange. The system can create a delivery record for an approved exchange and automatically assign an approved delivery man with the fewest active tasks. Delivery status updates are tracked, and exchange completion is finalized only after delivery reaches the appropriate state. This design reduces the risk of premature ownership transfer.</w:t>
      </w:r>
    </w:p>
    <w:p/>
    <w:p>
      <w:pPr>
        <w:spacing w:after="120" w:line="276" w:lineRule="auto"/>
      </w:pPr>
      <w:r>
        <w:rPr>
          <w:sz w:val="22"/>
          <w:szCs w:val="22"/>
        </w:rPr>
        <w:t xml:space="preserve">The administration features make the platform operationally complete. Admin and moderator users can view dashboards, manage users, review exchanges, manage wishlists, and control some UI content such as feed cards and carousel slides. The presence of these features gives the project a more realistic operational dimension and demonstrates an understanding that production systems need management interfaces in addition to user-facing functionality.</w:t>
      </w:r>
    </w:p>
    <w:p/>
    <w:p>
      <w:pPr>
        <w:spacing w:before="220" w:after="100"/>
      </w:pPr>
      <w:r>
        <w:rPr>
          <w:b/>
          <w:sz w:val="28"/>
          <w:szCs w:val="28"/>
        </w:rPr>
        <w:t xml:space="preserve">6. Database, Persistence, and Data Integrity</w:t>
      </w:r>
    </w:p>
    <w:p/>
    <w:p>
      <w:pPr>
        <w:spacing w:after="120" w:line="276" w:lineRule="auto"/>
      </w:pPr>
      <w:r>
        <w:rPr>
          <w:sz w:val="22"/>
          <w:szCs w:val="22"/>
        </w:rPr>
        <w:t xml:space="preserve">PostgreSQL is used as the primary runtime database, while H2 in PostgreSQL compatibility mode is used for testing. The entity model includes `User`, `Role`, `Book`, `ExchangeRequest`, `Delivery`, `ChatRoom`, `ChatMessage`, `WishlistSubscription`, and `UserNotification`. Each entity captures a meaningful part of the business domain and is connected through JPA relationships and repository operations.</w:t>
      </w:r>
    </w:p>
    <w:p/>
    <w:p>
      <w:pPr>
        <w:spacing w:after="120" w:line="276" w:lineRule="auto"/>
      </w:pPr>
      <w:r>
        <w:rPr>
          <w:sz w:val="22"/>
          <w:szCs w:val="22"/>
        </w:rPr>
        <w:t xml:space="preserve">One useful design detail in the project is the presence of lifecycle methods such as `onCreate` and `onUpdate` in several entities. These methods automatically maintain timestamps and improve consistency across the data model. The repository layer also exposes business-relevant queries rather than relying only on generic CRUD methods. Examples include owner-specific exchange queries, visibility-aware retrieval, active delivery counts, and notification retrieval ordered by creation time.</w:t>
      </w:r>
    </w:p>
    <w:p/>
    <w:p>
      <w:pPr>
        <w:spacing w:after="120" w:line="276" w:lineRule="auto"/>
      </w:pPr>
      <w:r>
        <w:rPr>
          <w:sz w:val="22"/>
          <w:szCs w:val="22"/>
        </w:rPr>
        <w:t xml:space="preserve">The codebase further includes schema compatibility and integrity initializers. These classes repair or backfill constraints and help the project stay resilient as the schema evolves. This is a thoughtful addition because academic projects often ignore schema evolution, but in real applications, data consistency over time is a major concern.</w:t>
      </w:r>
    </w:p>
    <w:p/>
    <w:p>
      <w:pPr>
        <w:spacing w:before="220" w:after="100"/>
      </w:pPr>
      <w:r>
        <w:rPr>
          <w:b/>
          <w:sz w:val="28"/>
          <w:szCs w:val="28"/>
        </w:rPr>
        <w:t xml:space="preserve">7. Testing, Quality Assurance, and Deployment Support</w:t>
      </w:r>
    </w:p>
    <w:p/>
    <w:p>
      <w:pPr>
        <w:spacing w:after="120" w:line="276" w:lineRule="auto"/>
      </w:pPr>
      <w:r>
        <w:rPr>
          <w:sz w:val="22"/>
          <w:szCs w:val="22"/>
        </w:rPr>
        <w:t xml:space="preserve">Testing is one of the stronger aspects of the project. The repository contains unit tests for core services, integration tests for major flows, security authorization tests, and smoke tests that verify higher-level behavior. Maven Surefire is configured to run unit tests, while Maven Failsafe runs integration tests and application-level verification. This separation reflects standard industry practice and helps keep feedback organized.</w:t>
      </w:r>
    </w:p>
    <w:p/>
    <w:p>
      <w:pPr>
        <w:spacing w:after="120" w:line="276" w:lineRule="auto"/>
      </w:pPr>
      <w:r>
        <w:rPr>
          <w:sz w:val="22"/>
          <w:szCs w:val="22"/>
        </w:rPr>
        <w:t xml:space="preserve">The testing configuration is aligned with the architecture. Service tests validate business rules such as authentication, book handling, and exchange workflow. Integration tests confirm that controllers, services, repositories, and configuration work together correctly. Security tests ensure that restricted endpoints are actually protected. By using H2 in compatibility mode for testing, the project keeps tests faster and more isolated while still staying close to PostgreSQL behavior.</w:t>
      </w:r>
    </w:p>
    <w:p/>
    <w:p>
      <w:pPr>
        <w:spacing w:after="120" w:line="276" w:lineRule="auto"/>
      </w:pPr>
      <w:r>
        <w:rPr>
          <w:sz w:val="22"/>
          <w:szCs w:val="22"/>
        </w:rPr>
        <w:t xml:space="preserve">Operational readiness is also visible in the repository. Docker and Docker Compose files are provided for containerized setup. Render deployment configuration is included for cloud deployment. GitHub Actions is used for CI, which means the project is structured not only to run locally but also to support repeatable verification in automated environments. For a student project, this is a strong sign of maturity because it demonstrates awareness of the full software lifecycle.</w:t>
      </w:r>
    </w:p>
    <w:p/>
    <w:p>
      <w:pPr>
        <w:spacing w:before="220" w:after="100"/>
      </w:pPr>
      <w:r>
        <w:rPr>
          <w:b/>
          <w:sz w:val="28"/>
          <w:szCs w:val="28"/>
        </w:rPr>
        <w:t xml:space="preserve">8. Challenges, Limitations, and Risk Areas</w:t>
      </w:r>
    </w:p>
    <w:p/>
    <w:p>
      <w:pPr>
        <w:spacing w:after="120" w:line="276" w:lineRule="auto"/>
      </w:pPr>
      <w:r>
        <w:rPr>
          <w:sz w:val="22"/>
          <w:szCs w:val="22"/>
        </w:rPr>
        <w:t xml:space="preserve">Although the project is comprehensive, it also involves several engineering challenges. The most difficult challenge is state management in the exchange workflow. Because multiple actors interact with the same request, the application must prevent invalid transitions, duplicate approvals, or inconsistent ownership changes. This is why the service layer contains many validation and repair-oriented methods.</w:t>
      </w:r>
    </w:p>
    <w:p/>
    <w:p>
      <w:pPr>
        <w:spacing w:after="120" w:line="276" w:lineRule="auto"/>
      </w:pPr>
      <w:r>
        <w:rPr>
          <w:sz w:val="22"/>
          <w:szCs w:val="22"/>
        </w:rPr>
        <w:t xml:space="preserve">A second challenge is securing both HTTP and WebSocket communication. Traditional endpoint security is not enough when the application also supports real-time messaging. The project addresses this by combining Spring Security configuration with a WebSocket interceptor and chat-access checks, but this area still requires careful ongoing attention in any future expansion.</w:t>
      </w:r>
    </w:p>
    <w:p/>
    <w:p>
      <w:pPr>
        <w:spacing w:after="120" w:line="276" w:lineRule="auto"/>
      </w:pPr>
      <w:r>
        <w:rPr>
          <w:sz w:val="22"/>
          <w:szCs w:val="22"/>
        </w:rPr>
        <w:t xml:space="preserve">Another limitation is that the application currently follows a monolithic architecture and uses internal event handling through a singleton event manager. This is suitable for the current scale, but if the system needed horizontal scaling or large traffic volume, an external message broker and a more distributed architecture would become more appropriate. The repository itself already hints at this by identifying scalability improvements such as stronger messaging infrastructure.</w:t>
      </w:r>
    </w:p>
    <w:p/>
    <w:p>
      <w:pPr>
        <w:spacing w:after="120" w:line="276" w:lineRule="auto"/>
      </w:pPr>
      <w:r>
        <w:rPr>
          <w:sz w:val="22"/>
          <w:szCs w:val="22"/>
        </w:rPr>
        <w:t xml:space="preserve">There is also some legacy or alternate controller surface, such as parallel API styles in a few modules. Functionally this does not prevent the system from working, but it increases maintenance overhead and could be consolidated in a future cleanup phase. Finally, deployment secrets, CSRF policy hardening, stricter origin control, and more advanced observability would be worthwhile improvements for a production-grade version.</w:t>
      </w:r>
    </w:p>
    <w:p/>
    <w:p>
      <w:pPr>
        <w:spacing w:before="220" w:after="100"/>
      </w:pPr>
      <w:r>
        <w:rPr>
          <w:b/>
          <w:sz w:val="28"/>
          <w:szCs w:val="28"/>
        </w:rPr>
        <w:t xml:space="preserve">9. Future Enhancements</w:t>
      </w:r>
    </w:p>
    <w:p/>
    <w:p>
      <w:pPr>
        <w:spacing w:after="120" w:line="276" w:lineRule="auto"/>
      </w:pPr>
      <w:r>
        <w:rPr>
          <w:sz w:val="22"/>
          <w:szCs w:val="22"/>
        </w:rPr>
        <w:t xml:space="preserve">Several future improvements can extend the project without changing its core purpose. First, the platform could support richer recommendation and discovery features, such as personalized suggestions based on genre history, user interests, or exchange success patterns. Second, the UI could be enhanced with richer dashboards and analytics for admins and moderators.</w:t>
      </w:r>
    </w:p>
    <w:p/>
    <w:p>
      <w:pPr>
        <w:spacing w:after="120" w:line="276" w:lineRule="auto"/>
      </w:pPr>
      <w:r>
        <w:rPr>
          <w:sz w:val="22"/>
          <w:szCs w:val="22"/>
        </w:rPr>
        <w:t xml:space="preserve">From a workflow perspective, the system could benefit from stronger concurrency control around approval and completion actions. Additional database constraints or optimistic locking could help guard against rare race conditions. A production version might also integrate external services for email delivery, object storage for book images, and shipping APIs for real delivery tracking.</w:t>
      </w:r>
    </w:p>
    <w:p/>
    <w:p>
      <w:pPr>
        <w:spacing w:after="120" w:line="276" w:lineRule="auto"/>
      </w:pPr>
      <w:r>
        <w:rPr>
          <w:sz w:val="22"/>
          <w:szCs w:val="22"/>
        </w:rPr>
        <w:t xml:space="preserve">On the architecture side, the event and messaging model could be externalized using a broker such as RabbitMQ or Kafka if the application were scaled across multiple instances. The real-time chat system could also gain message receipts, unread counts, or moderation tooling. Finally, API surface cleanup and stronger documentation generation would improve maintainability for future contributors.</w:t>
      </w:r>
    </w:p>
    <w:p/>
    <w:p>
      <w:pPr>
        <w:spacing w:before="220" w:after="100"/>
      </w:pPr>
      <w:r>
        <w:rPr>
          <w:b/>
          <w:sz w:val="28"/>
          <w:szCs w:val="28"/>
        </w:rPr>
        <w:t xml:space="preserve">10. Conclusion</w:t>
      </w:r>
    </w:p>
    <w:p/>
    <w:p>
      <w:pPr>
        <w:spacing w:after="120" w:line="276" w:lineRule="auto"/>
      </w:pPr>
      <w:r>
        <w:rPr>
          <w:sz w:val="22"/>
          <w:szCs w:val="22"/>
        </w:rPr>
        <w:t xml:space="preserve">Book Exchange SEPM is a well-scoped but technically rich software engineering project. It demonstrates that a useful exchange platform requires more than database records and simple endpoints. The system handles identity, roles, ownership, workflow states, moderation, delivery, real-time communication, and event-driven notification in a coordinated way. That makes it meaningfully more advanced than a standard CRUD application.</w:t>
      </w:r>
    </w:p>
    <w:p/>
    <w:p>
      <w:pPr>
        <w:spacing w:after="120" w:line="276" w:lineRule="auto"/>
      </w:pPr>
      <w:r>
        <w:rPr>
          <w:sz w:val="22"/>
          <w:szCs w:val="22"/>
        </w:rPr>
        <w:t xml:space="preserve">The project also shows strong engineering discipline. Its use of layered architecture, DTO separation, design patterns, Spring Security, persistence abstractions, and structured testing reflects a professional approach to implementation. The inclusion of Docker, CI, and deployment configuration further strengthens the project by connecting development work to operational practice.</w:t>
      </w:r>
    </w:p>
    <w:p/>
    <w:p>
      <w:pPr>
        <w:spacing w:after="120" w:line="276" w:lineRule="auto"/>
      </w:pPr>
      <w:r>
        <w:rPr>
          <w:sz w:val="22"/>
          <w:szCs w:val="22"/>
        </w:rPr>
        <w:t xml:space="preserve">In summary, the project successfully meets its core goal of enabling controlled peer-to-peer book exchange while also serving as a strong demonstration of full-stack Spring Boot development. It is a practical, defensible academic project because the problem is clear, the architecture is organized, the workflow is realistic, and the implementation choices are supported by concrete modules within the repository.</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2"/>
        <w:szCs w:val="22"/>
        <w:lang w:val="en-US"/>
      </w:rPr>
    </w:rPrDefault>
    <w:pPrDefault>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Book Exchange SEPM Project Report</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Exchange SEPM Project Report</dc:title>
  <dc:subject>Software Engineering Project Report</dc:subject>
  <dc:creator>Codex</dc:creator>
  <cp:keywords>Spring Boot, Book Exchange, SEPM, Project Report</cp:keywords>
  <dc:description>Repository-based project report for the Book Exchange SEPM application.</dc:description>
  <cp:lastModifiedBy>Codex</cp:lastModifiedBy>
  <dcterms:created xsi:type="dcterms:W3CDTF">2026-04-04T00:00:00Z</dcterms:created>
  <dcterms:modified xsi:type="dcterms:W3CDTF">2026-04-04T00:00:00Z</dcterms:modified>
</cp:coreProperties>
</file>