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for Iteration 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Performed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window, and close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 maintains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 maintained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 resize to minimum, and returned to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window proportions and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 ratios are not preserved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file in area without proper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as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Continues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object behind resizable button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still exists behind the object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object is no longer drawn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