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1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1F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1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1F">
            <w:pPr>
              <w:pStyle w:val="2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1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1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4889885" wp14:editId="774FF12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E3EA11" wp14:editId="52977A4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1F">
            <w:pPr>
              <w:pStyle w:val="3"/>
              <w:jc w:val="center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1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C82390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Content>
              <w:p w:rsidR="00320109" w:rsidRPr="00E65714" w:rsidRDefault="00C82390" w:rsidP="00C82390">
                <w:pPr>
                  <w:pStyle w:val="3"/>
                  <w:jc w:val="center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Прямые методы решения СЛАУ</w:t>
                </w:r>
              </w:p>
            </w:sdtContent>
          </w:sdt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1F">
            <w:r>
              <w:rPr>
                <w:noProof/>
                <w:lang w:eastAsia="ru-RU"/>
              </w:rPr>
              <w:drawing>
                <wp:inline distT="0" distB="0" distL="0" distR="0" wp14:anchorId="183B9392" wp14:editId="4099195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A35DE2" w:rsidP="00B83A1F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320109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320109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20109" w:rsidRPr="00E65714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1F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3"/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10A02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175A42" w:rsidRPr="001E29F3" w:rsidRDefault="000B0ECC" w:rsidP="001E29F3">
      <w:pPr>
        <w:pStyle w:val="a8"/>
        <w:numPr>
          <w:ilvl w:val="0"/>
          <w:numId w:val="1"/>
        </w:numPr>
        <w:ind w:left="426"/>
        <w:rPr>
          <w:b/>
        </w:rPr>
      </w:pPr>
      <w:r w:rsidRPr="001E29F3">
        <w:rPr>
          <w:b/>
        </w:rPr>
        <w:lastRenderedPageBreak/>
        <w:t>Цель работы</w:t>
      </w:r>
    </w:p>
    <w:p w:rsidR="000B0ECC" w:rsidRDefault="006A1E5C" w:rsidP="001E29F3">
      <w:pPr>
        <w:pStyle w:val="a8"/>
        <w:ind w:left="426"/>
      </w:pPr>
      <w: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3167FE" w:rsidRPr="00E10A02" w:rsidRDefault="000B0ECC" w:rsidP="001E29F3">
      <w:pPr>
        <w:pStyle w:val="a8"/>
        <w:numPr>
          <w:ilvl w:val="0"/>
          <w:numId w:val="1"/>
        </w:numPr>
        <w:ind w:left="426"/>
        <w:rPr>
          <w:b/>
        </w:rPr>
      </w:pPr>
      <w:r w:rsidRPr="001E29F3">
        <w:rPr>
          <w:b/>
        </w:rPr>
        <w:t>Теоретическая часть</w:t>
      </w:r>
    </w:p>
    <w:p w:rsidR="00E10A02" w:rsidRPr="00E10A02" w:rsidRDefault="00E10A02" w:rsidP="00E10A02">
      <w:pPr>
        <w:pStyle w:val="a8"/>
        <w:ind w:left="426"/>
        <w:rPr>
          <w:b/>
        </w:rPr>
      </w:pPr>
      <w:r w:rsidRPr="00E10A02">
        <w:rPr>
          <w:color w:val="000000"/>
        </w:rPr>
        <w:t>Построенное разложение по варианту:</w:t>
      </w:r>
      <w:r w:rsidRPr="00E10A02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L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U</m:t>
            </m:r>
          </m:e>
          <m:sup>
            <m:r>
              <w:rPr>
                <w:rFonts w:ascii="Cambria Math" w:hAnsi="Cambria Math"/>
                <w:color w:val="000000"/>
              </w:rPr>
              <m:t>(*)</m:t>
            </m:r>
          </m:sup>
        </m:sSup>
      </m:oMath>
      <w:r w:rsidRPr="00E10A02">
        <w:rPr>
          <w:color w:val="000000"/>
        </w:rPr>
        <w:t xml:space="preserve"> ,</w:t>
      </w:r>
      <w:r>
        <w:rPr>
          <w:color w:val="000000"/>
        </w:rPr>
        <w:t xml:space="preserve"> где</w:t>
      </w:r>
      <w:r w:rsidRPr="00E10A02">
        <w:rPr>
          <w:color w:val="000000"/>
        </w:rPr>
        <w:t xml:space="preserve"> </w:t>
      </w:r>
      <w:r w:rsidRPr="00E10A02">
        <w:rPr>
          <w:color w:val="000000"/>
          <w:lang w:val="en-US"/>
        </w:rPr>
        <w:t>L</w:t>
      </w:r>
      <w:r w:rsidRPr="00E10A02">
        <w:rPr>
          <w:color w:val="000000"/>
        </w:rPr>
        <w:t xml:space="preserve"> - нижняя треугольная</w:t>
      </w:r>
      <w:r w:rsidRPr="00E10A02">
        <w:rPr>
          <w:color w:val="000000"/>
        </w:rPr>
        <w:t xml:space="preserve"> матрица с 1 на диагонали</w:t>
      </w:r>
      <w:r w:rsidRPr="00E10A02">
        <w:rPr>
          <w:color w:val="000000"/>
        </w:rPr>
        <w:t>,</w:t>
      </w:r>
      <w:r>
        <w:rPr>
          <w:color w:val="000000"/>
        </w:rPr>
        <w:t xml:space="preserve"> а</w:t>
      </w:r>
      <w:r w:rsidRPr="00E10A02">
        <w:rPr>
          <w:color w:val="000000"/>
        </w:rPr>
        <w:t xml:space="preserve"> </w:t>
      </w:r>
      <w:r w:rsidRPr="00E10A02">
        <w:rPr>
          <w:color w:val="000000"/>
          <w:lang w:val="en-US"/>
        </w:rPr>
        <w:t>U</w:t>
      </w:r>
      <w:r w:rsidRPr="00E10A02">
        <w:rPr>
          <w:color w:val="000000"/>
        </w:rPr>
        <w:t xml:space="preserve"> - верхняя треугольная</w:t>
      </w:r>
      <w:r w:rsidRPr="00E10A02">
        <w:rPr>
          <w:color w:val="000000"/>
        </w:rPr>
        <w:t xml:space="preserve"> матрица</w:t>
      </w:r>
      <w:r w:rsidRPr="00E10A02">
        <w:rPr>
          <w:color w:val="000000"/>
        </w:rPr>
        <w:t>.</w:t>
      </w:r>
    </w:p>
    <w:p w:rsidR="00E10A02" w:rsidRDefault="00E10A02" w:rsidP="00E10A02">
      <w:pPr>
        <w:pStyle w:val="a8"/>
        <w:tabs>
          <w:tab w:val="left" w:pos="0"/>
        </w:tabs>
        <w:ind w:left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108700" cy="34143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F8" w:rsidRPr="006D59F8" w:rsidRDefault="006D59F8" w:rsidP="006D59F8">
      <w:pPr>
        <w:pStyle w:val="a8"/>
        <w:ind w:left="426"/>
      </w:pPr>
    </w:p>
    <w:p w:rsidR="00A35DE2" w:rsidRDefault="00A35DE2" w:rsidP="00A97EBB">
      <w:pPr>
        <w:pStyle w:val="a8"/>
        <w:numPr>
          <w:ilvl w:val="0"/>
          <w:numId w:val="1"/>
        </w:numPr>
        <w:ind w:left="426"/>
        <w:rPr>
          <w:b/>
        </w:rPr>
      </w:pPr>
      <w:r>
        <w:rPr>
          <w:b/>
        </w:rPr>
        <w:t>Набор тестов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533"/>
        <w:gridCol w:w="4056"/>
        <w:gridCol w:w="1418"/>
        <w:gridCol w:w="2889"/>
      </w:tblGrid>
      <w:tr w:rsidR="00B2381F" w:rsidTr="00661DD6">
        <w:tc>
          <w:tcPr>
            <w:tcW w:w="533" w:type="dxa"/>
          </w:tcPr>
          <w:p w:rsidR="00B2381F" w:rsidRPr="00B2381F" w:rsidRDefault="00B2381F" w:rsidP="00A97EBB">
            <w:pPr>
              <w:pStyle w:val="a8"/>
              <w:ind w:left="0"/>
              <w:jc w:val="center"/>
            </w:pPr>
            <w:r w:rsidRPr="00B2381F">
              <w:t>№</w:t>
            </w:r>
          </w:p>
        </w:tc>
        <w:tc>
          <w:tcPr>
            <w:tcW w:w="4056" w:type="dxa"/>
          </w:tcPr>
          <w:p w:rsidR="00B2381F" w:rsidRPr="00B2381F" w:rsidRDefault="00B2381F" w:rsidP="00A97EBB">
            <w:pPr>
              <w:pStyle w:val="a8"/>
              <w:ind w:left="0"/>
              <w:jc w:val="center"/>
              <w:rPr>
                <w:lang w:val="en-US"/>
              </w:rPr>
            </w:pPr>
            <w:r w:rsidRPr="00B2381F"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B2381F" w:rsidRPr="00B2381F" w:rsidRDefault="00B2381F" w:rsidP="00A97EBB">
            <w:pPr>
              <w:pStyle w:val="a8"/>
              <w:ind w:left="0"/>
              <w:jc w:val="center"/>
              <w:rPr>
                <w:lang w:val="en-US"/>
              </w:rPr>
            </w:pPr>
            <w:r w:rsidRPr="00B2381F">
              <w:rPr>
                <w:lang w:val="en-US"/>
              </w:rPr>
              <w:t>b</w:t>
            </w:r>
          </w:p>
        </w:tc>
        <w:tc>
          <w:tcPr>
            <w:tcW w:w="2889" w:type="dxa"/>
          </w:tcPr>
          <w:p w:rsidR="00B2381F" w:rsidRPr="00B2381F" w:rsidRDefault="00B2381F" w:rsidP="00A97EBB">
            <w:pPr>
              <w:pStyle w:val="a8"/>
              <w:ind w:left="0"/>
              <w:jc w:val="center"/>
            </w:pPr>
            <w:r w:rsidRPr="00B2381F">
              <w:t>Результат</w:t>
            </w:r>
          </w:p>
        </w:tc>
      </w:tr>
      <w:tr w:rsidR="00B2381F" w:rsidTr="00661DD6">
        <w:tc>
          <w:tcPr>
            <w:tcW w:w="533" w:type="dxa"/>
          </w:tcPr>
          <w:p w:rsidR="00B2381F" w:rsidRPr="00B2381F" w:rsidRDefault="00B2381F" w:rsidP="00A97EBB">
            <w:pPr>
              <w:pStyle w:val="a8"/>
              <w:ind w:left="0"/>
              <w:jc w:val="center"/>
            </w:pPr>
            <w:r w:rsidRPr="00B2381F">
              <w:t>1</w:t>
            </w:r>
          </w:p>
        </w:tc>
        <w:tc>
          <w:tcPr>
            <w:tcW w:w="4056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  <w:tc>
          <w:tcPr>
            <w:tcW w:w="1418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661DD6" w:rsidRPr="00661DD6" w:rsidTr="00661D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  <w:tc>
          <w:tcPr>
            <w:tcW w:w="2889" w:type="dxa"/>
          </w:tcPr>
          <w:tbl>
            <w:tblPr>
              <w:tblW w:w="960" w:type="dxa"/>
              <w:jc w:val="center"/>
              <w:tblLook w:val="04A0" w:firstRow="1" w:lastRow="0" w:firstColumn="1" w:lastColumn="0" w:noHBand="0" w:noVBand="1"/>
            </w:tblPr>
            <w:tblGrid>
              <w:gridCol w:w="960"/>
            </w:tblGrid>
            <w:tr w:rsidR="00661DD6" w:rsidRPr="00661DD6" w:rsidTr="00A97EBB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661DD6" w:rsidRPr="00661DD6" w:rsidTr="00A97EBB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661DD6" w:rsidRPr="00661DD6" w:rsidTr="00A97EBB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661DD6" w:rsidRPr="00661DD6" w:rsidTr="00A97EBB">
              <w:trPr>
                <w:trHeight w:val="300"/>
                <w:jc w:val="center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</w:tr>
      <w:tr w:rsidR="00B2381F" w:rsidTr="00661DD6">
        <w:tc>
          <w:tcPr>
            <w:tcW w:w="533" w:type="dxa"/>
          </w:tcPr>
          <w:p w:rsidR="00B2381F" w:rsidRPr="00B2381F" w:rsidRDefault="00B2381F" w:rsidP="00A97EBB">
            <w:pPr>
              <w:pStyle w:val="a8"/>
              <w:ind w:left="0"/>
              <w:jc w:val="center"/>
            </w:pPr>
            <w:r w:rsidRPr="00B2381F">
              <w:t>2</w:t>
            </w:r>
          </w:p>
        </w:tc>
        <w:tc>
          <w:tcPr>
            <w:tcW w:w="4056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  <w:tc>
          <w:tcPr>
            <w:tcW w:w="1418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  <w:tc>
          <w:tcPr>
            <w:tcW w:w="2889" w:type="dxa"/>
          </w:tcPr>
          <w:tbl>
            <w:tblPr>
              <w:tblW w:w="2498" w:type="dxa"/>
              <w:tblLook w:val="04A0" w:firstRow="1" w:lastRow="0" w:firstColumn="1" w:lastColumn="0" w:noHBand="0" w:noVBand="1"/>
            </w:tblPr>
            <w:tblGrid>
              <w:gridCol w:w="2498"/>
            </w:tblGrid>
            <w:tr w:rsidR="00661DD6" w:rsidRPr="00661DD6" w:rsidTr="00A97EBB">
              <w:trPr>
                <w:trHeight w:val="300"/>
              </w:trPr>
              <w:tc>
                <w:tcPr>
                  <w:tcW w:w="2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0.8333333134651184</w:t>
                  </w:r>
                </w:p>
              </w:tc>
            </w:tr>
            <w:tr w:rsidR="00661DD6" w:rsidRPr="00661DD6" w:rsidTr="00A97EBB">
              <w:trPr>
                <w:trHeight w:val="300"/>
              </w:trPr>
              <w:tc>
                <w:tcPr>
                  <w:tcW w:w="2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0.1666666716337204</w:t>
                  </w:r>
                </w:p>
              </w:tc>
            </w:tr>
            <w:tr w:rsidR="00661DD6" w:rsidRPr="00661DD6" w:rsidTr="00A97EBB">
              <w:trPr>
                <w:trHeight w:val="300"/>
              </w:trPr>
              <w:tc>
                <w:tcPr>
                  <w:tcW w:w="2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-0.8333333134651184</w:t>
                  </w:r>
                </w:p>
              </w:tc>
            </w:tr>
            <w:tr w:rsidR="00661DD6" w:rsidRPr="00661DD6" w:rsidTr="00A97EBB">
              <w:trPr>
                <w:trHeight w:val="300"/>
              </w:trPr>
              <w:tc>
                <w:tcPr>
                  <w:tcW w:w="24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1DD6" w:rsidRPr="00661DD6" w:rsidRDefault="00661DD6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661DD6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3.166666507720947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</w:tr>
      <w:tr w:rsidR="00B2381F" w:rsidTr="00A97EBB">
        <w:tc>
          <w:tcPr>
            <w:tcW w:w="533" w:type="dxa"/>
          </w:tcPr>
          <w:p w:rsidR="00B2381F" w:rsidRPr="00B2381F" w:rsidRDefault="00B2381F" w:rsidP="00A97EBB">
            <w:pPr>
              <w:pStyle w:val="a8"/>
              <w:ind w:left="0"/>
              <w:jc w:val="center"/>
            </w:pPr>
            <w:r w:rsidRPr="00B2381F">
              <w:t>3</w:t>
            </w:r>
          </w:p>
        </w:tc>
        <w:tc>
          <w:tcPr>
            <w:tcW w:w="4056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44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  <w:tc>
          <w:tcPr>
            <w:tcW w:w="1418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A97EBB" w:rsidRPr="00A97EBB" w:rsidTr="00A97EB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97EBB" w:rsidRPr="00A97EBB" w:rsidRDefault="00A97EBB" w:rsidP="00A97EB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A97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B2381F" w:rsidRPr="00B2381F" w:rsidRDefault="00B2381F" w:rsidP="00A97EBB">
            <w:pPr>
              <w:pStyle w:val="a8"/>
              <w:ind w:left="0"/>
              <w:jc w:val="center"/>
            </w:pPr>
          </w:p>
        </w:tc>
        <w:tc>
          <w:tcPr>
            <w:tcW w:w="2889" w:type="dxa"/>
            <w:vAlign w:val="center"/>
          </w:tcPr>
          <w:p w:rsidR="00B2381F" w:rsidRPr="00B2381F" w:rsidRDefault="00A97EBB" w:rsidP="00A97EBB">
            <w:pPr>
              <w:pStyle w:val="a8"/>
              <w:ind w:left="0"/>
              <w:jc w:val="center"/>
            </w:pPr>
            <w:r>
              <w:t>Ошибка</w:t>
            </w:r>
          </w:p>
        </w:tc>
      </w:tr>
    </w:tbl>
    <w:p w:rsidR="001E29F3" w:rsidRPr="001E29F3" w:rsidRDefault="001E29F3" w:rsidP="001E29F3">
      <w:pPr>
        <w:pStyle w:val="a8"/>
        <w:ind w:left="426"/>
        <w:rPr>
          <w:b/>
        </w:rPr>
      </w:pPr>
    </w:p>
    <w:p w:rsidR="001E29F3" w:rsidRDefault="001E29F3" w:rsidP="001E29F3">
      <w:pPr>
        <w:pStyle w:val="a8"/>
        <w:numPr>
          <w:ilvl w:val="0"/>
          <w:numId w:val="1"/>
        </w:numPr>
        <w:ind w:left="426"/>
        <w:rPr>
          <w:b/>
        </w:rPr>
      </w:pPr>
      <w:r w:rsidRPr="001E29F3">
        <w:rPr>
          <w:b/>
        </w:rPr>
        <w:t>Влияние увеличения числа обусловленности на точность решения</w:t>
      </w:r>
    </w:p>
    <w:p w:rsidR="009C4A7B" w:rsidRDefault="009C4A7B" w:rsidP="009C4A7B">
      <w:pPr>
        <w:pStyle w:val="a8"/>
        <w:ind w:left="426"/>
      </w:pPr>
      <w:r w:rsidRPr="009C4A7B">
        <w:t>Пусть дана исходная матрица А</w:t>
      </w:r>
      <w:r w:rsidR="00A73A59">
        <w:t xml:space="preserve"> (незаполненные ячейки имеют значение 0)</w:t>
      </w:r>
      <w:r w:rsidRPr="009C4A7B">
        <w:t>: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  <w:gridCol w:w="942"/>
        <w:gridCol w:w="942"/>
        <w:gridCol w:w="943"/>
        <w:gridCol w:w="943"/>
        <w:gridCol w:w="943"/>
        <w:gridCol w:w="695"/>
      </w:tblGrid>
      <w:tr w:rsidR="009C4A7B" w:rsidTr="009C4A7B"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15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2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695" w:type="dxa"/>
          </w:tcPr>
          <w:p w:rsidR="009C4A7B" w:rsidRDefault="009C4A7B" w:rsidP="009C4A7B">
            <w:pPr>
              <w:pStyle w:val="a8"/>
              <w:ind w:left="0"/>
            </w:pPr>
          </w:p>
        </w:tc>
      </w:tr>
      <w:tr w:rsidR="009C4A7B" w:rsidTr="009C4A7B"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4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695" w:type="dxa"/>
          </w:tcPr>
          <w:p w:rsidR="009C4A7B" w:rsidRDefault="009C4A7B" w:rsidP="009C4A7B">
            <w:pPr>
              <w:pStyle w:val="a8"/>
              <w:ind w:left="0"/>
            </w:pPr>
          </w:p>
        </w:tc>
      </w:tr>
      <w:tr w:rsidR="009C4A7B" w:rsidTr="009C4A7B"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lastRenderedPageBreak/>
              <w:t>-3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15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695" w:type="dxa"/>
          </w:tcPr>
          <w:p w:rsidR="009C4A7B" w:rsidRDefault="009C4A7B" w:rsidP="009C4A7B">
            <w:pPr>
              <w:pStyle w:val="a8"/>
              <w:ind w:left="0"/>
            </w:pPr>
          </w:p>
        </w:tc>
      </w:tr>
      <w:tr w:rsidR="009C4A7B" w:rsidTr="009C4A7B"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17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695" w:type="dxa"/>
          </w:tcPr>
          <w:p w:rsidR="009C4A7B" w:rsidRDefault="009C4A7B" w:rsidP="009C4A7B">
            <w:pPr>
              <w:pStyle w:val="a8"/>
              <w:ind w:left="0"/>
            </w:pPr>
          </w:p>
        </w:tc>
      </w:tr>
      <w:tr w:rsidR="009C4A7B" w:rsidTr="009C4A7B"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2" w:type="dxa"/>
          </w:tcPr>
          <w:p w:rsidR="009C4A7B" w:rsidRDefault="009C4A7B" w:rsidP="009C4A7B">
            <w:pPr>
              <w:pStyle w:val="a8"/>
              <w:ind w:left="0"/>
            </w:pPr>
            <w:r>
              <w:t>15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695" w:type="dxa"/>
          </w:tcPr>
          <w:p w:rsidR="009C4A7B" w:rsidRDefault="009C4A7B" w:rsidP="009C4A7B">
            <w:pPr>
              <w:pStyle w:val="a8"/>
              <w:ind w:left="0"/>
            </w:pPr>
          </w:p>
        </w:tc>
      </w:tr>
      <w:tr w:rsidR="009C4A7B" w:rsidTr="009C4A7B"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2" w:type="dxa"/>
          </w:tcPr>
          <w:p w:rsidR="009C4A7B" w:rsidRDefault="00941E48" w:rsidP="009C4A7B">
            <w:pPr>
              <w:pStyle w:val="a8"/>
              <w:ind w:left="0"/>
            </w:pPr>
            <w:r>
              <w:t>13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695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</w:tr>
      <w:tr w:rsidR="009C4A7B" w:rsidTr="009C4A7B"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17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695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</w:tr>
      <w:tr w:rsidR="009C4A7B" w:rsidTr="009C4A7B"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-1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15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695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</w:tr>
      <w:tr w:rsidR="009C4A7B" w:rsidTr="009C4A7B"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-3</w:t>
            </w: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  <w:r>
              <w:t>11</w:t>
            </w:r>
          </w:p>
        </w:tc>
        <w:tc>
          <w:tcPr>
            <w:tcW w:w="695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</w:tr>
      <w:tr w:rsidR="009C4A7B" w:rsidTr="009C4A7B"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3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2" w:type="dxa"/>
          </w:tcPr>
          <w:p w:rsidR="009C4A7B" w:rsidRDefault="009C4A7B" w:rsidP="009C4A7B">
            <w:pPr>
              <w:pStyle w:val="a8"/>
              <w:ind w:left="0"/>
            </w:pPr>
          </w:p>
        </w:tc>
        <w:tc>
          <w:tcPr>
            <w:tcW w:w="942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-2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0</w:t>
            </w:r>
          </w:p>
        </w:tc>
        <w:tc>
          <w:tcPr>
            <w:tcW w:w="943" w:type="dxa"/>
          </w:tcPr>
          <w:p w:rsidR="009C4A7B" w:rsidRDefault="00A73A59" w:rsidP="009C4A7B">
            <w:pPr>
              <w:pStyle w:val="a8"/>
              <w:ind w:left="0"/>
            </w:pPr>
            <w:r>
              <w:t>-4</w:t>
            </w:r>
          </w:p>
        </w:tc>
        <w:tc>
          <w:tcPr>
            <w:tcW w:w="695" w:type="dxa"/>
          </w:tcPr>
          <w:p w:rsidR="009C4A7B" w:rsidRDefault="009C4A7B" w:rsidP="009C4A7B">
            <w:pPr>
              <w:pStyle w:val="a8"/>
              <w:ind w:left="0"/>
            </w:pPr>
            <w:r>
              <w:t>8</w:t>
            </w:r>
          </w:p>
        </w:tc>
      </w:tr>
    </w:tbl>
    <w:p w:rsidR="009C4A7B" w:rsidRDefault="009C4A7B" w:rsidP="009C4A7B">
      <w:pPr>
        <w:pStyle w:val="a8"/>
        <w:ind w:left="426"/>
      </w:pPr>
    </w:p>
    <w:p w:rsidR="00941E48" w:rsidRDefault="007F7BE5" w:rsidP="009C4A7B">
      <w:pPr>
        <w:pStyle w:val="a8"/>
        <w:ind w:left="426"/>
        <w:rPr>
          <w:rFonts w:eastAsiaTheme="minorEastAsia"/>
          <w:lang w:val="en-US"/>
        </w:rPr>
      </w:pPr>
      <w:r>
        <w:t xml:space="preserve">И вектор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>: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944"/>
        <w:gridCol w:w="936"/>
        <w:gridCol w:w="945"/>
        <w:gridCol w:w="937"/>
        <w:gridCol w:w="945"/>
        <w:gridCol w:w="937"/>
        <w:gridCol w:w="946"/>
        <w:gridCol w:w="946"/>
        <w:gridCol w:w="946"/>
        <w:gridCol w:w="698"/>
      </w:tblGrid>
      <w:tr w:rsidR="00E07739" w:rsidTr="00E07739">
        <w:tc>
          <w:tcPr>
            <w:tcW w:w="944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-35</w:t>
            </w:r>
          </w:p>
        </w:tc>
        <w:tc>
          <w:tcPr>
            <w:tcW w:w="936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45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937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45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937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46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46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46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98" w:type="dxa"/>
          </w:tcPr>
          <w:p w:rsidR="00E07739" w:rsidRDefault="00E07739" w:rsidP="009C4A7B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:rsidR="007F7BE5" w:rsidRPr="00E44588" w:rsidRDefault="00E211C2" w:rsidP="009C4A7B">
      <w:pPr>
        <w:pStyle w:val="a8"/>
        <w:ind w:left="426"/>
      </w:pPr>
      <w:r>
        <w:t xml:space="preserve">Так как при увеличении числа обусловленности изменяется только первый элемент диагонали, для построения вектора </w:t>
      </w:r>
      <w:r>
        <w:rPr>
          <w:lang w:val="en-US"/>
        </w:rPr>
        <w:t>F</w:t>
      </w:r>
      <w:r>
        <w:t xml:space="preserve"> достаточно прибавить к первому элементу то же значение (10</w:t>
      </w:r>
      <w:r w:rsidRPr="00E211C2">
        <w:t>^-</w:t>
      </w:r>
      <w:r>
        <w:rPr>
          <w:lang w:val="en-US"/>
        </w:rPr>
        <w:t>k</w:t>
      </w:r>
      <w:r>
        <w:t>).</w:t>
      </w:r>
      <w:r w:rsidR="000C036D" w:rsidRPr="000C036D">
        <w:t xml:space="preserve"> </w:t>
      </w:r>
      <w:r w:rsidR="000C036D">
        <w:t xml:space="preserve">Постепенно увеличивая значение </w:t>
      </w:r>
      <w:r w:rsidR="000C036D">
        <w:rPr>
          <w:lang w:val="en-US"/>
        </w:rPr>
        <w:t>k</w:t>
      </w:r>
      <w:r w:rsidR="000C036D">
        <w:t>,</w:t>
      </w:r>
      <w:r w:rsidR="000C036D" w:rsidRPr="000C036D">
        <w:t xml:space="preserve"> </w:t>
      </w:r>
      <w:r w:rsidR="000C036D">
        <w:t>проведем исследование.</w:t>
      </w:r>
      <w:r w:rsidR="00E44588">
        <w:t xml:space="preserve"> Причем изначально матрица А является вырожденной, но при прибавлении добавки матрица становится невырожденной. А при повышении </w:t>
      </w:r>
      <w:r w:rsidR="00E44588">
        <w:rPr>
          <w:lang w:val="en-US"/>
        </w:rPr>
        <w:t>k</w:t>
      </w:r>
      <w:r w:rsidR="00E44588" w:rsidRPr="00E44588">
        <w:t xml:space="preserve"> </w:t>
      </w:r>
      <w:r w:rsidR="00E44588">
        <w:t>матрица приближается к исходной и становится вырожденной.</w:t>
      </w:r>
    </w:p>
    <w:p w:rsidR="000C036D" w:rsidRPr="00B83A1F" w:rsidRDefault="000C036D" w:rsidP="009C4A7B">
      <w:pPr>
        <w:pStyle w:val="a8"/>
        <w:ind w:left="426"/>
      </w:pPr>
      <w:r w:rsidRPr="00E44588">
        <w:rPr>
          <w:b/>
        </w:rPr>
        <w:t>Вывод</w:t>
      </w:r>
      <w:r>
        <w:t xml:space="preserve">: С увеличением числа </w:t>
      </w:r>
      <w:r>
        <w:rPr>
          <w:lang w:val="en-US"/>
        </w:rPr>
        <w:t>k</w:t>
      </w:r>
      <w:r>
        <w:t xml:space="preserve"> </w:t>
      </w:r>
      <w:r w:rsidR="00FB0A74">
        <w:t>увеличивается</w:t>
      </w:r>
      <w:r w:rsidR="000F04EC">
        <w:t xml:space="preserve"> число обусловленности,</w:t>
      </w:r>
      <w:r w:rsidR="000F04EC" w:rsidRPr="000F04EC">
        <w:t xml:space="preserve"> </w:t>
      </w:r>
      <w:r>
        <w:t>следовательно</w:t>
      </w:r>
      <w:r w:rsidR="000F04EC" w:rsidRPr="000F04EC">
        <w:t>,</w:t>
      </w:r>
      <w:r>
        <w:t xml:space="preserve"> и</w:t>
      </w:r>
      <w:r w:rsidRPr="000C036D">
        <w:t xml:space="preserve"> </w:t>
      </w:r>
      <w:r>
        <w:t>падает точность измерения.</w:t>
      </w:r>
      <w:r w:rsidR="00FB0A74">
        <w:t xml:space="preserve"> </w:t>
      </w:r>
      <w:r w:rsidR="00B83A1F">
        <w:t>Также при k</w:t>
      </w:r>
      <w:r w:rsidR="00A35DE2">
        <w:t xml:space="preserve"> </w:t>
      </w:r>
      <w:r w:rsidR="00B83A1F">
        <w:t>=</w:t>
      </w:r>
      <w:r w:rsidR="00A35DE2">
        <w:t xml:space="preserve"> </w:t>
      </w:r>
      <w:r w:rsidR="00B83A1F" w:rsidRPr="00B83A1F">
        <w:t>6</w:t>
      </w:r>
      <w:r w:rsidR="00FB0A74" w:rsidRPr="00FB0A74">
        <w:t>, для 4-байтового вещественного типа, и при k</w:t>
      </w:r>
      <w:r w:rsidR="00A35DE2">
        <w:t xml:space="preserve"> </w:t>
      </w:r>
      <w:r w:rsidR="00FB0A74" w:rsidRPr="00FB0A74">
        <w:t>=</w:t>
      </w:r>
      <w:r w:rsidR="00A35DE2">
        <w:t xml:space="preserve"> </w:t>
      </w:r>
      <w:r w:rsidR="00FB0A74" w:rsidRPr="00FB0A74">
        <w:t>15 для 8-байтового</w:t>
      </w:r>
      <w:r w:rsidR="00B83A1F" w:rsidRPr="00B83A1F">
        <w:t xml:space="preserve"> </w:t>
      </w:r>
      <w:r w:rsidR="00E44588">
        <w:t xml:space="preserve">вещественного типа погрешность выходит в 1 знак. </w:t>
      </w: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540"/>
        <w:gridCol w:w="1240"/>
        <w:gridCol w:w="1300"/>
        <w:gridCol w:w="1940"/>
        <w:gridCol w:w="1860"/>
        <w:gridCol w:w="1420"/>
        <w:gridCol w:w="1640"/>
      </w:tblGrid>
      <w:tr w:rsidR="00B83A1F" w:rsidRPr="00B83A1F" w:rsidTr="00B83A1F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k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одинарн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*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k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одинарн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k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(двойная)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*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k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(двойная)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k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(скаляр. произв.)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*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</w:t>
            </w: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  <w:lang w:eastAsia="ru-RU"/>
              </w:rPr>
              <w:t>k</w:t>
            </w:r>
            <w:proofErr w:type="spellEnd"/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(скаляр. произв.)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9,9999881E-01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1,1920929E-06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9,99999999999993E-01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7,32747196252603E-15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1,0000012E+00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-1,1920929E-06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1,9999987E+00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1,3113022E-06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9,32587340685131E-15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2,0000014E+00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-1,4305115E-06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2,9999986E+00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1,4305115E-06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8,43769498715119E-15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3,0000012E+00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-1,1920929E-06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3,9999988E+00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1,1920929E-06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8,88178419700125E-15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4,0000014E+00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-1,4305115E-06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4,9999986E+00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1,4305115E-06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8,88178419700125E-15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5,0000014E+00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-1,4305115E-06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5,9999981E+00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1,9073486E-06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9,76996261670138E-15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6,0000014E+00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-1,4305115E-06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6,9999981E+00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1,9073486E-06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7,99360577730113E-15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7,0000019E+00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-1,9073486E-06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7,9999990E+00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9,5367432E-07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7,99360577730113E-15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8,0000019E+00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-1,9073486E-06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8,9999990E+00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9,5367432E-07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7,10542735760100E-15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9,0000019E+00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-1,9073486E-06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9,9999981E+00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1,9073486E-06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7,10542735760100E-15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1,0000002E+01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-1,9073486E-06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1,0000030E+00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-2,9802322E-06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9,99999999999948E-01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5,18474152499948E-14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9,9998105E-01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1,8954277E-05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5,32907051820075E-14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1,9999808E+00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1,9192696E-05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5,32907051820075E-14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2,9999807E+00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1,9311905E-05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5,37347943918576E-14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3,9999807E+00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1,9311905E-05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5,32907051820075E-14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4,9999804E+00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1,9550323E-05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5,32907051820075E-14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5,9999804E+00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1,9550323E-05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7,0000033E+00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-3,3378601E-06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5,41788836017076E-14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6,9999804E+00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1,9550323E-05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5,24025267623074E-14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7,9999809E+00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1,9073486E-05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9,0000029E+00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8,99999999999995E+00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5,32907051820075E-14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8,9999809E+00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1,9073486E-05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1,0000003E+01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-2,8610229E-06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9,99999999999994E+00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5,50670620214078E-14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9,9999809E+00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1,9073486E-05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9,9979764E-01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2,0235777E-04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-7,52065076881081E-13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9,9917263E-01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8,2737207E-04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1,9997983E+00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2,0170212E-04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-7,52287121486006E-13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1,9991716E+00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8,2838535E-04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2,9997981E+00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2,0194054E-04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-7,53175299905706E-13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2,9991715E+00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8,2850456E-04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3,9997983E+00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2,0170212E-04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-7,53175299905706E-13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3,9991715E+00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8,2850456E-04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4,9997973E+00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2,0265579E-04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-7,52287121486006E-13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4,9991717E+00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8,2826614E-04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5,9997973E+00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2,0265579E-04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-7,53175299905706E-13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5,9991708E+00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8,2921982E-04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6,9997978E+00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2,0217896E-04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-7,53175299905706E-13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6,9991713E+00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8,2874298E-04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7,9997959E+00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2,0408630E-04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-7,53175299905706E-13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7,9991713E+00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8,2874298E-04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8,9997969E+00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2,0313263E-04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9,00000000000075E+00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-7,54951656745106E-13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8,9991713E+00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8,2874298E-04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9,9997969E+00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2,0313263E-04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1,00000000000008E+01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-7,54951656745106E-13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9,9991703E+00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8,2969666E-04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9,9528235E-01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4,7176480E-03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-1,13120623979057E-11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9,9544960E-01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4,5503974E-03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1,9952816E+00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4,7184229E-03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-1,13127285317205E-11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1,9954487E+00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4,5512915E-03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2,9952817E+00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4,7183037E-03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-1,13145048885599E-11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2,9954493E+00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4,5506954E-03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3,9952815E+00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4,7185421E-03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-1,13136167101402E-11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3,9954493E+00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4,5506954E-03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4,9952822E+00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4,7178268E-03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-1,13127285317205E-11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4,9954486E+00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4,5514107E-03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5,9952817E+00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4,7183037E-03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-1,13136167101402E-11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5,9954486E+00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4,5514107E-03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6,9952822E+00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4,7178268E-03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-1,13127285317205E-11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6,9954495E+00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4,5504570E-03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7,9952822E+00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4,7178268E-03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-1,13118403533008E-11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7,9954491E+00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4,5509338E-03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8,9952822E+00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4,7178268E-03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9,00000000001131E+00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-1,13118403533008E-11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8,9954500E+00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4,5499802E-03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9,9952812E+00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4,7187805E-03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1,00000000000113E+01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-1,13136167101402E-11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9,9954481E+00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4,5518875E-03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1,0270261E+00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-2,7026057E-02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1,0422293E+00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-4,2229295E-02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2,0270264E+00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-2,7026415E-02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2,0422301E+00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-4,2230129E-02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3,0270269E+00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-2,7026892E-02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-1,25646160142878E-11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3,0422301E+00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-4,2230129E-02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4,0270271E+00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-2,7027130E-02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4,0422301E+00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-4,2230129E-02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5,0270267E+00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-2,7026653E-02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5,0422301E+00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-4,2230129E-02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6,0270262E+00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-2,7026176E-02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6,0422297E+00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-4,2229652E-02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7,0270262E+00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-2,7026176E-02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-1,25632837466583E-11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7,0422301E+00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-4,2230129E-02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8,0270262E+00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-2,7026176E-02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8,0422297E+00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-4,2229652E-02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9,0270262E+00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-2,7026176E-02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9,00000000001256E+00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9,0422297E+00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-4,2229652E-02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1,0027026E+01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-2,7026176E-02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1,00000000000126E+01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-1,25641719250780E-11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1,0042230E+01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-4,2229652E-02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1,2307694E+00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-2,3076940E-01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-2,26166552153018E-09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1,8367324E+00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-8,3673239E-01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2,2307699E+00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-2,3076987E-01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-2,26166863015465E-09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2,8367336E+00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-8,3673358E-01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3,2307699E+00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-2,3076987E-01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-2,26166907424385E-09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3,8367338E+00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-8,3673382E-01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4,2307701E+00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-2,3077011E-01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-2,26166907424385E-09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4,8367338E+00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-8,3673382E-01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5,2307701E+00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-2,3077011E-01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-2,26166818606544E-09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5,8367338E+00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-8,3673382E-01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6,2307701E+00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-2,3077011E-01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-2,26166907424385E-09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6,8367333E+00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-8,3673334E-01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7,2307696E+00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-2,3076963E-01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-2,26166818606544E-09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7,8367333E+00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-8,3673334E-01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8,2307692E+00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-2,3076916E-01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-2,26166818606544E-09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8,8367329E+00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-8,3673286E-01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9,2307692E+00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-2,3076916E-01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9,00000000226167E+00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-2,26166818606544E-09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9,8367338E+00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-8,3673382E-01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1,0230770E+01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-2,3077011E-01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1,00000000022617E+01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-2,26166996242227E-09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1,0836733E+01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-8,3673286E-01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9,99999985550496E-01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1,44495040377279E-08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1,0999996E+01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-9,9999962E+00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1,44495067022632E-08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1,1999998E+01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-9,9999981E+00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1,44495055920402E-08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1,2999998E+01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-9,9999981E+00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1,44495064802186E-08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1,3999999E+01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-9,9999990E+00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1,44495064802186E-08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1,4999998E+01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-9,9999981E+00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1,44495064802186E-08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1,5999998E+01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-9,9999981E+00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1,44495064802186E-08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1,7000000E+01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-1,0000000E+01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1,44495064802186E-08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1,7999998E+01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-9,9999981E+00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1,44495082565754E-08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1,9000000E+01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-1,0000000E+01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9,99999998555049E+00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1,44495064802186E-08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2,0000000E+01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-1,0000000E+01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-1,88471802609058E-08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-1,88471798168166E-08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-1,88471811490842E-08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-1,88471807049950E-08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-1,88471798168166E-08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-1,88471789286382E-08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-1,88471815931734E-08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-1,88471798168166E-08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9,00000001884718E+00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-1,88471798168166E-08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1,00000000188472E+01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-1,88471780404598E-08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-3,76943664059937E-07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-3,76943664726070E-07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-3,76943664726070E-07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9,00000037694366E+00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1,00000003769437E+01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-3,76943663837892E-07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9,99993717606412E-01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6,28239358801963E-06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6,28239358957394E-06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6,28239358801963E-06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6,28239358890781E-06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6,28239358935190E-06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6,28239359024008E-06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6,28239359112825E-06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6,28239359024008E-06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6,28239359024008E-06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9,99999371760641E+00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6,28239359201643E-06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-1,38215263988828E-04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-1,38215263989938E-04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-1,38215263991270E-04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-1,38215263990382E-04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-1,38215263990382E-04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-1,38215263990382E-04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-1,38215263991270E-04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-1,38215263991270E-04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9,00013821526399E+00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-1,38215263991270E-04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1,00001382152640E+01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-1,38215263989494E-04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1,00150810607012E+00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-1,50810607012364E-03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2,00150810607012E+00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-1,50810607012453E-03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3,00150810607013E+00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-1,50810607012586E-03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4,00150810607013E+00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-1,50810607012541E-03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5,00150810607012E+00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-1,50810607012453E-03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6,00150810607012E+00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-1,50810607012453E-03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7,00150810607012E+00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-1,50810607012364E-03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8,00150810607013E+00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-1,50810607012630E-03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9,00150810607013E+00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-1,50810607012630E-03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1,00015081060701E+01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-1,50810607012275E-03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9,94974874371858E-01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5,02512562814172E-03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5,02512562814217E-03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5,02512562814195E-03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5,02512562814239E-03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5,02512562814239E-03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5,02512562814150E-03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5,02512562814239E-03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5,02512562814150E-03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5,02512562814061E-03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9,99497487437186E+00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5,02512562814417E-03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-2,31788079470197E-01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-2,31788079470200E-01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-2,31788079470200E-01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-2,31788079470197E-01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9,23178807947020E+00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-2,31788079470199E-01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1,02317880794702E+01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-2,31788079470201E-01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-3,52941176470587E-01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6,47058823529412E-01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8,64705882352941E+00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1,35294117647059E+00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B83A1F" w:rsidRPr="00B83A1F" w:rsidRDefault="00B83A1F" w:rsidP="00B8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-1,04906215106289E-16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9,99999999999999E-01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83A1F" w:rsidRPr="00B83A1F" w:rsidTr="00B83A1F">
        <w:trPr>
          <w:trHeight w:val="30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9,00000000000000E+00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1,00000000000000E+00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A1F" w:rsidRPr="00B83A1F" w:rsidRDefault="00B83A1F" w:rsidP="00B8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83A1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:rsidR="00FB0A74" w:rsidRPr="00FB0A74" w:rsidRDefault="00FB0A74" w:rsidP="009C4A7B">
      <w:pPr>
        <w:pStyle w:val="a8"/>
        <w:ind w:left="426"/>
        <w:rPr>
          <w:lang w:val="en-US"/>
        </w:rPr>
      </w:pPr>
    </w:p>
    <w:p w:rsidR="000C036D" w:rsidRPr="000C036D" w:rsidRDefault="000C036D" w:rsidP="009C4A7B">
      <w:pPr>
        <w:pStyle w:val="a8"/>
        <w:ind w:left="426"/>
      </w:pPr>
    </w:p>
    <w:p w:rsidR="001E29F3" w:rsidRPr="000F04EC" w:rsidRDefault="001E29F3" w:rsidP="001E29F3">
      <w:pPr>
        <w:pStyle w:val="a8"/>
        <w:numPr>
          <w:ilvl w:val="0"/>
          <w:numId w:val="1"/>
        </w:numPr>
        <w:ind w:left="426"/>
        <w:rPr>
          <w:b/>
        </w:rPr>
      </w:pPr>
      <w:r w:rsidRPr="001E29F3">
        <w:rPr>
          <w:b/>
        </w:rPr>
        <w:t>Исследование на матрице Гильберта различной размерности</w:t>
      </w:r>
    </w:p>
    <w:tbl>
      <w:tblPr>
        <w:tblW w:w="8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360"/>
        <w:gridCol w:w="1300"/>
        <w:gridCol w:w="1960"/>
        <w:gridCol w:w="960"/>
        <w:gridCol w:w="1320"/>
        <w:gridCol w:w="1300"/>
      </w:tblGrid>
      <w:tr w:rsidR="00D95565" w:rsidTr="00D95565">
        <w:trPr>
          <w:trHeight w:val="48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одинарн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одинарн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(двойная)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(двойная)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(скаляр,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произв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x*-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xk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(скаляр,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произв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,)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0,0000000E+00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1,00000000000000E+00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0,0000000E+00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9,9999964E-01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3,5762787E-07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9,99999999999975E-01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2,50E-14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9,9999976E-01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2,4000000E-07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-7,1525573E-07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2,00000000000005E+00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-5,02E-14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-5,0000000E-07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1,0000012E+00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-1,1920929E-06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9,99999999999769E-01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2,31E-13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9,9999525E-01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4,7500000E-06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1,9999903E+00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9,6559525E-06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2,00000000000131E+00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-1,31E-12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2,0000272E+00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-2,7200000E-05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3,0000107E+00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-1,0728836E-05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2,99999999999874E+00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1,26E-12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2,9999734E+00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2,6600000E-05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9,9997139E-01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2,8610229E-05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9,99999999999750E-01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2,50E-13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9,9999884E-01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1,1600000E-06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2,0003219E+00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-3,2186508E-04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2,00000000000199E+00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-1,99E-12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2,0000093E+00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-9,3000000E-06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2,9992275E+00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7,7247620E-04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2,99999999999638E+00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3,62E-12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2,9999807E+00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1,9300000E-05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4,0005007E+00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-5,0067902E-04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4,00000000000187E+00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-1,87E-12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4,0000119E+00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-1,1900000E-05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1,0001148E+00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-1,1480000E-04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9,99999999999328E-01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6,72E-13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9,9980693E-01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1,9307000E-04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1,9976189E+00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2,3811000E-03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2,00000000000552E+00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-5,52E-12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2,0034931E+00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-3,4931000E-03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3,0108576E+00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-1,0857600E-02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2,99999999999649E+00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3,51E-12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2,9853027E+00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1,4697300E-02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3,9830155E+00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1,6984500E-02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3,99999999998360E+00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1,64E-11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4,0217813E+00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-2,1781300E-02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5,0085135E+00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-8,5135000E-03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5,00000000001591E+00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-1,59E-11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4,9895014E+00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1,0498600E-02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9,9816918E-01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1,8308200E-03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9,99999999995613E-01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4,39E-12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1,0004581E+00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-4,5810000E-04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2,0535684E+00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-5,3568400E-02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2,00000000004844E+00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-4,84E-11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1,9870615E+00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1,2938500E-02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2,6310308E+00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3,6896920E-01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3,00000000000215E+00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-2,15E-12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3,0858150E+00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-8,5815000E-02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4,9724751E+00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-9,7247510E-01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3,99999999939744E+00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6,03E-10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3,7813147E+00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2,1868530E-01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3,9157352E+00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1,0842648E+00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5,00000000115131E+00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-1,15E-09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5,2368404E+00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-2,3684040E-01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6,4306226E+00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-4,3062260E-01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5,99999999939896E+00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6,01E-10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5,9082565E+00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9,1743500E-02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9,9434304E-01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5,6569600E-03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9,99999999591096E-01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4,09E-10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1,0179768E+00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-1,7976800E-02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2,2135539E+00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-2,1355390E-01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2,00000001633666E+00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-1,63E-08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1,2886630E+00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7,1133700E-01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1,0251199E+00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1,9748801E+00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2,99999984237384E+00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1,58E-07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9,8075950E+00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-6,8075950E+00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1,1438265E+01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-7,4382650E+00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4,00000061367291E+00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-6,14E-07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-2,2323260E+01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2,6323260E+01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-8,2955532E+00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1,3295553E+01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4,99999887355962E+00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1,13E-06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5,3042825E+01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-4,8042825E+01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1,7253086E+01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-1,1253086E+01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6,00000097439771E+00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-9,74E-07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-3,5357869E+01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4,1357869E+01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3,3684211E+00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3,6315789E+00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6,99999967976998E+00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3,20E-07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2,0536052E+01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-1,3536052E+01</w:t>
            </w: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9,99999999465276E-01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5,35E-10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2,00000002718260E+00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-2,72E-08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2,99999965722309E+00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3,43E-07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4,00000180991784E+00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-1,81E-06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4,99999521514792E+00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4,78E-06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6,00000667659648E+00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-6,68E-06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6,99999530054052E+00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4,70E-06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8,00000131422900E+00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-1,31E-06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9,99999996897904E-01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3,10E-09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2,00000021032587E+00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-2,10E-07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2,99999647167277E+00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3,53E-06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4,00002507305477E+00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-2,51E-05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4,99990823954306E+00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9,18E-05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6,00018718404796E+00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-1,87E-04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6,99978506563310E+00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2,15E-04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8,00012985876299E+00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-1,30E-04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8,99996789788910E+00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3,21E-05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1,00000002744718E+00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-2,74E-08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1,99999767735980E+00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2,32E-06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3,00004870138092E+00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-4,87E-05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3,99956269904645E+00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4,37E-04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5,00206490484456E+00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-2,06E-03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5,99437124566976E+00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5,63E-03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7,00916899999340E+00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-9,17E-03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7,99119403026945E+00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8,81E-03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9,00459804276620E+00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-4,60E-03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9,99899365504177E+00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1,01E-03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1,00000032612681E+00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-3,26E-07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1,99996499532988E+00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3,50E-05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3,00092587023537E+00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-9,26E-04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3,98948660486775E+00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1,05E-02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5,06343325970098E+00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-6,34E-02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5,77460383966878E+00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2,25E-01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7,49517935480327E+00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-4,95E-01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7,31972615937441E+00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6,80E-01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9,56884051482525E+00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-5,69E-01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9,73527743738678E+00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1,10525618854686E+01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-5,26E-02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1,00000006506506E+00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-6,51E-08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1,99998932871423E+00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1,07E-05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3,00039670026756E+00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-3,97E-04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3,99391398279265E+00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6,09E-03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5,04877089043284E+00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-4,88E-02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5,77029183707640E+00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2,30E-01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7,67676913941088E+00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-6,77E-01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6,71746495657288E+00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1,05624311409741E+01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-1,56E+00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8,81780206385322E+00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1,18E+00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1,15054923431685E+01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-5,05E-01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D95565" w:rsidTr="00D9556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1,19066773934031E+01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9,33E-02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5565" w:rsidRDefault="00D95565" w:rsidP="00D95565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0F04EC" w:rsidRPr="00D95565" w:rsidRDefault="00D95565" w:rsidP="000F04EC">
      <w:pPr>
        <w:pStyle w:val="a8"/>
        <w:ind w:left="426"/>
      </w:pPr>
      <w:r w:rsidRPr="00D95565">
        <w:rPr>
          <w:b/>
        </w:rPr>
        <w:t>Вывод</w:t>
      </w:r>
      <w:r>
        <w:t xml:space="preserve">: для числа 4-х байтового уже при </w:t>
      </w:r>
      <w:r>
        <w:rPr>
          <w:lang w:val="en-US"/>
        </w:rPr>
        <w:t>k</w:t>
      </w:r>
      <w:r w:rsidRPr="00D95565">
        <w:t xml:space="preserve"> = 6 </w:t>
      </w:r>
      <w:r>
        <w:t>погрешность выходит в первый знак. Для скалярного произведения при</w:t>
      </w:r>
      <w:r w:rsidRPr="00D95565">
        <w:t xml:space="preserve"> </w:t>
      </w:r>
      <w:r>
        <w:rPr>
          <w:lang w:val="en-US"/>
        </w:rPr>
        <w:t>k</w:t>
      </w:r>
      <w:r w:rsidRPr="00D95565">
        <w:t xml:space="preserve"> = 7, </w:t>
      </w:r>
      <w:r>
        <w:t>а для 8</w:t>
      </w:r>
      <w:r w:rsidRPr="00D95565">
        <w:t xml:space="preserve"> </w:t>
      </w:r>
      <w:r>
        <w:t xml:space="preserve">байтового числа при </w:t>
      </w:r>
      <w:r>
        <w:rPr>
          <w:lang w:val="en-US"/>
        </w:rPr>
        <w:t>k</w:t>
      </w:r>
      <w:r w:rsidRPr="00D95565">
        <w:t xml:space="preserve"> = 12.</w:t>
      </w:r>
    </w:p>
    <w:p w:rsidR="001E29F3" w:rsidRDefault="001E29F3" w:rsidP="001E29F3">
      <w:pPr>
        <w:pStyle w:val="a8"/>
        <w:numPr>
          <w:ilvl w:val="0"/>
          <w:numId w:val="1"/>
        </w:numPr>
        <w:ind w:left="426"/>
        <w:rPr>
          <w:b/>
        </w:rPr>
      </w:pPr>
      <w:r w:rsidRPr="001E29F3">
        <w:rPr>
          <w:b/>
        </w:rPr>
        <w:t>Сравнение реализованного метода с методом Гаусса</w:t>
      </w:r>
    </w:p>
    <w:p w:rsidR="005C2DDB" w:rsidRPr="005C2DDB" w:rsidRDefault="005C2DDB" w:rsidP="005C2DDB">
      <w:pPr>
        <w:pStyle w:val="a8"/>
        <w:ind w:left="426"/>
      </w:pPr>
      <w:r>
        <w:t>Сравнение методов на матрицах Гильберта по точности:</w:t>
      </w:r>
    </w:p>
    <w:tbl>
      <w:tblPr>
        <w:tblW w:w="8120" w:type="dxa"/>
        <w:tblInd w:w="767" w:type="dxa"/>
        <w:tblLook w:val="04A0" w:firstRow="1" w:lastRow="0" w:firstColumn="1" w:lastColumn="0" w:noHBand="0" w:noVBand="1"/>
      </w:tblPr>
      <w:tblGrid>
        <w:gridCol w:w="1981"/>
        <w:gridCol w:w="2039"/>
        <w:gridCol w:w="2039"/>
        <w:gridCol w:w="2061"/>
      </w:tblGrid>
      <w:tr w:rsidR="005C2DDB" w:rsidRPr="005C2DDB" w:rsidTr="005C2DDB">
        <w:trPr>
          <w:trHeight w:val="315"/>
        </w:trPr>
        <w:tc>
          <w:tcPr>
            <w:tcW w:w="4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LU* - разложение</w:t>
            </w:r>
          </w:p>
        </w:tc>
        <w:tc>
          <w:tcPr>
            <w:tcW w:w="4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Метод гаусса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C2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xk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x*- </w:t>
            </w:r>
            <w:proofErr w:type="spellStart"/>
            <w:r w:rsidRPr="005C2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xk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C2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xk</w:t>
            </w:r>
            <w:proofErr w:type="spellEnd"/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x*- </w:t>
            </w:r>
            <w:proofErr w:type="spellStart"/>
            <w:r w:rsidRPr="005C2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xk</w:t>
            </w:r>
            <w:proofErr w:type="spellEnd"/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2,000000000000000E+00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2,000000000000000E+00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-9,992007221626410E-15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0,000000000000000E+00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1,999999999999960E+00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3,996802888650560E-14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1,999999999999980E+00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1,998401444325280E-14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3,000000000000040E+00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-3,996802888650560E-14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3,000000000000020E+00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-1,998401444325280E-14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1,000000000000030E+00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-2,997602166487920E-14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1,000000000000040E+00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-3,996802888650560E-14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1,999999999999610E+00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3,899103262483550E-13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1,999999999999530E+00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4,700684286262910E-13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3,000000000000950E+00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-9,499068198692840E-13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3,000000000001140E+00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-1,139977001685110E-12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3,999999999999380E+00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6,199485369506870E-13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3,999999999999250E+00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7,500666754367560E-13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1,000000000000020E+00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-1,998401444325280E-14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9,999999999995740E-01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4,259925745486730E-13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1,999999999999690E+00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3,099742684753440E-13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2,000000000008160E+00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-8,160139230994900E-12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3,000000000001420E+00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-1,420197293100500E-12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2,999999999964430E+00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3,557021344136050E-11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3,999999999997670E+00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2,330136084083280E-12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4,000000000054010E+00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-5,401012970196460E-11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5,000000000001220E+00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-1,220357148667970E-12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4,999999999973490E+00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2,651034947120930E-11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1,000000000001900E+00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-1,900035684343490E-12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1,000000000000260E+00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-2,600142323672120E-13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1,999999999946410E+00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5,359002130944650E-11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1,999999999991280E+00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8,719913680010900E-12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3,000000000361050E+00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-3,610498566786190E-10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3,000000000065180E+00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-6,517986150811340E-11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3,999999999062560E+00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9,374399034811630E-10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3,999999999818350E+00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1,816498063078600E-10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5,000000001033810E+00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-1,033810370643100E-09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5,000000000210810E+00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-2,108100360942440E-10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5,999999999592840E+00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4,071596393373510E-10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5,999999999913730E+00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8,626965808389290E-11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9,999999999729520E-01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2,704803048203530E-11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1,000000000002760E+00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-2,760014439218140E-12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2,000000001055890E+00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-1,055890042067630E-09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1,999999999872400E+00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1,275999306216140E-10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2,999999989987480E+00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1,001252014631860E-08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3,000000001355350E+00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-1,355350054410560E-09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4,000000038466420E+00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-3,846642027127700E-08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3,999999994355020E+00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5,644980038965740E-09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4,999999930125910E+00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6,987408962544350E-08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5,000000010890950E+00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-1,089095036377330E-08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6,000000059936290E+00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-5,993628970912820E-08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5,999999990211770E+00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9,788229782259350E-09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6,999999980438090E+00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1,956191031382560E-08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7,000000003315740E+00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-3,315739682818730E-09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9,999999999462170E-01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5,378297807112630E-11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1,000000000156510E+00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-1,565099161382480E-10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2,000000002729620E+00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-2,729620085517580E-09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1,999999991538210E+00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8,461789935410020E-09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2,999999965422870E+00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3,457713004806350E-08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3,000000111090900E+00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-1,110909000345830E-07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4,000000183822520E+00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-1,838225198724790E-07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3,999999396585640E+00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6,034143598121490E-07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4,999999510395410E+00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4,896045897595510E-07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5,000001628886310E+00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-1,628886310278690E-06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6,000000688226820E+00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-6,882268204222440E-07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5,999997690528520E+00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2,309471479833290E-06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6,999999512184470E+00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4,878155301923930E-07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7,000001646130450E+00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-1,646130449728390E-06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8,000000137307450E+00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-1,373074507426960E-07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7,999999534966640E+00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4,650333602640440E-07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1,000000000996160E+00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-9,961600433427980E-10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9,999999999849220E-01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1,507804991973670E-11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1,999999932962150E+00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6,703784993788990E-08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2,000000000571450E+00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-5,714499984321720E-10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3,000001112339330E+00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-1,112339329978340E-06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2,999999995251120E+00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4,748879955940310E-09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3,999992186719750E+00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7,813280249902020E-06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4,000000010327680E+00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-1,032768004449740E-08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5,000028275412290E+00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-2,827541228977990E-05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5,000000023401640E+00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-2,340163973713060E-08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5,999942920504960E+00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5,707949503985790E-05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5,999999859785390E+00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1,402146097007060E-07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7,000064915519100E+00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-6,491551909970640E-05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7,000000242029000E+00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-2,420290003968260E-07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7,999961121223910E+00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3,887877609010100E-05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7,999999815490230E+00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1,845097701291820E-07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9,000009534880700E+00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-9,534880700101670E-06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9,000000053165870E+00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-5,316586992876180E-08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1,000000000567870E+00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-5,678699732669660E-10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1,000000003468520E+00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-3,468519915728050E-09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1,999999932892280E+00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6,710772004758780E-08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1,999999696334530E+00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3,036654701027430E-07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3,000001710993370E+00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-1,710993370096500E-06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3,000006525502470E+00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-6,525502469934000E-06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3,999982483981540E+00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1,751601846011750E-05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3,999940304844900E+00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5,969515509995920E-05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5,000090948842570E+00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-9,094884256999340E-05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5,000286036413000E+00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-2,860364129997350E-04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5,999733485055970E+00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2,665149440304050E-04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5,999210990735090E+00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7,890092649098790E-04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7,000459655885630E+00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-4,596558856295730E-04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7,001297928133080E+00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-1,297928133079830E-03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7,999537609482360E+00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4,623905176401880E-04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7,998743125278220E+00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1,256874721780040E-03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9,000250887728590E+00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-2,508877285904990E-04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9,000660924795090E+00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-6,609247950901680E-04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9,999943283222090E+00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5,671677791063700E-05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9,999854461942040E+00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1,455380579606920E-04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1,000000043276410E+00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-4,327641001111720E-08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1,000000051716790E+00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-5,171678996163110E-08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1,999995475233990E+00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4,524766010094440E-06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1,999994565041110E+00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5,434958890049300E-06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3,000117157453060E+00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-1,171574530598460E-04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3,000141349969400E+00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-1,413499693998510E-04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3,998692894619980E+00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1,307105380019990E-03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3,998416922233360E+00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1,583077766639910E-03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5,007770542482770E+00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-7,770542482769650E-03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5,009442579039900E+00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-9,442579039900420E-03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5,972735526095560E+00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2,726447390443990E-02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5,966772112329120E+00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3,322788767088000E-02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7,059249303633460E+00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-5,924930363346000E-02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7,072394285747410E+00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-7,239428574740980E-02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7,919372561472760E+00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8,062743852724010E-02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7,901260023346420E+00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9,873997665358040E-02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9,066859921294650E+00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-6,685992129465030E-02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9,082046233859810E+00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-8,204623385980980E-02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9,969114458223300E+00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3,088554177669960E-02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9,962030035774750E+00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3,796996422524930E-02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1,100609214178260E+01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-6,092141782600540E-03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1,100750187344360E+01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-7,501873443599650E-03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1,000000095808750E+00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-9,580875004466800E-08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9,999999914048770E-01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8,595122946708500E-09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1,999987657051290E+00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1,234294870999800E-05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2,000001357477790E+00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-1,357477790175920E-06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3,000393695386350E+00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-3,936953863501460E-04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2,999950629584820E+00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4,937041518005000E-05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3,994569767235990E+00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5,430232764009890E-03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4,000745933622110E+00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-7,459336221096180E-04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5,040235976479040E+00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-4,023597647903990E-02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4,994092571781610E+00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5,907428218390190E-03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5,821546926034900E+00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1,784530739651000E-01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6,027555500902510E+00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-2,755550090251010E-02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7,501346967401220E+00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-5,013469674012200E-01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6,919481380548060E+00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8,051861945194010E-02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7,085809167139020E+00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9,141908328609800E-01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8,151499818375900E+00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-1,514998183759000E-01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1,007881933160970E+01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-1,078819331609700E+00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8,816603921706360E+00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1,833960782936400E-01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9,205236300247120E+00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7,947636997528790E-01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1,013797957491370E+01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-1,379795749137000E-01</w:t>
            </w:r>
          </w:p>
        </w:tc>
      </w:tr>
      <w:tr w:rsidR="005C2DDB" w:rsidRPr="005C2DDB" w:rsidTr="005C2DDB">
        <w:trPr>
          <w:trHeight w:val="300"/>
        </w:trPr>
        <w:tc>
          <w:tcPr>
            <w:tcW w:w="19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1,133219518392920E+01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-3,321951839291990E-01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1,094130328305700E+01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5,869671694300040E-02</w:t>
            </w:r>
          </w:p>
        </w:tc>
      </w:tr>
      <w:tr w:rsidR="005C2DDB" w:rsidRPr="005C2DDB" w:rsidTr="005C2DDB">
        <w:trPr>
          <w:trHeight w:val="315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1,193985885240870E+01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6,014114759130070E-02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1,201078605309960E+01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2DDB" w:rsidRPr="005C2DDB" w:rsidRDefault="005C2DDB" w:rsidP="00AE1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5C2D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-1,078605309960070E-02</w:t>
            </w:r>
          </w:p>
        </w:tc>
      </w:tr>
    </w:tbl>
    <w:p w:rsidR="005C2DDB" w:rsidRPr="005C2DDB" w:rsidRDefault="005C2DDB" w:rsidP="005C2DDB">
      <w:pPr>
        <w:pStyle w:val="a8"/>
        <w:ind w:left="426"/>
      </w:pPr>
      <w:r>
        <w:t>Сравнение методов по количеству операций:</w:t>
      </w:r>
    </w:p>
    <w:p w:rsidR="006D59F8" w:rsidRPr="00AE1F9D" w:rsidRDefault="00AE1F9D" w:rsidP="006D59F8">
      <w:pPr>
        <w:pStyle w:val="a8"/>
        <w:ind w:left="426"/>
        <w:rPr>
          <w:rFonts w:eastAsiaTheme="minorEastAsia"/>
          <w:sz w:val="28"/>
          <w:szCs w:val="28"/>
        </w:rPr>
      </w:pPr>
      <w:r>
        <w:t xml:space="preserve">Для </w:t>
      </w: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(*)</m:t>
            </m:r>
          </m:sup>
        </m:sSup>
      </m:oMath>
      <w:r w:rsidRPr="00AE1F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разложения: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AE1F9D">
        <w:rPr>
          <w:rFonts w:eastAsiaTheme="minorEastAsia"/>
          <w:sz w:val="28"/>
          <w:szCs w:val="28"/>
        </w:rPr>
        <w:t xml:space="preserve">  .</w:t>
      </w:r>
    </w:p>
    <w:p w:rsidR="00AE1F9D" w:rsidRPr="00AE1F9D" w:rsidRDefault="00AE1F9D" w:rsidP="006D59F8">
      <w:pPr>
        <w:pStyle w:val="a8"/>
        <w:ind w:left="426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Для модифицированного метода Гаусса: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Pr="00AE1F9D">
        <w:rPr>
          <w:rFonts w:eastAsiaTheme="minorEastAsia"/>
          <w:sz w:val="28"/>
          <w:szCs w:val="28"/>
        </w:rPr>
        <w:t xml:space="preserve"> .</w:t>
      </w:r>
    </w:p>
    <w:p w:rsidR="00AE1F9D" w:rsidRPr="00B2381F" w:rsidRDefault="00AE1F9D" w:rsidP="006D59F8">
      <w:pPr>
        <w:pStyle w:val="a8"/>
        <w:ind w:left="426"/>
      </w:pPr>
      <w:r w:rsidRPr="00B2381F">
        <w:rPr>
          <w:rFonts w:eastAsiaTheme="minorEastAsia"/>
          <w:b/>
        </w:rPr>
        <w:t>Вывод</w:t>
      </w:r>
      <w:r>
        <w:rPr>
          <w:rFonts w:eastAsiaTheme="minorEastAsia"/>
        </w:rPr>
        <w:t xml:space="preserve">: </w:t>
      </w:r>
      <w:r w:rsidR="00B2381F">
        <w:rPr>
          <w:rFonts w:eastAsiaTheme="minorEastAsia"/>
        </w:rPr>
        <w:t xml:space="preserve">Не смотря на то, что </w:t>
      </w: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(*)</m:t>
            </m:r>
          </m:sup>
        </m:sSup>
      </m:oMath>
      <w:r w:rsidR="00B2381F" w:rsidRPr="00B2381F">
        <w:rPr>
          <w:rFonts w:eastAsiaTheme="minorEastAsia"/>
        </w:rPr>
        <w:t xml:space="preserve"> </w:t>
      </w:r>
      <w:r w:rsidR="00B2381F">
        <w:rPr>
          <w:rFonts w:eastAsiaTheme="minorEastAsia"/>
        </w:rPr>
        <w:t>– разложение имеет меньшие затраты, у мод. Метода Гаусса точность выше (с выбором ведущего элемента).</w:t>
      </w:r>
    </w:p>
    <w:p w:rsidR="000B0ECC" w:rsidRPr="001E29F3" w:rsidRDefault="001E29F3" w:rsidP="001E29F3">
      <w:pPr>
        <w:pStyle w:val="a8"/>
        <w:numPr>
          <w:ilvl w:val="0"/>
          <w:numId w:val="1"/>
        </w:numPr>
        <w:ind w:left="426"/>
        <w:rPr>
          <w:b/>
        </w:rPr>
      </w:pPr>
      <w:r w:rsidRPr="001E29F3">
        <w:rPr>
          <w:b/>
        </w:rPr>
        <w:t>Текст программы</w:t>
      </w:r>
    </w:p>
    <w:p w:rsidR="001E29F3" w:rsidRPr="00A35DE2" w:rsidRDefault="00A35DE2" w:rsidP="00D07417">
      <w:pPr>
        <w:pStyle w:val="a8"/>
        <w:ind w:left="426"/>
        <w:rPr>
          <w:i/>
          <w:lang w:val="en-US"/>
        </w:rPr>
      </w:pPr>
      <w:r w:rsidRPr="00A35DE2">
        <w:rPr>
          <w:i/>
          <w:lang w:val="en-US"/>
        </w:rPr>
        <w:t>Lab_1.cpp: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Здесь меняется точность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полуширина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sup1 = 1, sup2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(sup2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sup1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sup1 &amp;&amp;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sup2)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sup2++;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sup1++;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index_di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sup1 = 1, sup2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1, str2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(sup2 &gt;=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sup1 &gt;=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(sup2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sup1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sup1 &amp;&amp;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sup2)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sup1++;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sup2++;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key++;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sup1 = str1 + key;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sup2 = str2;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read_func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 &gt; &amp;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 &gt; &amp;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vector_addr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"b_vector.txt"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in_au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"au.txt"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in_di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"di.txt"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"al.txt"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vector_addr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vector_addr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in_di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in_di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in_au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in_au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LU_decomposition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&gt;&amp;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&gt;&amp;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add_j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support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l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sup_sc1 = 0, sup_sc2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+ 1; k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j; k++)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sup_sc1 +=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- 1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 - 1 - 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sup_sc2 +=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- 1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 - 1 - 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sup_sc1);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sup_sc2;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sup_sc1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sup_sc2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index_di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forward_motion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Решение y (L*y=b) "Прямой ход"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k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k++;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-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back_motion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Решение x (U*x=y) "Обратный ход"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support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support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support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support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support++;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sup_scal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output_func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output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D9556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fout.precision</w:t>
      </w:r>
      <w:proofErr w:type="spellEnd"/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(16);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init_f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и выделение памяти векторов и матрицы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Ориентироваться в матрице никак (x, y), а как запись индексации в обычных матрицах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 di(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read_func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, di);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LU_decomposition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, di);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forward_motion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L_m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vec_b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back_motion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Up_m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vec_y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, di);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output_func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info_addr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"info.txt"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fcin_1(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info_addr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fcin_1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  <w:t>fcin_1.close();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init_f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pStyle w:val="a8"/>
        <w:ind w:left="567"/>
        <w:rPr>
          <w:i/>
          <w:lang w:val="en-US"/>
        </w:rPr>
      </w:pPr>
      <w:r w:rsidRPr="00A35DE2">
        <w:rPr>
          <w:i/>
          <w:lang w:val="en-US"/>
        </w:rPr>
        <w:t>Method_gauss.cpp: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Здесь меняется точность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output_func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address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(address);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method_gauss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&gt;&amp;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0.0000000000000001;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abs(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 &gt; max)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(abs(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e)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"Система не имеет решения"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flag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k)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k; r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D955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D955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D9556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955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t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t *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n_sup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n_sup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n_sup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n_sup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n_sup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&gt;= 0; k--)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sum +=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sum) /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output_func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vec_x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D95565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read_func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&gt;&amp;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vector_addr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"b_vector.txt"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"Matrix.txt"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vector_addr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vector_addr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fcin.open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fcin.close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in_m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5DE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info_addr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A35DE2">
        <w:rPr>
          <w:rFonts w:ascii="Consolas" w:hAnsi="Consolas" w:cs="Consolas"/>
          <w:color w:val="A31515"/>
          <w:sz w:val="19"/>
          <w:szCs w:val="19"/>
          <w:lang w:val="en-US"/>
        </w:rPr>
        <w:t>"info.txt"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  <w:r w:rsidRPr="00A35D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fcin_1(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info_addr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fcin_1 </w:t>
      </w:r>
      <w:r w:rsidRPr="00A35D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fcin_1.close();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info_addr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35DE2">
        <w:rPr>
          <w:rFonts w:ascii="Consolas" w:hAnsi="Consolas" w:cs="Consolas"/>
          <w:color w:val="2B91AF"/>
          <w:sz w:val="19"/>
          <w:szCs w:val="19"/>
          <w:lang w:val="en-US"/>
        </w:rPr>
        <w:t>type_data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n_size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read_func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P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method_gauss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35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DE2" w:rsidRDefault="00A35DE2" w:rsidP="00A35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DE2" w:rsidRPr="00A35DE2" w:rsidRDefault="00A35DE2" w:rsidP="00A35DE2">
      <w:pPr>
        <w:pStyle w:val="a8"/>
        <w:ind w:left="567"/>
        <w:rPr>
          <w:lang w:val="en-US"/>
        </w:rPr>
      </w:pPr>
      <w:bookmarkStart w:id="0" w:name="_GoBack"/>
      <w:bookmarkEnd w:id="0"/>
    </w:p>
    <w:sectPr w:rsidR="00A35DE2" w:rsidRPr="00A35DE2" w:rsidSect="00A97EBB"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991" w:rsidRDefault="00287991" w:rsidP="00A97EBB">
      <w:pPr>
        <w:spacing w:after="0" w:line="240" w:lineRule="auto"/>
      </w:pPr>
      <w:r>
        <w:separator/>
      </w:r>
    </w:p>
  </w:endnote>
  <w:endnote w:type="continuationSeparator" w:id="0">
    <w:p w:rsidR="00287991" w:rsidRDefault="00287991" w:rsidP="00A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7018"/>
      <w:docPartObj>
        <w:docPartGallery w:val="Page Numbers (Bottom of Page)"/>
        <w:docPartUnique/>
      </w:docPartObj>
    </w:sdtPr>
    <w:sdtContent>
      <w:p w:rsidR="00A97EBB" w:rsidRDefault="00A97E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A02">
          <w:rPr>
            <w:noProof/>
          </w:rPr>
          <w:t>16</w:t>
        </w:r>
        <w:r>
          <w:fldChar w:fldCharType="end"/>
        </w:r>
      </w:p>
    </w:sdtContent>
  </w:sdt>
  <w:p w:rsidR="00A97EBB" w:rsidRDefault="00A97EB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991" w:rsidRDefault="00287991" w:rsidP="00A97EBB">
      <w:pPr>
        <w:spacing w:after="0" w:line="240" w:lineRule="auto"/>
      </w:pPr>
      <w:r>
        <w:separator/>
      </w:r>
    </w:p>
  </w:footnote>
  <w:footnote w:type="continuationSeparator" w:id="0">
    <w:p w:rsidR="00287991" w:rsidRDefault="00287991" w:rsidP="00A9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767A7"/>
    <w:multiLevelType w:val="hybridMultilevel"/>
    <w:tmpl w:val="6170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57013"/>
    <w:rsid w:val="000B0ECC"/>
    <w:rsid w:val="000C036D"/>
    <w:rsid w:val="000F04EC"/>
    <w:rsid w:val="00175A42"/>
    <w:rsid w:val="001E29F3"/>
    <w:rsid w:val="00287991"/>
    <w:rsid w:val="003167FE"/>
    <w:rsid w:val="00320109"/>
    <w:rsid w:val="004124B9"/>
    <w:rsid w:val="005C2DDB"/>
    <w:rsid w:val="00661DD6"/>
    <w:rsid w:val="00664EF4"/>
    <w:rsid w:val="006A1E5C"/>
    <w:rsid w:val="006D59F8"/>
    <w:rsid w:val="007F7BE5"/>
    <w:rsid w:val="00941E48"/>
    <w:rsid w:val="009C4A7B"/>
    <w:rsid w:val="00A35DE2"/>
    <w:rsid w:val="00A73A59"/>
    <w:rsid w:val="00A97EBB"/>
    <w:rsid w:val="00AE1F9D"/>
    <w:rsid w:val="00AE68A4"/>
    <w:rsid w:val="00B2381F"/>
    <w:rsid w:val="00B83A1F"/>
    <w:rsid w:val="00C82390"/>
    <w:rsid w:val="00D07417"/>
    <w:rsid w:val="00D95565"/>
    <w:rsid w:val="00E07739"/>
    <w:rsid w:val="00E10A02"/>
    <w:rsid w:val="00E211C2"/>
    <w:rsid w:val="00E44588"/>
    <w:rsid w:val="00FA59CF"/>
    <w:rsid w:val="00FB0A74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7EBB"/>
  </w:style>
  <w:style w:type="paragraph" w:styleId="ad">
    <w:name w:val="footer"/>
    <w:basedOn w:val="a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7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7EBB"/>
  </w:style>
  <w:style w:type="paragraph" w:styleId="ad">
    <w:name w:val="footer"/>
    <w:basedOn w:val="a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43182C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43182C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43182C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43182C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43182C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43182C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43182C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36D18"/>
    <w:rsid w:val="002B7FA2"/>
    <w:rsid w:val="0043182C"/>
    <w:rsid w:val="006D3877"/>
    <w:rsid w:val="00B87079"/>
    <w:rsid w:val="00F5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5099</Words>
  <Characters>29069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Пользователь Windows</cp:lastModifiedBy>
  <cp:revision>16</cp:revision>
  <cp:lastPrinted>2019-11-10T13:40:00Z</cp:lastPrinted>
  <dcterms:created xsi:type="dcterms:W3CDTF">2019-10-13T21:33:00Z</dcterms:created>
  <dcterms:modified xsi:type="dcterms:W3CDTF">2019-11-10T13:40:00Z</dcterms:modified>
</cp:coreProperties>
</file>