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A59B" w14:textId="4FE53548" w:rsidR="0073199B" w:rsidRDefault="00BE213F">
      <w:r>
        <w:t>asdf</w:t>
      </w:r>
    </w:p>
    <w:sectPr w:rsidR="0073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EE"/>
    <w:rsid w:val="0073199B"/>
    <w:rsid w:val="00BE213F"/>
    <w:rsid w:val="00C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C58F"/>
  <w15:chartTrackingRefBased/>
  <w15:docId w15:val="{C59372AF-AA9F-4EEA-9B8A-9A2C710F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Mittnight</dc:creator>
  <cp:keywords/>
  <dc:description/>
  <cp:lastModifiedBy>Robert Mittnight</cp:lastModifiedBy>
  <cp:revision>2</cp:revision>
  <dcterms:created xsi:type="dcterms:W3CDTF">2022-10-07T01:22:00Z</dcterms:created>
  <dcterms:modified xsi:type="dcterms:W3CDTF">2022-10-07T01:22:00Z</dcterms:modified>
</cp:coreProperties>
</file>