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FAB4E" w14:textId="53CB9C83" w:rsidR="00D94CD8" w:rsidRPr="00D94CD8" w:rsidRDefault="00752BE6" w:rsidP="00D94CD8">
      <w:pPr>
        <w:jc w:val="center"/>
        <w:rPr>
          <w:rFonts w:asciiTheme="minorEastAsia" w:hAnsiTheme="minorEastAsia" w:hint="eastAsia"/>
          <w:b/>
          <w:bCs/>
          <w:sz w:val="32"/>
          <w:szCs w:val="32"/>
        </w:rPr>
      </w:pPr>
      <w:r w:rsidRPr="00D94CD8">
        <w:rPr>
          <w:rFonts w:asciiTheme="minorEastAsia" w:hAnsiTheme="minorEastAsia" w:hint="eastAsia"/>
          <w:b/>
          <w:bCs/>
          <w:sz w:val="32"/>
          <w:szCs w:val="32"/>
        </w:rPr>
        <w:t>中国的资本积累、私有财产和日益加剧的不平等</w:t>
      </w:r>
    </w:p>
    <w:p w14:paraId="37F68B2B" w14:textId="4BB576C3" w:rsidR="00271C33" w:rsidRPr="00D94CD8" w:rsidRDefault="003C206A" w:rsidP="00594107">
      <w:pPr>
        <w:rPr>
          <w:rFonts w:asciiTheme="minorEastAsia" w:hAnsiTheme="minorEastAsia"/>
          <w:color w:val="4A4A4A"/>
          <w:sz w:val="24"/>
          <w:szCs w:val="24"/>
        </w:rPr>
      </w:pPr>
      <w:r w:rsidRPr="00D94CD8">
        <w:rPr>
          <w:rFonts w:asciiTheme="minorEastAsia" w:hAnsiTheme="minorEastAsia"/>
          <w:sz w:val="24"/>
          <w:szCs w:val="24"/>
        </w:rPr>
        <w:tab/>
      </w:r>
      <w:r w:rsidRPr="00D94CD8">
        <w:rPr>
          <w:rFonts w:asciiTheme="minorEastAsia" w:hAnsiTheme="minorEastAsia" w:hint="eastAsia"/>
          <w:sz w:val="24"/>
          <w:szCs w:val="24"/>
        </w:rPr>
        <w:t>在2</w:t>
      </w:r>
      <w:r w:rsidRPr="00D94CD8">
        <w:rPr>
          <w:rFonts w:asciiTheme="minorEastAsia" w:hAnsiTheme="minorEastAsia"/>
          <w:sz w:val="24"/>
          <w:szCs w:val="24"/>
        </w:rPr>
        <w:t>008</w:t>
      </w:r>
      <w:r w:rsidRPr="00D94CD8">
        <w:rPr>
          <w:rFonts w:asciiTheme="minorEastAsia" w:hAnsiTheme="minorEastAsia" w:hint="eastAsia"/>
          <w:sz w:val="24"/>
          <w:szCs w:val="24"/>
        </w:rPr>
        <w:t>年全球金融发生后，世界各地贫富差异的问题愈演愈烈，且受到越来越多的人关注。不论是发达国家或是发展中国家都存在着贫富差距问题，而改革开放以来经济腾飞的中国，更是贫富差距的重灾地。而对于中国贫富差距的量化分析，因为一些特殊原因而没有相对完整、权威的回答。在以法国著名经济学家Thomas</w:t>
      </w:r>
      <w:r w:rsidRPr="00D94CD8">
        <w:rPr>
          <w:rFonts w:asciiTheme="minorEastAsia" w:hAnsiTheme="minorEastAsia"/>
          <w:sz w:val="24"/>
          <w:szCs w:val="24"/>
        </w:rPr>
        <w:t xml:space="preserve"> </w:t>
      </w:r>
      <w:r w:rsidRPr="00D94CD8">
        <w:rPr>
          <w:rFonts w:asciiTheme="minorEastAsia" w:hAnsiTheme="minorEastAsia"/>
          <w:sz w:val="24"/>
          <w:szCs w:val="24"/>
        </w:rPr>
        <w:t>Piketty</w:t>
      </w:r>
      <w:r w:rsidRPr="00D94CD8">
        <w:rPr>
          <w:rFonts w:asciiTheme="minorEastAsia" w:hAnsiTheme="minorEastAsia" w:hint="eastAsia"/>
          <w:sz w:val="24"/>
          <w:szCs w:val="24"/>
        </w:rPr>
        <w:t>为主要作者的《</w:t>
      </w:r>
      <w:r w:rsidRPr="00D94CD8">
        <w:rPr>
          <w:rFonts w:asciiTheme="minorEastAsia" w:hAnsiTheme="minorEastAsia"/>
          <w:sz w:val="24"/>
          <w:szCs w:val="24"/>
        </w:rPr>
        <w:t>Private Property, and Rising Inequality in China, 1978–2015</w:t>
      </w:r>
      <w:r w:rsidRPr="00D94CD8">
        <w:rPr>
          <w:rFonts w:asciiTheme="minorEastAsia" w:hAnsiTheme="minorEastAsia" w:hint="eastAsia"/>
          <w:sz w:val="24"/>
          <w:szCs w:val="24"/>
        </w:rPr>
        <w:t>》一文中，通过对多种官方和非官方数据的分析，同时综合</w:t>
      </w:r>
      <w:r w:rsidR="00271C33" w:rsidRPr="00D94CD8">
        <w:rPr>
          <w:rFonts w:asciiTheme="minorEastAsia" w:hAnsiTheme="minorEastAsia" w:hint="eastAsia"/>
          <w:sz w:val="24"/>
          <w:szCs w:val="24"/>
        </w:rPr>
        <w:t>国民经济核算、调查、财富排名以及税收数据，包括最近发布的涵盖高收入者的所得税数据</w:t>
      </w:r>
      <w:r w:rsidRPr="00D94CD8">
        <w:rPr>
          <w:rFonts w:asciiTheme="minorEastAsia" w:hAnsiTheme="minorEastAsia" w:hint="eastAsia"/>
          <w:sz w:val="24"/>
          <w:szCs w:val="24"/>
        </w:rPr>
        <w:t>，较为全面的计算出1</w:t>
      </w:r>
      <w:r w:rsidRPr="00D94CD8">
        <w:rPr>
          <w:rFonts w:asciiTheme="minorEastAsia" w:hAnsiTheme="minorEastAsia"/>
          <w:sz w:val="24"/>
          <w:szCs w:val="24"/>
        </w:rPr>
        <w:t>978-2015</w:t>
      </w:r>
      <w:r w:rsidRPr="00D94CD8">
        <w:rPr>
          <w:rFonts w:asciiTheme="minorEastAsia" w:hAnsiTheme="minorEastAsia" w:hint="eastAsia"/>
          <w:sz w:val="24"/>
          <w:szCs w:val="24"/>
        </w:rPr>
        <w:t>年中国</w:t>
      </w:r>
      <w:r w:rsidR="00271C33" w:rsidRPr="00D94CD8">
        <w:rPr>
          <w:rFonts w:asciiTheme="minorEastAsia" w:hAnsiTheme="minorEastAsia" w:hint="eastAsia"/>
          <w:color w:val="4A4A4A"/>
          <w:sz w:val="24"/>
          <w:szCs w:val="24"/>
        </w:rPr>
        <w:t>居民的收入分配和财富分配情况。</w:t>
      </w:r>
    </w:p>
    <w:p w14:paraId="0B9A01EA" w14:textId="5198B7F8" w:rsidR="00271C33" w:rsidRPr="00D94CD8" w:rsidRDefault="00271C33" w:rsidP="00594107">
      <w:pPr>
        <w:rPr>
          <w:rFonts w:asciiTheme="minorEastAsia" w:hAnsiTheme="minorEastAsia"/>
          <w:b/>
          <w:bCs/>
          <w:color w:val="4A4A4A"/>
          <w:sz w:val="24"/>
          <w:szCs w:val="24"/>
        </w:rPr>
      </w:pPr>
      <w:r w:rsidRPr="00D94CD8">
        <w:rPr>
          <w:rFonts w:asciiTheme="minorEastAsia" w:hAnsiTheme="minorEastAsia" w:hint="eastAsia"/>
          <w:b/>
          <w:bCs/>
          <w:color w:val="4A4A4A"/>
          <w:sz w:val="24"/>
          <w:szCs w:val="24"/>
        </w:rPr>
        <w:t>一、数据来源</w:t>
      </w:r>
    </w:p>
    <w:p w14:paraId="451CF84B" w14:textId="207E01BD" w:rsidR="00271C33" w:rsidRPr="00D94CD8" w:rsidRDefault="00271C33" w:rsidP="00594107">
      <w:pPr>
        <w:rPr>
          <w:rFonts w:asciiTheme="minorEastAsia" w:hAnsiTheme="minorEastAsia"/>
          <w:color w:val="4A4A4A"/>
          <w:sz w:val="24"/>
          <w:szCs w:val="24"/>
        </w:rPr>
      </w:pPr>
      <w:r w:rsidRPr="00D94CD8">
        <w:rPr>
          <w:rFonts w:asciiTheme="minorEastAsia" w:hAnsiTheme="minorEastAsia"/>
          <w:color w:val="4A4A4A"/>
          <w:sz w:val="24"/>
          <w:szCs w:val="24"/>
        </w:rPr>
        <w:t>1</w:t>
      </w:r>
      <w:r w:rsidRPr="00D94CD8">
        <w:rPr>
          <w:rFonts w:asciiTheme="minorEastAsia" w:hAnsiTheme="minorEastAsia" w:hint="eastAsia"/>
          <w:color w:val="4A4A4A"/>
          <w:sz w:val="24"/>
          <w:szCs w:val="24"/>
        </w:rPr>
        <w:t>、国民收入和财产数据</w:t>
      </w:r>
    </w:p>
    <w:p w14:paraId="1D157F9C" w14:textId="5527643E" w:rsidR="00365F1D" w:rsidRPr="00D94CD8" w:rsidRDefault="00365F1D" w:rsidP="00594107">
      <w:pPr>
        <w:rPr>
          <w:rFonts w:asciiTheme="minorEastAsia" w:hAnsiTheme="minorEastAsia" w:hint="eastAsia"/>
          <w:color w:val="4A4A4A"/>
          <w:sz w:val="24"/>
          <w:szCs w:val="24"/>
        </w:rPr>
      </w:pPr>
      <w:r w:rsidRPr="00D94CD8">
        <w:rPr>
          <w:rFonts w:asciiTheme="minorEastAsia" w:hAnsiTheme="minorEastAsia"/>
          <w:color w:val="4A4A4A"/>
          <w:sz w:val="24"/>
          <w:szCs w:val="24"/>
        </w:rPr>
        <w:tab/>
      </w:r>
      <w:r w:rsidRPr="00D94CD8">
        <w:rPr>
          <w:rFonts w:asciiTheme="minorEastAsia" w:hAnsiTheme="minorEastAsia" w:hint="eastAsia"/>
          <w:color w:val="4A4A4A"/>
          <w:sz w:val="24"/>
          <w:szCs w:val="24"/>
        </w:rPr>
        <w:t>为1</w:t>
      </w:r>
      <w:r w:rsidRPr="00D94CD8">
        <w:rPr>
          <w:rFonts w:asciiTheme="minorEastAsia" w:hAnsiTheme="minorEastAsia"/>
          <w:color w:val="4A4A4A"/>
          <w:sz w:val="24"/>
          <w:szCs w:val="24"/>
        </w:rPr>
        <w:t>978</w:t>
      </w:r>
      <w:r w:rsidRPr="00D94CD8">
        <w:rPr>
          <w:rFonts w:asciiTheme="minorEastAsia" w:hAnsiTheme="minorEastAsia" w:hint="eastAsia"/>
          <w:color w:val="4A4A4A"/>
          <w:sz w:val="24"/>
          <w:szCs w:val="24"/>
        </w:rPr>
        <w:t>年至2</w:t>
      </w:r>
      <w:r w:rsidRPr="00D94CD8">
        <w:rPr>
          <w:rFonts w:asciiTheme="minorEastAsia" w:hAnsiTheme="minorEastAsia"/>
          <w:color w:val="4A4A4A"/>
          <w:sz w:val="24"/>
          <w:szCs w:val="24"/>
        </w:rPr>
        <w:t>015</w:t>
      </w:r>
      <w:r w:rsidRPr="00D94CD8">
        <w:rPr>
          <w:rFonts w:asciiTheme="minorEastAsia" w:hAnsiTheme="minorEastAsia" w:hint="eastAsia"/>
          <w:color w:val="4A4A4A"/>
          <w:sz w:val="24"/>
          <w:szCs w:val="24"/>
        </w:rPr>
        <w:t>年国民收入、国民财富及其组成部分提供一致的宏观数据。</w:t>
      </w:r>
    </w:p>
    <w:p w14:paraId="6F9C77A8" w14:textId="40B5B2D9" w:rsidR="00271C33" w:rsidRPr="00D94CD8" w:rsidRDefault="00271C33"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2、中国家庭收入调查（C</w:t>
      </w:r>
      <w:r w:rsidRPr="00D94CD8">
        <w:rPr>
          <w:rFonts w:asciiTheme="minorEastAsia" w:hAnsiTheme="minorEastAsia"/>
          <w:color w:val="4A4A4A"/>
          <w:sz w:val="24"/>
          <w:szCs w:val="24"/>
        </w:rPr>
        <w:t>HIP</w:t>
      </w:r>
      <w:r w:rsidRPr="00D94CD8">
        <w:rPr>
          <w:rFonts w:asciiTheme="minorEastAsia" w:hAnsiTheme="minorEastAsia" w:hint="eastAsia"/>
          <w:color w:val="4A4A4A"/>
          <w:sz w:val="24"/>
          <w:szCs w:val="24"/>
        </w:rPr>
        <w:t>）</w:t>
      </w:r>
    </w:p>
    <w:p w14:paraId="159B0A06" w14:textId="249732E1" w:rsidR="00365F1D" w:rsidRPr="00D94CD8" w:rsidRDefault="00365F1D" w:rsidP="00594107">
      <w:pPr>
        <w:rPr>
          <w:rFonts w:asciiTheme="minorEastAsia" w:hAnsiTheme="minorEastAsia" w:hint="eastAsia"/>
          <w:color w:val="4A4A4A"/>
          <w:sz w:val="24"/>
          <w:szCs w:val="24"/>
        </w:rPr>
      </w:pPr>
      <w:r w:rsidRPr="00D94CD8">
        <w:rPr>
          <w:rFonts w:asciiTheme="minorEastAsia" w:hAnsiTheme="minorEastAsia"/>
          <w:color w:val="4A4A4A"/>
          <w:sz w:val="24"/>
          <w:szCs w:val="24"/>
        </w:rPr>
        <w:tab/>
      </w:r>
      <w:r w:rsidRPr="00D94CD8">
        <w:rPr>
          <w:rFonts w:asciiTheme="minorEastAsia" w:hAnsiTheme="minorEastAsia" w:hint="eastAsia"/>
          <w:color w:val="4A4A4A"/>
          <w:sz w:val="24"/>
          <w:szCs w:val="24"/>
        </w:rPr>
        <w:t>首先对家庭收入进行调查，并使用高收入个人的税收数据更正调查数据，通过使用国民账户和财富数据来估算免税资本收入。</w:t>
      </w:r>
    </w:p>
    <w:p w14:paraId="08ECBFB7" w14:textId="5312DAC2" w:rsidR="00365F1D" w:rsidRPr="00D94CD8" w:rsidRDefault="00271C33" w:rsidP="00594107">
      <w:pPr>
        <w:rPr>
          <w:rFonts w:asciiTheme="minorEastAsia" w:hAnsiTheme="minorEastAsia" w:hint="eastAsia"/>
          <w:color w:val="4A4A4A"/>
          <w:sz w:val="24"/>
          <w:szCs w:val="24"/>
        </w:rPr>
      </w:pPr>
      <w:r w:rsidRPr="00D94CD8">
        <w:rPr>
          <w:rFonts w:asciiTheme="minorEastAsia" w:hAnsiTheme="minorEastAsia"/>
          <w:color w:val="4A4A4A"/>
          <w:sz w:val="24"/>
          <w:szCs w:val="24"/>
        </w:rPr>
        <w:t>3</w:t>
      </w:r>
      <w:r w:rsidRPr="00D94CD8">
        <w:rPr>
          <w:rFonts w:asciiTheme="minorEastAsia" w:hAnsiTheme="minorEastAsia" w:hint="eastAsia"/>
          <w:color w:val="4A4A4A"/>
          <w:sz w:val="24"/>
          <w:szCs w:val="24"/>
        </w:rPr>
        <w:t>、所得税数据</w:t>
      </w:r>
    </w:p>
    <w:p w14:paraId="3AF9780B" w14:textId="5199183D" w:rsidR="00271C33" w:rsidRPr="00D94CD8" w:rsidRDefault="00271C33"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4、中国家庭追踪调查微观数据库（C</w:t>
      </w:r>
      <w:r w:rsidRPr="00D94CD8">
        <w:rPr>
          <w:rFonts w:asciiTheme="minorEastAsia" w:hAnsiTheme="minorEastAsia"/>
          <w:color w:val="4A4A4A"/>
          <w:sz w:val="24"/>
          <w:szCs w:val="24"/>
        </w:rPr>
        <w:t>FPS</w:t>
      </w:r>
      <w:r w:rsidRPr="00D94CD8">
        <w:rPr>
          <w:rFonts w:asciiTheme="minorEastAsia" w:hAnsiTheme="minorEastAsia" w:hint="eastAsia"/>
          <w:color w:val="4A4A4A"/>
          <w:sz w:val="24"/>
          <w:szCs w:val="24"/>
        </w:rPr>
        <w:t>）</w:t>
      </w:r>
    </w:p>
    <w:p w14:paraId="7943BC4A" w14:textId="7C320592" w:rsidR="00271C33" w:rsidRPr="00D94CD8" w:rsidRDefault="00271C33" w:rsidP="00594107">
      <w:pPr>
        <w:rPr>
          <w:rFonts w:asciiTheme="minorEastAsia" w:hAnsiTheme="minorEastAsia"/>
          <w:color w:val="4A4A4A"/>
          <w:sz w:val="24"/>
          <w:szCs w:val="24"/>
        </w:rPr>
      </w:pPr>
      <w:r w:rsidRPr="00D94CD8">
        <w:rPr>
          <w:rFonts w:asciiTheme="minorEastAsia" w:hAnsiTheme="minorEastAsia"/>
          <w:color w:val="4A4A4A"/>
          <w:sz w:val="24"/>
          <w:szCs w:val="24"/>
        </w:rPr>
        <w:t>5</w:t>
      </w:r>
      <w:r w:rsidRPr="00D94CD8">
        <w:rPr>
          <w:rFonts w:asciiTheme="minorEastAsia" w:hAnsiTheme="minorEastAsia" w:hint="eastAsia"/>
          <w:color w:val="4A4A4A"/>
          <w:sz w:val="24"/>
          <w:szCs w:val="24"/>
        </w:rPr>
        <w:t>、胡润财富排行榜</w:t>
      </w:r>
    </w:p>
    <w:p w14:paraId="260CA654" w14:textId="0A3AD4D3" w:rsidR="006A45F9" w:rsidRPr="00D94CD8" w:rsidRDefault="006A45F9" w:rsidP="00594107">
      <w:pPr>
        <w:rPr>
          <w:rFonts w:asciiTheme="minorEastAsia" w:hAnsiTheme="minorEastAsia"/>
          <w:b/>
          <w:bCs/>
          <w:color w:val="4A4A4A"/>
          <w:sz w:val="24"/>
          <w:szCs w:val="24"/>
        </w:rPr>
      </w:pPr>
      <w:r w:rsidRPr="00D94CD8">
        <w:rPr>
          <w:rFonts w:asciiTheme="minorEastAsia" w:hAnsiTheme="minorEastAsia" w:hint="eastAsia"/>
          <w:b/>
          <w:bCs/>
          <w:color w:val="4A4A4A"/>
          <w:sz w:val="24"/>
          <w:szCs w:val="24"/>
        </w:rPr>
        <w:t>二、分析方法</w:t>
      </w:r>
    </w:p>
    <w:p w14:paraId="14F9EB51" w14:textId="7C9D450B" w:rsidR="006A45F9" w:rsidRPr="00D94CD8" w:rsidRDefault="006A45F9" w:rsidP="00594107">
      <w:pPr>
        <w:ind w:firstLine="420"/>
        <w:rPr>
          <w:rFonts w:asciiTheme="minorEastAsia" w:hAnsiTheme="minorEastAsia"/>
          <w:color w:val="4A4A4A"/>
          <w:sz w:val="24"/>
          <w:szCs w:val="24"/>
        </w:rPr>
      </w:pPr>
      <w:r w:rsidRPr="00D94CD8">
        <w:rPr>
          <w:rFonts w:asciiTheme="minorEastAsia" w:hAnsiTheme="minorEastAsia" w:hint="eastAsia"/>
          <w:color w:val="4A4A4A"/>
          <w:sz w:val="24"/>
          <w:szCs w:val="24"/>
        </w:rPr>
        <w:t>本文中</w:t>
      </w:r>
      <w:r w:rsidRPr="00D94CD8">
        <w:rPr>
          <w:rFonts w:asciiTheme="minorEastAsia" w:hAnsiTheme="minorEastAsia" w:hint="eastAsia"/>
          <w:color w:val="4A4A4A"/>
          <w:sz w:val="24"/>
          <w:szCs w:val="24"/>
        </w:rPr>
        <w:t>主要</w:t>
      </w:r>
      <w:r w:rsidRPr="00D94CD8">
        <w:rPr>
          <w:rFonts w:asciiTheme="minorEastAsia" w:hAnsiTheme="minorEastAsia" w:hint="eastAsia"/>
          <w:color w:val="4A4A4A"/>
          <w:sz w:val="24"/>
          <w:szCs w:val="24"/>
        </w:rPr>
        <w:t>使用世界财富与收入数据库的“分布式国民账户指南”中描述的方法。</w:t>
      </w:r>
    </w:p>
    <w:p w14:paraId="7E09E7D4" w14:textId="5A7DA565" w:rsidR="006A45F9" w:rsidRPr="00D94CD8" w:rsidRDefault="006A45F9"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lastRenderedPageBreak/>
        <w:t>1</w:t>
      </w:r>
      <w:r w:rsidRPr="00D94CD8">
        <w:rPr>
          <w:rFonts w:asciiTheme="minorEastAsia" w:hAnsiTheme="minorEastAsia" w:hint="eastAsia"/>
          <w:color w:val="4A4A4A"/>
          <w:sz w:val="24"/>
          <w:szCs w:val="24"/>
        </w:rPr>
        <w:t>、国民</w:t>
      </w:r>
      <w:r w:rsidRPr="00D94CD8">
        <w:rPr>
          <w:rFonts w:asciiTheme="minorEastAsia" w:hAnsiTheme="minorEastAsia" w:hint="eastAsia"/>
          <w:color w:val="4A4A4A"/>
          <w:sz w:val="24"/>
          <w:szCs w:val="24"/>
        </w:rPr>
        <w:t>收入方面</w:t>
      </w:r>
      <w:r w:rsidRPr="00D94CD8">
        <w:rPr>
          <w:rFonts w:asciiTheme="minorEastAsia" w:hAnsiTheme="minorEastAsia" w:hint="eastAsia"/>
          <w:color w:val="4A4A4A"/>
          <w:sz w:val="24"/>
          <w:szCs w:val="24"/>
        </w:rPr>
        <w:t>：文章</w:t>
      </w:r>
      <w:r w:rsidRPr="00D94CD8">
        <w:rPr>
          <w:rFonts w:asciiTheme="minorEastAsia" w:hAnsiTheme="minorEastAsia" w:hint="eastAsia"/>
          <w:color w:val="4A4A4A"/>
          <w:sz w:val="24"/>
          <w:szCs w:val="24"/>
        </w:rPr>
        <w:t>基于住户收入调查数据利用帕累托插值法估算税前收入分布</w:t>
      </w:r>
      <w:r w:rsidRPr="00D94CD8">
        <w:rPr>
          <w:rFonts w:asciiTheme="minorEastAsia" w:hAnsiTheme="minorEastAsia" w:hint="eastAsia"/>
          <w:color w:val="4A4A4A"/>
          <w:sz w:val="24"/>
          <w:szCs w:val="24"/>
        </w:rPr>
        <w:t>，</w:t>
      </w:r>
      <w:r w:rsidRPr="00D94CD8">
        <w:rPr>
          <w:rFonts w:asciiTheme="minorEastAsia" w:hAnsiTheme="minorEastAsia" w:hint="eastAsia"/>
          <w:color w:val="4A4A4A"/>
          <w:sz w:val="24"/>
          <w:szCs w:val="24"/>
        </w:rPr>
        <w:t>再结合收入所得税数据对高收入个体的真实收入进行修正，</w:t>
      </w:r>
      <w:r w:rsidRPr="00D94CD8">
        <w:rPr>
          <w:rFonts w:asciiTheme="minorEastAsia" w:hAnsiTheme="minorEastAsia" w:hint="eastAsia"/>
          <w:color w:val="4A4A4A"/>
          <w:sz w:val="24"/>
          <w:szCs w:val="24"/>
        </w:rPr>
        <w:t>通过</w:t>
      </w:r>
      <w:r w:rsidRPr="00D94CD8">
        <w:rPr>
          <w:rFonts w:asciiTheme="minorEastAsia" w:hAnsiTheme="minorEastAsia" w:hint="eastAsia"/>
          <w:color w:val="4A4A4A"/>
          <w:sz w:val="24"/>
          <w:szCs w:val="24"/>
        </w:rPr>
        <w:t>使用国民账户和财产数据来估算免税资本收入，获得最终税前收入分布数据。</w:t>
      </w:r>
    </w:p>
    <w:p w14:paraId="0E034679" w14:textId="6611884A" w:rsidR="006A45F9" w:rsidRPr="00D94CD8" w:rsidRDefault="006A45F9"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2、</w:t>
      </w:r>
      <w:r w:rsidRPr="00D94CD8">
        <w:rPr>
          <w:rFonts w:asciiTheme="minorEastAsia" w:hAnsiTheme="minorEastAsia" w:hint="eastAsia"/>
          <w:color w:val="4A4A4A"/>
          <w:sz w:val="24"/>
          <w:szCs w:val="24"/>
        </w:rPr>
        <w:t>国民</w:t>
      </w:r>
      <w:r w:rsidRPr="00D94CD8">
        <w:rPr>
          <w:rFonts w:asciiTheme="minorEastAsia" w:hAnsiTheme="minorEastAsia" w:hint="eastAsia"/>
          <w:color w:val="4A4A4A"/>
          <w:sz w:val="24"/>
          <w:szCs w:val="24"/>
        </w:rPr>
        <w:t>财富方面</w:t>
      </w:r>
      <w:r w:rsidRPr="00D94CD8">
        <w:rPr>
          <w:rFonts w:asciiTheme="minorEastAsia" w:hAnsiTheme="minorEastAsia" w:hint="eastAsia"/>
          <w:color w:val="4A4A4A"/>
          <w:sz w:val="24"/>
          <w:szCs w:val="24"/>
        </w:rPr>
        <w:t>：文章</w:t>
      </w:r>
      <w:r w:rsidRPr="00D94CD8">
        <w:rPr>
          <w:rFonts w:asciiTheme="minorEastAsia" w:hAnsiTheme="minorEastAsia" w:hint="eastAsia"/>
          <w:color w:val="4A4A4A"/>
          <w:sz w:val="24"/>
          <w:szCs w:val="24"/>
        </w:rPr>
        <w:t>基于中国家庭收入调查（CHIP）和中国家庭追踪调查（CFPS）微观数据库来估算财富分布，</w:t>
      </w:r>
      <w:r w:rsidRPr="00D94CD8">
        <w:rPr>
          <w:rFonts w:asciiTheme="minorEastAsia" w:hAnsiTheme="minorEastAsia" w:hint="eastAsia"/>
          <w:color w:val="4A4A4A"/>
          <w:sz w:val="24"/>
          <w:szCs w:val="24"/>
        </w:rPr>
        <w:t>并</w:t>
      </w:r>
      <w:r w:rsidRPr="00D94CD8">
        <w:rPr>
          <w:rFonts w:asciiTheme="minorEastAsia" w:hAnsiTheme="minorEastAsia" w:hint="eastAsia"/>
          <w:color w:val="4A4A4A"/>
          <w:sz w:val="24"/>
          <w:szCs w:val="24"/>
        </w:rPr>
        <w:t>利用帕累托插值法结合胡润财富排行榜进行修正获取最终财富分布数据。</w:t>
      </w:r>
    </w:p>
    <w:p w14:paraId="49A67D10" w14:textId="21FAC7AB" w:rsidR="006A45F9" w:rsidRPr="00D94CD8" w:rsidRDefault="006A45F9" w:rsidP="00594107">
      <w:pPr>
        <w:rPr>
          <w:rFonts w:asciiTheme="minorEastAsia" w:hAnsiTheme="minorEastAsia"/>
          <w:b/>
          <w:bCs/>
          <w:color w:val="4A4A4A"/>
          <w:sz w:val="24"/>
          <w:szCs w:val="24"/>
        </w:rPr>
      </w:pPr>
      <w:r w:rsidRPr="00D94CD8">
        <w:rPr>
          <w:rFonts w:asciiTheme="minorEastAsia" w:hAnsiTheme="minorEastAsia" w:hint="eastAsia"/>
          <w:b/>
          <w:bCs/>
          <w:color w:val="4A4A4A"/>
          <w:sz w:val="24"/>
          <w:szCs w:val="24"/>
        </w:rPr>
        <w:t>三、分析结果</w:t>
      </w:r>
    </w:p>
    <w:p w14:paraId="2CCAAA70" w14:textId="2C5F6CCE" w:rsidR="006A45F9" w:rsidRPr="00D94CD8" w:rsidRDefault="006A45F9"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（一）</w:t>
      </w:r>
      <w:r w:rsidRPr="00D94CD8">
        <w:rPr>
          <w:rFonts w:asciiTheme="minorEastAsia" w:hAnsiTheme="minorEastAsia" w:hint="eastAsia"/>
          <w:color w:val="4A4A4A"/>
          <w:sz w:val="24"/>
          <w:szCs w:val="24"/>
        </w:rPr>
        <w:t>中国财富收入比与私有财产的上升</w:t>
      </w:r>
    </w:p>
    <w:p w14:paraId="37503EE5" w14:textId="10969975" w:rsidR="00067C9F" w:rsidRPr="00D94CD8" w:rsidRDefault="00067C9F" w:rsidP="00594107">
      <w:pPr>
        <w:rPr>
          <w:rFonts w:asciiTheme="minorEastAsia" w:hAnsiTheme="minorEastAsia"/>
          <w:color w:val="4A4A4A"/>
          <w:sz w:val="24"/>
          <w:szCs w:val="24"/>
        </w:rPr>
      </w:pPr>
      <w:r w:rsidRPr="00D94CD8">
        <w:rPr>
          <w:rFonts w:asciiTheme="minorEastAsia" w:hAnsiTheme="minorEastAsia"/>
          <w:color w:val="4A4A4A"/>
          <w:sz w:val="24"/>
          <w:szCs w:val="24"/>
        </w:rPr>
        <w:tab/>
      </w:r>
      <w:r w:rsidRPr="00D94CD8">
        <w:rPr>
          <w:rFonts w:asciiTheme="minorEastAsia" w:hAnsiTheme="minorEastAsia" w:hint="eastAsia"/>
          <w:color w:val="4A4A4A"/>
          <w:sz w:val="24"/>
          <w:szCs w:val="24"/>
        </w:rPr>
        <w:t>自改革开放以来，中国国民财富收入之</w:t>
      </w:r>
      <w:proofErr w:type="gramStart"/>
      <w:r w:rsidRPr="00D94CD8">
        <w:rPr>
          <w:rFonts w:asciiTheme="minorEastAsia" w:hAnsiTheme="minorEastAsia" w:hint="eastAsia"/>
          <w:color w:val="4A4A4A"/>
          <w:sz w:val="24"/>
          <w:szCs w:val="24"/>
        </w:rPr>
        <w:t>比迅速</w:t>
      </w:r>
      <w:proofErr w:type="gramEnd"/>
      <w:r w:rsidRPr="00D94CD8">
        <w:rPr>
          <w:rFonts w:asciiTheme="minorEastAsia" w:hAnsiTheme="minorEastAsia" w:hint="eastAsia"/>
          <w:color w:val="4A4A4A"/>
          <w:sz w:val="24"/>
          <w:szCs w:val="24"/>
        </w:rPr>
        <w:t>上升，从1</w:t>
      </w:r>
      <w:r w:rsidRPr="00D94CD8">
        <w:rPr>
          <w:rFonts w:asciiTheme="minorEastAsia" w:hAnsiTheme="minorEastAsia"/>
          <w:color w:val="4A4A4A"/>
          <w:sz w:val="24"/>
          <w:szCs w:val="24"/>
        </w:rPr>
        <w:t>978</w:t>
      </w:r>
      <w:r w:rsidRPr="00D94CD8">
        <w:rPr>
          <w:rFonts w:asciiTheme="minorEastAsia" w:hAnsiTheme="minorEastAsia" w:hint="eastAsia"/>
          <w:color w:val="4A4A4A"/>
          <w:sz w:val="24"/>
          <w:szCs w:val="24"/>
        </w:rPr>
        <w:t>年的3</w:t>
      </w:r>
      <w:r w:rsidRPr="00D94CD8">
        <w:rPr>
          <w:rFonts w:asciiTheme="minorEastAsia" w:hAnsiTheme="minorEastAsia"/>
          <w:color w:val="4A4A4A"/>
          <w:sz w:val="24"/>
          <w:szCs w:val="24"/>
        </w:rPr>
        <w:t>50%</w:t>
      </w:r>
      <w:r w:rsidRPr="00D94CD8">
        <w:rPr>
          <w:rFonts w:asciiTheme="minorEastAsia" w:hAnsiTheme="minorEastAsia" w:hint="eastAsia"/>
          <w:color w:val="4A4A4A"/>
          <w:sz w:val="24"/>
          <w:szCs w:val="24"/>
        </w:rPr>
        <w:t>到1</w:t>
      </w:r>
      <w:r w:rsidRPr="00D94CD8">
        <w:rPr>
          <w:rFonts w:asciiTheme="minorEastAsia" w:hAnsiTheme="minorEastAsia"/>
          <w:color w:val="4A4A4A"/>
          <w:sz w:val="24"/>
          <w:szCs w:val="24"/>
        </w:rPr>
        <w:t>993</w:t>
      </w:r>
      <w:r w:rsidRPr="00D94CD8">
        <w:rPr>
          <w:rFonts w:asciiTheme="minorEastAsia" w:hAnsiTheme="minorEastAsia" w:hint="eastAsia"/>
          <w:color w:val="4A4A4A"/>
          <w:sz w:val="24"/>
          <w:szCs w:val="24"/>
        </w:rPr>
        <w:t>年的5</w:t>
      </w:r>
      <w:r w:rsidRPr="00D94CD8">
        <w:rPr>
          <w:rFonts w:asciiTheme="minorEastAsia" w:hAnsiTheme="minorEastAsia"/>
          <w:color w:val="4A4A4A"/>
          <w:sz w:val="24"/>
          <w:szCs w:val="24"/>
        </w:rPr>
        <w:t>00%</w:t>
      </w:r>
      <w:r w:rsidRPr="00D94CD8">
        <w:rPr>
          <w:rFonts w:asciiTheme="minorEastAsia" w:hAnsiTheme="minorEastAsia" w:hint="eastAsia"/>
          <w:color w:val="4A4A4A"/>
          <w:sz w:val="24"/>
          <w:szCs w:val="24"/>
        </w:rPr>
        <w:t>，并在2</w:t>
      </w:r>
      <w:r w:rsidRPr="00D94CD8">
        <w:rPr>
          <w:rFonts w:asciiTheme="minorEastAsia" w:hAnsiTheme="minorEastAsia"/>
          <w:color w:val="4A4A4A"/>
          <w:sz w:val="24"/>
          <w:szCs w:val="24"/>
        </w:rPr>
        <w:t>015</w:t>
      </w:r>
      <w:r w:rsidRPr="00D94CD8">
        <w:rPr>
          <w:rFonts w:asciiTheme="minorEastAsia" w:hAnsiTheme="minorEastAsia" w:hint="eastAsia"/>
          <w:color w:val="4A4A4A"/>
          <w:sz w:val="24"/>
          <w:szCs w:val="24"/>
        </w:rPr>
        <w:t>年超过</w:t>
      </w:r>
      <w:r w:rsidRPr="00D94CD8">
        <w:rPr>
          <w:rFonts w:asciiTheme="minorEastAsia" w:hAnsiTheme="minorEastAsia"/>
          <w:color w:val="4A4A4A"/>
          <w:sz w:val="24"/>
          <w:szCs w:val="24"/>
        </w:rPr>
        <w:t>700%</w:t>
      </w:r>
      <w:r w:rsidRPr="00D94CD8">
        <w:rPr>
          <w:rFonts w:asciiTheme="minorEastAsia" w:hAnsiTheme="minorEastAsia" w:hint="eastAsia"/>
          <w:color w:val="4A4A4A"/>
          <w:sz w:val="24"/>
          <w:szCs w:val="24"/>
        </w:rPr>
        <w:t>。同时，国民的财富内部构成亦发生了巨大变化，1</w:t>
      </w:r>
      <w:r w:rsidRPr="00D94CD8">
        <w:rPr>
          <w:rFonts w:asciiTheme="minorEastAsia" w:hAnsiTheme="minorEastAsia"/>
          <w:color w:val="4A4A4A"/>
          <w:sz w:val="24"/>
          <w:szCs w:val="24"/>
        </w:rPr>
        <w:t>978</w:t>
      </w:r>
      <w:r w:rsidRPr="00D94CD8">
        <w:rPr>
          <w:rFonts w:asciiTheme="minorEastAsia" w:hAnsiTheme="minorEastAsia" w:hint="eastAsia"/>
          <w:color w:val="4A4A4A"/>
          <w:sz w:val="24"/>
          <w:szCs w:val="24"/>
        </w:rPr>
        <w:t>年，</w:t>
      </w:r>
      <w:proofErr w:type="gramStart"/>
      <w:r w:rsidRPr="00D94CD8">
        <w:rPr>
          <w:rFonts w:asciiTheme="minorEastAsia" w:hAnsiTheme="minorEastAsia" w:hint="eastAsia"/>
          <w:color w:val="4A4A4A"/>
          <w:sz w:val="24"/>
          <w:szCs w:val="24"/>
        </w:rPr>
        <w:t>农业用地</w:t>
      </w:r>
      <w:proofErr w:type="gramEnd"/>
      <w:r w:rsidRPr="00D94CD8">
        <w:rPr>
          <w:rFonts w:asciiTheme="minorEastAsia" w:hAnsiTheme="minorEastAsia" w:hint="eastAsia"/>
          <w:color w:val="4A4A4A"/>
          <w:sz w:val="24"/>
          <w:szCs w:val="24"/>
        </w:rPr>
        <w:t>几乎占总财富的一半，而目前只有不到十分之一。相比而言，住房以及国内其他资本（企业、公共行政部门和家庭使用的建筑物、设备、机械、专利等）无论是份额还是水平都大幅增加。同时，自2</w:t>
      </w:r>
      <w:r w:rsidRPr="00D94CD8">
        <w:rPr>
          <w:rFonts w:asciiTheme="minorEastAsia" w:hAnsiTheme="minorEastAsia"/>
          <w:color w:val="4A4A4A"/>
          <w:sz w:val="24"/>
          <w:szCs w:val="24"/>
        </w:rPr>
        <w:t>000</w:t>
      </w:r>
      <w:r w:rsidRPr="00D94CD8">
        <w:rPr>
          <w:rFonts w:asciiTheme="minorEastAsia" w:hAnsiTheme="minorEastAsia" w:hint="eastAsia"/>
          <w:color w:val="4A4A4A"/>
          <w:sz w:val="24"/>
          <w:szCs w:val="24"/>
        </w:rPr>
        <w:t>年中期以来，外资企业的资产</w:t>
      </w:r>
      <w:r w:rsidR="00183561" w:rsidRPr="00D94CD8">
        <w:rPr>
          <w:rFonts w:asciiTheme="minorEastAsia" w:hAnsiTheme="minorEastAsia" w:hint="eastAsia"/>
          <w:color w:val="4A4A4A"/>
          <w:sz w:val="24"/>
          <w:szCs w:val="24"/>
        </w:rPr>
        <w:t>也显著增加。</w:t>
      </w:r>
    </w:p>
    <w:p w14:paraId="6C6A1139" w14:textId="081ED5CC" w:rsidR="00C73E6E" w:rsidRPr="00D94CD8" w:rsidRDefault="00C73E6E" w:rsidP="00594107">
      <w:pPr>
        <w:rPr>
          <w:rFonts w:asciiTheme="minorEastAsia" w:hAnsiTheme="minorEastAsia"/>
          <w:color w:val="4A4A4A"/>
          <w:sz w:val="24"/>
          <w:szCs w:val="24"/>
        </w:rPr>
      </w:pPr>
      <w:r w:rsidRPr="00D94CD8">
        <w:rPr>
          <w:rFonts w:asciiTheme="minorEastAsia" w:hAnsiTheme="minorEastAsia"/>
          <w:noProof/>
          <w:sz w:val="24"/>
          <w:szCs w:val="24"/>
        </w:rPr>
        <w:drawing>
          <wp:inline distT="0" distB="0" distL="0" distR="0" wp14:anchorId="421B1B16" wp14:editId="1260014E">
            <wp:extent cx="5273713" cy="3179619"/>
            <wp:effectExtent l="0" t="0" r="317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2539" cy="3184940"/>
                    </a:xfrm>
                    <a:prstGeom prst="rect">
                      <a:avLst/>
                    </a:prstGeom>
                    <a:noFill/>
                    <a:ln>
                      <a:noFill/>
                    </a:ln>
                  </pic:spPr>
                </pic:pic>
              </a:graphicData>
            </a:graphic>
          </wp:inline>
        </w:drawing>
      </w:r>
    </w:p>
    <w:p w14:paraId="21FC9906" w14:textId="3BCC5F04" w:rsidR="00C73E6E" w:rsidRPr="00D94CD8" w:rsidRDefault="00C73E6E" w:rsidP="00594107">
      <w:pPr>
        <w:rPr>
          <w:rFonts w:asciiTheme="minorEastAsia" w:hAnsiTheme="minorEastAsia"/>
          <w:color w:val="121212"/>
          <w:sz w:val="24"/>
          <w:szCs w:val="24"/>
          <w:shd w:val="clear" w:color="auto" w:fill="FFFFFF"/>
        </w:rPr>
      </w:pPr>
      <w:r w:rsidRPr="00D94CD8">
        <w:rPr>
          <w:rFonts w:asciiTheme="minorEastAsia" w:hAnsiTheme="minorEastAsia"/>
          <w:color w:val="4A4A4A"/>
          <w:sz w:val="24"/>
          <w:szCs w:val="24"/>
        </w:rPr>
        <w:lastRenderedPageBreak/>
        <w:tab/>
      </w:r>
      <w:r w:rsidRPr="00D94CD8">
        <w:rPr>
          <w:rFonts w:asciiTheme="minorEastAsia" w:hAnsiTheme="minorEastAsia" w:hint="eastAsia"/>
          <w:color w:val="4A4A4A"/>
          <w:sz w:val="24"/>
          <w:szCs w:val="24"/>
        </w:rPr>
        <w:t>在私有化的演变中，国家财富被划分为私人财富和公共财富，前者在1</w:t>
      </w:r>
      <w:r w:rsidRPr="00D94CD8">
        <w:rPr>
          <w:rFonts w:asciiTheme="minorEastAsia" w:hAnsiTheme="minorEastAsia"/>
          <w:color w:val="4A4A4A"/>
          <w:sz w:val="24"/>
          <w:szCs w:val="24"/>
        </w:rPr>
        <w:t>978</w:t>
      </w:r>
      <w:r w:rsidRPr="00D94CD8">
        <w:rPr>
          <w:rFonts w:asciiTheme="minorEastAsia" w:hAnsiTheme="minorEastAsia" w:hint="eastAsia"/>
          <w:color w:val="4A4A4A"/>
          <w:sz w:val="24"/>
          <w:szCs w:val="24"/>
        </w:rPr>
        <w:t>年相对较小</w:t>
      </w:r>
      <w:r w:rsidR="00183561" w:rsidRPr="00D94CD8">
        <w:rPr>
          <w:rFonts w:asciiTheme="minorEastAsia" w:hAnsiTheme="minorEastAsia" w:hint="eastAsia"/>
          <w:color w:val="4A4A4A"/>
          <w:sz w:val="24"/>
          <w:szCs w:val="24"/>
        </w:rPr>
        <w:t>（约为国民收入的1</w:t>
      </w:r>
      <w:r w:rsidR="00183561" w:rsidRPr="00D94CD8">
        <w:rPr>
          <w:rFonts w:asciiTheme="minorEastAsia" w:hAnsiTheme="minorEastAsia"/>
          <w:color w:val="4A4A4A"/>
          <w:sz w:val="24"/>
          <w:szCs w:val="24"/>
        </w:rPr>
        <w:t>00%</w:t>
      </w:r>
      <w:r w:rsidR="00183561" w:rsidRPr="00D94CD8">
        <w:rPr>
          <w:rFonts w:asciiTheme="minorEastAsia" w:hAnsiTheme="minorEastAsia" w:hint="eastAsia"/>
          <w:color w:val="4A4A4A"/>
          <w:sz w:val="24"/>
          <w:szCs w:val="24"/>
        </w:rPr>
        <w:t>），而目前则达到了国民收入的4</w:t>
      </w:r>
      <w:r w:rsidR="00183561" w:rsidRPr="00D94CD8">
        <w:rPr>
          <w:rFonts w:asciiTheme="minorEastAsia" w:hAnsiTheme="minorEastAsia"/>
          <w:color w:val="4A4A4A"/>
          <w:sz w:val="24"/>
          <w:szCs w:val="24"/>
        </w:rPr>
        <w:t>50%</w:t>
      </w:r>
      <w:r w:rsidR="00183561" w:rsidRPr="00D94CD8">
        <w:rPr>
          <w:rFonts w:asciiTheme="minorEastAsia" w:hAnsiTheme="minorEastAsia" w:hint="eastAsia"/>
          <w:color w:val="4A4A4A"/>
          <w:sz w:val="24"/>
          <w:szCs w:val="24"/>
        </w:rPr>
        <w:t>以上，相比而言，公共财产则稳定在国民收入的2</w:t>
      </w:r>
      <w:r w:rsidR="00183561" w:rsidRPr="00D94CD8">
        <w:rPr>
          <w:rFonts w:asciiTheme="minorEastAsia" w:hAnsiTheme="minorEastAsia"/>
          <w:color w:val="4A4A4A"/>
          <w:sz w:val="24"/>
          <w:szCs w:val="24"/>
        </w:rPr>
        <w:t>50%</w:t>
      </w:r>
      <w:r w:rsidR="00183561" w:rsidRPr="00D94CD8">
        <w:rPr>
          <w:rFonts w:asciiTheme="minorEastAsia" w:hAnsiTheme="minorEastAsia" w:hint="eastAsia"/>
          <w:color w:val="4A4A4A"/>
          <w:sz w:val="24"/>
          <w:szCs w:val="24"/>
        </w:rPr>
        <w:t>左右。 但两者所占比例却又极大的变化，</w:t>
      </w:r>
      <w:r w:rsidR="00183561" w:rsidRPr="00D94CD8">
        <w:rPr>
          <w:rFonts w:asciiTheme="minorEastAsia" w:hAnsiTheme="minorEastAsia" w:hint="eastAsia"/>
          <w:color w:val="121212"/>
          <w:sz w:val="24"/>
          <w:szCs w:val="24"/>
          <w:shd w:val="clear" w:color="auto" w:fill="FFFFFF"/>
        </w:rPr>
        <w:t>1978年，私人财富占比约三成，公共财富占比七成。到2015年，已经发生</w:t>
      </w:r>
      <w:r w:rsidR="00183561" w:rsidRPr="00D94CD8">
        <w:rPr>
          <w:rFonts w:asciiTheme="minorEastAsia" w:hAnsiTheme="minorEastAsia" w:hint="eastAsia"/>
          <w:color w:val="121212"/>
          <w:kern w:val="0"/>
          <w:sz w:val="24"/>
          <w:szCs w:val="24"/>
          <w:shd w:val="clear" w:color="auto" w:fill="FFFFFF"/>
          <w:fitText w:val="5520" w:id="-1314651391"/>
        </w:rPr>
        <w:t>扭转，私人财富占比约七成而公共财富占比约三成。</w:t>
      </w:r>
      <w:r w:rsidR="00183561" w:rsidRPr="00D94CD8">
        <w:rPr>
          <w:rFonts w:asciiTheme="minorEastAsia" w:hAnsiTheme="minorEastAsia"/>
          <w:noProof/>
          <w:color w:val="4A4A4A"/>
          <w:sz w:val="24"/>
          <w:szCs w:val="24"/>
        </w:rPr>
        <w:drawing>
          <wp:inline distT="0" distB="0" distL="0" distR="0" wp14:anchorId="2A65FD1D" wp14:editId="3AC72A74">
            <wp:extent cx="5273650" cy="335972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650" cy="3359728"/>
                    </a:xfrm>
                    <a:prstGeom prst="rect">
                      <a:avLst/>
                    </a:prstGeom>
                    <a:noFill/>
                  </pic:spPr>
                </pic:pic>
              </a:graphicData>
            </a:graphic>
          </wp:inline>
        </w:drawing>
      </w:r>
    </w:p>
    <w:p w14:paraId="75A47151" w14:textId="4FC7D4BF" w:rsidR="00183561" w:rsidRPr="00D94CD8" w:rsidRDefault="00FF2D91"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国家财产结构的剧变对中国经济发展产生了巨大的影响：</w:t>
      </w:r>
    </w:p>
    <w:p w14:paraId="54836508" w14:textId="2DE007C5" w:rsidR="00FF2D91" w:rsidRPr="00D94CD8" w:rsidRDefault="00FF2D91" w:rsidP="00594107">
      <w:pPr>
        <w:rPr>
          <w:rFonts w:asciiTheme="minorEastAsia" w:hAnsiTheme="minorEastAsia"/>
          <w:color w:val="4A4A4A"/>
          <w:sz w:val="24"/>
          <w:szCs w:val="24"/>
        </w:rPr>
      </w:pPr>
      <w:r w:rsidRPr="00D94CD8">
        <w:rPr>
          <w:rFonts w:asciiTheme="minorEastAsia" w:hAnsiTheme="minorEastAsia"/>
          <w:color w:val="4A4A4A"/>
          <w:sz w:val="24"/>
          <w:szCs w:val="24"/>
        </w:rPr>
        <w:t>1</w:t>
      </w:r>
      <w:r w:rsidRPr="00D94CD8">
        <w:rPr>
          <w:rFonts w:asciiTheme="minorEastAsia" w:hAnsiTheme="minorEastAsia" w:hint="eastAsia"/>
          <w:color w:val="4A4A4A"/>
          <w:sz w:val="24"/>
          <w:szCs w:val="24"/>
        </w:rPr>
        <w:t>、公共财产的规模直接影响了国家执行过也和区域发展的能力。</w:t>
      </w:r>
    </w:p>
    <w:p w14:paraId="0696CBD7" w14:textId="30157E9B" w:rsidR="00FF2D91" w:rsidRPr="00D94CD8" w:rsidRDefault="00FF2D91" w:rsidP="00594107">
      <w:pPr>
        <w:rPr>
          <w:rFonts w:asciiTheme="minorEastAsia" w:hAnsiTheme="minorEastAsia"/>
          <w:color w:val="4A4A4A"/>
          <w:sz w:val="24"/>
          <w:szCs w:val="24"/>
        </w:rPr>
      </w:pPr>
      <w:r w:rsidRPr="00D94CD8">
        <w:rPr>
          <w:rFonts w:asciiTheme="minorEastAsia" w:hAnsiTheme="minorEastAsia"/>
          <w:color w:val="4A4A4A"/>
          <w:sz w:val="24"/>
          <w:szCs w:val="24"/>
        </w:rPr>
        <w:t>2</w:t>
      </w:r>
      <w:r w:rsidRPr="00D94CD8">
        <w:rPr>
          <w:rFonts w:asciiTheme="minorEastAsia" w:hAnsiTheme="minorEastAsia" w:hint="eastAsia"/>
          <w:color w:val="4A4A4A"/>
          <w:sz w:val="24"/>
          <w:szCs w:val="24"/>
        </w:rPr>
        <w:t>、财政后果：净公共财富为负的政府必须支付大笔利息为公共支出和福利转移提供基础资金，而</w:t>
      </w:r>
      <w:r w:rsidRPr="00D94CD8">
        <w:rPr>
          <w:rFonts w:asciiTheme="minorEastAsia" w:hAnsiTheme="minorEastAsia" w:hint="eastAsia"/>
          <w:color w:val="4A4A4A"/>
          <w:sz w:val="24"/>
          <w:szCs w:val="24"/>
        </w:rPr>
        <w:t>净公共财富为</w:t>
      </w:r>
      <w:r w:rsidRPr="00D94CD8">
        <w:rPr>
          <w:rFonts w:asciiTheme="minorEastAsia" w:hAnsiTheme="minorEastAsia" w:hint="eastAsia"/>
          <w:color w:val="4A4A4A"/>
          <w:sz w:val="24"/>
          <w:szCs w:val="24"/>
        </w:rPr>
        <w:t>正的政府则可以从大量资本收入中收益，并将收入分配至更有需要的地方。</w:t>
      </w:r>
    </w:p>
    <w:p w14:paraId="6E4F1847" w14:textId="5A889CF1" w:rsidR="006E5B31" w:rsidRPr="00D94CD8" w:rsidRDefault="006E5B31"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（二）收入与财富不平等的上升</w:t>
      </w:r>
    </w:p>
    <w:p w14:paraId="45F9ACFB" w14:textId="509DEC1E" w:rsidR="006E5B31" w:rsidRPr="00D94CD8" w:rsidRDefault="006E5B31"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A.</w:t>
      </w:r>
      <w:r w:rsidRPr="00D94CD8">
        <w:rPr>
          <w:rFonts w:asciiTheme="minorEastAsia" w:hAnsiTheme="minorEastAsia" w:hint="eastAsia"/>
          <w:sz w:val="24"/>
          <w:szCs w:val="24"/>
        </w:rPr>
        <w:t xml:space="preserve"> </w:t>
      </w:r>
      <w:r w:rsidRPr="00D94CD8">
        <w:rPr>
          <w:rFonts w:asciiTheme="minorEastAsia" w:hAnsiTheme="minorEastAsia" w:hint="eastAsia"/>
          <w:color w:val="4A4A4A"/>
          <w:sz w:val="24"/>
          <w:szCs w:val="24"/>
        </w:rPr>
        <w:t>收入不平等</w:t>
      </w:r>
    </w:p>
    <w:p w14:paraId="5B6DE022" w14:textId="6D885531" w:rsidR="006E5B31" w:rsidRPr="00D94CD8" w:rsidRDefault="006E5B31" w:rsidP="00594107">
      <w:pPr>
        <w:rPr>
          <w:rFonts w:asciiTheme="minorEastAsia" w:hAnsiTheme="minorEastAsia" w:hint="eastAsia"/>
          <w:color w:val="4A4A4A"/>
          <w:sz w:val="24"/>
          <w:szCs w:val="24"/>
        </w:rPr>
      </w:pPr>
      <w:r w:rsidRPr="00D94CD8">
        <w:rPr>
          <w:rFonts w:asciiTheme="minorEastAsia" w:hAnsiTheme="minorEastAsia"/>
          <w:color w:val="4A4A4A"/>
          <w:sz w:val="24"/>
          <w:szCs w:val="24"/>
        </w:rPr>
        <w:tab/>
      </w:r>
      <w:r w:rsidR="00EF036C" w:rsidRPr="00D94CD8">
        <w:rPr>
          <w:rFonts w:asciiTheme="minorEastAsia" w:hAnsiTheme="minorEastAsia" w:hint="eastAsia"/>
          <w:color w:val="4A4A4A"/>
          <w:sz w:val="24"/>
          <w:szCs w:val="24"/>
        </w:rPr>
        <w:t>自改革开放以来，收入不平等明显加剧</w:t>
      </w:r>
      <w:r w:rsidR="00EF036C" w:rsidRPr="00D94CD8">
        <w:rPr>
          <w:rFonts w:asciiTheme="minorEastAsia" w:hAnsiTheme="minorEastAsia" w:hint="eastAsia"/>
          <w:color w:val="4A4A4A"/>
          <w:sz w:val="24"/>
          <w:szCs w:val="24"/>
        </w:rPr>
        <w:t>。收入最高的</w:t>
      </w:r>
      <w:r w:rsidR="00EF036C" w:rsidRPr="00D94CD8">
        <w:rPr>
          <w:rFonts w:asciiTheme="minorEastAsia" w:hAnsiTheme="minorEastAsia"/>
          <w:color w:val="4A4A4A"/>
          <w:sz w:val="24"/>
          <w:szCs w:val="24"/>
        </w:rPr>
        <w:t>10%</w:t>
      </w:r>
      <w:r w:rsidR="00EF036C" w:rsidRPr="00D94CD8">
        <w:rPr>
          <w:rFonts w:asciiTheme="minorEastAsia" w:hAnsiTheme="minorEastAsia" w:hint="eastAsia"/>
          <w:color w:val="4A4A4A"/>
          <w:sz w:val="24"/>
          <w:szCs w:val="24"/>
        </w:rPr>
        <w:t>人口所赚取的国民收入份额从1</w:t>
      </w:r>
      <w:r w:rsidR="00EF036C" w:rsidRPr="00D94CD8">
        <w:rPr>
          <w:rFonts w:asciiTheme="minorEastAsia" w:hAnsiTheme="minorEastAsia"/>
          <w:color w:val="4A4A4A"/>
          <w:sz w:val="24"/>
          <w:szCs w:val="24"/>
        </w:rPr>
        <w:t>978</w:t>
      </w:r>
      <w:r w:rsidR="00EF036C" w:rsidRPr="00D94CD8">
        <w:rPr>
          <w:rFonts w:asciiTheme="minorEastAsia" w:hAnsiTheme="minorEastAsia" w:hint="eastAsia"/>
          <w:color w:val="4A4A4A"/>
          <w:sz w:val="24"/>
          <w:szCs w:val="24"/>
        </w:rPr>
        <w:t>年2</w:t>
      </w:r>
      <w:r w:rsidR="00EF036C" w:rsidRPr="00D94CD8">
        <w:rPr>
          <w:rFonts w:asciiTheme="minorEastAsia" w:hAnsiTheme="minorEastAsia"/>
          <w:color w:val="4A4A4A"/>
          <w:sz w:val="24"/>
          <w:szCs w:val="24"/>
        </w:rPr>
        <w:t>7%</w:t>
      </w:r>
      <w:r w:rsidR="00EF036C" w:rsidRPr="00D94CD8">
        <w:rPr>
          <w:rFonts w:asciiTheme="minorEastAsia" w:hAnsiTheme="minorEastAsia" w:hint="eastAsia"/>
          <w:color w:val="4A4A4A"/>
          <w:sz w:val="24"/>
          <w:szCs w:val="24"/>
        </w:rPr>
        <w:t>增加到了2</w:t>
      </w:r>
      <w:r w:rsidR="00EF036C" w:rsidRPr="00D94CD8">
        <w:rPr>
          <w:rFonts w:asciiTheme="minorEastAsia" w:hAnsiTheme="minorEastAsia"/>
          <w:color w:val="4A4A4A"/>
          <w:sz w:val="24"/>
          <w:szCs w:val="24"/>
        </w:rPr>
        <w:t>015</w:t>
      </w:r>
      <w:r w:rsidR="00EF036C" w:rsidRPr="00D94CD8">
        <w:rPr>
          <w:rFonts w:asciiTheme="minorEastAsia" w:hAnsiTheme="minorEastAsia" w:hint="eastAsia"/>
          <w:color w:val="4A4A4A"/>
          <w:sz w:val="24"/>
          <w:szCs w:val="24"/>
        </w:rPr>
        <w:t>年4</w:t>
      </w:r>
      <w:r w:rsidR="00EF036C" w:rsidRPr="00D94CD8">
        <w:rPr>
          <w:rFonts w:asciiTheme="minorEastAsia" w:hAnsiTheme="minorEastAsia"/>
          <w:color w:val="4A4A4A"/>
          <w:sz w:val="24"/>
          <w:szCs w:val="24"/>
        </w:rPr>
        <w:t>1%</w:t>
      </w:r>
      <w:r w:rsidR="00EF036C" w:rsidRPr="00D94CD8">
        <w:rPr>
          <w:rFonts w:asciiTheme="minorEastAsia" w:hAnsiTheme="minorEastAsia" w:hint="eastAsia"/>
          <w:color w:val="4A4A4A"/>
          <w:sz w:val="24"/>
          <w:szCs w:val="24"/>
        </w:rPr>
        <w:t>，而收入最低的5</w:t>
      </w:r>
      <w:r w:rsidR="00EF036C" w:rsidRPr="00D94CD8">
        <w:rPr>
          <w:rFonts w:asciiTheme="minorEastAsia" w:hAnsiTheme="minorEastAsia"/>
          <w:color w:val="4A4A4A"/>
          <w:sz w:val="24"/>
          <w:szCs w:val="24"/>
        </w:rPr>
        <w:t>0%</w:t>
      </w:r>
      <w:r w:rsidR="00EF036C" w:rsidRPr="00D94CD8">
        <w:rPr>
          <w:rFonts w:asciiTheme="minorEastAsia" w:hAnsiTheme="minorEastAsia" w:hint="eastAsia"/>
          <w:color w:val="4A4A4A"/>
          <w:sz w:val="24"/>
          <w:szCs w:val="24"/>
        </w:rPr>
        <w:t>人口却从2</w:t>
      </w:r>
      <w:r w:rsidR="00EF036C" w:rsidRPr="00D94CD8">
        <w:rPr>
          <w:rFonts w:asciiTheme="minorEastAsia" w:hAnsiTheme="minorEastAsia"/>
          <w:color w:val="4A4A4A"/>
          <w:sz w:val="24"/>
          <w:szCs w:val="24"/>
        </w:rPr>
        <w:t>7%</w:t>
      </w:r>
      <w:r w:rsidR="00EF036C" w:rsidRPr="00D94CD8">
        <w:rPr>
          <w:rFonts w:asciiTheme="minorEastAsia" w:hAnsiTheme="minorEastAsia" w:hint="eastAsia"/>
          <w:color w:val="4A4A4A"/>
          <w:sz w:val="24"/>
          <w:szCs w:val="24"/>
        </w:rPr>
        <w:lastRenderedPageBreak/>
        <w:t>下降到了1</w:t>
      </w:r>
      <w:r w:rsidR="00EF036C" w:rsidRPr="00D94CD8">
        <w:rPr>
          <w:rFonts w:asciiTheme="minorEastAsia" w:hAnsiTheme="minorEastAsia"/>
          <w:color w:val="4A4A4A"/>
          <w:sz w:val="24"/>
          <w:szCs w:val="24"/>
        </w:rPr>
        <w:t>5%</w:t>
      </w:r>
      <w:r w:rsidR="00EF036C" w:rsidRPr="00D94CD8">
        <w:rPr>
          <w:rFonts w:asciiTheme="minorEastAsia" w:hAnsiTheme="minorEastAsia" w:hint="eastAsia"/>
          <w:color w:val="4A4A4A"/>
          <w:sz w:val="24"/>
          <w:szCs w:val="24"/>
        </w:rPr>
        <w:t>。过去</w:t>
      </w:r>
      <w:r w:rsidR="00EF036C" w:rsidRPr="00D94CD8">
        <w:rPr>
          <w:rFonts w:asciiTheme="minorEastAsia" w:hAnsiTheme="minorEastAsia"/>
          <w:color w:val="4A4A4A"/>
          <w:sz w:val="24"/>
          <w:szCs w:val="24"/>
        </w:rPr>
        <w:t>50%</w:t>
      </w:r>
      <w:r w:rsidR="00EF036C" w:rsidRPr="00D94CD8">
        <w:rPr>
          <w:rFonts w:asciiTheme="minorEastAsia" w:hAnsiTheme="minorEastAsia" w:hint="eastAsia"/>
          <w:color w:val="4A4A4A"/>
          <w:sz w:val="24"/>
          <w:szCs w:val="24"/>
        </w:rPr>
        <w:t>人口的收入份额与前1</w:t>
      </w:r>
      <w:r w:rsidR="00EF036C" w:rsidRPr="00D94CD8">
        <w:rPr>
          <w:rFonts w:asciiTheme="minorEastAsia" w:hAnsiTheme="minorEastAsia"/>
          <w:color w:val="4A4A4A"/>
          <w:sz w:val="24"/>
          <w:szCs w:val="24"/>
        </w:rPr>
        <w:t>0%</w:t>
      </w:r>
      <w:r w:rsidR="00EF036C" w:rsidRPr="00D94CD8">
        <w:rPr>
          <w:rFonts w:asciiTheme="minorEastAsia" w:hAnsiTheme="minorEastAsia" w:hint="eastAsia"/>
          <w:color w:val="4A4A4A"/>
          <w:sz w:val="24"/>
          <w:szCs w:val="24"/>
        </w:rPr>
        <w:t>人口的收入份额大致相同，而现在他们的收入份额却低了2</w:t>
      </w:r>
      <w:r w:rsidR="00EF036C" w:rsidRPr="00D94CD8">
        <w:rPr>
          <w:rFonts w:asciiTheme="minorEastAsia" w:hAnsiTheme="minorEastAsia"/>
          <w:color w:val="4A4A4A"/>
          <w:sz w:val="24"/>
          <w:szCs w:val="24"/>
        </w:rPr>
        <w:t>.7</w:t>
      </w:r>
      <w:r w:rsidR="00EF036C" w:rsidRPr="00D94CD8">
        <w:rPr>
          <w:rFonts w:asciiTheme="minorEastAsia" w:hAnsiTheme="minorEastAsia" w:hint="eastAsia"/>
          <w:color w:val="4A4A4A"/>
          <w:sz w:val="24"/>
          <w:szCs w:val="24"/>
        </w:rPr>
        <w:t>倍</w:t>
      </w:r>
    </w:p>
    <w:p w14:paraId="2FF73654" w14:textId="5C23150C" w:rsidR="006E5B31" w:rsidRPr="00D94CD8" w:rsidRDefault="006E5B31" w:rsidP="00594107">
      <w:pPr>
        <w:rPr>
          <w:rFonts w:asciiTheme="minorEastAsia" w:hAnsiTheme="minorEastAsia"/>
          <w:color w:val="4A4A4A"/>
          <w:sz w:val="24"/>
          <w:szCs w:val="24"/>
        </w:rPr>
      </w:pPr>
      <w:r w:rsidRPr="00D94CD8">
        <w:rPr>
          <w:rFonts w:asciiTheme="minorEastAsia" w:hAnsiTheme="minorEastAsia"/>
          <w:noProof/>
          <w:sz w:val="24"/>
          <w:szCs w:val="24"/>
        </w:rPr>
        <w:drawing>
          <wp:inline distT="0" distB="0" distL="0" distR="0" wp14:anchorId="7F31E854" wp14:editId="0A5A98A0">
            <wp:extent cx="5739765" cy="2280165"/>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7566" cy="2287237"/>
                    </a:xfrm>
                    <a:prstGeom prst="rect">
                      <a:avLst/>
                    </a:prstGeom>
                    <a:noFill/>
                    <a:ln>
                      <a:noFill/>
                    </a:ln>
                  </pic:spPr>
                </pic:pic>
              </a:graphicData>
            </a:graphic>
          </wp:inline>
        </w:drawing>
      </w:r>
    </w:p>
    <w:p w14:paraId="48EB5582" w14:textId="40F0CE5D" w:rsidR="006E5B31" w:rsidRPr="00D94CD8" w:rsidRDefault="006E5B31" w:rsidP="00594107">
      <w:pPr>
        <w:rPr>
          <w:rFonts w:asciiTheme="minorEastAsia" w:hAnsiTheme="minorEastAsia"/>
          <w:color w:val="4A4A4A"/>
          <w:sz w:val="24"/>
          <w:szCs w:val="24"/>
        </w:rPr>
      </w:pPr>
      <w:r w:rsidRPr="00D94CD8">
        <w:rPr>
          <w:rFonts w:asciiTheme="minorEastAsia" w:hAnsiTheme="minorEastAsia"/>
          <w:color w:val="4A4A4A"/>
          <w:sz w:val="24"/>
          <w:szCs w:val="24"/>
        </w:rPr>
        <w:tab/>
      </w:r>
      <w:r w:rsidR="00EF036C" w:rsidRPr="00D94CD8">
        <w:rPr>
          <w:rFonts w:asciiTheme="minorEastAsia" w:hAnsiTheme="minorEastAsia" w:hint="eastAsia"/>
          <w:color w:val="4A4A4A"/>
          <w:sz w:val="24"/>
          <w:szCs w:val="24"/>
        </w:rPr>
        <w:t>通过对2</w:t>
      </w:r>
      <w:r w:rsidR="00EF036C" w:rsidRPr="00D94CD8">
        <w:rPr>
          <w:rFonts w:asciiTheme="minorEastAsia" w:hAnsiTheme="minorEastAsia"/>
          <w:color w:val="4A4A4A"/>
          <w:sz w:val="24"/>
          <w:szCs w:val="24"/>
        </w:rPr>
        <w:t>015</w:t>
      </w:r>
      <w:r w:rsidR="00EF036C" w:rsidRPr="00D94CD8">
        <w:rPr>
          <w:rFonts w:asciiTheme="minorEastAsia" w:hAnsiTheme="minorEastAsia" w:hint="eastAsia"/>
          <w:color w:val="4A4A4A"/>
          <w:sz w:val="24"/>
          <w:szCs w:val="24"/>
        </w:rPr>
        <w:t>年中国国民税前收入的分布情况估算，收入最低的</w:t>
      </w:r>
      <w:r w:rsidR="00EF036C" w:rsidRPr="00D94CD8">
        <w:rPr>
          <w:rFonts w:asciiTheme="minorEastAsia" w:hAnsiTheme="minorEastAsia"/>
          <w:color w:val="4A4A4A"/>
          <w:sz w:val="24"/>
          <w:szCs w:val="24"/>
        </w:rPr>
        <w:t>50%</w:t>
      </w:r>
      <w:r w:rsidR="00EF036C" w:rsidRPr="00D94CD8">
        <w:rPr>
          <w:rFonts w:asciiTheme="minorEastAsia" w:hAnsiTheme="minorEastAsia" w:hint="eastAsia"/>
          <w:color w:val="4A4A4A"/>
          <w:sz w:val="24"/>
          <w:szCs w:val="24"/>
        </w:rPr>
        <w:t>人口平均收入仅占全国平均收入的3</w:t>
      </w:r>
      <w:r w:rsidR="00EF036C" w:rsidRPr="00D94CD8">
        <w:rPr>
          <w:rFonts w:asciiTheme="minorEastAsia" w:hAnsiTheme="minorEastAsia"/>
          <w:color w:val="4A4A4A"/>
          <w:sz w:val="24"/>
          <w:szCs w:val="24"/>
        </w:rPr>
        <w:t>0%</w:t>
      </w:r>
      <w:r w:rsidR="00EF036C" w:rsidRPr="00D94CD8">
        <w:rPr>
          <w:rFonts w:asciiTheme="minorEastAsia" w:hAnsiTheme="minorEastAsia" w:hint="eastAsia"/>
          <w:color w:val="4A4A4A"/>
          <w:sz w:val="24"/>
          <w:szCs w:val="24"/>
        </w:rPr>
        <w:t>，而最高的1</w:t>
      </w:r>
      <w:r w:rsidR="00EF036C" w:rsidRPr="00D94CD8">
        <w:rPr>
          <w:rFonts w:asciiTheme="minorEastAsia" w:hAnsiTheme="minorEastAsia"/>
          <w:color w:val="4A4A4A"/>
          <w:sz w:val="24"/>
          <w:szCs w:val="24"/>
        </w:rPr>
        <w:t>0%</w:t>
      </w:r>
      <w:r w:rsidR="00EF036C" w:rsidRPr="00D94CD8">
        <w:rPr>
          <w:rFonts w:asciiTheme="minorEastAsia" w:hAnsiTheme="minorEastAsia" w:hint="eastAsia"/>
          <w:color w:val="4A4A4A"/>
          <w:sz w:val="24"/>
          <w:szCs w:val="24"/>
        </w:rPr>
        <w:t>收入人口平均收入达到了全国平均水平的4倍之多。</w:t>
      </w:r>
    </w:p>
    <w:p w14:paraId="7129A458" w14:textId="71C1F6ED" w:rsidR="00EF036C" w:rsidRPr="00D94CD8" w:rsidRDefault="00EF036C" w:rsidP="00594107">
      <w:pPr>
        <w:rPr>
          <w:rFonts w:asciiTheme="minorEastAsia" w:hAnsiTheme="minorEastAsia"/>
          <w:color w:val="121212"/>
          <w:sz w:val="24"/>
          <w:szCs w:val="24"/>
          <w:shd w:val="clear" w:color="auto" w:fill="FFFFFF"/>
        </w:rPr>
      </w:pPr>
      <w:r w:rsidRPr="00D94CD8">
        <w:rPr>
          <w:rFonts w:asciiTheme="minorEastAsia" w:hAnsiTheme="minorEastAsia"/>
          <w:color w:val="4A4A4A"/>
          <w:sz w:val="24"/>
          <w:szCs w:val="24"/>
        </w:rPr>
        <w:tab/>
      </w:r>
      <w:r w:rsidRPr="00D94CD8">
        <w:rPr>
          <w:rFonts w:asciiTheme="minorEastAsia" w:hAnsiTheme="minorEastAsia" w:hint="eastAsia"/>
          <w:color w:val="4A4A4A"/>
          <w:sz w:val="24"/>
          <w:szCs w:val="24"/>
        </w:rPr>
        <w:t>值得注意的是，最高收入者收入份额的大幅度增长主要集中于1</w:t>
      </w:r>
      <w:r w:rsidRPr="00D94CD8">
        <w:rPr>
          <w:rFonts w:asciiTheme="minorEastAsia" w:hAnsiTheme="minorEastAsia"/>
          <w:color w:val="4A4A4A"/>
          <w:sz w:val="24"/>
          <w:szCs w:val="24"/>
        </w:rPr>
        <w:t>980</w:t>
      </w:r>
      <w:r w:rsidRPr="00D94CD8">
        <w:rPr>
          <w:rFonts w:asciiTheme="minorEastAsia" w:hAnsiTheme="minorEastAsia" w:hint="eastAsia"/>
          <w:color w:val="4A4A4A"/>
          <w:sz w:val="24"/>
          <w:szCs w:val="24"/>
        </w:rPr>
        <w:t>年至2</w:t>
      </w:r>
      <w:r w:rsidRPr="00D94CD8">
        <w:rPr>
          <w:rFonts w:asciiTheme="minorEastAsia" w:hAnsiTheme="minorEastAsia"/>
          <w:color w:val="4A4A4A"/>
          <w:sz w:val="24"/>
          <w:szCs w:val="24"/>
        </w:rPr>
        <w:t>006</w:t>
      </w:r>
      <w:r w:rsidRPr="00D94CD8">
        <w:rPr>
          <w:rFonts w:asciiTheme="minorEastAsia" w:hAnsiTheme="minorEastAsia" w:hint="eastAsia"/>
          <w:color w:val="4A4A4A"/>
          <w:sz w:val="24"/>
          <w:szCs w:val="24"/>
        </w:rPr>
        <w:t>年之间，</w:t>
      </w:r>
      <w:r w:rsidR="00A0242F" w:rsidRPr="00D94CD8">
        <w:rPr>
          <w:rFonts w:asciiTheme="minorEastAsia" w:hAnsiTheme="minorEastAsia" w:hint="eastAsia"/>
          <w:color w:val="4A4A4A"/>
          <w:sz w:val="24"/>
          <w:szCs w:val="24"/>
        </w:rPr>
        <w:t>此后收入不平等已经趋于稳定。</w:t>
      </w:r>
      <w:r w:rsidR="00A0242F" w:rsidRPr="00D94CD8">
        <w:rPr>
          <w:rFonts w:asciiTheme="minorEastAsia" w:hAnsiTheme="minorEastAsia" w:hint="eastAsia"/>
          <w:color w:val="121212"/>
          <w:sz w:val="24"/>
          <w:szCs w:val="24"/>
          <w:shd w:val="clear" w:color="auto" w:fill="FFFFFF"/>
        </w:rPr>
        <w:t>然而出于数据的限制，这一结论需要谨慎对待。</w:t>
      </w:r>
    </w:p>
    <w:p w14:paraId="392AE6F2" w14:textId="55C15F99" w:rsidR="00A0242F" w:rsidRPr="00D94CD8" w:rsidRDefault="00A0242F" w:rsidP="00594107">
      <w:pPr>
        <w:rPr>
          <w:rFonts w:asciiTheme="minorEastAsia" w:hAnsiTheme="minorEastAsia"/>
          <w:color w:val="4A4A4A"/>
          <w:sz w:val="24"/>
          <w:szCs w:val="24"/>
        </w:rPr>
      </w:pPr>
      <w:r w:rsidRPr="00D94CD8">
        <w:rPr>
          <w:rFonts w:asciiTheme="minorEastAsia" w:hAnsiTheme="minorEastAsia"/>
          <w:noProof/>
          <w:color w:val="4A4A4A"/>
          <w:sz w:val="24"/>
          <w:szCs w:val="24"/>
        </w:rPr>
        <w:drawing>
          <wp:inline distT="0" distB="0" distL="0" distR="0" wp14:anchorId="384AA4AE" wp14:editId="514FFB1F">
            <wp:extent cx="5295564" cy="2881745"/>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798" cy="2886226"/>
                    </a:xfrm>
                    <a:prstGeom prst="rect">
                      <a:avLst/>
                    </a:prstGeom>
                    <a:noFill/>
                  </pic:spPr>
                </pic:pic>
              </a:graphicData>
            </a:graphic>
          </wp:inline>
        </w:drawing>
      </w:r>
    </w:p>
    <w:p w14:paraId="767D6731" w14:textId="70073276" w:rsidR="00A0242F" w:rsidRPr="00D94CD8" w:rsidRDefault="00A0242F" w:rsidP="00594107">
      <w:pPr>
        <w:rPr>
          <w:rFonts w:asciiTheme="minorEastAsia" w:hAnsiTheme="minorEastAsia"/>
          <w:color w:val="121212"/>
          <w:sz w:val="24"/>
          <w:szCs w:val="24"/>
          <w:shd w:val="clear" w:color="auto" w:fill="FFFFFF"/>
        </w:rPr>
      </w:pPr>
      <w:r w:rsidRPr="00D94CD8">
        <w:rPr>
          <w:rFonts w:asciiTheme="minorEastAsia" w:hAnsiTheme="minorEastAsia"/>
          <w:color w:val="4A4A4A"/>
          <w:sz w:val="24"/>
          <w:szCs w:val="24"/>
        </w:rPr>
        <w:tab/>
      </w:r>
      <w:r w:rsidRPr="00D94CD8">
        <w:rPr>
          <w:rFonts w:asciiTheme="minorEastAsia" w:hAnsiTheme="minorEastAsia" w:hint="eastAsia"/>
          <w:color w:val="4A4A4A"/>
          <w:sz w:val="24"/>
          <w:szCs w:val="24"/>
        </w:rPr>
        <w:t>由于城市的飞速发展，中国</w:t>
      </w:r>
      <w:proofErr w:type="gramStart"/>
      <w:r w:rsidRPr="00D94CD8">
        <w:rPr>
          <w:rFonts w:asciiTheme="minorEastAsia" w:hAnsiTheme="minorEastAsia" w:hint="eastAsia"/>
          <w:color w:val="4A4A4A"/>
          <w:sz w:val="24"/>
          <w:szCs w:val="24"/>
        </w:rPr>
        <w:t>成年城市人口</w:t>
      </w:r>
      <w:proofErr w:type="gramEnd"/>
      <w:r w:rsidRPr="00D94CD8">
        <w:rPr>
          <w:rFonts w:asciiTheme="minorEastAsia" w:hAnsiTheme="minorEastAsia" w:hint="eastAsia"/>
          <w:color w:val="4A4A4A"/>
          <w:sz w:val="24"/>
          <w:szCs w:val="24"/>
        </w:rPr>
        <w:t>从1</w:t>
      </w:r>
      <w:r w:rsidRPr="00D94CD8">
        <w:rPr>
          <w:rFonts w:asciiTheme="minorEastAsia" w:hAnsiTheme="minorEastAsia"/>
          <w:color w:val="4A4A4A"/>
          <w:sz w:val="24"/>
          <w:szCs w:val="24"/>
        </w:rPr>
        <w:t>978</w:t>
      </w:r>
      <w:r w:rsidRPr="00D94CD8">
        <w:rPr>
          <w:rFonts w:asciiTheme="minorEastAsia" w:hAnsiTheme="minorEastAsia" w:hint="eastAsia"/>
          <w:color w:val="4A4A4A"/>
          <w:sz w:val="24"/>
          <w:szCs w:val="24"/>
        </w:rPr>
        <w:t>年的</w:t>
      </w:r>
      <w:r w:rsidRPr="00D94CD8">
        <w:rPr>
          <w:rFonts w:asciiTheme="minorEastAsia" w:hAnsiTheme="minorEastAsia"/>
          <w:color w:val="4A4A4A"/>
          <w:sz w:val="24"/>
          <w:szCs w:val="24"/>
        </w:rPr>
        <w:t>1</w:t>
      </w:r>
      <w:r w:rsidRPr="00D94CD8">
        <w:rPr>
          <w:rFonts w:asciiTheme="minorEastAsia" w:hAnsiTheme="minorEastAsia" w:hint="eastAsia"/>
          <w:color w:val="4A4A4A"/>
          <w:sz w:val="24"/>
          <w:szCs w:val="24"/>
        </w:rPr>
        <w:t>亿增加到2</w:t>
      </w:r>
      <w:r w:rsidRPr="00D94CD8">
        <w:rPr>
          <w:rFonts w:asciiTheme="minorEastAsia" w:hAnsiTheme="minorEastAsia"/>
          <w:color w:val="4A4A4A"/>
          <w:sz w:val="24"/>
          <w:szCs w:val="24"/>
        </w:rPr>
        <w:t>015</w:t>
      </w:r>
      <w:r w:rsidRPr="00D94CD8">
        <w:rPr>
          <w:rFonts w:asciiTheme="minorEastAsia" w:hAnsiTheme="minorEastAsia" w:hint="eastAsia"/>
          <w:color w:val="4A4A4A"/>
          <w:sz w:val="24"/>
          <w:szCs w:val="24"/>
        </w:rPr>
        <w:t>年的</w:t>
      </w:r>
      <w:r w:rsidRPr="00D94CD8">
        <w:rPr>
          <w:rFonts w:asciiTheme="minorEastAsia" w:hAnsiTheme="minorEastAsia" w:hint="eastAsia"/>
          <w:color w:val="4A4A4A"/>
          <w:sz w:val="24"/>
          <w:szCs w:val="24"/>
        </w:rPr>
        <w:lastRenderedPageBreak/>
        <w:t>6亿，而</w:t>
      </w:r>
      <w:proofErr w:type="gramStart"/>
      <w:r w:rsidRPr="00D94CD8">
        <w:rPr>
          <w:rFonts w:asciiTheme="minorEastAsia" w:hAnsiTheme="minorEastAsia" w:hint="eastAsia"/>
          <w:color w:val="4A4A4A"/>
          <w:sz w:val="24"/>
          <w:szCs w:val="24"/>
        </w:rPr>
        <w:t>成年乡村人口</w:t>
      </w:r>
      <w:proofErr w:type="gramEnd"/>
      <w:r w:rsidRPr="00D94CD8">
        <w:rPr>
          <w:rFonts w:asciiTheme="minorEastAsia" w:hAnsiTheme="minorEastAsia" w:hint="eastAsia"/>
          <w:color w:val="4A4A4A"/>
          <w:sz w:val="24"/>
          <w:szCs w:val="24"/>
        </w:rPr>
        <w:t>却大体趋于稳定。中国城乡之间的收入差距一直很大，且随时间推移，这种差距会进一步加大：1</w:t>
      </w:r>
      <w:r w:rsidRPr="00D94CD8">
        <w:rPr>
          <w:rFonts w:asciiTheme="minorEastAsia" w:hAnsiTheme="minorEastAsia"/>
          <w:color w:val="4A4A4A"/>
          <w:sz w:val="24"/>
          <w:szCs w:val="24"/>
        </w:rPr>
        <w:t>978</w:t>
      </w:r>
      <w:r w:rsidRPr="00D94CD8">
        <w:rPr>
          <w:rFonts w:asciiTheme="minorEastAsia" w:hAnsiTheme="minorEastAsia" w:hint="eastAsia"/>
          <w:color w:val="4A4A4A"/>
          <w:sz w:val="24"/>
          <w:szCs w:val="24"/>
        </w:rPr>
        <w:t>年城市家庭的平均收入是农村家庭的两倍，而目前则达到了3</w:t>
      </w:r>
      <w:r w:rsidRPr="00D94CD8">
        <w:rPr>
          <w:rFonts w:asciiTheme="minorEastAsia" w:hAnsiTheme="minorEastAsia"/>
          <w:color w:val="4A4A4A"/>
          <w:sz w:val="24"/>
          <w:szCs w:val="24"/>
        </w:rPr>
        <w:t>.5</w:t>
      </w:r>
      <w:r w:rsidRPr="00D94CD8">
        <w:rPr>
          <w:rFonts w:asciiTheme="minorEastAsia" w:hAnsiTheme="minorEastAsia" w:hint="eastAsia"/>
          <w:color w:val="4A4A4A"/>
          <w:sz w:val="24"/>
          <w:szCs w:val="24"/>
        </w:rPr>
        <w:t>倍。</w:t>
      </w:r>
      <w:proofErr w:type="gramStart"/>
      <w:r w:rsidRPr="00D94CD8">
        <w:rPr>
          <w:rFonts w:asciiTheme="minorEastAsia" w:hAnsiTheme="minorEastAsia" w:hint="eastAsia"/>
          <w:color w:val="121212"/>
          <w:sz w:val="24"/>
          <w:szCs w:val="24"/>
          <w:shd w:val="clear" w:color="auto" w:fill="FFFFFF"/>
        </w:rPr>
        <w:t>城市人</w:t>
      </w:r>
      <w:proofErr w:type="gramEnd"/>
      <w:r w:rsidRPr="00D94CD8">
        <w:rPr>
          <w:rFonts w:asciiTheme="minorEastAsia" w:hAnsiTheme="minorEastAsia" w:hint="eastAsia"/>
          <w:color w:val="121212"/>
          <w:sz w:val="24"/>
          <w:szCs w:val="24"/>
          <w:shd w:val="clear" w:color="auto" w:fill="FFFFFF"/>
        </w:rPr>
        <w:t>口占比从20%增长至55%，但收入占比却从30%增长至80%。城乡间差距上升的同时，城乡内部的收入差距也在上升。</w:t>
      </w:r>
      <w:r w:rsidRPr="00D94CD8">
        <w:rPr>
          <w:rFonts w:asciiTheme="minorEastAsia" w:hAnsiTheme="minorEastAsia" w:hint="eastAsia"/>
          <w:color w:val="121212"/>
          <w:spacing w:val="5"/>
          <w:kern w:val="0"/>
          <w:sz w:val="24"/>
          <w:szCs w:val="24"/>
          <w:shd w:val="clear" w:color="auto" w:fill="FFFFFF"/>
          <w:fitText w:val="5520" w:id="-1314640896"/>
        </w:rPr>
        <w:t>而从数据上看，农村的收入差距扩大比城市更大</w:t>
      </w:r>
      <w:r w:rsidRPr="00D94CD8">
        <w:rPr>
          <w:rFonts w:asciiTheme="minorEastAsia" w:hAnsiTheme="minorEastAsia" w:hint="eastAsia"/>
          <w:color w:val="121212"/>
          <w:spacing w:val="15"/>
          <w:kern w:val="0"/>
          <w:sz w:val="24"/>
          <w:szCs w:val="24"/>
          <w:shd w:val="clear" w:color="auto" w:fill="FFFFFF"/>
          <w:fitText w:val="5520" w:id="-1314640896"/>
        </w:rPr>
        <w:t>。</w:t>
      </w:r>
      <w:r w:rsidR="00A11C3A" w:rsidRPr="00D94CD8">
        <w:rPr>
          <w:rFonts w:asciiTheme="minorEastAsia" w:hAnsiTheme="minorEastAsia"/>
          <w:noProof/>
          <w:color w:val="4A4A4A"/>
          <w:sz w:val="24"/>
          <w:szCs w:val="24"/>
        </w:rPr>
        <w:drawing>
          <wp:inline distT="0" distB="0" distL="0" distR="0" wp14:anchorId="5F27C643" wp14:editId="63E7BC1F">
            <wp:extent cx="5271667" cy="2521527"/>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6252" cy="2538070"/>
                    </a:xfrm>
                    <a:prstGeom prst="rect">
                      <a:avLst/>
                    </a:prstGeom>
                    <a:noFill/>
                  </pic:spPr>
                </pic:pic>
              </a:graphicData>
            </a:graphic>
          </wp:inline>
        </w:drawing>
      </w:r>
    </w:p>
    <w:p w14:paraId="35A966EC" w14:textId="23E0EAAF" w:rsidR="00A11C3A" w:rsidRPr="00D94CD8" w:rsidRDefault="00A11C3A"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B.经济增长的分配</w:t>
      </w:r>
    </w:p>
    <w:p w14:paraId="0697EFBA" w14:textId="05E91124" w:rsidR="00A11C3A" w:rsidRPr="00D94CD8" w:rsidRDefault="00A11C3A" w:rsidP="00594107">
      <w:pPr>
        <w:rPr>
          <w:rFonts w:asciiTheme="minorEastAsia" w:hAnsiTheme="minorEastAsia"/>
          <w:color w:val="4A4A4A"/>
          <w:sz w:val="24"/>
          <w:szCs w:val="24"/>
        </w:rPr>
      </w:pPr>
      <w:r w:rsidRPr="00D94CD8">
        <w:rPr>
          <w:rFonts w:asciiTheme="minorEastAsia" w:hAnsiTheme="minorEastAsia"/>
          <w:color w:val="4A4A4A"/>
          <w:sz w:val="24"/>
          <w:szCs w:val="24"/>
        </w:rPr>
        <w:tab/>
      </w:r>
      <w:r w:rsidRPr="00D94CD8">
        <w:rPr>
          <w:rFonts w:asciiTheme="minorEastAsia" w:hAnsiTheme="minorEastAsia" w:hint="eastAsia"/>
          <w:color w:val="4A4A4A"/>
          <w:sz w:val="24"/>
          <w:szCs w:val="24"/>
        </w:rPr>
        <w:t>中国人均国民收入在</w:t>
      </w:r>
      <w:r w:rsidRPr="00D94CD8">
        <w:rPr>
          <w:rFonts w:asciiTheme="minorEastAsia" w:hAnsiTheme="minorEastAsia"/>
          <w:color w:val="4A4A4A"/>
          <w:sz w:val="24"/>
          <w:szCs w:val="24"/>
        </w:rPr>
        <w:t>1978-2015</w:t>
      </w:r>
      <w:r w:rsidRPr="00D94CD8">
        <w:rPr>
          <w:rFonts w:asciiTheme="minorEastAsia" w:hAnsiTheme="minorEastAsia" w:hint="eastAsia"/>
          <w:color w:val="4A4A4A"/>
          <w:sz w:val="24"/>
          <w:szCs w:val="24"/>
        </w:rPr>
        <w:t>年增长超过9</w:t>
      </w:r>
      <w:r w:rsidRPr="00D94CD8">
        <w:rPr>
          <w:rFonts w:asciiTheme="minorEastAsia" w:hAnsiTheme="minorEastAsia"/>
          <w:color w:val="4A4A4A"/>
          <w:sz w:val="24"/>
          <w:szCs w:val="24"/>
        </w:rPr>
        <w:t>00%</w:t>
      </w:r>
      <w:r w:rsidRPr="00D94CD8">
        <w:rPr>
          <w:rFonts w:asciiTheme="minorEastAsia" w:hAnsiTheme="minorEastAsia" w:hint="eastAsia"/>
          <w:color w:val="4A4A4A"/>
          <w:sz w:val="24"/>
          <w:szCs w:val="24"/>
        </w:rPr>
        <w:t>，美国为5</w:t>
      </w:r>
      <w:r w:rsidRPr="00D94CD8">
        <w:rPr>
          <w:rFonts w:asciiTheme="minorEastAsia" w:hAnsiTheme="minorEastAsia"/>
          <w:color w:val="4A4A4A"/>
          <w:sz w:val="24"/>
          <w:szCs w:val="24"/>
        </w:rPr>
        <w:t>9%</w:t>
      </w:r>
      <w:r w:rsidRPr="00D94CD8">
        <w:rPr>
          <w:rFonts w:asciiTheme="minorEastAsia" w:hAnsiTheme="minorEastAsia" w:hint="eastAsia"/>
          <w:color w:val="4A4A4A"/>
          <w:sz w:val="24"/>
          <w:szCs w:val="24"/>
        </w:rPr>
        <w:t>，法国则为3</w:t>
      </w:r>
      <w:r w:rsidRPr="00D94CD8">
        <w:rPr>
          <w:rFonts w:asciiTheme="minorEastAsia" w:hAnsiTheme="minorEastAsia"/>
          <w:color w:val="4A4A4A"/>
          <w:sz w:val="24"/>
          <w:szCs w:val="24"/>
        </w:rPr>
        <w:t>9%</w:t>
      </w:r>
      <w:r w:rsidRPr="00D94CD8">
        <w:rPr>
          <w:rFonts w:asciiTheme="minorEastAsia" w:hAnsiTheme="minorEastAsia" w:hint="eastAsia"/>
          <w:color w:val="4A4A4A"/>
          <w:sz w:val="24"/>
          <w:szCs w:val="24"/>
        </w:rPr>
        <w:t>。但在中国和美国，</w:t>
      </w:r>
      <w:proofErr w:type="gramStart"/>
      <w:r w:rsidRPr="00D94CD8">
        <w:rPr>
          <w:rFonts w:asciiTheme="minorEastAsia" w:hAnsiTheme="minorEastAsia" w:hint="eastAsia"/>
          <w:color w:val="4A4A4A"/>
          <w:sz w:val="24"/>
          <w:szCs w:val="24"/>
        </w:rPr>
        <w:t>最</w:t>
      </w:r>
      <w:proofErr w:type="gramEnd"/>
      <w:r w:rsidRPr="00D94CD8">
        <w:rPr>
          <w:rFonts w:asciiTheme="minorEastAsia" w:hAnsiTheme="minorEastAsia" w:hint="eastAsia"/>
          <w:color w:val="4A4A4A"/>
          <w:sz w:val="24"/>
          <w:szCs w:val="24"/>
        </w:rPr>
        <w:t>底层5</w:t>
      </w:r>
      <w:r w:rsidRPr="00D94CD8">
        <w:rPr>
          <w:rFonts w:asciiTheme="minorEastAsia" w:hAnsiTheme="minorEastAsia"/>
          <w:color w:val="4A4A4A"/>
          <w:sz w:val="24"/>
          <w:szCs w:val="24"/>
        </w:rPr>
        <w:t>0%</w:t>
      </w:r>
      <w:r w:rsidRPr="00D94CD8">
        <w:rPr>
          <w:rFonts w:asciiTheme="minorEastAsia" w:hAnsiTheme="minorEastAsia" w:hint="eastAsia"/>
          <w:color w:val="4A4A4A"/>
          <w:sz w:val="24"/>
          <w:szCs w:val="24"/>
        </w:rPr>
        <w:t>的增长都小于宏观增长，而最顶层1</w:t>
      </w:r>
      <w:r w:rsidRPr="00D94CD8">
        <w:rPr>
          <w:rFonts w:asciiTheme="minorEastAsia" w:hAnsiTheme="minorEastAsia"/>
          <w:color w:val="4A4A4A"/>
          <w:sz w:val="24"/>
          <w:szCs w:val="24"/>
        </w:rPr>
        <w:t>0%</w:t>
      </w:r>
      <w:r w:rsidRPr="00D94CD8">
        <w:rPr>
          <w:rFonts w:asciiTheme="minorEastAsia" w:hAnsiTheme="minorEastAsia" w:hint="eastAsia"/>
          <w:color w:val="4A4A4A"/>
          <w:sz w:val="24"/>
          <w:szCs w:val="24"/>
        </w:rPr>
        <w:t>的增长则更大。两者的主要区别在于，中国底层</w:t>
      </w:r>
      <w:r w:rsidRPr="00D94CD8">
        <w:rPr>
          <w:rFonts w:asciiTheme="minorEastAsia" w:hAnsiTheme="minorEastAsia"/>
          <w:color w:val="4A4A4A"/>
          <w:sz w:val="24"/>
          <w:szCs w:val="24"/>
        </w:rPr>
        <w:t>50%</w:t>
      </w:r>
      <w:r w:rsidRPr="00D94CD8">
        <w:rPr>
          <w:rFonts w:asciiTheme="minorEastAsia" w:hAnsiTheme="minorEastAsia" w:hint="eastAsia"/>
          <w:color w:val="4A4A4A"/>
          <w:sz w:val="24"/>
          <w:szCs w:val="24"/>
        </w:rPr>
        <w:t>人口亦从增长中获得了大量利益，</w:t>
      </w:r>
      <w:r w:rsidR="00594107" w:rsidRPr="00D94CD8">
        <w:rPr>
          <w:rFonts w:asciiTheme="minorEastAsia" w:hAnsiTheme="minorEastAsia" w:hint="eastAsia"/>
          <w:color w:val="4A4A4A"/>
          <w:sz w:val="24"/>
          <w:szCs w:val="24"/>
        </w:rPr>
        <w:t>其平均收入增长了</w:t>
      </w:r>
      <w:r w:rsidR="00594107" w:rsidRPr="00D94CD8">
        <w:rPr>
          <w:rFonts w:asciiTheme="minorEastAsia" w:hAnsiTheme="minorEastAsia"/>
          <w:color w:val="4A4A4A"/>
          <w:sz w:val="24"/>
          <w:szCs w:val="24"/>
        </w:rPr>
        <w:t>5</w:t>
      </w:r>
      <w:r w:rsidR="00594107" w:rsidRPr="00D94CD8">
        <w:rPr>
          <w:rFonts w:asciiTheme="minorEastAsia" w:hAnsiTheme="minorEastAsia" w:hint="eastAsia"/>
          <w:color w:val="4A4A4A"/>
          <w:sz w:val="24"/>
          <w:szCs w:val="24"/>
        </w:rPr>
        <w:t>倍以上。相比之下，美国底层5</w:t>
      </w:r>
      <w:r w:rsidR="00594107" w:rsidRPr="00D94CD8">
        <w:rPr>
          <w:rFonts w:asciiTheme="minorEastAsia" w:hAnsiTheme="minorEastAsia"/>
          <w:color w:val="4A4A4A"/>
          <w:sz w:val="24"/>
          <w:szCs w:val="24"/>
        </w:rPr>
        <w:t>0%</w:t>
      </w:r>
      <w:r w:rsidR="00594107" w:rsidRPr="00D94CD8">
        <w:rPr>
          <w:rFonts w:asciiTheme="minorEastAsia" w:hAnsiTheme="minorEastAsia" w:hint="eastAsia"/>
          <w:color w:val="4A4A4A"/>
          <w:sz w:val="24"/>
          <w:szCs w:val="24"/>
        </w:rPr>
        <w:t>收入增长一直为-</w:t>
      </w:r>
      <w:r w:rsidR="00594107" w:rsidRPr="00D94CD8">
        <w:rPr>
          <w:rFonts w:asciiTheme="minorEastAsia" w:hAnsiTheme="minorEastAsia"/>
          <w:color w:val="4A4A4A"/>
          <w:sz w:val="24"/>
          <w:szCs w:val="24"/>
        </w:rPr>
        <w:t>1%</w:t>
      </w:r>
      <w:r w:rsidR="00594107" w:rsidRPr="00D94CD8">
        <w:rPr>
          <w:rFonts w:asciiTheme="minorEastAsia" w:hAnsiTheme="minorEastAsia" w:hint="eastAsia"/>
          <w:color w:val="4A4A4A"/>
          <w:sz w:val="24"/>
          <w:szCs w:val="24"/>
        </w:rPr>
        <w:t>。</w:t>
      </w:r>
    </w:p>
    <w:p w14:paraId="594337F4" w14:textId="0A8F6F34" w:rsidR="00594107" w:rsidRPr="00D94CD8" w:rsidRDefault="00594107" w:rsidP="00594107">
      <w:pPr>
        <w:rPr>
          <w:rFonts w:asciiTheme="minorEastAsia" w:hAnsiTheme="minorEastAsia"/>
          <w:color w:val="4A4A4A"/>
          <w:sz w:val="24"/>
          <w:szCs w:val="24"/>
        </w:rPr>
      </w:pPr>
      <w:r w:rsidRPr="00D94CD8">
        <w:rPr>
          <w:rFonts w:asciiTheme="minorEastAsia" w:hAnsiTheme="minorEastAsia"/>
          <w:noProof/>
          <w:color w:val="4A4A4A"/>
          <w:sz w:val="24"/>
          <w:szCs w:val="24"/>
        </w:rPr>
        <w:drawing>
          <wp:inline distT="0" distB="0" distL="0" distR="0" wp14:anchorId="5FFBE503" wp14:editId="426CB22F">
            <wp:extent cx="5236955" cy="2189018"/>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195" cy="2235516"/>
                    </a:xfrm>
                    <a:prstGeom prst="rect">
                      <a:avLst/>
                    </a:prstGeom>
                    <a:noFill/>
                  </pic:spPr>
                </pic:pic>
              </a:graphicData>
            </a:graphic>
          </wp:inline>
        </w:drawing>
      </w:r>
    </w:p>
    <w:p w14:paraId="3BA9D005" w14:textId="0393F21E" w:rsidR="00594107" w:rsidRPr="00D94CD8" w:rsidRDefault="00594107"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lastRenderedPageBreak/>
        <w:t>C.财富不平等</w:t>
      </w:r>
    </w:p>
    <w:p w14:paraId="5DBC0BBD" w14:textId="060693BA" w:rsidR="00594107" w:rsidRPr="00D94CD8" w:rsidRDefault="00594107" w:rsidP="00594107">
      <w:pPr>
        <w:rPr>
          <w:rFonts w:asciiTheme="minorEastAsia" w:hAnsiTheme="minorEastAsia"/>
          <w:color w:val="121212"/>
          <w:sz w:val="24"/>
          <w:szCs w:val="24"/>
          <w:shd w:val="clear" w:color="auto" w:fill="FFFFFF"/>
        </w:rPr>
      </w:pPr>
      <w:r w:rsidRPr="00D94CD8">
        <w:rPr>
          <w:rFonts w:asciiTheme="minorEastAsia" w:hAnsiTheme="minorEastAsia"/>
          <w:b/>
          <w:bCs/>
          <w:color w:val="4A4A4A"/>
          <w:sz w:val="24"/>
          <w:szCs w:val="24"/>
        </w:rPr>
        <w:tab/>
      </w:r>
      <w:r w:rsidRPr="00D94CD8">
        <w:rPr>
          <w:rFonts w:asciiTheme="minorEastAsia" w:hAnsiTheme="minorEastAsia"/>
          <w:color w:val="4A4A4A"/>
          <w:sz w:val="24"/>
          <w:szCs w:val="24"/>
        </w:rPr>
        <w:t>2015</w:t>
      </w:r>
      <w:r w:rsidRPr="00D94CD8">
        <w:rPr>
          <w:rFonts w:asciiTheme="minorEastAsia" w:hAnsiTheme="minorEastAsia" w:hint="eastAsia"/>
          <w:color w:val="4A4A4A"/>
          <w:sz w:val="24"/>
          <w:szCs w:val="24"/>
        </w:rPr>
        <w:t>年中国居民平均财富为</w:t>
      </w:r>
      <w:r w:rsidRPr="00D94CD8">
        <w:rPr>
          <w:rFonts w:asciiTheme="minorEastAsia" w:hAnsiTheme="minorEastAsia"/>
          <w:color w:val="4A4A4A"/>
          <w:sz w:val="24"/>
          <w:szCs w:val="24"/>
        </w:rPr>
        <w:t>28.2</w:t>
      </w:r>
      <w:r w:rsidRPr="00D94CD8">
        <w:rPr>
          <w:rFonts w:asciiTheme="minorEastAsia" w:hAnsiTheme="minorEastAsia" w:hint="eastAsia"/>
          <w:color w:val="4A4A4A"/>
          <w:sz w:val="24"/>
          <w:szCs w:val="24"/>
        </w:rPr>
        <w:t>万元，是平均收入的</w:t>
      </w:r>
      <w:r w:rsidRPr="00D94CD8">
        <w:rPr>
          <w:rFonts w:asciiTheme="minorEastAsia" w:hAnsiTheme="minorEastAsia"/>
          <w:color w:val="4A4A4A"/>
          <w:sz w:val="24"/>
          <w:szCs w:val="24"/>
        </w:rPr>
        <w:t>5</w:t>
      </w:r>
      <w:r w:rsidRPr="00D94CD8">
        <w:rPr>
          <w:rFonts w:asciiTheme="minorEastAsia" w:hAnsiTheme="minorEastAsia" w:hint="eastAsia"/>
          <w:color w:val="4A4A4A"/>
          <w:sz w:val="24"/>
          <w:szCs w:val="24"/>
        </w:rPr>
        <w:t>倍。因此，相对于收入，居民财富的分布更加集中：</w:t>
      </w:r>
      <w:r w:rsidRPr="00D94CD8">
        <w:rPr>
          <w:rFonts w:asciiTheme="minorEastAsia" w:hAnsiTheme="minorEastAsia" w:hint="eastAsia"/>
          <w:color w:val="121212"/>
          <w:sz w:val="24"/>
          <w:szCs w:val="24"/>
          <w:shd w:val="clear" w:color="auto" w:fill="FFFFFF"/>
        </w:rPr>
        <w:t>财富最高10%的人口占据了67%的财富，最高</w:t>
      </w:r>
      <w:r w:rsidRPr="00D94CD8">
        <w:rPr>
          <w:rFonts w:asciiTheme="minorEastAsia" w:hAnsiTheme="minorEastAsia" w:hint="eastAsia"/>
          <w:color w:val="121212"/>
          <w:spacing w:val="1"/>
          <w:w w:val="96"/>
          <w:kern w:val="0"/>
          <w:sz w:val="24"/>
          <w:szCs w:val="24"/>
          <w:shd w:val="clear" w:color="auto" w:fill="FFFFFF"/>
          <w:fitText w:val="3744" w:id="-1314637055"/>
        </w:rPr>
        <w:t>的0.001%的人口占据了5.8%的财富</w:t>
      </w:r>
      <w:r w:rsidRPr="00D94CD8">
        <w:rPr>
          <w:rFonts w:asciiTheme="minorEastAsia" w:hAnsiTheme="minorEastAsia" w:hint="eastAsia"/>
          <w:color w:val="121212"/>
          <w:spacing w:val="2"/>
          <w:w w:val="96"/>
          <w:kern w:val="0"/>
          <w:sz w:val="24"/>
          <w:szCs w:val="24"/>
          <w:shd w:val="clear" w:color="auto" w:fill="FFFFFF"/>
          <w:fitText w:val="3744" w:id="-1314637055"/>
        </w:rPr>
        <w:t>。</w:t>
      </w:r>
      <w:r w:rsidRPr="00D94CD8">
        <w:rPr>
          <w:rFonts w:asciiTheme="minorEastAsia" w:hAnsiTheme="minorEastAsia"/>
          <w:noProof/>
          <w:color w:val="4A4A4A"/>
          <w:sz w:val="24"/>
          <w:szCs w:val="24"/>
        </w:rPr>
        <w:drawing>
          <wp:inline distT="0" distB="0" distL="0" distR="0" wp14:anchorId="455DE8F6" wp14:editId="3EBF0D85">
            <wp:extent cx="5257800" cy="2376054"/>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670" cy="2384130"/>
                    </a:xfrm>
                    <a:prstGeom prst="rect">
                      <a:avLst/>
                    </a:prstGeom>
                    <a:noFill/>
                  </pic:spPr>
                </pic:pic>
              </a:graphicData>
            </a:graphic>
          </wp:inline>
        </w:drawing>
      </w:r>
    </w:p>
    <w:p w14:paraId="0B834939" w14:textId="67BD532C" w:rsidR="00594107" w:rsidRPr="00D94CD8" w:rsidRDefault="00594107" w:rsidP="00594107">
      <w:pPr>
        <w:rPr>
          <w:rFonts w:asciiTheme="minorEastAsia" w:hAnsiTheme="minorEastAsia"/>
          <w:b/>
          <w:bCs/>
          <w:color w:val="4A4A4A"/>
          <w:sz w:val="24"/>
          <w:szCs w:val="24"/>
        </w:rPr>
      </w:pPr>
      <w:r w:rsidRPr="00D94CD8">
        <w:rPr>
          <w:rFonts w:asciiTheme="minorEastAsia" w:hAnsiTheme="minorEastAsia" w:hint="eastAsia"/>
          <w:b/>
          <w:bCs/>
          <w:color w:val="4A4A4A"/>
          <w:sz w:val="24"/>
          <w:szCs w:val="24"/>
        </w:rPr>
        <w:t>四、结论性评价和观点</w:t>
      </w:r>
    </w:p>
    <w:p w14:paraId="652CB85E" w14:textId="21E72B5A" w:rsidR="00594107" w:rsidRPr="00D94CD8" w:rsidRDefault="00A12702" w:rsidP="009D1213">
      <w:pPr>
        <w:rPr>
          <w:rFonts w:asciiTheme="minorEastAsia" w:hAnsiTheme="minorEastAsia"/>
          <w:color w:val="4A4A4A"/>
          <w:sz w:val="24"/>
          <w:szCs w:val="24"/>
        </w:rPr>
      </w:pPr>
      <w:r w:rsidRPr="00D94CD8">
        <w:rPr>
          <w:rFonts w:asciiTheme="minorEastAsia" w:hAnsiTheme="minorEastAsia" w:hint="eastAsia"/>
          <w:color w:val="4A4A4A"/>
          <w:sz w:val="24"/>
          <w:szCs w:val="24"/>
        </w:rPr>
        <w:t>文章通过结合中国国民经济核算、调查、财富排名以及税收数据得到：</w:t>
      </w:r>
    </w:p>
    <w:p w14:paraId="2CF0833B" w14:textId="40CF5E80" w:rsidR="00A12702" w:rsidRPr="00D94CD8" w:rsidRDefault="00A12702" w:rsidP="00594107">
      <w:pPr>
        <w:rPr>
          <w:rFonts w:asciiTheme="minorEastAsia" w:hAnsiTheme="minorEastAsia"/>
          <w:color w:val="4A4A4A"/>
          <w:sz w:val="24"/>
          <w:szCs w:val="24"/>
        </w:rPr>
      </w:pPr>
      <w:r w:rsidRPr="00D94CD8">
        <w:rPr>
          <w:rFonts w:asciiTheme="minorEastAsia" w:hAnsiTheme="minorEastAsia"/>
          <w:color w:val="4A4A4A"/>
          <w:sz w:val="24"/>
          <w:szCs w:val="24"/>
        </w:rPr>
        <w:t>1</w:t>
      </w:r>
      <w:r w:rsidRPr="00D94CD8">
        <w:rPr>
          <w:rFonts w:asciiTheme="minorEastAsia" w:hAnsiTheme="minorEastAsia" w:hint="eastAsia"/>
          <w:color w:val="4A4A4A"/>
          <w:sz w:val="24"/>
          <w:szCs w:val="24"/>
        </w:rPr>
        <w:t>、中国财富结构是混合经济：在2</w:t>
      </w:r>
      <w:r w:rsidRPr="00D94CD8">
        <w:rPr>
          <w:rFonts w:asciiTheme="minorEastAsia" w:hAnsiTheme="minorEastAsia"/>
          <w:color w:val="4A4A4A"/>
          <w:sz w:val="24"/>
          <w:szCs w:val="24"/>
        </w:rPr>
        <w:t>015</w:t>
      </w:r>
      <w:r w:rsidR="000D5456" w:rsidRPr="00D94CD8">
        <w:rPr>
          <w:rFonts w:asciiTheme="minorEastAsia" w:hAnsiTheme="minorEastAsia" w:hint="eastAsia"/>
          <w:color w:val="4A4A4A"/>
          <w:sz w:val="24"/>
          <w:szCs w:val="24"/>
        </w:rPr>
        <w:t>年国民财富的3</w:t>
      </w:r>
      <w:r w:rsidR="000D5456" w:rsidRPr="00D94CD8">
        <w:rPr>
          <w:rFonts w:asciiTheme="minorEastAsia" w:hAnsiTheme="minorEastAsia"/>
          <w:color w:val="4A4A4A"/>
          <w:sz w:val="24"/>
          <w:szCs w:val="24"/>
        </w:rPr>
        <w:t>0%</w:t>
      </w:r>
      <w:r w:rsidR="000D5456" w:rsidRPr="00D94CD8">
        <w:rPr>
          <w:rFonts w:asciiTheme="minorEastAsia" w:hAnsiTheme="minorEastAsia" w:hint="eastAsia"/>
          <w:color w:val="4A4A4A"/>
          <w:sz w:val="24"/>
          <w:szCs w:val="24"/>
        </w:rPr>
        <w:t>属于政府，其中企业股权占6</w:t>
      </w:r>
      <w:r w:rsidR="000D5456" w:rsidRPr="00D94CD8">
        <w:rPr>
          <w:rFonts w:asciiTheme="minorEastAsia" w:hAnsiTheme="minorEastAsia"/>
          <w:color w:val="4A4A4A"/>
          <w:sz w:val="24"/>
          <w:szCs w:val="24"/>
        </w:rPr>
        <w:t>0%</w:t>
      </w:r>
      <w:r w:rsidR="000D5456" w:rsidRPr="00D94CD8">
        <w:rPr>
          <w:rFonts w:asciiTheme="minorEastAsia" w:hAnsiTheme="minorEastAsia" w:hint="eastAsia"/>
          <w:color w:val="4A4A4A"/>
          <w:sz w:val="24"/>
          <w:szCs w:val="24"/>
        </w:rPr>
        <w:t>左右。自2</w:t>
      </w:r>
      <w:r w:rsidR="000D5456" w:rsidRPr="00D94CD8">
        <w:rPr>
          <w:rFonts w:asciiTheme="minorEastAsia" w:hAnsiTheme="minorEastAsia"/>
          <w:color w:val="4A4A4A"/>
          <w:sz w:val="24"/>
          <w:szCs w:val="24"/>
        </w:rPr>
        <w:t>007</w:t>
      </w:r>
      <w:r w:rsidR="000D5456" w:rsidRPr="00D94CD8">
        <w:rPr>
          <w:rFonts w:asciiTheme="minorEastAsia" w:hAnsiTheme="minorEastAsia" w:hint="eastAsia"/>
          <w:color w:val="4A4A4A"/>
          <w:sz w:val="24"/>
          <w:szCs w:val="24"/>
        </w:rPr>
        <w:t>年至2</w:t>
      </w:r>
      <w:r w:rsidR="000D5456" w:rsidRPr="00D94CD8">
        <w:rPr>
          <w:rFonts w:asciiTheme="minorEastAsia" w:hAnsiTheme="minorEastAsia"/>
          <w:color w:val="4A4A4A"/>
          <w:sz w:val="24"/>
          <w:szCs w:val="24"/>
        </w:rPr>
        <w:t>008</w:t>
      </w:r>
      <w:r w:rsidR="000D5456" w:rsidRPr="00D94CD8">
        <w:rPr>
          <w:rFonts w:asciiTheme="minorEastAsia" w:hAnsiTheme="minorEastAsia" w:hint="eastAsia"/>
          <w:color w:val="4A4A4A"/>
          <w:sz w:val="24"/>
          <w:szCs w:val="24"/>
        </w:rPr>
        <w:t>年以来，公共持股比例停止下降，这可能是中国经济的长期特征。</w:t>
      </w:r>
    </w:p>
    <w:p w14:paraId="6E691EFA" w14:textId="42BC537C" w:rsidR="000D5456" w:rsidRPr="00D94CD8" w:rsidRDefault="000D5456" w:rsidP="00594107">
      <w:pPr>
        <w:rPr>
          <w:rFonts w:asciiTheme="minorEastAsia" w:hAnsiTheme="minorEastAsia"/>
          <w:color w:val="4A4A4A"/>
          <w:sz w:val="24"/>
          <w:szCs w:val="24"/>
        </w:rPr>
      </w:pPr>
      <w:r w:rsidRPr="00D94CD8">
        <w:rPr>
          <w:rFonts w:asciiTheme="minorEastAsia" w:hAnsiTheme="minorEastAsia" w:hint="eastAsia"/>
          <w:color w:val="4A4A4A"/>
          <w:sz w:val="24"/>
          <w:szCs w:val="24"/>
        </w:rPr>
        <w:t>2、收入不平等大幅加剧：在</w:t>
      </w:r>
      <w:proofErr w:type="gramStart"/>
      <w:r w:rsidRPr="00D94CD8">
        <w:rPr>
          <w:rFonts w:asciiTheme="minorEastAsia" w:hAnsiTheme="minorEastAsia" w:hint="eastAsia"/>
          <w:color w:val="4A4A4A"/>
          <w:sz w:val="24"/>
          <w:szCs w:val="24"/>
        </w:rPr>
        <w:t>1</w:t>
      </w:r>
      <w:r w:rsidRPr="00D94CD8">
        <w:rPr>
          <w:rFonts w:asciiTheme="minorEastAsia" w:hAnsiTheme="minorEastAsia"/>
          <w:color w:val="4A4A4A"/>
          <w:sz w:val="24"/>
          <w:szCs w:val="24"/>
        </w:rPr>
        <w:t>970</w:t>
      </w:r>
      <w:proofErr w:type="gramEnd"/>
      <w:r w:rsidRPr="00D94CD8">
        <w:rPr>
          <w:rFonts w:asciiTheme="minorEastAsia" w:hAnsiTheme="minorEastAsia" w:hint="eastAsia"/>
          <w:color w:val="4A4A4A"/>
          <w:sz w:val="24"/>
          <w:szCs w:val="24"/>
        </w:rPr>
        <w:t>年代后期，中国</w:t>
      </w:r>
      <w:proofErr w:type="gramStart"/>
      <w:r w:rsidRPr="00D94CD8">
        <w:rPr>
          <w:rFonts w:asciiTheme="minorEastAsia" w:hAnsiTheme="minorEastAsia" w:hint="eastAsia"/>
          <w:color w:val="4A4A4A"/>
          <w:sz w:val="24"/>
          <w:szCs w:val="24"/>
        </w:rPr>
        <w:t>曾经比</w:t>
      </w:r>
      <w:proofErr w:type="gramEnd"/>
      <w:r w:rsidRPr="00D94CD8">
        <w:rPr>
          <w:rFonts w:asciiTheme="minorEastAsia" w:hAnsiTheme="minorEastAsia" w:hint="eastAsia"/>
          <w:color w:val="4A4A4A"/>
          <w:sz w:val="24"/>
          <w:szCs w:val="24"/>
        </w:rPr>
        <w:t>欧洲更平等，与最平等的北欧国家相仿，而现在则正在接近美国的不平等水平。尽管有所上升，但不平等程度仍低于当今美国</w:t>
      </w:r>
    </w:p>
    <w:p w14:paraId="4DDB9702" w14:textId="51DB45DC" w:rsidR="000D5456" w:rsidRPr="00D94CD8" w:rsidRDefault="000D5456" w:rsidP="00642709">
      <w:pPr>
        <w:ind w:firstLine="420"/>
        <w:rPr>
          <w:rFonts w:asciiTheme="minorEastAsia" w:hAnsiTheme="minorEastAsia"/>
          <w:color w:val="4A4A4A"/>
          <w:sz w:val="24"/>
          <w:szCs w:val="24"/>
        </w:rPr>
      </w:pPr>
      <w:r w:rsidRPr="00D94CD8">
        <w:rPr>
          <w:rFonts w:asciiTheme="minorEastAsia" w:hAnsiTheme="minorEastAsia" w:hint="eastAsia"/>
          <w:color w:val="4A4A4A"/>
          <w:sz w:val="24"/>
          <w:szCs w:val="24"/>
        </w:rPr>
        <w:t>文章认为，上述两个主要发现是相关的。与政府仅依赖税收和转移支付制度时不平等加剧相比，中国的混合经济结构（公众在国民财富中所占比例较高）可能已经</w:t>
      </w:r>
      <w:r w:rsidR="00642709" w:rsidRPr="00D94CD8">
        <w:rPr>
          <w:rFonts w:asciiTheme="minorEastAsia" w:hAnsiTheme="minorEastAsia" w:hint="eastAsia"/>
          <w:color w:val="4A4A4A"/>
          <w:sz w:val="24"/>
          <w:szCs w:val="24"/>
        </w:rPr>
        <w:t>缓解了不平等加剧。对于如何更加精确的度量不平等，如何进一步理解财富和收入分配，如何应对不平等，则需要进一步的研究与探索。</w:t>
      </w:r>
    </w:p>
    <w:p w14:paraId="31677674" w14:textId="374D519E" w:rsidR="0072103D" w:rsidRPr="00D94CD8" w:rsidRDefault="00642709" w:rsidP="0072103D">
      <w:pPr>
        <w:rPr>
          <w:rFonts w:asciiTheme="minorEastAsia" w:hAnsiTheme="minorEastAsia"/>
          <w:b/>
          <w:bCs/>
          <w:sz w:val="24"/>
          <w:szCs w:val="24"/>
        </w:rPr>
      </w:pPr>
      <w:r w:rsidRPr="00D94CD8">
        <w:rPr>
          <w:rFonts w:asciiTheme="minorEastAsia" w:hAnsiTheme="minorEastAsia"/>
          <w:b/>
          <w:bCs/>
          <w:color w:val="4A4A4A"/>
          <w:sz w:val="24"/>
          <w:szCs w:val="24"/>
        </w:rPr>
        <w:lastRenderedPageBreak/>
        <w:t>五、</w:t>
      </w:r>
      <w:r w:rsidR="0072103D" w:rsidRPr="00D94CD8">
        <w:rPr>
          <w:rFonts w:asciiTheme="minorEastAsia" w:hAnsiTheme="minorEastAsia"/>
          <w:b/>
          <w:bCs/>
          <w:sz w:val="24"/>
          <w:szCs w:val="24"/>
        </w:rPr>
        <w:t>中国改开时代以来的经济不平等状况如何？</w:t>
      </w:r>
    </w:p>
    <w:p w14:paraId="2C40ED45" w14:textId="5FF46F23" w:rsidR="0072103D" w:rsidRPr="00D94CD8" w:rsidRDefault="0072103D" w:rsidP="0072103D">
      <w:pPr>
        <w:rPr>
          <w:rFonts w:asciiTheme="minorEastAsia" w:hAnsiTheme="minorEastAsia"/>
          <w:color w:val="000000"/>
          <w:sz w:val="24"/>
          <w:szCs w:val="24"/>
        </w:rPr>
      </w:pPr>
      <w:r w:rsidRPr="00D94CD8">
        <w:rPr>
          <w:rFonts w:asciiTheme="minorEastAsia" w:hAnsiTheme="minorEastAsia"/>
          <w:sz w:val="24"/>
          <w:szCs w:val="24"/>
        </w:rPr>
        <w:tab/>
      </w:r>
      <w:r w:rsidR="009D1213" w:rsidRPr="00D94CD8">
        <w:rPr>
          <w:rFonts w:asciiTheme="minorEastAsia" w:hAnsiTheme="minorEastAsia" w:hint="eastAsia"/>
          <w:color w:val="000000"/>
          <w:sz w:val="24"/>
          <w:szCs w:val="24"/>
        </w:rPr>
        <w:t>整体来看，</w:t>
      </w:r>
      <w:r w:rsidR="009D1213" w:rsidRPr="00D94CD8">
        <w:rPr>
          <w:rFonts w:asciiTheme="minorEastAsia" w:hAnsiTheme="minorEastAsia" w:hint="eastAsia"/>
          <w:color w:val="000000"/>
          <w:sz w:val="24"/>
          <w:szCs w:val="24"/>
        </w:rPr>
        <w:t>改革开放初期至新世纪初，中国居民的收入差距在急剧扩大，虽然</w:t>
      </w:r>
      <w:r w:rsidR="009D1213" w:rsidRPr="00D94CD8">
        <w:rPr>
          <w:rFonts w:asciiTheme="minorEastAsia" w:hAnsiTheme="minorEastAsia" w:hint="eastAsia"/>
          <w:color w:val="000000"/>
          <w:sz w:val="24"/>
          <w:szCs w:val="24"/>
        </w:rPr>
        <w:t>近年来有所缓和，但财富差距明显拉大、阶层固化的风险也在扩大。结构上，城乡之间、区域之间和行业之间的收入差距也十分显著。</w:t>
      </w:r>
    </w:p>
    <w:p w14:paraId="6F85C036" w14:textId="13FA63AA" w:rsidR="009D1213" w:rsidRPr="00D94CD8" w:rsidRDefault="009D1213" w:rsidP="009D1213">
      <w:pPr>
        <w:pStyle w:val="a3"/>
        <w:numPr>
          <w:ilvl w:val="0"/>
          <w:numId w:val="1"/>
        </w:numPr>
        <w:ind w:firstLineChars="0"/>
        <w:rPr>
          <w:rFonts w:asciiTheme="minorEastAsia" w:hAnsiTheme="minorEastAsia"/>
          <w:color w:val="000000"/>
          <w:sz w:val="24"/>
          <w:szCs w:val="24"/>
        </w:rPr>
      </w:pPr>
      <w:r w:rsidRPr="00D94CD8">
        <w:rPr>
          <w:rFonts w:asciiTheme="minorEastAsia" w:hAnsiTheme="minorEastAsia" w:hint="eastAsia"/>
          <w:color w:val="000000"/>
          <w:sz w:val="24"/>
          <w:szCs w:val="24"/>
        </w:rPr>
        <w:t>收入差距</w:t>
      </w:r>
    </w:p>
    <w:p w14:paraId="3036A6E2" w14:textId="7A4A6B11" w:rsidR="009D1213" w:rsidRPr="00D94CD8" w:rsidRDefault="009D1213" w:rsidP="009D1213">
      <w:pPr>
        <w:ind w:firstLine="360"/>
        <w:rPr>
          <w:rFonts w:asciiTheme="minorEastAsia" w:hAnsiTheme="minorEastAsia" w:hint="eastAsia"/>
          <w:color w:val="000000"/>
          <w:sz w:val="24"/>
          <w:szCs w:val="24"/>
        </w:rPr>
      </w:pPr>
      <w:r w:rsidRPr="00D94CD8">
        <w:rPr>
          <w:rFonts w:asciiTheme="minorEastAsia" w:hAnsiTheme="minorEastAsia" w:hint="eastAsia"/>
          <w:color w:val="000000"/>
          <w:sz w:val="24"/>
          <w:szCs w:val="24"/>
        </w:rPr>
        <w:t>目前中国收入差距仍处于较高水平，近年来通过精准扶贫等政策支持有所缩小。但基尼系数和高低收入比仍然很高，财产与工资性收入</w:t>
      </w:r>
      <w:proofErr w:type="gramStart"/>
      <w:r w:rsidRPr="00D94CD8">
        <w:rPr>
          <w:rFonts w:asciiTheme="minorEastAsia" w:hAnsiTheme="minorEastAsia" w:hint="eastAsia"/>
          <w:color w:val="000000"/>
          <w:sz w:val="24"/>
          <w:szCs w:val="24"/>
        </w:rPr>
        <w:t>比持续</w:t>
      </w:r>
      <w:proofErr w:type="gramEnd"/>
      <w:r w:rsidRPr="00D94CD8">
        <w:rPr>
          <w:rFonts w:asciiTheme="minorEastAsia" w:hAnsiTheme="minorEastAsia" w:hint="eastAsia"/>
          <w:color w:val="000000"/>
          <w:sz w:val="24"/>
          <w:szCs w:val="24"/>
        </w:rPr>
        <w:t>上升，中收入群体增速较缓。</w:t>
      </w:r>
    </w:p>
    <w:p w14:paraId="6C6B832D" w14:textId="5559F053" w:rsidR="009D1213" w:rsidRPr="00D94CD8" w:rsidRDefault="009D1213" w:rsidP="0072103D">
      <w:pPr>
        <w:rPr>
          <w:rFonts w:asciiTheme="minorEastAsia" w:hAnsiTheme="minorEastAsia"/>
          <w:color w:val="000000"/>
          <w:sz w:val="24"/>
          <w:szCs w:val="24"/>
        </w:rPr>
      </w:pPr>
      <w:r w:rsidRPr="00D94CD8">
        <w:rPr>
          <w:rFonts w:asciiTheme="minorEastAsia" w:hAnsiTheme="minorEastAsia"/>
          <w:noProof/>
          <w:sz w:val="24"/>
          <w:szCs w:val="24"/>
        </w:rPr>
        <w:drawing>
          <wp:inline distT="0" distB="0" distL="0" distR="0" wp14:anchorId="5E621606" wp14:editId="0DF5A2D2">
            <wp:extent cx="5230907" cy="3068782"/>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a:extLst>
                        <a:ext uri="{28A0092B-C50C-407E-A947-70E740481C1C}">
                          <a14:useLocalDpi xmlns:a14="http://schemas.microsoft.com/office/drawing/2010/main" val="0"/>
                        </a:ext>
                      </a:extLst>
                    </a:blip>
                    <a:srcRect l="788" t="9387" b="9004"/>
                    <a:stretch/>
                  </pic:blipFill>
                  <pic:spPr bwMode="auto">
                    <a:xfrm>
                      <a:off x="0" y="0"/>
                      <a:ext cx="5235520" cy="3071488"/>
                    </a:xfrm>
                    <a:prstGeom prst="rect">
                      <a:avLst/>
                    </a:prstGeom>
                    <a:noFill/>
                    <a:ln>
                      <a:noFill/>
                    </a:ln>
                    <a:extLst>
                      <a:ext uri="{53640926-AAD7-44D8-BBD7-CCE9431645EC}">
                        <a14:shadowObscured xmlns:a14="http://schemas.microsoft.com/office/drawing/2010/main"/>
                      </a:ext>
                    </a:extLst>
                  </pic:spPr>
                </pic:pic>
              </a:graphicData>
            </a:graphic>
          </wp:inline>
        </w:drawing>
      </w:r>
    </w:p>
    <w:p w14:paraId="766589CC" w14:textId="32119982" w:rsidR="009D1213" w:rsidRPr="00D94CD8" w:rsidRDefault="009D1213" w:rsidP="009D1213">
      <w:pPr>
        <w:ind w:firstLine="420"/>
        <w:rPr>
          <w:rFonts w:asciiTheme="minorEastAsia" w:hAnsiTheme="minorEastAsia"/>
          <w:color w:val="000000"/>
          <w:sz w:val="24"/>
          <w:szCs w:val="24"/>
        </w:rPr>
      </w:pPr>
      <w:r w:rsidRPr="00D94CD8">
        <w:rPr>
          <w:rFonts w:asciiTheme="minorEastAsia" w:hAnsiTheme="minorEastAsia" w:hint="eastAsia"/>
          <w:color w:val="000000"/>
          <w:sz w:val="24"/>
          <w:szCs w:val="24"/>
        </w:rPr>
        <w:t>低收入群体改善的主要原因得益于中国</w:t>
      </w:r>
      <w:r w:rsidRPr="00D94CD8">
        <w:rPr>
          <w:rFonts w:asciiTheme="minorEastAsia" w:hAnsiTheme="minorEastAsia" w:hint="eastAsia"/>
          <w:color w:val="000000"/>
          <w:sz w:val="24"/>
          <w:szCs w:val="24"/>
        </w:rPr>
        <w:t>扶贫政策</w:t>
      </w:r>
      <w:proofErr w:type="gramStart"/>
      <w:r w:rsidRPr="00D94CD8">
        <w:rPr>
          <w:rFonts w:asciiTheme="minorEastAsia" w:hAnsiTheme="minorEastAsia" w:hint="eastAsia"/>
          <w:color w:val="000000"/>
          <w:sz w:val="24"/>
          <w:szCs w:val="24"/>
        </w:rPr>
        <w:t>的以哦难道</w:t>
      </w:r>
      <w:proofErr w:type="gramEnd"/>
      <w:r w:rsidRPr="00D94CD8">
        <w:rPr>
          <w:rFonts w:asciiTheme="minorEastAsia" w:hAnsiTheme="minorEastAsia" w:hint="eastAsia"/>
          <w:color w:val="000000"/>
          <w:sz w:val="24"/>
          <w:szCs w:val="24"/>
        </w:rPr>
        <w:t>，但高收入户和中间群体差距扩大仍需要警惕。</w:t>
      </w:r>
    </w:p>
    <w:p w14:paraId="683ADF0D" w14:textId="4154436B" w:rsidR="009D1213" w:rsidRPr="00D94CD8" w:rsidRDefault="009D1213" w:rsidP="009D1213">
      <w:pPr>
        <w:pStyle w:val="a3"/>
        <w:numPr>
          <w:ilvl w:val="0"/>
          <w:numId w:val="1"/>
        </w:numPr>
        <w:ind w:firstLineChars="0"/>
        <w:rPr>
          <w:rFonts w:asciiTheme="minorEastAsia" w:hAnsiTheme="minorEastAsia"/>
          <w:color w:val="000000"/>
          <w:sz w:val="24"/>
          <w:szCs w:val="24"/>
        </w:rPr>
      </w:pPr>
      <w:r w:rsidRPr="00D94CD8">
        <w:rPr>
          <w:rFonts w:asciiTheme="minorEastAsia" w:hAnsiTheme="minorEastAsia" w:hint="eastAsia"/>
          <w:color w:val="000000"/>
          <w:sz w:val="24"/>
          <w:szCs w:val="24"/>
        </w:rPr>
        <w:t>财富差距</w:t>
      </w:r>
    </w:p>
    <w:p w14:paraId="253AFB3D" w14:textId="62C50FDA" w:rsidR="00CA0797" w:rsidRPr="00D94CD8" w:rsidRDefault="009D1213" w:rsidP="00CA0797">
      <w:pPr>
        <w:ind w:firstLine="360"/>
        <w:rPr>
          <w:rFonts w:asciiTheme="minorEastAsia" w:hAnsiTheme="minorEastAsia" w:hint="eastAsia"/>
          <w:color w:val="000000"/>
          <w:sz w:val="24"/>
          <w:szCs w:val="24"/>
        </w:rPr>
      </w:pPr>
      <w:r w:rsidRPr="00D94CD8">
        <w:rPr>
          <w:rFonts w:asciiTheme="minorEastAsia" w:hAnsiTheme="minorEastAsia" w:hint="eastAsia"/>
          <w:color w:val="000000"/>
          <w:sz w:val="24"/>
          <w:szCs w:val="24"/>
        </w:rPr>
        <w:t>由于</w:t>
      </w:r>
      <w:r w:rsidR="00CA0797" w:rsidRPr="00D94CD8">
        <w:rPr>
          <w:rFonts w:asciiTheme="minorEastAsia" w:hAnsiTheme="minorEastAsia" w:hint="eastAsia"/>
          <w:color w:val="000000"/>
          <w:sz w:val="24"/>
          <w:szCs w:val="24"/>
        </w:rPr>
        <w:t>财富</w:t>
      </w:r>
      <w:r w:rsidRPr="00D94CD8">
        <w:rPr>
          <w:rFonts w:asciiTheme="minorEastAsia" w:hAnsiTheme="minorEastAsia" w:hint="eastAsia"/>
          <w:color w:val="000000"/>
          <w:sz w:val="24"/>
          <w:szCs w:val="24"/>
        </w:rPr>
        <w:t>积累效应</w:t>
      </w:r>
      <w:r w:rsidRPr="00D94CD8">
        <w:rPr>
          <w:rFonts w:asciiTheme="minorEastAsia" w:hAnsiTheme="minorEastAsia" w:hint="eastAsia"/>
          <w:color w:val="000000"/>
          <w:sz w:val="24"/>
          <w:szCs w:val="24"/>
        </w:rPr>
        <w:t>，中国的财富差距相对于收入差距更为显著，</w:t>
      </w:r>
      <w:r w:rsidRPr="00D94CD8">
        <w:rPr>
          <w:rFonts w:asciiTheme="minorEastAsia" w:hAnsiTheme="minorEastAsia" w:hint="eastAsia"/>
          <w:color w:val="000000"/>
          <w:sz w:val="24"/>
          <w:szCs w:val="24"/>
        </w:rPr>
        <w:t>中国财富的基尼系数自2</w:t>
      </w:r>
      <w:r w:rsidRPr="00D94CD8">
        <w:rPr>
          <w:rFonts w:asciiTheme="minorEastAsia" w:hAnsiTheme="minorEastAsia"/>
          <w:color w:val="000000"/>
          <w:sz w:val="24"/>
          <w:szCs w:val="24"/>
        </w:rPr>
        <w:t>000</w:t>
      </w:r>
      <w:r w:rsidRPr="00D94CD8">
        <w:rPr>
          <w:rFonts w:asciiTheme="minorEastAsia" w:hAnsiTheme="minorEastAsia" w:hint="eastAsia"/>
          <w:color w:val="000000"/>
          <w:sz w:val="24"/>
          <w:szCs w:val="24"/>
        </w:rPr>
        <w:t>年</w:t>
      </w:r>
      <w:r w:rsidRPr="00D94CD8">
        <w:rPr>
          <w:rFonts w:asciiTheme="minorEastAsia" w:hAnsiTheme="minorEastAsia"/>
          <w:color w:val="000000"/>
          <w:sz w:val="24"/>
          <w:szCs w:val="24"/>
        </w:rPr>
        <w:t>0.599</w:t>
      </w:r>
      <w:r w:rsidRPr="00D94CD8">
        <w:rPr>
          <w:rFonts w:asciiTheme="minorEastAsia" w:hAnsiTheme="minorEastAsia" w:hint="eastAsia"/>
          <w:color w:val="000000"/>
          <w:sz w:val="24"/>
          <w:szCs w:val="24"/>
        </w:rPr>
        <w:t>迅速上升至2</w:t>
      </w:r>
      <w:r w:rsidRPr="00D94CD8">
        <w:rPr>
          <w:rFonts w:asciiTheme="minorEastAsia" w:hAnsiTheme="minorEastAsia"/>
          <w:color w:val="000000"/>
          <w:sz w:val="24"/>
          <w:szCs w:val="24"/>
        </w:rPr>
        <w:t>015</w:t>
      </w:r>
      <w:r w:rsidRPr="00D94CD8">
        <w:rPr>
          <w:rFonts w:asciiTheme="minorEastAsia" w:hAnsiTheme="minorEastAsia" w:hint="eastAsia"/>
          <w:color w:val="000000"/>
          <w:sz w:val="24"/>
          <w:szCs w:val="24"/>
        </w:rPr>
        <w:t>年0</w:t>
      </w:r>
      <w:r w:rsidRPr="00D94CD8">
        <w:rPr>
          <w:rFonts w:asciiTheme="minorEastAsia" w:hAnsiTheme="minorEastAsia"/>
          <w:color w:val="000000"/>
          <w:sz w:val="24"/>
          <w:szCs w:val="24"/>
        </w:rPr>
        <w:t>.711</w:t>
      </w:r>
      <w:r w:rsidRPr="00D94CD8">
        <w:rPr>
          <w:rFonts w:asciiTheme="minorEastAsia" w:hAnsiTheme="minorEastAsia" w:hint="eastAsia"/>
          <w:color w:val="000000"/>
          <w:sz w:val="24"/>
          <w:szCs w:val="24"/>
        </w:rPr>
        <w:t>，</w:t>
      </w:r>
      <w:r w:rsidRPr="00D94CD8">
        <w:rPr>
          <w:rFonts w:asciiTheme="minorEastAsia" w:hAnsiTheme="minorEastAsia" w:hint="eastAsia"/>
          <w:color w:val="000000"/>
          <w:sz w:val="24"/>
          <w:szCs w:val="24"/>
        </w:rPr>
        <w:t>在2</w:t>
      </w:r>
      <w:r w:rsidRPr="00D94CD8">
        <w:rPr>
          <w:rFonts w:asciiTheme="minorEastAsia" w:hAnsiTheme="minorEastAsia"/>
          <w:color w:val="000000"/>
          <w:sz w:val="24"/>
          <w:szCs w:val="24"/>
        </w:rPr>
        <w:t>1</w:t>
      </w:r>
      <w:r w:rsidRPr="00D94CD8">
        <w:rPr>
          <w:rFonts w:asciiTheme="minorEastAsia" w:hAnsiTheme="minorEastAsia" w:hint="eastAsia"/>
          <w:color w:val="000000"/>
          <w:sz w:val="24"/>
          <w:szCs w:val="24"/>
        </w:rPr>
        <w:t>世纪1</w:t>
      </w:r>
      <w:r w:rsidRPr="00D94CD8">
        <w:rPr>
          <w:rFonts w:asciiTheme="minorEastAsia" w:hAnsiTheme="minorEastAsia"/>
          <w:color w:val="000000"/>
          <w:sz w:val="24"/>
          <w:szCs w:val="24"/>
        </w:rPr>
        <w:t>0</w:t>
      </w:r>
      <w:r w:rsidRPr="00D94CD8">
        <w:rPr>
          <w:rFonts w:asciiTheme="minorEastAsia" w:hAnsiTheme="minorEastAsia" w:hint="eastAsia"/>
          <w:color w:val="000000"/>
          <w:sz w:val="24"/>
          <w:szCs w:val="24"/>
        </w:rPr>
        <w:t>年代后期有所缓和，</w:t>
      </w:r>
      <w:r w:rsidRPr="00D94CD8">
        <w:rPr>
          <w:rFonts w:asciiTheme="minorEastAsia" w:hAnsiTheme="minorEastAsia" w:hint="eastAsia"/>
          <w:color w:val="000000"/>
          <w:sz w:val="24"/>
          <w:szCs w:val="24"/>
        </w:rPr>
        <w:t>在2</w:t>
      </w:r>
      <w:r w:rsidRPr="00D94CD8">
        <w:rPr>
          <w:rFonts w:asciiTheme="minorEastAsia" w:hAnsiTheme="minorEastAsia"/>
          <w:color w:val="000000"/>
          <w:sz w:val="24"/>
          <w:szCs w:val="24"/>
        </w:rPr>
        <w:t>019</w:t>
      </w:r>
      <w:r w:rsidRPr="00D94CD8">
        <w:rPr>
          <w:rFonts w:asciiTheme="minorEastAsia" w:hAnsiTheme="minorEastAsia" w:hint="eastAsia"/>
          <w:color w:val="000000"/>
          <w:sz w:val="24"/>
          <w:szCs w:val="24"/>
        </w:rPr>
        <w:t>年降至0</w:t>
      </w:r>
      <w:r w:rsidRPr="00D94CD8">
        <w:rPr>
          <w:rFonts w:asciiTheme="minorEastAsia" w:hAnsiTheme="minorEastAsia"/>
          <w:color w:val="000000"/>
          <w:sz w:val="24"/>
          <w:szCs w:val="24"/>
        </w:rPr>
        <w:t>.697</w:t>
      </w:r>
      <w:r w:rsidRPr="00D94CD8">
        <w:rPr>
          <w:rFonts w:asciiTheme="minorEastAsia" w:hAnsiTheme="minorEastAsia" w:hint="eastAsia"/>
          <w:color w:val="000000"/>
          <w:sz w:val="24"/>
          <w:szCs w:val="24"/>
        </w:rPr>
        <w:t>，但在2</w:t>
      </w:r>
      <w:r w:rsidRPr="00D94CD8">
        <w:rPr>
          <w:rFonts w:asciiTheme="minorEastAsia" w:hAnsiTheme="minorEastAsia"/>
          <w:color w:val="000000"/>
          <w:sz w:val="24"/>
          <w:szCs w:val="24"/>
        </w:rPr>
        <w:t>020</w:t>
      </w:r>
      <w:r w:rsidRPr="00D94CD8">
        <w:rPr>
          <w:rFonts w:asciiTheme="minorEastAsia" w:hAnsiTheme="minorEastAsia" w:hint="eastAsia"/>
          <w:color w:val="000000"/>
          <w:sz w:val="24"/>
          <w:szCs w:val="24"/>
        </w:rPr>
        <w:t>年疫情</w:t>
      </w:r>
      <w:r w:rsidR="00CA0797" w:rsidRPr="00D94CD8">
        <w:rPr>
          <w:rFonts w:asciiTheme="minorEastAsia" w:hAnsiTheme="minorEastAsia" w:hint="eastAsia"/>
          <w:color w:val="000000"/>
          <w:sz w:val="24"/>
          <w:szCs w:val="24"/>
        </w:rPr>
        <w:t>爆发的冲击时，量化宽松的货</w:t>
      </w:r>
      <w:r w:rsidR="00CA0797" w:rsidRPr="00D94CD8">
        <w:rPr>
          <w:rFonts w:asciiTheme="minorEastAsia" w:hAnsiTheme="minorEastAsia" w:hint="eastAsia"/>
          <w:color w:val="000000"/>
          <w:sz w:val="24"/>
          <w:szCs w:val="24"/>
        </w:rPr>
        <w:lastRenderedPageBreak/>
        <w:t>币政策下不同资产的涨幅不同，拉大了贫富差距，基尼系数上升至0</w:t>
      </w:r>
      <w:r w:rsidR="00CA0797" w:rsidRPr="00D94CD8">
        <w:rPr>
          <w:rFonts w:asciiTheme="minorEastAsia" w:hAnsiTheme="minorEastAsia"/>
          <w:color w:val="000000"/>
          <w:sz w:val="24"/>
          <w:szCs w:val="24"/>
        </w:rPr>
        <w:t>.704</w:t>
      </w:r>
      <w:r w:rsidR="00CA0797" w:rsidRPr="00D94CD8">
        <w:rPr>
          <w:rFonts w:asciiTheme="minorEastAsia" w:hAnsiTheme="minorEastAsia" w:hint="eastAsia"/>
          <w:color w:val="000000"/>
          <w:sz w:val="24"/>
          <w:szCs w:val="24"/>
        </w:rPr>
        <w:t>。</w:t>
      </w:r>
    </w:p>
    <w:p w14:paraId="0C6571AA" w14:textId="3CFDFCFB" w:rsidR="00CA0797" w:rsidRPr="00D94CD8" w:rsidRDefault="00CA0797" w:rsidP="00CA0797">
      <w:pPr>
        <w:rPr>
          <w:rFonts w:asciiTheme="minorEastAsia" w:hAnsiTheme="minorEastAsia"/>
          <w:color w:val="000000"/>
          <w:sz w:val="24"/>
          <w:szCs w:val="24"/>
        </w:rPr>
      </w:pPr>
      <w:r w:rsidRPr="00D94CD8">
        <w:rPr>
          <w:rFonts w:asciiTheme="minorEastAsia" w:hAnsiTheme="minorEastAsia"/>
          <w:noProof/>
          <w:sz w:val="24"/>
          <w:szCs w:val="24"/>
        </w:rPr>
        <w:drawing>
          <wp:inline distT="0" distB="0" distL="0" distR="0" wp14:anchorId="5C2120CF" wp14:editId="2A9A97E2">
            <wp:extent cx="5266863" cy="29371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3">
                      <a:extLst>
                        <a:ext uri="{28A0092B-C50C-407E-A947-70E740481C1C}">
                          <a14:useLocalDpi xmlns:a14="http://schemas.microsoft.com/office/drawing/2010/main" val="0"/>
                        </a:ext>
                      </a:extLst>
                    </a:blip>
                    <a:srcRect l="132" t="9302" b="10206"/>
                    <a:stretch/>
                  </pic:blipFill>
                  <pic:spPr bwMode="auto">
                    <a:xfrm>
                      <a:off x="0" y="0"/>
                      <a:ext cx="5267381" cy="2937453"/>
                    </a:xfrm>
                    <a:prstGeom prst="rect">
                      <a:avLst/>
                    </a:prstGeom>
                    <a:noFill/>
                    <a:ln>
                      <a:noFill/>
                    </a:ln>
                    <a:extLst>
                      <a:ext uri="{53640926-AAD7-44D8-BBD7-CCE9431645EC}">
                        <a14:shadowObscured xmlns:a14="http://schemas.microsoft.com/office/drawing/2010/main"/>
                      </a:ext>
                    </a:extLst>
                  </pic:spPr>
                </pic:pic>
              </a:graphicData>
            </a:graphic>
          </wp:inline>
        </w:drawing>
      </w:r>
    </w:p>
    <w:p w14:paraId="76DEFA67" w14:textId="74311C7E" w:rsidR="00CA0797" w:rsidRPr="00D94CD8" w:rsidRDefault="00CA0797" w:rsidP="00CA0797">
      <w:pPr>
        <w:pStyle w:val="a3"/>
        <w:numPr>
          <w:ilvl w:val="0"/>
          <w:numId w:val="1"/>
        </w:numPr>
        <w:ind w:firstLineChars="0"/>
        <w:rPr>
          <w:rFonts w:asciiTheme="minorEastAsia" w:hAnsiTheme="minorEastAsia"/>
          <w:color w:val="000000"/>
          <w:sz w:val="24"/>
          <w:szCs w:val="24"/>
        </w:rPr>
      </w:pPr>
      <w:r w:rsidRPr="00D94CD8">
        <w:rPr>
          <w:rFonts w:asciiTheme="minorEastAsia" w:hAnsiTheme="minorEastAsia" w:hint="eastAsia"/>
          <w:color w:val="000000"/>
          <w:sz w:val="24"/>
          <w:szCs w:val="24"/>
        </w:rPr>
        <w:t>城乡、地区、行业的结构性差距</w:t>
      </w:r>
    </w:p>
    <w:p w14:paraId="3ECA5BD0" w14:textId="2B3F2AA6" w:rsidR="00CA0797" w:rsidRPr="00D94CD8" w:rsidRDefault="00CA0797" w:rsidP="00CA0797">
      <w:pPr>
        <w:ind w:firstLine="360"/>
        <w:rPr>
          <w:rFonts w:asciiTheme="minorEastAsia" w:hAnsiTheme="minorEastAsia" w:hint="eastAsia"/>
          <w:b/>
          <w:bCs/>
          <w:color w:val="000000"/>
          <w:sz w:val="24"/>
          <w:szCs w:val="24"/>
        </w:rPr>
      </w:pPr>
      <w:proofErr w:type="gramStart"/>
      <w:r w:rsidRPr="00D94CD8">
        <w:rPr>
          <w:rStyle w:val="a6"/>
          <w:rFonts w:asciiTheme="minorEastAsia" w:hAnsiTheme="minorEastAsia" w:hint="eastAsia"/>
          <w:b w:val="0"/>
          <w:bCs w:val="0"/>
          <w:color w:val="000000"/>
          <w:sz w:val="24"/>
          <w:szCs w:val="24"/>
        </w:rPr>
        <w:t>结构层面</w:t>
      </w:r>
      <w:proofErr w:type="gramEnd"/>
      <w:r w:rsidRPr="00D94CD8">
        <w:rPr>
          <w:rStyle w:val="a6"/>
          <w:rFonts w:asciiTheme="minorEastAsia" w:hAnsiTheme="minorEastAsia" w:hint="eastAsia"/>
          <w:b w:val="0"/>
          <w:bCs w:val="0"/>
          <w:color w:val="000000"/>
          <w:sz w:val="24"/>
          <w:szCs w:val="24"/>
        </w:rPr>
        <w:t>，城乡差距、地区差距</w:t>
      </w:r>
      <w:r w:rsidRPr="00D94CD8">
        <w:rPr>
          <w:rStyle w:val="a6"/>
          <w:rFonts w:asciiTheme="minorEastAsia" w:hAnsiTheme="minorEastAsia" w:hint="eastAsia"/>
          <w:b w:val="0"/>
          <w:bCs w:val="0"/>
          <w:color w:val="000000"/>
          <w:sz w:val="24"/>
          <w:szCs w:val="24"/>
        </w:rPr>
        <w:t>、</w:t>
      </w:r>
      <w:r w:rsidRPr="00D94CD8">
        <w:rPr>
          <w:rStyle w:val="a6"/>
          <w:rFonts w:asciiTheme="minorEastAsia" w:hAnsiTheme="minorEastAsia" w:hint="eastAsia"/>
          <w:b w:val="0"/>
          <w:bCs w:val="0"/>
          <w:color w:val="000000"/>
          <w:sz w:val="24"/>
          <w:szCs w:val="24"/>
        </w:rPr>
        <w:t>行业差距均存在</w:t>
      </w:r>
      <w:r w:rsidRPr="00D94CD8">
        <w:rPr>
          <w:rStyle w:val="a6"/>
          <w:rFonts w:asciiTheme="minorEastAsia" w:hAnsiTheme="minorEastAsia" w:hint="eastAsia"/>
          <w:b w:val="0"/>
          <w:bCs w:val="0"/>
          <w:color w:val="000000"/>
          <w:sz w:val="24"/>
          <w:szCs w:val="24"/>
        </w:rPr>
        <w:t>且较明显</w:t>
      </w:r>
      <w:r w:rsidRPr="00D94CD8">
        <w:rPr>
          <w:rStyle w:val="a6"/>
          <w:rFonts w:asciiTheme="minorEastAsia" w:hAnsiTheme="minorEastAsia" w:hint="eastAsia"/>
          <w:b w:val="0"/>
          <w:bCs w:val="0"/>
          <w:color w:val="000000"/>
          <w:sz w:val="24"/>
          <w:szCs w:val="24"/>
        </w:rPr>
        <w:t>。其中，城乡差距解释了中国收入差距的绝大部分；地区差距显著，东部与西部差距较大；行业收入差距带来的收入</w:t>
      </w:r>
      <w:proofErr w:type="gramStart"/>
      <w:r w:rsidRPr="00D94CD8">
        <w:rPr>
          <w:rStyle w:val="a6"/>
          <w:rFonts w:asciiTheme="minorEastAsia" w:hAnsiTheme="minorEastAsia" w:hint="eastAsia"/>
          <w:b w:val="0"/>
          <w:bCs w:val="0"/>
          <w:color w:val="000000"/>
          <w:sz w:val="24"/>
          <w:szCs w:val="24"/>
        </w:rPr>
        <w:t>分配问题</w:t>
      </w:r>
      <w:proofErr w:type="gramEnd"/>
      <w:r w:rsidRPr="00D94CD8">
        <w:rPr>
          <w:rStyle w:val="a6"/>
          <w:rFonts w:asciiTheme="minorEastAsia" w:hAnsiTheme="minorEastAsia" w:hint="eastAsia"/>
          <w:b w:val="0"/>
          <w:bCs w:val="0"/>
          <w:color w:val="000000"/>
          <w:sz w:val="24"/>
          <w:szCs w:val="24"/>
        </w:rPr>
        <w:t>明显。</w:t>
      </w:r>
    </w:p>
    <w:p w14:paraId="4F0625B8" w14:textId="3C26B7AD" w:rsidR="00AC58FE" w:rsidRPr="00D94CD8" w:rsidRDefault="0072103D" w:rsidP="00642709">
      <w:pPr>
        <w:rPr>
          <w:rFonts w:asciiTheme="minorEastAsia" w:hAnsiTheme="minorEastAsia"/>
          <w:b/>
          <w:bCs/>
          <w:sz w:val="24"/>
          <w:szCs w:val="24"/>
        </w:rPr>
      </w:pPr>
      <w:r w:rsidRPr="00D94CD8">
        <w:rPr>
          <w:rFonts w:asciiTheme="minorEastAsia" w:hAnsiTheme="minorEastAsia"/>
          <w:b/>
          <w:bCs/>
          <w:sz w:val="24"/>
          <w:szCs w:val="24"/>
        </w:rPr>
        <w:t>六、</w:t>
      </w:r>
      <w:r w:rsidRPr="00D94CD8">
        <w:rPr>
          <w:rFonts w:asciiTheme="minorEastAsia" w:hAnsiTheme="minorEastAsia" w:hint="eastAsia"/>
          <w:b/>
          <w:bCs/>
          <w:sz w:val="24"/>
          <w:szCs w:val="24"/>
        </w:rPr>
        <w:t>中</w:t>
      </w:r>
      <w:r w:rsidRPr="00D94CD8">
        <w:rPr>
          <w:rFonts w:asciiTheme="minorEastAsia" w:hAnsiTheme="minorEastAsia"/>
          <w:b/>
          <w:bCs/>
          <w:sz w:val="24"/>
          <w:szCs w:val="24"/>
        </w:rPr>
        <w:t>国</w:t>
      </w:r>
      <w:r w:rsidR="00CA0797" w:rsidRPr="00D94CD8">
        <w:rPr>
          <w:rFonts w:asciiTheme="minorEastAsia" w:hAnsiTheme="minorEastAsia" w:hint="eastAsia"/>
          <w:b/>
          <w:bCs/>
          <w:sz w:val="24"/>
          <w:szCs w:val="24"/>
        </w:rPr>
        <w:t>和美国</w:t>
      </w:r>
      <w:r w:rsidRPr="00D94CD8">
        <w:rPr>
          <w:rFonts w:asciiTheme="minorEastAsia" w:hAnsiTheme="minorEastAsia"/>
          <w:b/>
          <w:bCs/>
          <w:sz w:val="24"/>
          <w:szCs w:val="24"/>
        </w:rPr>
        <w:t>同时期相比，社会不平等的表现形式和成因有何不同？</w:t>
      </w:r>
    </w:p>
    <w:p w14:paraId="346145CF" w14:textId="1C6B0EB8" w:rsidR="00AC58FE" w:rsidRPr="00D94CD8" w:rsidRDefault="00AC58FE" w:rsidP="00642709">
      <w:pPr>
        <w:rPr>
          <w:rFonts w:asciiTheme="minorEastAsia" w:hAnsiTheme="minorEastAsia"/>
          <w:sz w:val="24"/>
          <w:szCs w:val="24"/>
        </w:rPr>
      </w:pPr>
      <w:r w:rsidRPr="00D94CD8">
        <w:rPr>
          <w:rFonts w:asciiTheme="minorEastAsia" w:hAnsiTheme="minorEastAsia" w:hint="eastAsia"/>
          <w:sz w:val="24"/>
          <w:szCs w:val="24"/>
        </w:rPr>
        <w:t>美国社会不平等的表现形式和</w:t>
      </w:r>
      <w:r w:rsidR="00DF46FE" w:rsidRPr="00D94CD8">
        <w:rPr>
          <w:rFonts w:asciiTheme="minorEastAsia" w:hAnsiTheme="minorEastAsia" w:hint="eastAsia"/>
          <w:sz w:val="24"/>
          <w:szCs w:val="24"/>
        </w:rPr>
        <w:t>中国有较大差异</w:t>
      </w:r>
      <w:r w:rsidRPr="00D94CD8">
        <w:rPr>
          <w:rFonts w:asciiTheme="minorEastAsia" w:hAnsiTheme="minorEastAsia" w:hint="eastAsia"/>
          <w:sz w:val="24"/>
          <w:szCs w:val="24"/>
        </w:rPr>
        <w:t>，</w:t>
      </w:r>
      <w:r w:rsidR="002F0315" w:rsidRPr="00D94CD8">
        <w:rPr>
          <w:rFonts w:asciiTheme="minorEastAsia" w:hAnsiTheme="minorEastAsia" w:hint="eastAsia"/>
          <w:sz w:val="24"/>
          <w:szCs w:val="24"/>
        </w:rPr>
        <w:t>主要有如下几点</w:t>
      </w:r>
    </w:p>
    <w:p w14:paraId="6CFB706C" w14:textId="5264B2A4" w:rsidR="002F0315" w:rsidRPr="00D94CD8" w:rsidRDefault="002F0315" w:rsidP="002F0315">
      <w:pPr>
        <w:pStyle w:val="a7"/>
        <w:shd w:val="clear" w:color="auto" w:fill="FFFFFF"/>
        <w:wordWrap w:val="0"/>
        <w:spacing w:before="0" w:beforeAutospacing="0" w:after="0" w:afterAutospacing="0" w:line="345" w:lineRule="atLeast"/>
        <w:jc w:val="both"/>
        <w:rPr>
          <w:rFonts w:asciiTheme="minorEastAsia" w:eastAsiaTheme="minorEastAsia" w:hAnsiTheme="minorEastAsia" w:cs="Tahoma" w:hint="eastAsia"/>
          <w:color w:val="000000"/>
        </w:rPr>
      </w:pPr>
      <w:r w:rsidRPr="00D94CD8">
        <w:rPr>
          <w:rFonts w:asciiTheme="minorEastAsia" w:eastAsiaTheme="minorEastAsia" w:hAnsiTheme="minorEastAsia" w:cs="Tahoma" w:hint="eastAsia"/>
          <w:color w:val="000000"/>
        </w:rPr>
        <w:t>1、</w:t>
      </w:r>
      <w:r w:rsidRPr="00D94CD8">
        <w:rPr>
          <w:rFonts w:asciiTheme="minorEastAsia" w:eastAsiaTheme="minorEastAsia" w:hAnsiTheme="minorEastAsia" w:cs="Tahoma"/>
          <w:color w:val="000000"/>
        </w:rPr>
        <w:t>贸易与全球化的影响</w:t>
      </w:r>
    </w:p>
    <w:p w14:paraId="0514D12B" w14:textId="2CBAB827" w:rsidR="002F0315" w:rsidRPr="00D94CD8" w:rsidRDefault="002F0315" w:rsidP="002F0315">
      <w:pPr>
        <w:pStyle w:val="a7"/>
        <w:shd w:val="clear" w:color="auto" w:fill="FFFFFF"/>
        <w:wordWrap w:val="0"/>
        <w:spacing w:before="0" w:beforeAutospacing="0" w:after="0" w:afterAutospacing="0" w:line="345" w:lineRule="atLeast"/>
        <w:jc w:val="both"/>
        <w:rPr>
          <w:rFonts w:asciiTheme="minorEastAsia" w:eastAsiaTheme="minorEastAsia" w:hAnsiTheme="minorEastAsia" w:cs="Tahoma"/>
          <w:color w:val="000000"/>
        </w:rPr>
      </w:pPr>
      <w:r w:rsidRPr="00D94CD8">
        <w:rPr>
          <w:rFonts w:asciiTheme="minorEastAsia" w:eastAsiaTheme="minorEastAsia" w:hAnsiTheme="minorEastAsia" w:cs="Tahoma"/>
          <w:color w:val="000000"/>
        </w:rPr>
        <w:t>2</w:t>
      </w:r>
      <w:r w:rsidRPr="00D94CD8">
        <w:rPr>
          <w:rFonts w:asciiTheme="minorEastAsia" w:eastAsiaTheme="minorEastAsia" w:hAnsiTheme="minorEastAsia" w:cs="Tahoma" w:hint="eastAsia"/>
          <w:color w:val="000000"/>
        </w:rPr>
        <w:t>、</w:t>
      </w:r>
      <w:r w:rsidRPr="00D94CD8">
        <w:rPr>
          <w:rFonts w:asciiTheme="minorEastAsia" w:eastAsiaTheme="minorEastAsia" w:hAnsiTheme="minorEastAsia" w:cs="Tahoma"/>
          <w:color w:val="000000"/>
        </w:rPr>
        <w:t>技术进步的影响</w:t>
      </w:r>
    </w:p>
    <w:p w14:paraId="04F50370" w14:textId="1B828428" w:rsidR="002F0315" w:rsidRPr="00D94CD8" w:rsidRDefault="002F0315" w:rsidP="002F0315">
      <w:pPr>
        <w:pStyle w:val="a7"/>
        <w:shd w:val="clear" w:color="auto" w:fill="FFFFFF"/>
        <w:wordWrap w:val="0"/>
        <w:spacing w:before="0" w:beforeAutospacing="0" w:after="0" w:afterAutospacing="0" w:line="345" w:lineRule="atLeast"/>
        <w:jc w:val="both"/>
        <w:rPr>
          <w:rFonts w:asciiTheme="minorEastAsia" w:eastAsiaTheme="minorEastAsia" w:hAnsiTheme="minorEastAsia" w:cs="Tahoma"/>
          <w:color w:val="000000"/>
        </w:rPr>
      </w:pPr>
      <w:r w:rsidRPr="00D94CD8">
        <w:rPr>
          <w:rFonts w:asciiTheme="minorEastAsia" w:eastAsiaTheme="minorEastAsia" w:hAnsiTheme="minorEastAsia" w:cs="Tahoma" w:hint="eastAsia"/>
          <w:color w:val="000000"/>
        </w:rPr>
        <w:t>3、</w:t>
      </w:r>
      <w:r w:rsidRPr="00D94CD8">
        <w:rPr>
          <w:rFonts w:asciiTheme="minorEastAsia" w:eastAsiaTheme="minorEastAsia" w:hAnsiTheme="minorEastAsia" w:cs="Tahoma"/>
          <w:color w:val="000000"/>
        </w:rPr>
        <w:t>减税等政策的影响</w:t>
      </w:r>
    </w:p>
    <w:p w14:paraId="6BFF8E24" w14:textId="66C6AB73" w:rsidR="002F0315" w:rsidRPr="00D94CD8" w:rsidRDefault="002F0315" w:rsidP="002F0315">
      <w:pPr>
        <w:pStyle w:val="a7"/>
        <w:shd w:val="clear" w:color="auto" w:fill="FFFFFF"/>
        <w:wordWrap w:val="0"/>
        <w:spacing w:before="0" w:beforeAutospacing="0" w:after="0" w:afterAutospacing="0" w:line="345" w:lineRule="atLeast"/>
        <w:jc w:val="both"/>
        <w:rPr>
          <w:rFonts w:asciiTheme="minorEastAsia" w:eastAsiaTheme="minorEastAsia" w:hAnsiTheme="minorEastAsia" w:cs="Tahoma"/>
          <w:color w:val="000000"/>
        </w:rPr>
      </w:pPr>
      <w:r w:rsidRPr="00D94CD8">
        <w:rPr>
          <w:rFonts w:asciiTheme="minorEastAsia" w:eastAsiaTheme="minorEastAsia" w:hAnsiTheme="minorEastAsia" w:cs="Tahoma" w:hint="eastAsia"/>
          <w:color w:val="000000"/>
        </w:rPr>
        <w:t>4、</w:t>
      </w:r>
      <w:r w:rsidRPr="00D94CD8">
        <w:rPr>
          <w:rFonts w:asciiTheme="minorEastAsia" w:eastAsiaTheme="minorEastAsia" w:hAnsiTheme="minorEastAsia" w:cs="Tahoma"/>
          <w:color w:val="000000"/>
        </w:rPr>
        <w:t>资本力量操纵选举与政策制定，劳工势力对政策的影响弱化</w:t>
      </w:r>
    </w:p>
    <w:p w14:paraId="0A184CC4" w14:textId="60DB5284" w:rsidR="002F0315" w:rsidRPr="00D94CD8" w:rsidRDefault="002F0315" w:rsidP="002F0315">
      <w:pPr>
        <w:pStyle w:val="a7"/>
        <w:shd w:val="clear" w:color="auto" w:fill="FFFFFF"/>
        <w:wordWrap w:val="0"/>
        <w:spacing w:before="0" w:beforeAutospacing="0" w:after="0" w:afterAutospacing="0" w:line="345" w:lineRule="atLeast"/>
        <w:jc w:val="both"/>
        <w:rPr>
          <w:rFonts w:asciiTheme="minorEastAsia" w:eastAsiaTheme="minorEastAsia" w:hAnsiTheme="minorEastAsia" w:cs="Tahoma" w:hint="eastAsia"/>
          <w:color w:val="000000"/>
        </w:rPr>
      </w:pPr>
      <w:r w:rsidRPr="00D94CD8">
        <w:rPr>
          <w:rFonts w:asciiTheme="minorEastAsia" w:eastAsiaTheme="minorEastAsia" w:hAnsiTheme="minorEastAsia" w:cs="Tahoma" w:hint="eastAsia"/>
          <w:color w:val="000000"/>
        </w:rPr>
        <w:t>5、</w:t>
      </w:r>
      <w:r w:rsidRPr="00D94CD8">
        <w:rPr>
          <w:rFonts w:asciiTheme="minorEastAsia" w:eastAsiaTheme="minorEastAsia" w:hAnsiTheme="minorEastAsia" w:cs="Tahoma"/>
          <w:color w:val="000000"/>
        </w:rPr>
        <w:t>历史与文化因素的影响</w:t>
      </w:r>
    </w:p>
    <w:p w14:paraId="46DE36D1" w14:textId="750D8C61" w:rsidR="002F0315" w:rsidRPr="00D94CD8" w:rsidRDefault="002F0315" w:rsidP="002F0315">
      <w:pPr>
        <w:pStyle w:val="a7"/>
        <w:shd w:val="clear" w:color="auto" w:fill="FFFFFF"/>
        <w:wordWrap w:val="0"/>
        <w:spacing w:before="0" w:beforeAutospacing="0" w:after="0" w:afterAutospacing="0" w:line="345" w:lineRule="atLeast"/>
        <w:jc w:val="both"/>
        <w:rPr>
          <w:rFonts w:asciiTheme="minorEastAsia" w:eastAsiaTheme="minorEastAsia" w:hAnsiTheme="minorEastAsia" w:cs="Tahoma" w:hint="eastAsia"/>
          <w:color w:val="000000"/>
        </w:rPr>
      </w:pPr>
      <w:r w:rsidRPr="00D94CD8">
        <w:rPr>
          <w:rFonts w:asciiTheme="minorEastAsia" w:eastAsiaTheme="minorEastAsia" w:hAnsiTheme="minorEastAsia" w:cs="Tahoma" w:hint="eastAsia"/>
          <w:color w:val="000000"/>
        </w:rPr>
        <w:t>6、</w:t>
      </w:r>
      <w:r w:rsidRPr="00D94CD8">
        <w:rPr>
          <w:rFonts w:asciiTheme="minorEastAsia" w:eastAsiaTheme="minorEastAsia" w:hAnsiTheme="minorEastAsia" w:cs="Tahoma"/>
          <w:color w:val="000000"/>
        </w:rPr>
        <w:t>受教育程度对收入差异的影响</w:t>
      </w:r>
    </w:p>
    <w:p w14:paraId="67A02FC2" w14:textId="79FB47B4" w:rsidR="002F0315" w:rsidRPr="00D94CD8" w:rsidRDefault="00DF46FE" w:rsidP="00642709">
      <w:pPr>
        <w:rPr>
          <w:rFonts w:asciiTheme="minorEastAsia" w:hAnsiTheme="minorEastAsia" w:hint="eastAsia"/>
          <w:sz w:val="24"/>
          <w:szCs w:val="24"/>
        </w:rPr>
      </w:pPr>
      <w:r w:rsidRPr="00D94CD8">
        <w:rPr>
          <w:rFonts w:asciiTheme="minorEastAsia" w:hAnsiTheme="minorEastAsia" w:hint="eastAsia"/>
          <w:sz w:val="24"/>
          <w:szCs w:val="24"/>
        </w:rPr>
        <w:t>而中国则主要集中于以下几点</w:t>
      </w:r>
    </w:p>
    <w:p w14:paraId="7EFD60FE" w14:textId="2295E972" w:rsidR="00AC58FE" w:rsidRPr="00D94CD8" w:rsidRDefault="002F0315" w:rsidP="00DF46FE">
      <w:pPr>
        <w:rPr>
          <w:rFonts w:asciiTheme="minorEastAsia" w:hAnsiTheme="minorEastAsia" w:hint="eastAsia"/>
          <w:sz w:val="24"/>
          <w:szCs w:val="24"/>
        </w:rPr>
      </w:pPr>
      <w:r w:rsidRPr="00D94CD8">
        <w:rPr>
          <w:rStyle w:val="mw-headline"/>
          <w:rFonts w:asciiTheme="minorEastAsia" w:hAnsiTheme="minorEastAsia" w:cs="Arial" w:hint="eastAsia"/>
          <w:color w:val="000000"/>
          <w:sz w:val="24"/>
          <w:szCs w:val="24"/>
        </w:rPr>
        <w:t>1、偏向城市的政策，中国财政收入相对于农村更大规模的投入至城市的发展中。</w:t>
      </w:r>
    </w:p>
    <w:p w14:paraId="78F8BE40" w14:textId="77777777" w:rsidR="002F0315" w:rsidRPr="00D94CD8" w:rsidRDefault="002F0315" w:rsidP="00DF46FE">
      <w:pPr>
        <w:rPr>
          <w:rFonts w:asciiTheme="minorEastAsia" w:hAnsiTheme="minorEastAsia"/>
          <w:color w:val="202122"/>
          <w:sz w:val="24"/>
          <w:szCs w:val="24"/>
        </w:rPr>
      </w:pPr>
      <w:r w:rsidRPr="00D94CD8">
        <w:rPr>
          <w:rStyle w:val="mw-headline"/>
          <w:rFonts w:asciiTheme="minorEastAsia" w:hAnsiTheme="minorEastAsia" w:cs="Arial" w:hint="eastAsia"/>
          <w:color w:val="000000"/>
          <w:sz w:val="24"/>
          <w:szCs w:val="24"/>
        </w:rPr>
        <w:lastRenderedPageBreak/>
        <w:t>2、内陆地区与沿海城市的不平等。</w:t>
      </w:r>
      <w:r w:rsidRPr="00D94CD8">
        <w:rPr>
          <w:rFonts w:asciiTheme="minorEastAsia" w:hAnsiTheme="minorEastAsia"/>
          <w:color w:val="202122"/>
          <w:sz w:val="24"/>
          <w:szCs w:val="24"/>
          <w:shd w:val="clear" w:color="auto" w:fill="FFFFFF"/>
        </w:rPr>
        <w:t>与从内陆省份向沿海省份迁移的体制和其他困难相比，省内农村向城市迁移的难度更大</w:t>
      </w:r>
      <w:r w:rsidRPr="00D94CD8">
        <w:rPr>
          <w:rFonts w:asciiTheme="minorEastAsia" w:hAnsiTheme="minorEastAsia" w:hint="eastAsia"/>
          <w:color w:val="202122"/>
          <w:sz w:val="24"/>
          <w:szCs w:val="24"/>
          <w:shd w:val="clear" w:color="auto" w:fill="FFFFFF"/>
        </w:rPr>
        <w:t>，</w:t>
      </w:r>
      <w:r w:rsidRPr="00D94CD8">
        <w:rPr>
          <w:rFonts w:asciiTheme="minorEastAsia" w:hAnsiTheme="minorEastAsia"/>
          <w:color w:val="202122"/>
          <w:sz w:val="24"/>
          <w:szCs w:val="24"/>
          <w:shd w:val="clear" w:color="auto" w:fill="FFFFFF"/>
        </w:rPr>
        <w:t>作为沿海省份的地理优势将持续存在，这种分化趋势也可能会持续下去</w:t>
      </w:r>
      <w:r w:rsidRPr="00D94CD8">
        <w:rPr>
          <w:rFonts w:asciiTheme="minorEastAsia" w:hAnsiTheme="minorEastAsia" w:hint="eastAsia"/>
          <w:color w:val="202122"/>
          <w:sz w:val="24"/>
          <w:szCs w:val="24"/>
          <w:shd w:val="clear" w:color="auto" w:fill="FFFFFF"/>
        </w:rPr>
        <w:t>。</w:t>
      </w:r>
    </w:p>
    <w:p w14:paraId="2E2FAD72" w14:textId="5534E9AD" w:rsidR="002F0315" w:rsidRPr="00D94CD8" w:rsidRDefault="002F0315" w:rsidP="00DF46FE">
      <w:pPr>
        <w:rPr>
          <w:rFonts w:asciiTheme="minorEastAsia" w:hAnsiTheme="minorEastAsia" w:hint="eastAsia"/>
          <w:color w:val="202122"/>
          <w:sz w:val="24"/>
          <w:szCs w:val="24"/>
          <w:shd w:val="clear" w:color="auto" w:fill="FFFFFF"/>
        </w:rPr>
      </w:pPr>
      <w:r w:rsidRPr="00D94CD8">
        <w:rPr>
          <w:rStyle w:val="mw-headline"/>
          <w:rFonts w:asciiTheme="minorEastAsia" w:hAnsiTheme="minorEastAsia" w:cs="Arial"/>
          <w:color w:val="000000"/>
          <w:sz w:val="24"/>
          <w:szCs w:val="24"/>
        </w:rPr>
        <w:t>3</w:t>
      </w:r>
      <w:r w:rsidRPr="00D94CD8">
        <w:rPr>
          <w:rStyle w:val="mw-headline"/>
          <w:rFonts w:asciiTheme="minorEastAsia" w:hAnsiTheme="minorEastAsia" w:cs="Arial" w:hint="eastAsia"/>
          <w:color w:val="000000"/>
          <w:sz w:val="24"/>
          <w:szCs w:val="24"/>
        </w:rPr>
        <w:t>、</w:t>
      </w:r>
      <w:proofErr w:type="gramStart"/>
      <w:r w:rsidR="00DF46FE" w:rsidRPr="00D94CD8">
        <w:rPr>
          <w:rFonts w:asciiTheme="minorEastAsia" w:hAnsiTheme="minorEastAsia" w:hint="eastAsia"/>
          <w:color w:val="202122"/>
          <w:sz w:val="24"/>
          <w:szCs w:val="24"/>
          <w:shd w:val="clear" w:color="auto" w:fill="FFFFFF"/>
        </w:rPr>
        <w:t>人口结构</w:t>
      </w:r>
      <w:proofErr w:type="gramEnd"/>
      <w:r w:rsidR="00DF46FE" w:rsidRPr="00D94CD8">
        <w:rPr>
          <w:rFonts w:asciiTheme="minorEastAsia" w:hAnsiTheme="minorEastAsia" w:hint="eastAsia"/>
          <w:color w:val="202122"/>
          <w:sz w:val="24"/>
          <w:szCs w:val="24"/>
          <w:shd w:val="clear" w:color="auto" w:fill="FFFFFF"/>
        </w:rPr>
        <w:t>发生了巨大的变化，</w:t>
      </w:r>
      <w:r w:rsidR="00DF46FE" w:rsidRPr="00D94CD8">
        <w:rPr>
          <w:rStyle w:val="mw-headline"/>
          <w:rFonts w:asciiTheme="minorEastAsia" w:hAnsiTheme="minorEastAsia" w:cs="Arial" w:hint="eastAsia"/>
          <w:color w:val="000000"/>
          <w:sz w:val="24"/>
          <w:szCs w:val="24"/>
        </w:rPr>
        <w:t>城市与农村人口的大量流动</w:t>
      </w:r>
      <w:r w:rsidR="00DF46FE" w:rsidRPr="00D94CD8">
        <w:rPr>
          <w:rStyle w:val="mw-headline"/>
          <w:rFonts w:asciiTheme="minorEastAsia" w:hAnsiTheme="minorEastAsia" w:cs="Arial" w:hint="eastAsia"/>
          <w:color w:val="000000"/>
          <w:sz w:val="24"/>
          <w:szCs w:val="24"/>
        </w:rPr>
        <w:t>，</w:t>
      </w:r>
      <w:r w:rsidR="00DF46FE" w:rsidRPr="00D94CD8">
        <w:rPr>
          <w:rFonts w:asciiTheme="minorEastAsia" w:hAnsiTheme="minorEastAsia" w:hint="eastAsia"/>
          <w:color w:val="202122"/>
          <w:sz w:val="24"/>
          <w:szCs w:val="24"/>
          <w:shd w:val="clear" w:color="auto" w:fill="FFFFFF"/>
        </w:rPr>
        <w:t>同时中国面临强于美国的人口老龄化危机。</w:t>
      </w:r>
      <w:r w:rsidRPr="00D94CD8">
        <w:rPr>
          <w:rFonts w:asciiTheme="minorEastAsia" w:hAnsiTheme="minorEastAsia" w:hint="eastAsia"/>
          <w:sz w:val="24"/>
          <w:szCs w:val="24"/>
          <w:shd w:val="clear" w:color="auto" w:fill="FFFFFF"/>
        </w:rPr>
        <w:t>尤为重要的一点是，中国种族</w:t>
      </w:r>
      <w:r w:rsidR="00DF46FE" w:rsidRPr="00D94CD8">
        <w:rPr>
          <w:rFonts w:asciiTheme="minorEastAsia" w:hAnsiTheme="minorEastAsia" w:hint="eastAsia"/>
          <w:sz w:val="24"/>
          <w:szCs w:val="24"/>
          <w:shd w:val="clear" w:color="auto" w:fill="FFFFFF"/>
        </w:rPr>
        <w:t>不平等的表现远不及美国种族不平等强烈。</w:t>
      </w:r>
    </w:p>
    <w:sectPr w:rsidR="002F0315" w:rsidRPr="00D94CD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207B6"/>
    <w:multiLevelType w:val="hybridMultilevel"/>
    <w:tmpl w:val="F6DC0C5C"/>
    <w:lvl w:ilvl="0" w:tplc="D570D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69888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965"/>
    <w:rsid w:val="00067C9F"/>
    <w:rsid w:val="000D2C45"/>
    <w:rsid w:val="000D5456"/>
    <w:rsid w:val="00183561"/>
    <w:rsid w:val="002129EF"/>
    <w:rsid w:val="00271C33"/>
    <w:rsid w:val="002F0315"/>
    <w:rsid w:val="00365F1D"/>
    <w:rsid w:val="003C206A"/>
    <w:rsid w:val="00594107"/>
    <w:rsid w:val="00642709"/>
    <w:rsid w:val="006A45F9"/>
    <w:rsid w:val="006E5B31"/>
    <w:rsid w:val="0072103D"/>
    <w:rsid w:val="007353C7"/>
    <w:rsid w:val="00751BB9"/>
    <w:rsid w:val="00752BE6"/>
    <w:rsid w:val="00976617"/>
    <w:rsid w:val="009D1213"/>
    <w:rsid w:val="00A0242F"/>
    <w:rsid w:val="00A11C3A"/>
    <w:rsid w:val="00A12702"/>
    <w:rsid w:val="00AC58FE"/>
    <w:rsid w:val="00B763E3"/>
    <w:rsid w:val="00C61965"/>
    <w:rsid w:val="00C73E6E"/>
    <w:rsid w:val="00CA0797"/>
    <w:rsid w:val="00D94CD8"/>
    <w:rsid w:val="00DF46FE"/>
    <w:rsid w:val="00EF036C"/>
    <w:rsid w:val="00F40F15"/>
    <w:rsid w:val="00FF2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FFA0F"/>
  <w15:chartTrackingRefBased/>
  <w15:docId w15:val="{220991C4-3696-4442-9C95-43161EED2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AC58F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1C33"/>
    <w:pPr>
      <w:ind w:firstLineChars="200" w:firstLine="420"/>
    </w:pPr>
  </w:style>
  <w:style w:type="character" w:styleId="a4">
    <w:name w:val="Hyperlink"/>
    <w:basedOn w:val="a0"/>
    <w:uiPriority w:val="99"/>
    <w:unhideWhenUsed/>
    <w:rsid w:val="00183561"/>
    <w:rPr>
      <w:color w:val="0563C1" w:themeColor="hyperlink"/>
      <w:u w:val="single"/>
    </w:rPr>
  </w:style>
  <w:style w:type="character" w:styleId="a5">
    <w:name w:val="Unresolved Mention"/>
    <w:basedOn w:val="a0"/>
    <w:uiPriority w:val="99"/>
    <w:semiHidden/>
    <w:unhideWhenUsed/>
    <w:rsid w:val="00183561"/>
    <w:rPr>
      <w:color w:val="605E5C"/>
      <w:shd w:val="clear" w:color="auto" w:fill="E1DFDD"/>
    </w:rPr>
  </w:style>
  <w:style w:type="character" w:styleId="a6">
    <w:name w:val="Strong"/>
    <w:basedOn w:val="a0"/>
    <w:uiPriority w:val="22"/>
    <w:qFormat/>
    <w:rsid w:val="00CA0797"/>
    <w:rPr>
      <w:b/>
      <w:bCs/>
    </w:rPr>
  </w:style>
  <w:style w:type="paragraph" w:styleId="a7">
    <w:name w:val="Normal (Web)"/>
    <w:basedOn w:val="a"/>
    <w:uiPriority w:val="99"/>
    <w:unhideWhenUsed/>
    <w:rsid w:val="00CA0797"/>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C58FE"/>
    <w:rPr>
      <w:rFonts w:ascii="宋体" w:eastAsia="宋体" w:hAnsi="宋体" w:cs="宋体"/>
      <w:b/>
      <w:bCs/>
      <w:kern w:val="0"/>
      <w:sz w:val="27"/>
      <w:szCs w:val="27"/>
    </w:rPr>
  </w:style>
  <w:style w:type="character" w:customStyle="1" w:styleId="mw-headline">
    <w:name w:val="mw-headline"/>
    <w:basedOn w:val="a0"/>
    <w:rsid w:val="00AC58FE"/>
  </w:style>
  <w:style w:type="character" w:customStyle="1" w:styleId="mw-editsection">
    <w:name w:val="mw-editsection"/>
    <w:basedOn w:val="a0"/>
    <w:rsid w:val="00AC58FE"/>
  </w:style>
  <w:style w:type="character" w:customStyle="1" w:styleId="mw-editsection-bracket">
    <w:name w:val="mw-editsection-bracket"/>
    <w:basedOn w:val="a0"/>
    <w:rsid w:val="00AC5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6045">
      <w:bodyDiv w:val="1"/>
      <w:marLeft w:val="0"/>
      <w:marRight w:val="0"/>
      <w:marTop w:val="0"/>
      <w:marBottom w:val="0"/>
      <w:divBdr>
        <w:top w:val="none" w:sz="0" w:space="0" w:color="auto"/>
        <w:left w:val="none" w:sz="0" w:space="0" w:color="auto"/>
        <w:bottom w:val="none" w:sz="0" w:space="0" w:color="auto"/>
        <w:right w:val="none" w:sz="0" w:space="0" w:color="auto"/>
      </w:divBdr>
    </w:div>
    <w:div w:id="788477509">
      <w:bodyDiv w:val="1"/>
      <w:marLeft w:val="0"/>
      <w:marRight w:val="0"/>
      <w:marTop w:val="0"/>
      <w:marBottom w:val="0"/>
      <w:divBdr>
        <w:top w:val="none" w:sz="0" w:space="0" w:color="auto"/>
        <w:left w:val="none" w:sz="0" w:space="0" w:color="auto"/>
        <w:bottom w:val="none" w:sz="0" w:space="0" w:color="auto"/>
        <w:right w:val="none" w:sz="0" w:space="0" w:color="auto"/>
      </w:divBdr>
    </w:div>
    <w:div w:id="105200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581</TotalTime>
  <Pages>9</Pages>
  <Words>494</Words>
  <Characters>2822</Characters>
  <Application>Microsoft Office Word</Application>
  <DocSecurity>0</DocSecurity>
  <Lines>23</Lines>
  <Paragraphs>6</Paragraphs>
  <ScaleCrop>false</ScaleCrop>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Proton 02</dc:creator>
  <cp:keywords/>
  <dc:description/>
  <cp:lastModifiedBy>Proton 02</cp:lastModifiedBy>
  <cp:revision>8</cp:revision>
  <dcterms:created xsi:type="dcterms:W3CDTF">2023-01-18T08:49:00Z</dcterms:created>
  <dcterms:modified xsi:type="dcterms:W3CDTF">2023-01-20T15:43:00Z</dcterms:modified>
</cp:coreProperties>
</file>