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552A" w:rsidRPr="00577E05" w:rsidRDefault="00577E05" w:rsidP="00577E05">
      <w:pPr>
        <w:jc w:val="center"/>
        <w:rPr>
          <w:rFonts w:cs="Times New Roman"/>
          <w:b/>
          <w:sz w:val="28"/>
          <w:szCs w:val="28"/>
        </w:rPr>
      </w:pPr>
      <w:r w:rsidRPr="00577E05">
        <w:rPr>
          <w:b/>
        </w:rPr>
        <w:t>Development of a Hybrid Bio-Inspired Federated Learning-Based Energy Optimization Framework for Massive Agricultural IoT Networks</w:t>
      </w:r>
    </w:p>
    <w:p w:rsidR="00B7552A" w:rsidRDefault="00B7552A" w:rsidP="00395035">
      <w:pPr>
        <w:rPr>
          <w:rFonts w:cs="Times New Roman"/>
          <w:b/>
          <w:sz w:val="28"/>
          <w:szCs w:val="28"/>
        </w:rPr>
      </w:pPr>
    </w:p>
    <w:p w:rsidR="00B7552A" w:rsidRDefault="00B7552A" w:rsidP="00395035">
      <w:pPr>
        <w:rPr>
          <w:rFonts w:cs="Times New Roman"/>
          <w:b/>
          <w:sz w:val="28"/>
          <w:szCs w:val="28"/>
        </w:rPr>
      </w:pPr>
    </w:p>
    <w:p w:rsidR="00B7552A" w:rsidRDefault="00B7552A" w:rsidP="00395035">
      <w:pPr>
        <w:rPr>
          <w:rFonts w:cs="Times New Roman"/>
          <w:b/>
          <w:sz w:val="28"/>
          <w:szCs w:val="28"/>
        </w:rPr>
      </w:pPr>
    </w:p>
    <w:p w:rsidR="0014652D" w:rsidRDefault="0014652D" w:rsidP="00395035">
      <w:pPr>
        <w:rPr>
          <w:rFonts w:cs="Times New Roman"/>
          <w:b/>
          <w:sz w:val="28"/>
          <w:szCs w:val="28"/>
        </w:rPr>
      </w:pPr>
    </w:p>
    <w:p w:rsidR="0014652D" w:rsidRDefault="0014652D" w:rsidP="00395035">
      <w:pPr>
        <w:jc w:val="center"/>
        <w:rPr>
          <w:rFonts w:cs="Times New Roman"/>
          <w:b/>
          <w:sz w:val="28"/>
          <w:szCs w:val="28"/>
        </w:rPr>
      </w:pPr>
      <w:r>
        <w:rPr>
          <w:rFonts w:cs="Times New Roman"/>
          <w:b/>
          <w:sz w:val="28"/>
          <w:szCs w:val="28"/>
        </w:rPr>
        <w:t>Abraham Wanjala Wekesa</w:t>
      </w:r>
    </w:p>
    <w:p w:rsidR="0014652D" w:rsidRDefault="0014652D" w:rsidP="00395035">
      <w:pPr>
        <w:rPr>
          <w:rFonts w:cs="Times New Roman"/>
          <w:b/>
          <w:sz w:val="28"/>
          <w:szCs w:val="28"/>
        </w:rPr>
      </w:pPr>
    </w:p>
    <w:p w:rsidR="00377E22" w:rsidRDefault="00377E22" w:rsidP="00395035">
      <w:pPr>
        <w:rPr>
          <w:rFonts w:cs="Times New Roman"/>
          <w:b/>
          <w:sz w:val="28"/>
          <w:szCs w:val="28"/>
        </w:rPr>
      </w:pPr>
    </w:p>
    <w:p w:rsidR="00377E22" w:rsidRDefault="00377E22" w:rsidP="00395035">
      <w:pPr>
        <w:rPr>
          <w:rFonts w:cs="Times New Roman"/>
          <w:b/>
          <w:sz w:val="28"/>
          <w:szCs w:val="28"/>
        </w:rPr>
      </w:pPr>
    </w:p>
    <w:p w:rsidR="00377E22" w:rsidRDefault="00377E22" w:rsidP="00395035">
      <w:pPr>
        <w:rPr>
          <w:rFonts w:cs="Times New Roman"/>
          <w:b/>
          <w:sz w:val="28"/>
          <w:szCs w:val="28"/>
        </w:rPr>
      </w:pPr>
    </w:p>
    <w:p w:rsidR="0014652D" w:rsidRDefault="0014652D" w:rsidP="00395035">
      <w:pPr>
        <w:rPr>
          <w:rFonts w:cs="Times New Roman"/>
          <w:b/>
          <w:sz w:val="28"/>
          <w:szCs w:val="28"/>
        </w:rPr>
      </w:pPr>
    </w:p>
    <w:p w:rsidR="0014652D" w:rsidRDefault="0014652D" w:rsidP="00395035">
      <w:pPr>
        <w:rPr>
          <w:rFonts w:cs="Times New Roman"/>
          <w:b/>
          <w:szCs w:val="24"/>
        </w:rPr>
      </w:pPr>
    </w:p>
    <w:p w:rsidR="0014652D" w:rsidRDefault="00A63A15" w:rsidP="008A5554">
      <w:pPr>
        <w:tabs>
          <w:tab w:val="left" w:pos="1466"/>
        </w:tabs>
        <w:jc w:val="center"/>
        <w:rPr>
          <w:rFonts w:cs="Times New Roman"/>
          <w:szCs w:val="24"/>
        </w:rPr>
      </w:pPr>
      <w:r>
        <w:rPr>
          <w:rFonts w:cs="Times New Roman"/>
          <w:b/>
          <w:szCs w:val="24"/>
        </w:rPr>
        <w:t xml:space="preserve">A research proposal </w:t>
      </w:r>
      <w:r w:rsidR="007553F8">
        <w:rPr>
          <w:rFonts w:cs="Times New Roman"/>
          <w:b/>
          <w:szCs w:val="24"/>
        </w:rPr>
        <w:t xml:space="preserve">submitted </w:t>
      </w:r>
      <w:r>
        <w:rPr>
          <w:rFonts w:cs="Times New Roman"/>
          <w:b/>
          <w:szCs w:val="24"/>
        </w:rPr>
        <w:t xml:space="preserve">in partial fulfilment of the requirements for the award of a </w:t>
      </w:r>
      <w:r w:rsidR="007553F8">
        <w:rPr>
          <w:rFonts w:cs="Times New Roman"/>
          <w:b/>
          <w:szCs w:val="24"/>
        </w:rPr>
        <w:t>Master</w:t>
      </w:r>
      <w:r>
        <w:rPr>
          <w:rFonts w:cs="Times New Roman"/>
          <w:b/>
          <w:szCs w:val="24"/>
        </w:rPr>
        <w:t>s Degree i</w:t>
      </w:r>
      <w:r w:rsidR="007553F8">
        <w:rPr>
          <w:rFonts w:cs="Times New Roman"/>
          <w:b/>
          <w:szCs w:val="24"/>
        </w:rPr>
        <w:t xml:space="preserve">n Electrical Engineering </w:t>
      </w:r>
      <w:r>
        <w:rPr>
          <w:rFonts w:cs="Times New Roman"/>
          <w:b/>
          <w:szCs w:val="24"/>
        </w:rPr>
        <w:t>of Masinde Muliro University of Science a</w:t>
      </w:r>
      <w:r w:rsidR="007553F8">
        <w:rPr>
          <w:rFonts w:cs="Times New Roman"/>
          <w:b/>
          <w:szCs w:val="24"/>
        </w:rPr>
        <w:t xml:space="preserve">nd </w:t>
      </w:r>
      <w:r>
        <w:rPr>
          <w:rFonts w:cs="Times New Roman"/>
          <w:b/>
          <w:szCs w:val="24"/>
        </w:rPr>
        <w:t>Technology</w:t>
      </w:r>
    </w:p>
    <w:p w:rsidR="0014652D" w:rsidRDefault="0014652D" w:rsidP="00395035">
      <w:pPr>
        <w:spacing w:after="0"/>
        <w:rPr>
          <w:rFonts w:eastAsia="Times New Roman" w:cs="Times New Roman"/>
          <w:szCs w:val="24"/>
        </w:rPr>
      </w:pPr>
    </w:p>
    <w:p w:rsidR="0014652D" w:rsidRDefault="0014652D" w:rsidP="00395035">
      <w:pPr>
        <w:spacing w:after="0"/>
        <w:rPr>
          <w:rFonts w:eastAsia="Times New Roman" w:cs="Times New Roman"/>
          <w:szCs w:val="24"/>
        </w:rPr>
      </w:pPr>
    </w:p>
    <w:p w:rsidR="0014652D" w:rsidRDefault="0014652D" w:rsidP="00395035">
      <w:pPr>
        <w:spacing w:after="0"/>
        <w:rPr>
          <w:rFonts w:eastAsia="Times New Roman" w:cs="Times New Roman"/>
          <w:szCs w:val="24"/>
        </w:rPr>
      </w:pPr>
    </w:p>
    <w:p w:rsidR="0014652D" w:rsidRPr="006158C5" w:rsidRDefault="0014652D" w:rsidP="006158C5">
      <w:pPr>
        <w:sectPr w:rsidR="0014652D" w:rsidRPr="006158C5" w:rsidSect="0014652D">
          <w:pgSz w:w="11906" w:h="16838"/>
          <w:pgMar w:top="1440" w:right="1440" w:bottom="1440" w:left="1440" w:header="708" w:footer="708" w:gutter="0"/>
          <w:pgNumType w:fmt="lowerRoman" w:start="1"/>
          <w:cols w:space="708"/>
          <w:docGrid w:linePitch="360"/>
        </w:sectPr>
      </w:pPr>
      <w:r w:rsidRPr="006158C5">
        <w:tab/>
      </w:r>
    </w:p>
    <w:p w:rsidR="0014652D" w:rsidRDefault="0014652D" w:rsidP="006158C5">
      <w:pPr>
        <w:pStyle w:val="Heading1"/>
      </w:pPr>
      <w:bookmarkStart w:id="0" w:name="_Toc92950582"/>
      <w:bookmarkStart w:id="1" w:name="_Toc93040235"/>
      <w:bookmarkStart w:id="2" w:name="_Toc202956214"/>
      <w:r w:rsidRPr="006158C5">
        <w:lastRenderedPageBreak/>
        <w:t>DECLARATION</w:t>
      </w:r>
      <w:bookmarkEnd w:id="0"/>
      <w:bookmarkEnd w:id="1"/>
      <w:bookmarkEnd w:id="2"/>
    </w:p>
    <w:p w:rsidR="00D32F4B" w:rsidRPr="006158C5" w:rsidRDefault="00D32F4B" w:rsidP="00D32F4B">
      <w:r>
        <w:t>This proposal is my original work and has not been presented for the award of a degree in this or in any other university.</w:t>
      </w:r>
    </w:p>
    <w:p w:rsidR="0014652D" w:rsidRPr="00BC5E1D" w:rsidRDefault="00417991" w:rsidP="00395035">
      <w:r w:rsidRPr="00BC5E1D">
        <w:rPr>
          <w:rFonts w:cs="Times New Roman"/>
          <w:b/>
          <w:color w:val="000000" w:themeColor="text1"/>
          <w:szCs w:val="24"/>
        </w:rPr>
        <w:t>Name</w:t>
      </w:r>
      <w:r>
        <w:rPr>
          <w:rFonts w:cs="Times New Roman"/>
          <w:color w:val="000000" w:themeColor="text1"/>
          <w:szCs w:val="24"/>
        </w:rPr>
        <w:t>: Abraham</w:t>
      </w:r>
      <w:r w:rsidR="0014652D">
        <w:rPr>
          <w:rFonts w:cs="Times New Roman"/>
          <w:color w:val="000000" w:themeColor="text1"/>
          <w:szCs w:val="24"/>
        </w:rPr>
        <w:t xml:space="preserve"> </w:t>
      </w:r>
      <w:r w:rsidR="00774040">
        <w:rPr>
          <w:rFonts w:cs="Times New Roman"/>
          <w:color w:val="000000" w:themeColor="text1"/>
          <w:szCs w:val="24"/>
        </w:rPr>
        <w:t>Wanjala</w:t>
      </w:r>
      <w:r w:rsidR="0014652D">
        <w:rPr>
          <w:rFonts w:cs="Times New Roman"/>
          <w:color w:val="000000" w:themeColor="text1"/>
          <w:szCs w:val="24"/>
        </w:rPr>
        <w:t xml:space="preserve"> Wekesa </w:t>
      </w:r>
    </w:p>
    <w:p w:rsidR="0014652D" w:rsidRPr="00F34B5D" w:rsidRDefault="00417991" w:rsidP="00395035">
      <w:pPr>
        <w:rPr>
          <w:rFonts w:cs="Times New Roman"/>
          <w:color w:val="000000" w:themeColor="text1"/>
          <w:szCs w:val="24"/>
        </w:rPr>
      </w:pPr>
      <w:r w:rsidRPr="00BC5E1D">
        <w:rPr>
          <w:rFonts w:cs="Times New Roman"/>
          <w:b/>
          <w:color w:val="000000" w:themeColor="text1"/>
          <w:szCs w:val="24"/>
        </w:rPr>
        <w:t>Reg No</w:t>
      </w:r>
      <w:r>
        <w:rPr>
          <w:rFonts w:cs="Times New Roman"/>
          <w:color w:val="000000" w:themeColor="text1"/>
          <w:szCs w:val="24"/>
        </w:rPr>
        <w:t>: ECE/G/01-70574/2023</w:t>
      </w:r>
    </w:p>
    <w:p w:rsidR="0014652D" w:rsidRPr="00611C8C" w:rsidRDefault="0014652D" w:rsidP="00395035">
      <w:pPr>
        <w:rPr>
          <w:rFonts w:cs="Times New Roman"/>
          <w:color w:val="000000" w:themeColor="text1"/>
          <w:szCs w:val="24"/>
        </w:rPr>
      </w:pPr>
      <w:r w:rsidRPr="00BC5E1D">
        <w:rPr>
          <w:rFonts w:cs="Times New Roman"/>
          <w:b/>
          <w:color w:val="000000" w:themeColor="text1"/>
          <w:szCs w:val="24"/>
        </w:rPr>
        <w:t>Signature</w:t>
      </w:r>
      <w:r w:rsidRPr="00F34B5D">
        <w:rPr>
          <w:rFonts w:cs="Times New Roman"/>
          <w:color w:val="000000" w:themeColor="text1"/>
          <w:szCs w:val="24"/>
        </w:rPr>
        <w:t xml:space="preserve">_____________________ </w:t>
      </w:r>
      <w:r w:rsidRPr="00F34B5D">
        <w:rPr>
          <w:rFonts w:cs="Times New Roman"/>
          <w:color w:val="000000" w:themeColor="text1"/>
          <w:szCs w:val="24"/>
        </w:rPr>
        <w:tab/>
        <w:t xml:space="preserve"> </w:t>
      </w:r>
      <w:r w:rsidRPr="00BC5E1D">
        <w:rPr>
          <w:rFonts w:cs="Times New Roman"/>
          <w:b/>
          <w:color w:val="000000" w:themeColor="text1"/>
          <w:szCs w:val="24"/>
        </w:rPr>
        <w:t>Date</w:t>
      </w:r>
      <w:r w:rsidRPr="00F34B5D">
        <w:rPr>
          <w:rFonts w:cs="Times New Roman"/>
          <w:color w:val="000000" w:themeColor="text1"/>
          <w:szCs w:val="24"/>
        </w:rPr>
        <w:t xml:space="preserve"> _____________________ </w:t>
      </w:r>
      <w:bookmarkStart w:id="3" w:name="_Toc93040236"/>
      <w:r w:rsidRPr="00F34B5D">
        <w:rPr>
          <w:rFonts w:cs="Times New Roman"/>
          <w:szCs w:val="24"/>
        </w:rPr>
        <w:tab/>
      </w:r>
    </w:p>
    <w:bookmarkEnd w:id="3"/>
    <w:p w:rsidR="0014652D" w:rsidRDefault="0014652D" w:rsidP="00395035">
      <w:pPr>
        <w:rPr>
          <w:rFonts w:cs="Times New Roman"/>
          <w:szCs w:val="24"/>
        </w:rPr>
      </w:pPr>
    </w:p>
    <w:p w:rsidR="007817F9" w:rsidRPr="005E4647" w:rsidRDefault="007817F9" w:rsidP="007817F9">
      <w:pPr>
        <w:rPr>
          <w:rFonts w:cs="Times New Roman"/>
          <w:b/>
          <w:bCs/>
          <w:szCs w:val="24"/>
        </w:rPr>
      </w:pPr>
      <w:r w:rsidRPr="005E4647">
        <w:rPr>
          <w:rFonts w:cs="Times New Roman"/>
          <w:b/>
          <w:bCs/>
          <w:szCs w:val="24"/>
        </w:rPr>
        <w:t>CERTIFICATION</w:t>
      </w:r>
      <w:r>
        <w:rPr>
          <w:rFonts w:cs="Times New Roman"/>
          <w:b/>
          <w:bCs/>
          <w:szCs w:val="24"/>
        </w:rPr>
        <w:t xml:space="preserve"> BY SUPERVISORS</w:t>
      </w:r>
    </w:p>
    <w:p w:rsidR="00CB6F5A" w:rsidRDefault="007817F9" w:rsidP="007817F9">
      <w:r>
        <w:t>This is to confirm that this research proposal has been submitted for examination with my approval as the University Supervisor.</w:t>
      </w:r>
    </w:p>
    <w:p w:rsidR="007817F9" w:rsidRPr="00CB6F5A" w:rsidRDefault="007817F9" w:rsidP="007817F9">
      <w:r w:rsidRPr="005E4647">
        <w:rPr>
          <w:rFonts w:cs="Times New Roman"/>
          <w:szCs w:val="24"/>
        </w:rPr>
        <w:t>Signature</w:t>
      </w:r>
      <w:r>
        <w:rPr>
          <w:rFonts w:cs="Times New Roman"/>
          <w:szCs w:val="24"/>
        </w:rPr>
        <w:t>___________________________</w:t>
      </w:r>
      <w:r w:rsidRPr="005E4647">
        <w:rPr>
          <w:rFonts w:cs="Times New Roman"/>
          <w:szCs w:val="24"/>
        </w:rPr>
        <w:t xml:space="preserve">                        Da</w:t>
      </w:r>
      <w:r>
        <w:rPr>
          <w:rFonts w:cs="Times New Roman"/>
          <w:szCs w:val="24"/>
        </w:rPr>
        <w:t>te__________________</w:t>
      </w:r>
    </w:p>
    <w:p w:rsidR="00EA27DD" w:rsidRDefault="00EA27DD" w:rsidP="00EA27DD">
      <w:pPr>
        <w:rPr>
          <w:rFonts w:cs="Times New Roman"/>
          <w:szCs w:val="24"/>
        </w:rPr>
      </w:pPr>
      <w:r>
        <w:rPr>
          <w:rFonts w:cs="Times New Roman"/>
          <w:szCs w:val="24"/>
        </w:rPr>
        <w:t xml:space="preserve">Dr. </w:t>
      </w:r>
      <w:r w:rsidR="00CB6F5A">
        <w:rPr>
          <w:rFonts w:cs="Times New Roman"/>
          <w:szCs w:val="24"/>
        </w:rPr>
        <w:t>Filbert Ombongi</w:t>
      </w:r>
    </w:p>
    <w:p w:rsidR="00EA27DD" w:rsidRDefault="00EA27DD" w:rsidP="00395035">
      <w:pPr>
        <w:rPr>
          <w:rFonts w:cs="Times New Roman"/>
          <w:color w:val="000000" w:themeColor="text1"/>
          <w:szCs w:val="24"/>
        </w:rPr>
      </w:pPr>
      <w:r>
        <w:rPr>
          <w:rFonts w:cs="Times New Roman"/>
          <w:szCs w:val="24"/>
        </w:rPr>
        <w:t xml:space="preserve">Masinde Muliro University of science and Technology, </w:t>
      </w:r>
      <w:r w:rsidR="00CB6F5A">
        <w:rPr>
          <w:rFonts w:cs="Times New Roman"/>
          <w:color w:val="000000" w:themeColor="text1"/>
          <w:szCs w:val="24"/>
        </w:rPr>
        <w:t>Department of electrical and communication engineering</w:t>
      </w:r>
    </w:p>
    <w:p w:rsidR="00CB6F5A" w:rsidRPr="005E4647" w:rsidRDefault="00CB6F5A" w:rsidP="00CB6F5A">
      <w:pPr>
        <w:rPr>
          <w:rFonts w:cs="Times New Roman"/>
          <w:szCs w:val="24"/>
        </w:rPr>
      </w:pPr>
      <w:r w:rsidRPr="005E4647">
        <w:rPr>
          <w:rFonts w:cs="Times New Roman"/>
          <w:szCs w:val="24"/>
        </w:rPr>
        <w:t>Signature</w:t>
      </w:r>
      <w:r>
        <w:rPr>
          <w:rFonts w:cs="Times New Roman"/>
          <w:szCs w:val="24"/>
        </w:rPr>
        <w:t>___________________________</w:t>
      </w:r>
      <w:r w:rsidRPr="005E4647">
        <w:rPr>
          <w:rFonts w:cs="Times New Roman"/>
          <w:szCs w:val="24"/>
        </w:rPr>
        <w:t xml:space="preserve">                        Da</w:t>
      </w:r>
      <w:r>
        <w:rPr>
          <w:rFonts w:cs="Times New Roman"/>
          <w:szCs w:val="24"/>
        </w:rPr>
        <w:t>te__________________</w:t>
      </w:r>
    </w:p>
    <w:p w:rsidR="00CB6F5A" w:rsidRDefault="00CB6F5A" w:rsidP="00CB6F5A">
      <w:pPr>
        <w:rPr>
          <w:rFonts w:cs="Times New Roman"/>
          <w:szCs w:val="24"/>
        </w:rPr>
      </w:pPr>
      <w:r>
        <w:rPr>
          <w:rFonts w:cs="Times New Roman"/>
          <w:szCs w:val="24"/>
        </w:rPr>
        <w:t>Dr. C</w:t>
      </w:r>
      <w:r w:rsidR="003F5E6B">
        <w:rPr>
          <w:rFonts w:cs="Times New Roman"/>
          <w:szCs w:val="24"/>
        </w:rPr>
        <w:t>edric Okinda</w:t>
      </w:r>
    </w:p>
    <w:p w:rsidR="00CB6F5A" w:rsidRDefault="00CB6F5A" w:rsidP="00CB6F5A">
      <w:pPr>
        <w:rPr>
          <w:rFonts w:cs="Times New Roman"/>
          <w:color w:val="000000" w:themeColor="text1"/>
          <w:szCs w:val="24"/>
        </w:rPr>
      </w:pPr>
      <w:r>
        <w:rPr>
          <w:rFonts w:cs="Times New Roman"/>
          <w:szCs w:val="24"/>
        </w:rPr>
        <w:t xml:space="preserve">Masinde Muliro University of science and Technology, </w:t>
      </w:r>
      <w:r>
        <w:rPr>
          <w:rFonts w:cs="Times New Roman"/>
          <w:color w:val="000000" w:themeColor="text1"/>
          <w:szCs w:val="24"/>
        </w:rPr>
        <w:t>Department of electrical and communication engineering</w:t>
      </w:r>
    </w:p>
    <w:p w:rsidR="00774040" w:rsidRDefault="00774040" w:rsidP="00395035">
      <w:pPr>
        <w:rPr>
          <w:rFonts w:cs="Times New Roman"/>
          <w:szCs w:val="24"/>
        </w:rPr>
      </w:pPr>
    </w:p>
    <w:p w:rsidR="003F5E6B" w:rsidRDefault="003F5E6B" w:rsidP="00395035">
      <w:pPr>
        <w:rPr>
          <w:rFonts w:cs="Times New Roman"/>
          <w:szCs w:val="24"/>
        </w:rPr>
      </w:pPr>
    </w:p>
    <w:p w:rsidR="0014652D" w:rsidRDefault="0014652D" w:rsidP="00395035">
      <w:pPr>
        <w:pStyle w:val="Heading2"/>
      </w:pPr>
    </w:p>
    <w:p w:rsidR="0014652D" w:rsidRDefault="0014652D" w:rsidP="00395035"/>
    <w:p w:rsidR="0014652D" w:rsidRDefault="0014652D" w:rsidP="00395035"/>
    <w:p w:rsidR="0014652D" w:rsidRDefault="0014652D" w:rsidP="00395035"/>
    <w:p w:rsidR="00063EC5" w:rsidRDefault="00063EC5" w:rsidP="00395035"/>
    <w:p w:rsidR="0014652D" w:rsidRPr="00F068C9" w:rsidRDefault="00F068C9" w:rsidP="00395035">
      <w:pPr>
        <w:pStyle w:val="Heading1"/>
      </w:pPr>
      <w:bookmarkStart w:id="4" w:name="_Toc202956215"/>
      <w:r w:rsidRPr="00F068C9">
        <w:t>ABSTRACT</w:t>
      </w:r>
      <w:bookmarkEnd w:id="4"/>
    </w:p>
    <w:p w:rsidR="00395035" w:rsidRDefault="005608E9" w:rsidP="00BA1FA0">
      <w:pPr>
        <w:spacing w:line="240" w:lineRule="auto"/>
      </w:pPr>
      <w:r w:rsidRPr="005608E9">
        <w:t>The increasing adoption of Internet of Things (IoT) technology in agriculture has revolutionized precision farming by enabling real-time monitoring and automation. However, the large-scale deployment of heterogeneous IoT sensor networks in agricultural applications p</w:t>
      </w:r>
      <w:r w:rsidR="00BA1FA0">
        <w:t xml:space="preserve">resents a significant challenge </w:t>
      </w:r>
      <w:r w:rsidRPr="005608E9">
        <w:t>high energy consumption, which affects network longevity and efficiency. Traditional energy optimization techniques, particularly centralized machine learning approaches, introduce excessive communication overhead, increased latency, and privacy concerns, making them unsuitable for large-scale agricultural IoT networks.</w:t>
      </w:r>
      <w:r>
        <w:t xml:space="preserve"> </w:t>
      </w:r>
      <w:r w:rsidRPr="005608E9">
        <w:t xml:space="preserve">To address these challenges, this research proposes a federated learning-based energy optimization framework specifically designed for large-scale and heterogeneous agricultural IoT networks. The proposed solution leverages decentralized machine learning, allowing sensor nodes to train local models collaboratively without transmitting raw data to a central server. This reduces communication overhead, enhances energy efficiency, and preserves data privacy. The approach ensures that IoT devices operate efficiently while maintaining optimal energy usage, thereby improving the sustainability of agricultural monitoring systems. The research methodology involves mathematical modelling of the agricultural IoT environment to identify key parameters influencing energy consumption. Machine learning algorithms integrated with federated learning techniques will be developed to optimize energy efficiency while minimizing communication costs. </w:t>
      </w:r>
      <w:r w:rsidR="00A9152D">
        <w:t>The proposed model will be evaluated based on key performance metrics, including energy consumption, communication overhead, latency, and scalability. To validate its effectiveness, a prototype will be fabricated and tested in a real-world agricultural IoT environment. Comparative analysis with existing energy optimization approaches in agricultural IoT will further assess the framework’s efficiency. The research is expected to demonstrate a significant reduction in energy consumption and communication overhead, leading to enhanced network longevity. Additionally, the proposed solution aims to minimize latency and improve scalability, making it suitable for large-scale agricultural deployments. By optimizing energy efficiency through federated learning and validating the system with a functional prototype, this research contributes to the development of sustainable and intelligent agricultural IoT systems, ensuring reliable and long-lasting sensor network operations.</w:t>
      </w:r>
    </w:p>
    <w:p w:rsidR="00BA1FA0" w:rsidRDefault="00BA1FA0" w:rsidP="00BA1FA0">
      <w:pPr>
        <w:spacing w:line="240" w:lineRule="auto"/>
      </w:pPr>
    </w:p>
    <w:p w:rsidR="00BA1FA0" w:rsidRDefault="00BA1FA0" w:rsidP="00BA1FA0">
      <w:pPr>
        <w:spacing w:line="240" w:lineRule="auto"/>
      </w:pPr>
    </w:p>
    <w:p w:rsidR="00BA1FA0" w:rsidRDefault="00BA1FA0" w:rsidP="00BA1FA0">
      <w:pPr>
        <w:spacing w:line="240" w:lineRule="auto"/>
      </w:pPr>
    </w:p>
    <w:p w:rsidR="00BA1FA0" w:rsidRDefault="00BA1FA0" w:rsidP="00BA1FA0">
      <w:pPr>
        <w:spacing w:line="240" w:lineRule="auto"/>
      </w:pPr>
    </w:p>
    <w:p w:rsidR="00BA1FA0" w:rsidRDefault="00BA1FA0" w:rsidP="00BA1FA0">
      <w:pPr>
        <w:spacing w:line="240" w:lineRule="auto"/>
      </w:pPr>
    </w:p>
    <w:p w:rsidR="00BA1FA0" w:rsidRDefault="00BA1FA0" w:rsidP="00BA1FA0">
      <w:pPr>
        <w:spacing w:line="240" w:lineRule="auto"/>
      </w:pPr>
    </w:p>
    <w:p w:rsidR="00BA1FA0" w:rsidRDefault="00BA1FA0" w:rsidP="00BA1FA0">
      <w:pPr>
        <w:spacing w:line="240" w:lineRule="auto"/>
      </w:pPr>
    </w:p>
    <w:p w:rsidR="00BA1FA0" w:rsidRDefault="00BA1FA0" w:rsidP="00BA1FA0">
      <w:pPr>
        <w:spacing w:line="240" w:lineRule="auto"/>
      </w:pPr>
    </w:p>
    <w:p w:rsidR="00BA1FA0" w:rsidRDefault="00BA1FA0" w:rsidP="00BA1FA0">
      <w:pPr>
        <w:spacing w:line="240" w:lineRule="auto"/>
      </w:pPr>
    </w:p>
    <w:p w:rsidR="00BA1FA0" w:rsidRDefault="00BA1FA0" w:rsidP="00BA1FA0">
      <w:pPr>
        <w:spacing w:line="240" w:lineRule="auto"/>
        <w:rPr>
          <w:color w:val="FF0000"/>
          <w:lang w:eastAsia="en-GB"/>
        </w:rPr>
      </w:pPr>
    </w:p>
    <w:p w:rsidR="00395035" w:rsidRDefault="00395035" w:rsidP="00BA1FA0">
      <w:pPr>
        <w:spacing w:line="240" w:lineRule="auto"/>
        <w:rPr>
          <w:color w:val="FF0000"/>
          <w:lang w:eastAsia="en-GB"/>
        </w:rPr>
      </w:pPr>
    </w:p>
    <w:sdt>
      <w:sdtPr>
        <w:rPr>
          <w:rFonts w:eastAsiaTheme="minorHAnsi" w:cstheme="minorBidi"/>
          <w:b w:val="0"/>
          <w:color w:val="auto"/>
          <w:sz w:val="24"/>
          <w:szCs w:val="22"/>
        </w:rPr>
        <w:id w:val="-1447457996"/>
        <w:docPartObj>
          <w:docPartGallery w:val="Table of Contents"/>
          <w:docPartUnique/>
        </w:docPartObj>
      </w:sdtPr>
      <w:sdtEndPr>
        <w:rPr>
          <w:rFonts w:cs="Times New Roman"/>
          <w:bCs/>
          <w:noProof/>
          <w:szCs w:val="24"/>
        </w:rPr>
      </w:sdtEndPr>
      <w:sdtContent>
        <w:bookmarkStart w:id="5" w:name="_Toc202956216" w:displacedByCustomXml="prev"/>
        <w:p w:rsidR="0014652D" w:rsidRPr="00F34B5D" w:rsidRDefault="0014652D" w:rsidP="00BA1FA0">
          <w:pPr>
            <w:pStyle w:val="Heading1"/>
            <w:jc w:val="both"/>
          </w:pPr>
          <w:r w:rsidRPr="00F34B5D">
            <w:t>Table of Contents</w:t>
          </w:r>
          <w:bookmarkEnd w:id="5"/>
        </w:p>
        <w:p w:rsidR="00EF320E" w:rsidRDefault="00DD17E8">
          <w:pPr>
            <w:pStyle w:val="TOC1"/>
            <w:tabs>
              <w:tab w:val="right" w:leader="dot" w:pos="9016"/>
            </w:tabs>
            <w:rPr>
              <w:rFonts w:asciiTheme="minorHAnsi" w:hAnsiTheme="minorHAnsi" w:cstheme="minorBidi"/>
              <w:noProof/>
              <w:sz w:val="22"/>
              <w:lang w:eastAsia="zh-TW"/>
            </w:rPr>
          </w:pPr>
          <w:r>
            <w:rPr>
              <w:b/>
              <w:szCs w:val="24"/>
            </w:rPr>
            <w:fldChar w:fldCharType="begin"/>
          </w:r>
          <w:r w:rsidR="00EC63CE">
            <w:rPr>
              <w:b/>
              <w:szCs w:val="24"/>
            </w:rPr>
            <w:instrText xml:space="preserve"> TOC \o "1-1" \h \z \u \t "Heading 2,1,Heading 3,1" </w:instrText>
          </w:r>
          <w:r>
            <w:rPr>
              <w:b/>
              <w:szCs w:val="24"/>
            </w:rPr>
            <w:fldChar w:fldCharType="separate"/>
          </w:r>
          <w:hyperlink w:anchor="_Toc202956214" w:history="1">
            <w:r w:rsidR="00EF320E" w:rsidRPr="00B67E80">
              <w:rPr>
                <w:rStyle w:val="Hyperlink"/>
                <w:noProof/>
              </w:rPr>
              <w:t>DECLARATION</w:t>
            </w:r>
            <w:r w:rsidR="00EF320E">
              <w:rPr>
                <w:noProof/>
                <w:webHidden/>
              </w:rPr>
              <w:tab/>
            </w:r>
            <w:r w:rsidR="00EF320E">
              <w:rPr>
                <w:noProof/>
                <w:webHidden/>
              </w:rPr>
              <w:fldChar w:fldCharType="begin"/>
            </w:r>
            <w:r w:rsidR="00EF320E">
              <w:rPr>
                <w:noProof/>
                <w:webHidden/>
              </w:rPr>
              <w:instrText xml:space="preserve"> PAGEREF _Toc202956214 \h </w:instrText>
            </w:r>
            <w:r w:rsidR="00EF320E">
              <w:rPr>
                <w:noProof/>
                <w:webHidden/>
              </w:rPr>
            </w:r>
            <w:r w:rsidR="00EF320E">
              <w:rPr>
                <w:noProof/>
                <w:webHidden/>
              </w:rPr>
              <w:fldChar w:fldCharType="separate"/>
            </w:r>
            <w:r w:rsidR="00EF320E">
              <w:rPr>
                <w:noProof/>
                <w:webHidden/>
              </w:rPr>
              <w:t>ii</w:t>
            </w:r>
            <w:r w:rsidR="00EF320E">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15" w:history="1">
            <w:r w:rsidRPr="00B67E80">
              <w:rPr>
                <w:rStyle w:val="Hyperlink"/>
                <w:noProof/>
              </w:rPr>
              <w:t>ABSTRACT</w:t>
            </w:r>
            <w:r>
              <w:rPr>
                <w:noProof/>
                <w:webHidden/>
              </w:rPr>
              <w:tab/>
            </w:r>
            <w:r>
              <w:rPr>
                <w:noProof/>
                <w:webHidden/>
              </w:rPr>
              <w:fldChar w:fldCharType="begin"/>
            </w:r>
            <w:r>
              <w:rPr>
                <w:noProof/>
                <w:webHidden/>
              </w:rPr>
              <w:instrText xml:space="preserve"> PAGEREF _Toc202956215 \h </w:instrText>
            </w:r>
            <w:r>
              <w:rPr>
                <w:noProof/>
                <w:webHidden/>
              </w:rPr>
            </w:r>
            <w:r>
              <w:rPr>
                <w:noProof/>
                <w:webHidden/>
              </w:rPr>
              <w:fldChar w:fldCharType="separate"/>
            </w:r>
            <w:r>
              <w:rPr>
                <w:noProof/>
                <w:webHidden/>
              </w:rPr>
              <w:t>iii</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16" w:history="1">
            <w:r w:rsidRPr="00B67E80">
              <w:rPr>
                <w:rStyle w:val="Hyperlink"/>
                <w:noProof/>
              </w:rPr>
              <w:t>Table of Contents</w:t>
            </w:r>
            <w:r>
              <w:rPr>
                <w:noProof/>
                <w:webHidden/>
              </w:rPr>
              <w:tab/>
            </w:r>
            <w:r>
              <w:rPr>
                <w:noProof/>
                <w:webHidden/>
              </w:rPr>
              <w:fldChar w:fldCharType="begin"/>
            </w:r>
            <w:r>
              <w:rPr>
                <w:noProof/>
                <w:webHidden/>
              </w:rPr>
              <w:instrText xml:space="preserve"> PAGEREF _Toc202956216 \h </w:instrText>
            </w:r>
            <w:r>
              <w:rPr>
                <w:noProof/>
                <w:webHidden/>
              </w:rPr>
            </w:r>
            <w:r>
              <w:rPr>
                <w:noProof/>
                <w:webHidden/>
              </w:rPr>
              <w:fldChar w:fldCharType="separate"/>
            </w:r>
            <w:r>
              <w:rPr>
                <w:noProof/>
                <w:webHidden/>
              </w:rPr>
              <w:t>iv</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17" w:history="1">
            <w:r w:rsidRPr="00B67E80">
              <w:rPr>
                <w:rStyle w:val="Hyperlink"/>
                <w:noProof/>
                <w:lang w:eastAsia="en-GB"/>
              </w:rPr>
              <w:t>LIST OF FIGURES</w:t>
            </w:r>
            <w:r>
              <w:rPr>
                <w:noProof/>
                <w:webHidden/>
              </w:rPr>
              <w:tab/>
            </w:r>
            <w:r>
              <w:rPr>
                <w:noProof/>
                <w:webHidden/>
              </w:rPr>
              <w:fldChar w:fldCharType="begin"/>
            </w:r>
            <w:r>
              <w:rPr>
                <w:noProof/>
                <w:webHidden/>
              </w:rPr>
              <w:instrText xml:space="preserve"> PAGEREF _Toc202956217 \h </w:instrText>
            </w:r>
            <w:r>
              <w:rPr>
                <w:noProof/>
                <w:webHidden/>
              </w:rPr>
            </w:r>
            <w:r>
              <w:rPr>
                <w:noProof/>
                <w:webHidden/>
              </w:rPr>
              <w:fldChar w:fldCharType="separate"/>
            </w:r>
            <w:r>
              <w:rPr>
                <w:noProof/>
                <w:webHidden/>
              </w:rPr>
              <w:t>vi</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18" w:history="1">
            <w:r w:rsidRPr="00B67E80">
              <w:rPr>
                <w:rStyle w:val="Hyperlink"/>
                <w:noProof/>
                <w:lang w:eastAsia="en-GB"/>
              </w:rPr>
              <w:t>LIST OF TABLES</w:t>
            </w:r>
            <w:r>
              <w:rPr>
                <w:noProof/>
                <w:webHidden/>
              </w:rPr>
              <w:tab/>
            </w:r>
            <w:r>
              <w:rPr>
                <w:noProof/>
                <w:webHidden/>
              </w:rPr>
              <w:fldChar w:fldCharType="begin"/>
            </w:r>
            <w:r>
              <w:rPr>
                <w:noProof/>
                <w:webHidden/>
              </w:rPr>
              <w:instrText xml:space="preserve"> PAGEREF _Toc202956218 \h </w:instrText>
            </w:r>
            <w:r>
              <w:rPr>
                <w:noProof/>
                <w:webHidden/>
              </w:rPr>
            </w:r>
            <w:r>
              <w:rPr>
                <w:noProof/>
                <w:webHidden/>
              </w:rPr>
              <w:fldChar w:fldCharType="separate"/>
            </w:r>
            <w:r>
              <w:rPr>
                <w:noProof/>
                <w:webHidden/>
              </w:rPr>
              <w:t>vii</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19" w:history="1">
            <w:r w:rsidRPr="00B67E80">
              <w:rPr>
                <w:rStyle w:val="Hyperlink"/>
                <w:noProof/>
                <w:lang w:eastAsia="en-GB"/>
              </w:rPr>
              <w:t>CHAPTER ONE</w:t>
            </w:r>
            <w:r>
              <w:rPr>
                <w:noProof/>
                <w:webHidden/>
              </w:rPr>
              <w:tab/>
            </w:r>
            <w:r>
              <w:rPr>
                <w:noProof/>
                <w:webHidden/>
              </w:rPr>
              <w:fldChar w:fldCharType="begin"/>
            </w:r>
            <w:r>
              <w:rPr>
                <w:noProof/>
                <w:webHidden/>
              </w:rPr>
              <w:instrText xml:space="preserve"> PAGEREF _Toc202956219 \h </w:instrText>
            </w:r>
            <w:r>
              <w:rPr>
                <w:noProof/>
                <w:webHidden/>
              </w:rPr>
            </w:r>
            <w:r>
              <w:rPr>
                <w:noProof/>
                <w:webHidden/>
              </w:rPr>
              <w:fldChar w:fldCharType="separate"/>
            </w:r>
            <w:r>
              <w:rPr>
                <w:noProof/>
                <w:webHidden/>
              </w:rPr>
              <w:t>1</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0" w:history="1">
            <w:r w:rsidRPr="00B67E80">
              <w:rPr>
                <w:rStyle w:val="Hyperlink"/>
                <w:noProof/>
                <w:lang w:eastAsia="en-GB"/>
              </w:rPr>
              <w:t>INTRODUCTION</w:t>
            </w:r>
            <w:r>
              <w:rPr>
                <w:noProof/>
                <w:webHidden/>
              </w:rPr>
              <w:tab/>
            </w:r>
            <w:r>
              <w:rPr>
                <w:noProof/>
                <w:webHidden/>
              </w:rPr>
              <w:fldChar w:fldCharType="begin"/>
            </w:r>
            <w:r>
              <w:rPr>
                <w:noProof/>
                <w:webHidden/>
              </w:rPr>
              <w:instrText xml:space="preserve"> PAGEREF _Toc202956220 \h </w:instrText>
            </w:r>
            <w:r>
              <w:rPr>
                <w:noProof/>
                <w:webHidden/>
              </w:rPr>
            </w:r>
            <w:r>
              <w:rPr>
                <w:noProof/>
                <w:webHidden/>
              </w:rPr>
              <w:fldChar w:fldCharType="separate"/>
            </w:r>
            <w:r>
              <w:rPr>
                <w:noProof/>
                <w:webHidden/>
              </w:rPr>
              <w:t>1</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1" w:history="1">
            <w:r w:rsidRPr="00B67E80">
              <w:rPr>
                <w:rStyle w:val="Hyperlink"/>
                <w:noProof/>
                <w:lang w:eastAsia="en-GB"/>
              </w:rPr>
              <w:t>1.1 Background of the Study</w:t>
            </w:r>
            <w:r>
              <w:rPr>
                <w:noProof/>
                <w:webHidden/>
              </w:rPr>
              <w:tab/>
            </w:r>
            <w:r>
              <w:rPr>
                <w:noProof/>
                <w:webHidden/>
              </w:rPr>
              <w:fldChar w:fldCharType="begin"/>
            </w:r>
            <w:r>
              <w:rPr>
                <w:noProof/>
                <w:webHidden/>
              </w:rPr>
              <w:instrText xml:space="preserve"> PAGEREF _Toc202956221 \h </w:instrText>
            </w:r>
            <w:r>
              <w:rPr>
                <w:noProof/>
                <w:webHidden/>
              </w:rPr>
            </w:r>
            <w:r>
              <w:rPr>
                <w:noProof/>
                <w:webHidden/>
              </w:rPr>
              <w:fldChar w:fldCharType="separate"/>
            </w:r>
            <w:r>
              <w:rPr>
                <w:noProof/>
                <w:webHidden/>
              </w:rPr>
              <w:t>1</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2" w:history="1">
            <w:r w:rsidRPr="00B67E80">
              <w:rPr>
                <w:rStyle w:val="Hyperlink"/>
                <w:noProof/>
              </w:rPr>
              <w:t>1.1.1 Federated Learning Techniques in IoT</w:t>
            </w:r>
            <w:r>
              <w:rPr>
                <w:noProof/>
                <w:webHidden/>
              </w:rPr>
              <w:tab/>
            </w:r>
            <w:r>
              <w:rPr>
                <w:noProof/>
                <w:webHidden/>
              </w:rPr>
              <w:fldChar w:fldCharType="begin"/>
            </w:r>
            <w:r>
              <w:rPr>
                <w:noProof/>
                <w:webHidden/>
              </w:rPr>
              <w:instrText xml:space="preserve"> PAGEREF _Toc202956222 \h </w:instrText>
            </w:r>
            <w:r>
              <w:rPr>
                <w:noProof/>
                <w:webHidden/>
              </w:rPr>
            </w:r>
            <w:r>
              <w:rPr>
                <w:noProof/>
                <w:webHidden/>
              </w:rPr>
              <w:fldChar w:fldCharType="separate"/>
            </w:r>
            <w:r>
              <w:rPr>
                <w:noProof/>
                <w:webHidden/>
              </w:rPr>
              <w:t>2</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3" w:history="1">
            <w:r w:rsidRPr="00B67E80">
              <w:rPr>
                <w:rStyle w:val="Hyperlink"/>
                <w:noProof/>
              </w:rPr>
              <w:t>1.2 Statement of the Problem</w:t>
            </w:r>
            <w:r>
              <w:rPr>
                <w:noProof/>
                <w:webHidden/>
              </w:rPr>
              <w:tab/>
            </w:r>
            <w:r>
              <w:rPr>
                <w:noProof/>
                <w:webHidden/>
              </w:rPr>
              <w:fldChar w:fldCharType="begin"/>
            </w:r>
            <w:r>
              <w:rPr>
                <w:noProof/>
                <w:webHidden/>
              </w:rPr>
              <w:instrText xml:space="preserve"> PAGEREF _Toc202956223 \h </w:instrText>
            </w:r>
            <w:r>
              <w:rPr>
                <w:noProof/>
                <w:webHidden/>
              </w:rPr>
            </w:r>
            <w:r>
              <w:rPr>
                <w:noProof/>
                <w:webHidden/>
              </w:rPr>
              <w:fldChar w:fldCharType="separate"/>
            </w:r>
            <w:r>
              <w:rPr>
                <w:noProof/>
                <w:webHidden/>
              </w:rPr>
              <w:t>4</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4" w:history="1">
            <w:r w:rsidRPr="00B67E80">
              <w:rPr>
                <w:rStyle w:val="Hyperlink"/>
                <w:noProof/>
                <w:lang w:eastAsia="zh-TW"/>
              </w:rPr>
              <w:t>1. 3 Objectives</w:t>
            </w:r>
            <w:r>
              <w:rPr>
                <w:noProof/>
                <w:webHidden/>
              </w:rPr>
              <w:tab/>
            </w:r>
            <w:r>
              <w:rPr>
                <w:noProof/>
                <w:webHidden/>
              </w:rPr>
              <w:fldChar w:fldCharType="begin"/>
            </w:r>
            <w:r>
              <w:rPr>
                <w:noProof/>
                <w:webHidden/>
              </w:rPr>
              <w:instrText xml:space="preserve"> PAGEREF _Toc202956224 \h </w:instrText>
            </w:r>
            <w:r>
              <w:rPr>
                <w:noProof/>
                <w:webHidden/>
              </w:rPr>
            </w:r>
            <w:r>
              <w:rPr>
                <w:noProof/>
                <w:webHidden/>
              </w:rPr>
              <w:fldChar w:fldCharType="separate"/>
            </w:r>
            <w:r>
              <w:rPr>
                <w:noProof/>
                <w:webHidden/>
              </w:rPr>
              <w:t>5</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5" w:history="1">
            <w:r w:rsidRPr="00B67E80">
              <w:rPr>
                <w:rStyle w:val="Hyperlink"/>
                <w:noProof/>
                <w:lang w:eastAsia="zh-TW"/>
              </w:rPr>
              <w:t>1. 4 Justification of the Study</w:t>
            </w:r>
            <w:r>
              <w:rPr>
                <w:noProof/>
                <w:webHidden/>
              </w:rPr>
              <w:tab/>
            </w:r>
            <w:r>
              <w:rPr>
                <w:noProof/>
                <w:webHidden/>
              </w:rPr>
              <w:fldChar w:fldCharType="begin"/>
            </w:r>
            <w:r>
              <w:rPr>
                <w:noProof/>
                <w:webHidden/>
              </w:rPr>
              <w:instrText xml:space="preserve"> PAGEREF _Toc202956225 \h </w:instrText>
            </w:r>
            <w:r>
              <w:rPr>
                <w:noProof/>
                <w:webHidden/>
              </w:rPr>
            </w:r>
            <w:r>
              <w:rPr>
                <w:noProof/>
                <w:webHidden/>
              </w:rPr>
              <w:fldChar w:fldCharType="separate"/>
            </w:r>
            <w:r>
              <w:rPr>
                <w:noProof/>
                <w:webHidden/>
              </w:rPr>
              <w:t>6</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6" w:history="1">
            <w:r w:rsidRPr="00B67E80">
              <w:rPr>
                <w:rStyle w:val="Hyperlink"/>
                <w:noProof/>
                <w:lang w:eastAsia="zh-TW"/>
              </w:rPr>
              <w:t xml:space="preserve">1.5 </w:t>
            </w:r>
            <w:r w:rsidRPr="00B67E80">
              <w:rPr>
                <w:rStyle w:val="Hyperlink"/>
                <w:noProof/>
              </w:rPr>
              <w:t>Scope and Limitation of the Study</w:t>
            </w:r>
            <w:r>
              <w:rPr>
                <w:noProof/>
                <w:webHidden/>
              </w:rPr>
              <w:tab/>
            </w:r>
            <w:r>
              <w:rPr>
                <w:noProof/>
                <w:webHidden/>
              </w:rPr>
              <w:fldChar w:fldCharType="begin"/>
            </w:r>
            <w:r>
              <w:rPr>
                <w:noProof/>
                <w:webHidden/>
              </w:rPr>
              <w:instrText xml:space="preserve"> PAGEREF _Toc202956226 \h </w:instrText>
            </w:r>
            <w:r>
              <w:rPr>
                <w:noProof/>
                <w:webHidden/>
              </w:rPr>
            </w:r>
            <w:r>
              <w:rPr>
                <w:noProof/>
                <w:webHidden/>
              </w:rPr>
              <w:fldChar w:fldCharType="separate"/>
            </w:r>
            <w:r>
              <w:rPr>
                <w:noProof/>
                <w:webHidden/>
              </w:rPr>
              <w:t>7</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7" w:history="1">
            <w:r w:rsidRPr="00B67E80">
              <w:rPr>
                <w:rStyle w:val="Hyperlink"/>
                <w:noProof/>
              </w:rPr>
              <w:t>CHAPTER TWO</w:t>
            </w:r>
            <w:r>
              <w:rPr>
                <w:noProof/>
                <w:webHidden/>
              </w:rPr>
              <w:tab/>
            </w:r>
            <w:r>
              <w:rPr>
                <w:noProof/>
                <w:webHidden/>
              </w:rPr>
              <w:fldChar w:fldCharType="begin"/>
            </w:r>
            <w:r>
              <w:rPr>
                <w:noProof/>
                <w:webHidden/>
              </w:rPr>
              <w:instrText xml:space="preserve"> PAGEREF _Toc202956227 \h </w:instrText>
            </w:r>
            <w:r>
              <w:rPr>
                <w:noProof/>
                <w:webHidden/>
              </w:rPr>
            </w:r>
            <w:r>
              <w:rPr>
                <w:noProof/>
                <w:webHidden/>
              </w:rPr>
              <w:fldChar w:fldCharType="separate"/>
            </w:r>
            <w:r>
              <w:rPr>
                <w:noProof/>
                <w:webHidden/>
              </w:rPr>
              <w:t>9</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8" w:history="1">
            <w:r w:rsidRPr="00B67E80">
              <w:rPr>
                <w:rStyle w:val="Hyperlink"/>
                <w:noProof/>
              </w:rPr>
              <w:t>LITERATURE REVIEW</w:t>
            </w:r>
            <w:r>
              <w:rPr>
                <w:noProof/>
                <w:webHidden/>
              </w:rPr>
              <w:tab/>
            </w:r>
            <w:r>
              <w:rPr>
                <w:noProof/>
                <w:webHidden/>
              </w:rPr>
              <w:fldChar w:fldCharType="begin"/>
            </w:r>
            <w:r>
              <w:rPr>
                <w:noProof/>
                <w:webHidden/>
              </w:rPr>
              <w:instrText xml:space="preserve"> PAGEREF _Toc202956228 \h </w:instrText>
            </w:r>
            <w:r>
              <w:rPr>
                <w:noProof/>
                <w:webHidden/>
              </w:rPr>
            </w:r>
            <w:r>
              <w:rPr>
                <w:noProof/>
                <w:webHidden/>
              </w:rPr>
              <w:fldChar w:fldCharType="separate"/>
            </w:r>
            <w:r>
              <w:rPr>
                <w:noProof/>
                <w:webHidden/>
              </w:rPr>
              <w:t>9</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29" w:history="1">
            <w:r w:rsidRPr="00B67E80">
              <w:rPr>
                <w:rStyle w:val="Hyperlink"/>
                <w:noProof/>
              </w:rPr>
              <w:t>2.1 Introduction</w:t>
            </w:r>
            <w:r>
              <w:rPr>
                <w:noProof/>
                <w:webHidden/>
              </w:rPr>
              <w:tab/>
            </w:r>
            <w:r>
              <w:rPr>
                <w:noProof/>
                <w:webHidden/>
              </w:rPr>
              <w:fldChar w:fldCharType="begin"/>
            </w:r>
            <w:r>
              <w:rPr>
                <w:noProof/>
                <w:webHidden/>
              </w:rPr>
              <w:instrText xml:space="preserve"> PAGEREF _Toc202956229 \h </w:instrText>
            </w:r>
            <w:r>
              <w:rPr>
                <w:noProof/>
                <w:webHidden/>
              </w:rPr>
            </w:r>
            <w:r>
              <w:rPr>
                <w:noProof/>
                <w:webHidden/>
              </w:rPr>
              <w:fldChar w:fldCharType="separate"/>
            </w:r>
            <w:r>
              <w:rPr>
                <w:noProof/>
                <w:webHidden/>
              </w:rPr>
              <w:t>9</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0" w:history="1">
            <w:r w:rsidRPr="00B67E80">
              <w:rPr>
                <w:rStyle w:val="Hyperlink"/>
                <w:noProof/>
              </w:rPr>
              <w:t>2.1.1 Horizontal federated learning (HFL)</w:t>
            </w:r>
            <w:r>
              <w:rPr>
                <w:noProof/>
                <w:webHidden/>
              </w:rPr>
              <w:tab/>
            </w:r>
            <w:r>
              <w:rPr>
                <w:noProof/>
                <w:webHidden/>
              </w:rPr>
              <w:fldChar w:fldCharType="begin"/>
            </w:r>
            <w:r>
              <w:rPr>
                <w:noProof/>
                <w:webHidden/>
              </w:rPr>
              <w:instrText xml:space="preserve"> PAGEREF _Toc202956230 \h </w:instrText>
            </w:r>
            <w:r>
              <w:rPr>
                <w:noProof/>
                <w:webHidden/>
              </w:rPr>
            </w:r>
            <w:r>
              <w:rPr>
                <w:noProof/>
                <w:webHidden/>
              </w:rPr>
              <w:fldChar w:fldCharType="separate"/>
            </w:r>
            <w:r>
              <w:rPr>
                <w:noProof/>
                <w:webHidden/>
              </w:rPr>
              <w:t>10</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1" w:history="1">
            <w:r w:rsidRPr="00B67E80">
              <w:rPr>
                <w:rStyle w:val="Hyperlink"/>
                <w:noProof/>
              </w:rPr>
              <w:t>2.1.2 Vertical Federated Learning (VFL)</w:t>
            </w:r>
            <w:r>
              <w:rPr>
                <w:noProof/>
                <w:webHidden/>
              </w:rPr>
              <w:tab/>
            </w:r>
            <w:r>
              <w:rPr>
                <w:noProof/>
                <w:webHidden/>
              </w:rPr>
              <w:fldChar w:fldCharType="begin"/>
            </w:r>
            <w:r>
              <w:rPr>
                <w:noProof/>
                <w:webHidden/>
              </w:rPr>
              <w:instrText xml:space="preserve"> PAGEREF _Toc202956231 \h </w:instrText>
            </w:r>
            <w:r>
              <w:rPr>
                <w:noProof/>
                <w:webHidden/>
              </w:rPr>
            </w:r>
            <w:r>
              <w:rPr>
                <w:noProof/>
                <w:webHidden/>
              </w:rPr>
              <w:fldChar w:fldCharType="separate"/>
            </w:r>
            <w:r>
              <w:rPr>
                <w:noProof/>
                <w:webHidden/>
              </w:rPr>
              <w:t>13</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2" w:history="1">
            <w:r w:rsidRPr="00B67E80">
              <w:rPr>
                <w:rStyle w:val="Hyperlink"/>
                <w:noProof/>
                <w:lang w:eastAsia="zh-TW"/>
              </w:rPr>
              <w:t>2.1.3 Transfer Federated Learning (TFL)</w:t>
            </w:r>
            <w:r>
              <w:rPr>
                <w:noProof/>
                <w:webHidden/>
              </w:rPr>
              <w:tab/>
            </w:r>
            <w:r>
              <w:rPr>
                <w:noProof/>
                <w:webHidden/>
              </w:rPr>
              <w:fldChar w:fldCharType="begin"/>
            </w:r>
            <w:r>
              <w:rPr>
                <w:noProof/>
                <w:webHidden/>
              </w:rPr>
              <w:instrText xml:space="preserve"> PAGEREF _Toc202956232 \h </w:instrText>
            </w:r>
            <w:r>
              <w:rPr>
                <w:noProof/>
                <w:webHidden/>
              </w:rPr>
            </w:r>
            <w:r>
              <w:rPr>
                <w:noProof/>
                <w:webHidden/>
              </w:rPr>
              <w:fldChar w:fldCharType="separate"/>
            </w:r>
            <w:r>
              <w:rPr>
                <w:noProof/>
                <w:webHidden/>
              </w:rPr>
              <w:t>14</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3" w:history="1">
            <w:r w:rsidRPr="00B67E80">
              <w:rPr>
                <w:rStyle w:val="Hyperlink"/>
                <w:noProof/>
              </w:rPr>
              <w:t>2.2 Knowledge Gaps</w:t>
            </w:r>
            <w:r>
              <w:rPr>
                <w:noProof/>
                <w:webHidden/>
              </w:rPr>
              <w:tab/>
            </w:r>
            <w:r>
              <w:rPr>
                <w:noProof/>
                <w:webHidden/>
              </w:rPr>
              <w:fldChar w:fldCharType="begin"/>
            </w:r>
            <w:r>
              <w:rPr>
                <w:noProof/>
                <w:webHidden/>
              </w:rPr>
              <w:instrText xml:space="preserve"> PAGEREF _Toc202956233 \h </w:instrText>
            </w:r>
            <w:r>
              <w:rPr>
                <w:noProof/>
                <w:webHidden/>
              </w:rPr>
            </w:r>
            <w:r>
              <w:rPr>
                <w:noProof/>
                <w:webHidden/>
              </w:rPr>
              <w:fldChar w:fldCharType="separate"/>
            </w:r>
            <w:r>
              <w:rPr>
                <w:noProof/>
                <w:webHidden/>
              </w:rPr>
              <w:t>15</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4" w:history="1">
            <w:r w:rsidRPr="00B67E80">
              <w:rPr>
                <w:rStyle w:val="Hyperlink"/>
                <w:noProof/>
              </w:rPr>
              <w:t>2.2 Knowledge Gaps</w:t>
            </w:r>
            <w:r>
              <w:rPr>
                <w:noProof/>
                <w:webHidden/>
              </w:rPr>
              <w:tab/>
            </w:r>
            <w:r>
              <w:rPr>
                <w:noProof/>
                <w:webHidden/>
              </w:rPr>
              <w:fldChar w:fldCharType="begin"/>
            </w:r>
            <w:r>
              <w:rPr>
                <w:noProof/>
                <w:webHidden/>
              </w:rPr>
              <w:instrText xml:space="preserve"> PAGEREF _Toc202956234 \h </w:instrText>
            </w:r>
            <w:r>
              <w:rPr>
                <w:noProof/>
                <w:webHidden/>
              </w:rPr>
            </w:r>
            <w:r>
              <w:rPr>
                <w:noProof/>
                <w:webHidden/>
              </w:rPr>
              <w:fldChar w:fldCharType="separate"/>
            </w:r>
            <w:r>
              <w:rPr>
                <w:noProof/>
                <w:webHidden/>
              </w:rPr>
              <w:t>16</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5" w:history="1">
            <w:r w:rsidRPr="00B67E80">
              <w:rPr>
                <w:rStyle w:val="Hyperlink"/>
                <w:noProof/>
                <w:lang w:eastAsia="zh-TW"/>
              </w:rPr>
              <w:t>2.3 Theoretical Frameworks</w:t>
            </w:r>
            <w:r>
              <w:rPr>
                <w:noProof/>
                <w:webHidden/>
              </w:rPr>
              <w:tab/>
            </w:r>
            <w:r>
              <w:rPr>
                <w:noProof/>
                <w:webHidden/>
              </w:rPr>
              <w:fldChar w:fldCharType="begin"/>
            </w:r>
            <w:r>
              <w:rPr>
                <w:noProof/>
                <w:webHidden/>
              </w:rPr>
              <w:instrText xml:space="preserve"> PAGEREF _Toc202956235 \h </w:instrText>
            </w:r>
            <w:r>
              <w:rPr>
                <w:noProof/>
                <w:webHidden/>
              </w:rPr>
            </w:r>
            <w:r>
              <w:rPr>
                <w:noProof/>
                <w:webHidden/>
              </w:rPr>
              <w:fldChar w:fldCharType="separate"/>
            </w:r>
            <w:r>
              <w:rPr>
                <w:noProof/>
                <w:webHidden/>
              </w:rPr>
              <w:t>17</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6" w:history="1">
            <w:r w:rsidRPr="00B67E80">
              <w:rPr>
                <w:rStyle w:val="Hyperlink"/>
                <w:noProof/>
                <w:lang w:eastAsia="zh-TW"/>
              </w:rPr>
              <w:t>2.3.1 Conceptual Frameworks</w:t>
            </w:r>
            <w:r>
              <w:rPr>
                <w:noProof/>
                <w:webHidden/>
              </w:rPr>
              <w:tab/>
            </w:r>
            <w:r>
              <w:rPr>
                <w:noProof/>
                <w:webHidden/>
              </w:rPr>
              <w:fldChar w:fldCharType="begin"/>
            </w:r>
            <w:r>
              <w:rPr>
                <w:noProof/>
                <w:webHidden/>
              </w:rPr>
              <w:instrText xml:space="preserve"> PAGEREF _Toc202956236 \h </w:instrText>
            </w:r>
            <w:r>
              <w:rPr>
                <w:noProof/>
                <w:webHidden/>
              </w:rPr>
            </w:r>
            <w:r>
              <w:rPr>
                <w:noProof/>
                <w:webHidden/>
              </w:rPr>
              <w:fldChar w:fldCharType="separate"/>
            </w:r>
            <w:r>
              <w:rPr>
                <w:noProof/>
                <w:webHidden/>
              </w:rPr>
              <w:t>18</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7" w:history="1">
            <w:r w:rsidRPr="00B67E80">
              <w:rPr>
                <w:rStyle w:val="Hyperlink"/>
                <w:noProof/>
                <w:lang w:eastAsia="en-GB"/>
              </w:rPr>
              <w:t>CHAPTER THREE</w:t>
            </w:r>
            <w:r>
              <w:rPr>
                <w:noProof/>
                <w:webHidden/>
              </w:rPr>
              <w:tab/>
            </w:r>
            <w:r>
              <w:rPr>
                <w:noProof/>
                <w:webHidden/>
              </w:rPr>
              <w:fldChar w:fldCharType="begin"/>
            </w:r>
            <w:r>
              <w:rPr>
                <w:noProof/>
                <w:webHidden/>
              </w:rPr>
              <w:instrText xml:space="preserve"> PAGEREF _Toc202956237 \h </w:instrText>
            </w:r>
            <w:r>
              <w:rPr>
                <w:noProof/>
                <w:webHidden/>
              </w:rPr>
            </w:r>
            <w:r>
              <w:rPr>
                <w:noProof/>
                <w:webHidden/>
              </w:rPr>
              <w:fldChar w:fldCharType="separate"/>
            </w:r>
            <w:r>
              <w:rPr>
                <w:noProof/>
                <w:webHidden/>
              </w:rPr>
              <w:t>19</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8" w:history="1">
            <w:r w:rsidRPr="00B67E80">
              <w:rPr>
                <w:rStyle w:val="Hyperlink"/>
                <w:noProof/>
                <w:lang w:eastAsia="en-GB"/>
              </w:rPr>
              <w:t>RESEARCH METHODOLOGY</w:t>
            </w:r>
            <w:r>
              <w:rPr>
                <w:noProof/>
                <w:webHidden/>
              </w:rPr>
              <w:tab/>
            </w:r>
            <w:r>
              <w:rPr>
                <w:noProof/>
                <w:webHidden/>
              </w:rPr>
              <w:fldChar w:fldCharType="begin"/>
            </w:r>
            <w:r>
              <w:rPr>
                <w:noProof/>
                <w:webHidden/>
              </w:rPr>
              <w:instrText xml:space="preserve"> PAGEREF _Toc202956238 \h </w:instrText>
            </w:r>
            <w:r>
              <w:rPr>
                <w:noProof/>
                <w:webHidden/>
              </w:rPr>
            </w:r>
            <w:r>
              <w:rPr>
                <w:noProof/>
                <w:webHidden/>
              </w:rPr>
              <w:fldChar w:fldCharType="separate"/>
            </w:r>
            <w:r>
              <w:rPr>
                <w:noProof/>
                <w:webHidden/>
              </w:rPr>
              <w:t>19</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39" w:history="1">
            <w:r w:rsidRPr="00B67E80">
              <w:rPr>
                <w:rStyle w:val="Hyperlink"/>
                <w:noProof/>
                <w:lang w:eastAsia="en-GB"/>
              </w:rPr>
              <w:t>3.1 Introduction</w:t>
            </w:r>
            <w:r>
              <w:rPr>
                <w:noProof/>
                <w:webHidden/>
              </w:rPr>
              <w:tab/>
            </w:r>
            <w:r>
              <w:rPr>
                <w:noProof/>
                <w:webHidden/>
              </w:rPr>
              <w:fldChar w:fldCharType="begin"/>
            </w:r>
            <w:r>
              <w:rPr>
                <w:noProof/>
                <w:webHidden/>
              </w:rPr>
              <w:instrText xml:space="preserve"> PAGEREF _Toc202956239 \h </w:instrText>
            </w:r>
            <w:r>
              <w:rPr>
                <w:noProof/>
                <w:webHidden/>
              </w:rPr>
            </w:r>
            <w:r>
              <w:rPr>
                <w:noProof/>
                <w:webHidden/>
              </w:rPr>
              <w:fldChar w:fldCharType="separate"/>
            </w:r>
            <w:r>
              <w:rPr>
                <w:noProof/>
                <w:webHidden/>
              </w:rPr>
              <w:t>19</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0" w:history="1">
            <w:r w:rsidRPr="00B67E80">
              <w:rPr>
                <w:rStyle w:val="Hyperlink"/>
                <w:noProof/>
              </w:rPr>
              <w:t>3.2 Mathematical modelling</w:t>
            </w:r>
            <w:r>
              <w:rPr>
                <w:noProof/>
                <w:webHidden/>
              </w:rPr>
              <w:tab/>
            </w:r>
            <w:r>
              <w:rPr>
                <w:noProof/>
                <w:webHidden/>
              </w:rPr>
              <w:fldChar w:fldCharType="begin"/>
            </w:r>
            <w:r>
              <w:rPr>
                <w:noProof/>
                <w:webHidden/>
              </w:rPr>
              <w:instrText xml:space="preserve"> PAGEREF _Toc202956240 \h </w:instrText>
            </w:r>
            <w:r>
              <w:rPr>
                <w:noProof/>
                <w:webHidden/>
              </w:rPr>
            </w:r>
            <w:r>
              <w:rPr>
                <w:noProof/>
                <w:webHidden/>
              </w:rPr>
              <w:fldChar w:fldCharType="separate"/>
            </w:r>
            <w:r>
              <w:rPr>
                <w:noProof/>
                <w:webHidden/>
              </w:rPr>
              <w:t>20</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1" w:history="1">
            <w:r w:rsidRPr="00B67E80">
              <w:rPr>
                <w:rStyle w:val="Hyperlink"/>
                <w:noProof/>
              </w:rPr>
              <w:t>3.2.1 Data Collection for Modelling</w:t>
            </w:r>
            <w:r>
              <w:rPr>
                <w:noProof/>
                <w:webHidden/>
              </w:rPr>
              <w:tab/>
            </w:r>
            <w:r>
              <w:rPr>
                <w:noProof/>
                <w:webHidden/>
              </w:rPr>
              <w:fldChar w:fldCharType="begin"/>
            </w:r>
            <w:r>
              <w:rPr>
                <w:noProof/>
                <w:webHidden/>
              </w:rPr>
              <w:instrText xml:space="preserve"> PAGEREF _Toc202956241 \h </w:instrText>
            </w:r>
            <w:r>
              <w:rPr>
                <w:noProof/>
                <w:webHidden/>
              </w:rPr>
            </w:r>
            <w:r>
              <w:rPr>
                <w:noProof/>
                <w:webHidden/>
              </w:rPr>
              <w:fldChar w:fldCharType="separate"/>
            </w:r>
            <w:r>
              <w:rPr>
                <w:noProof/>
                <w:webHidden/>
              </w:rPr>
              <w:t>20</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2" w:history="1">
            <w:r w:rsidRPr="00B67E80">
              <w:rPr>
                <w:rStyle w:val="Hyperlink"/>
                <w:rFonts w:ascii="Cambria" w:hAnsi="Cambria" w:cs="Cambria"/>
                <w:noProof/>
              </w:rPr>
              <w:t>i)</w:t>
            </w:r>
            <w:r w:rsidRPr="00B67E80">
              <w:rPr>
                <w:rStyle w:val="Hyperlink"/>
                <w:noProof/>
              </w:rPr>
              <w:t xml:space="preserve"> Energy Consumption</w:t>
            </w:r>
            <w:r>
              <w:rPr>
                <w:noProof/>
                <w:webHidden/>
              </w:rPr>
              <w:tab/>
            </w:r>
            <w:r>
              <w:rPr>
                <w:noProof/>
                <w:webHidden/>
              </w:rPr>
              <w:fldChar w:fldCharType="begin"/>
            </w:r>
            <w:r>
              <w:rPr>
                <w:noProof/>
                <w:webHidden/>
              </w:rPr>
              <w:instrText xml:space="preserve"> PAGEREF _Toc202956242 \h </w:instrText>
            </w:r>
            <w:r>
              <w:rPr>
                <w:noProof/>
                <w:webHidden/>
              </w:rPr>
            </w:r>
            <w:r>
              <w:rPr>
                <w:noProof/>
                <w:webHidden/>
              </w:rPr>
              <w:fldChar w:fldCharType="separate"/>
            </w:r>
            <w:r>
              <w:rPr>
                <w:noProof/>
                <w:webHidden/>
              </w:rPr>
              <w:t>20</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3" w:history="1">
            <w:r w:rsidRPr="00B67E80">
              <w:rPr>
                <w:rStyle w:val="Hyperlink"/>
                <w:noProof/>
              </w:rPr>
              <w:t>ii) Latency</w:t>
            </w:r>
            <w:r>
              <w:rPr>
                <w:noProof/>
                <w:webHidden/>
              </w:rPr>
              <w:tab/>
            </w:r>
            <w:r>
              <w:rPr>
                <w:noProof/>
                <w:webHidden/>
              </w:rPr>
              <w:fldChar w:fldCharType="begin"/>
            </w:r>
            <w:r>
              <w:rPr>
                <w:noProof/>
                <w:webHidden/>
              </w:rPr>
              <w:instrText xml:space="preserve"> PAGEREF _Toc202956243 \h </w:instrText>
            </w:r>
            <w:r>
              <w:rPr>
                <w:noProof/>
                <w:webHidden/>
              </w:rPr>
            </w:r>
            <w:r>
              <w:rPr>
                <w:noProof/>
                <w:webHidden/>
              </w:rPr>
              <w:fldChar w:fldCharType="separate"/>
            </w:r>
            <w:r>
              <w:rPr>
                <w:noProof/>
                <w:webHidden/>
              </w:rPr>
              <w:t>20</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4" w:history="1">
            <w:r w:rsidRPr="00B67E80">
              <w:rPr>
                <w:rStyle w:val="Hyperlink"/>
                <w:noProof/>
              </w:rPr>
              <w:t>iv) Device Lifespan / Battery Life</w:t>
            </w:r>
            <w:r>
              <w:rPr>
                <w:noProof/>
                <w:webHidden/>
              </w:rPr>
              <w:tab/>
            </w:r>
            <w:r>
              <w:rPr>
                <w:noProof/>
                <w:webHidden/>
              </w:rPr>
              <w:fldChar w:fldCharType="begin"/>
            </w:r>
            <w:r>
              <w:rPr>
                <w:noProof/>
                <w:webHidden/>
              </w:rPr>
              <w:instrText xml:space="preserve"> PAGEREF _Toc202956244 \h </w:instrText>
            </w:r>
            <w:r>
              <w:rPr>
                <w:noProof/>
                <w:webHidden/>
              </w:rPr>
            </w:r>
            <w:r>
              <w:rPr>
                <w:noProof/>
                <w:webHidden/>
              </w:rPr>
              <w:fldChar w:fldCharType="separate"/>
            </w:r>
            <w:r>
              <w:rPr>
                <w:noProof/>
                <w:webHidden/>
              </w:rPr>
              <w:t>21</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5" w:history="1">
            <w:r w:rsidRPr="00B67E80">
              <w:rPr>
                <w:rStyle w:val="Hyperlink"/>
                <w:noProof/>
              </w:rPr>
              <w:t>3.2.1 Modelling the IoT heterogeneous Environment</w:t>
            </w:r>
            <w:r>
              <w:rPr>
                <w:noProof/>
                <w:webHidden/>
              </w:rPr>
              <w:tab/>
            </w:r>
            <w:r>
              <w:rPr>
                <w:noProof/>
                <w:webHidden/>
              </w:rPr>
              <w:fldChar w:fldCharType="begin"/>
            </w:r>
            <w:r>
              <w:rPr>
                <w:noProof/>
                <w:webHidden/>
              </w:rPr>
              <w:instrText xml:space="preserve"> PAGEREF _Toc202956245 \h </w:instrText>
            </w:r>
            <w:r>
              <w:rPr>
                <w:noProof/>
                <w:webHidden/>
              </w:rPr>
            </w:r>
            <w:r>
              <w:rPr>
                <w:noProof/>
                <w:webHidden/>
              </w:rPr>
              <w:fldChar w:fldCharType="separate"/>
            </w:r>
            <w:r>
              <w:rPr>
                <w:noProof/>
                <w:webHidden/>
              </w:rPr>
              <w:t>21</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6" w:history="1">
            <w:r w:rsidRPr="00B67E80">
              <w:rPr>
                <w:rStyle w:val="Hyperlink"/>
                <w:noProof/>
              </w:rPr>
              <w:t>3.3 Development of federated learning algorithms</w:t>
            </w:r>
            <w:r>
              <w:rPr>
                <w:noProof/>
                <w:webHidden/>
              </w:rPr>
              <w:tab/>
            </w:r>
            <w:r>
              <w:rPr>
                <w:noProof/>
                <w:webHidden/>
              </w:rPr>
              <w:fldChar w:fldCharType="begin"/>
            </w:r>
            <w:r>
              <w:rPr>
                <w:noProof/>
                <w:webHidden/>
              </w:rPr>
              <w:instrText xml:space="preserve"> PAGEREF _Toc202956246 \h </w:instrText>
            </w:r>
            <w:r>
              <w:rPr>
                <w:noProof/>
                <w:webHidden/>
              </w:rPr>
            </w:r>
            <w:r>
              <w:rPr>
                <w:noProof/>
                <w:webHidden/>
              </w:rPr>
              <w:fldChar w:fldCharType="separate"/>
            </w:r>
            <w:r>
              <w:rPr>
                <w:noProof/>
                <w:webHidden/>
              </w:rPr>
              <w:t>22</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7" w:history="1">
            <w:r w:rsidRPr="00B67E80">
              <w:rPr>
                <w:rStyle w:val="Hyperlink"/>
                <w:noProof/>
                <w:lang w:eastAsia="en-GB"/>
              </w:rPr>
              <w:t>3.4 validation of the model</w:t>
            </w:r>
            <w:r>
              <w:rPr>
                <w:noProof/>
                <w:webHidden/>
              </w:rPr>
              <w:tab/>
            </w:r>
            <w:r>
              <w:rPr>
                <w:noProof/>
                <w:webHidden/>
              </w:rPr>
              <w:fldChar w:fldCharType="begin"/>
            </w:r>
            <w:r>
              <w:rPr>
                <w:noProof/>
                <w:webHidden/>
              </w:rPr>
              <w:instrText xml:space="preserve"> PAGEREF _Toc202956247 \h </w:instrText>
            </w:r>
            <w:r>
              <w:rPr>
                <w:noProof/>
                <w:webHidden/>
              </w:rPr>
            </w:r>
            <w:r>
              <w:rPr>
                <w:noProof/>
                <w:webHidden/>
              </w:rPr>
              <w:fldChar w:fldCharType="separate"/>
            </w:r>
            <w:r>
              <w:rPr>
                <w:noProof/>
                <w:webHidden/>
              </w:rPr>
              <w:t>23</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8" w:history="1">
            <w:r w:rsidRPr="00B67E80">
              <w:rPr>
                <w:rStyle w:val="Hyperlink"/>
                <w:noProof/>
                <w:lang w:eastAsia="en-GB"/>
              </w:rPr>
              <w:t>3.5 Assumptions of the study</w:t>
            </w:r>
            <w:r>
              <w:rPr>
                <w:noProof/>
                <w:webHidden/>
              </w:rPr>
              <w:tab/>
            </w:r>
            <w:r>
              <w:rPr>
                <w:noProof/>
                <w:webHidden/>
              </w:rPr>
              <w:fldChar w:fldCharType="begin"/>
            </w:r>
            <w:r>
              <w:rPr>
                <w:noProof/>
                <w:webHidden/>
              </w:rPr>
              <w:instrText xml:space="preserve"> PAGEREF _Toc202956248 \h </w:instrText>
            </w:r>
            <w:r>
              <w:rPr>
                <w:noProof/>
                <w:webHidden/>
              </w:rPr>
            </w:r>
            <w:r>
              <w:rPr>
                <w:noProof/>
                <w:webHidden/>
              </w:rPr>
              <w:fldChar w:fldCharType="separate"/>
            </w:r>
            <w:r>
              <w:rPr>
                <w:noProof/>
                <w:webHidden/>
              </w:rPr>
              <w:t>24</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49" w:history="1">
            <w:r w:rsidRPr="00B67E80">
              <w:rPr>
                <w:rStyle w:val="Hyperlink"/>
                <w:noProof/>
              </w:rPr>
              <w:t>CHAPTER FOUR</w:t>
            </w:r>
            <w:r>
              <w:rPr>
                <w:noProof/>
                <w:webHidden/>
              </w:rPr>
              <w:tab/>
            </w:r>
            <w:r>
              <w:rPr>
                <w:noProof/>
                <w:webHidden/>
              </w:rPr>
              <w:fldChar w:fldCharType="begin"/>
            </w:r>
            <w:r>
              <w:rPr>
                <w:noProof/>
                <w:webHidden/>
              </w:rPr>
              <w:instrText xml:space="preserve"> PAGEREF _Toc202956249 \h </w:instrText>
            </w:r>
            <w:r>
              <w:rPr>
                <w:noProof/>
                <w:webHidden/>
              </w:rPr>
            </w:r>
            <w:r>
              <w:rPr>
                <w:noProof/>
                <w:webHidden/>
              </w:rPr>
              <w:fldChar w:fldCharType="separate"/>
            </w:r>
            <w:r>
              <w:rPr>
                <w:noProof/>
                <w:webHidden/>
              </w:rPr>
              <w:t>25</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0" w:history="1">
            <w:r w:rsidRPr="00B67E80">
              <w:rPr>
                <w:rStyle w:val="Hyperlink"/>
                <w:noProof/>
              </w:rPr>
              <w:t>EXPECTED RESULTS</w:t>
            </w:r>
            <w:r>
              <w:rPr>
                <w:noProof/>
                <w:webHidden/>
              </w:rPr>
              <w:tab/>
            </w:r>
            <w:r>
              <w:rPr>
                <w:noProof/>
                <w:webHidden/>
              </w:rPr>
              <w:fldChar w:fldCharType="begin"/>
            </w:r>
            <w:r>
              <w:rPr>
                <w:noProof/>
                <w:webHidden/>
              </w:rPr>
              <w:instrText xml:space="preserve"> PAGEREF _Toc202956250 \h </w:instrText>
            </w:r>
            <w:r>
              <w:rPr>
                <w:noProof/>
                <w:webHidden/>
              </w:rPr>
            </w:r>
            <w:r>
              <w:rPr>
                <w:noProof/>
                <w:webHidden/>
              </w:rPr>
              <w:fldChar w:fldCharType="separate"/>
            </w:r>
            <w:r>
              <w:rPr>
                <w:noProof/>
                <w:webHidden/>
              </w:rPr>
              <w:t>25</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1" w:history="1">
            <w:r w:rsidRPr="00B67E80">
              <w:rPr>
                <w:rStyle w:val="Hyperlink"/>
                <w:noProof/>
              </w:rPr>
              <w:t>4.1 Introduction</w:t>
            </w:r>
            <w:r>
              <w:rPr>
                <w:noProof/>
                <w:webHidden/>
              </w:rPr>
              <w:tab/>
            </w:r>
            <w:r>
              <w:rPr>
                <w:noProof/>
                <w:webHidden/>
              </w:rPr>
              <w:fldChar w:fldCharType="begin"/>
            </w:r>
            <w:r>
              <w:rPr>
                <w:noProof/>
                <w:webHidden/>
              </w:rPr>
              <w:instrText xml:space="preserve"> PAGEREF _Toc202956251 \h </w:instrText>
            </w:r>
            <w:r>
              <w:rPr>
                <w:noProof/>
                <w:webHidden/>
              </w:rPr>
            </w:r>
            <w:r>
              <w:rPr>
                <w:noProof/>
                <w:webHidden/>
              </w:rPr>
              <w:fldChar w:fldCharType="separate"/>
            </w:r>
            <w:r>
              <w:rPr>
                <w:noProof/>
                <w:webHidden/>
              </w:rPr>
              <w:t>25</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2" w:history="1">
            <w:r w:rsidRPr="00B67E80">
              <w:rPr>
                <w:rStyle w:val="Hyperlink"/>
                <w:noProof/>
              </w:rPr>
              <w:t>CHAPTER FIVE</w:t>
            </w:r>
            <w:r>
              <w:rPr>
                <w:noProof/>
                <w:webHidden/>
              </w:rPr>
              <w:tab/>
            </w:r>
            <w:r>
              <w:rPr>
                <w:noProof/>
                <w:webHidden/>
              </w:rPr>
              <w:fldChar w:fldCharType="begin"/>
            </w:r>
            <w:r>
              <w:rPr>
                <w:noProof/>
                <w:webHidden/>
              </w:rPr>
              <w:instrText xml:space="preserve"> PAGEREF _Toc202956252 \h </w:instrText>
            </w:r>
            <w:r>
              <w:rPr>
                <w:noProof/>
                <w:webHidden/>
              </w:rPr>
            </w:r>
            <w:r>
              <w:rPr>
                <w:noProof/>
                <w:webHidden/>
              </w:rPr>
              <w:fldChar w:fldCharType="separate"/>
            </w:r>
            <w:r>
              <w:rPr>
                <w:noProof/>
                <w:webHidden/>
              </w:rPr>
              <w:t>27</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3" w:history="1">
            <w:r w:rsidRPr="00B67E80">
              <w:rPr>
                <w:rStyle w:val="Hyperlink"/>
                <w:noProof/>
              </w:rPr>
              <w:t>RESEARCH WORK PLAN</w:t>
            </w:r>
            <w:r>
              <w:rPr>
                <w:noProof/>
                <w:webHidden/>
              </w:rPr>
              <w:tab/>
            </w:r>
            <w:r>
              <w:rPr>
                <w:noProof/>
                <w:webHidden/>
              </w:rPr>
              <w:fldChar w:fldCharType="begin"/>
            </w:r>
            <w:r>
              <w:rPr>
                <w:noProof/>
                <w:webHidden/>
              </w:rPr>
              <w:instrText xml:space="preserve"> PAGEREF _Toc202956253 \h </w:instrText>
            </w:r>
            <w:r>
              <w:rPr>
                <w:noProof/>
                <w:webHidden/>
              </w:rPr>
            </w:r>
            <w:r>
              <w:rPr>
                <w:noProof/>
                <w:webHidden/>
              </w:rPr>
              <w:fldChar w:fldCharType="separate"/>
            </w:r>
            <w:r>
              <w:rPr>
                <w:noProof/>
                <w:webHidden/>
              </w:rPr>
              <w:t>27</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4" w:history="1">
            <w:r w:rsidRPr="00B67E80">
              <w:rPr>
                <w:rStyle w:val="Hyperlink"/>
                <w:noProof/>
              </w:rPr>
              <w:t>CHAPTER SIX</w:t>
            </w:r>
            <w:r>
              <w:rPr>
                <w:noProof/>
                <w:webHidden/>
              </w:rPr>
              <w:tab/>
            </w:r>
            <w:r>
              <w:rPr>
                <w:noProof/>
                <w:webHidden/>
              </w:rPr>
              <w:fldChar w:fldCharType="begin"/>
            </w:r>
            <w:r>
              <w:rPr>
                <w:noProof/>
                <w:webHidden/>
              </w:rPr>
              <w:instrText xml:space="preserve"> PAGEREF _Toc202956254 \h </w:instrText>
            </w:r>
            <w:r>
              <w:rPr>
                <w:noProof/>
                <w:webHidden/>
              </w:rPr>
            </w:r>
            <w:r>
              <w:rPr>
                <w:noProof/>
                <w:webHidden/>
              </w:rPr>
              <w:fldChar w:fldCharType="separate"/>
            </w:r>
            <w:r>
              <w:rPr>
                <w:noProof/>
                <w:webHidden/>
              </w:rPr>
              <w:t>28</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5" w:history="1">
            <w:r w:rsidRPr="00B67E80">
              <w:rPr>
                <w:rStyle w:val="Hyperlink"/>
                <w:noProof/>
              </w:rPr>
              <w:t>RESEARCH BUDGET</w:t>
            </w:r>
            <w:r>
              <w:rPr>
                <w:noProof/>
                <w:webHidden/>
              </w:rPr>
              <w:tab/>
            </w:r>
            <w:r>
              <w:rPr>
                <w:noProof/>
                <w:webHidden/>
              </w:rPr>
              <w:fldChar w:fldCharType="begin"/>
            </w:r>
            <w:r>
              <w:rPr>
                <w:noProof/>
                <w:webHidden/>
              </w:rPr>
              <w:instrText xml:space="preserve"> PAGEREF _Toc202956255 \h </w:instrText>
            </w:r>
            <w:r>
              <w:rPr>
                <w:noProof/>
                <w:webHidden/>
              </w:rPr>
            </w:r>
            <w:r>
              <w:rPr>
                <w:noProof/>
                <w:webHidden/>
              </w:rPr>
              <w:fldChar w:fldCharType="separate"/>
            </w:r>
            <w:r>
              <w:rPr>
                <w:noProof/>
                <w:webHidden/>
              </w:rPr>
              <w:t>28</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6" w:history="1">
            <w:r w:rsidRPr="00B67E80">
              <w:rPr>
                <w:rStyle w:val="Hyperlink"/>
                <w:noProof/>
              </w:rPr>
              <w:t>CHAPTER SEVEN</w:t>
            </w:r>
            <w:r>
              <w:rPr>
                <w:noProof/>
                <w:webHidden/>
              </w:rPr>
              <w:tab/>
            </w:r>
            <w:r>
              <w:rPr>
                <w:noProof/>
                <w:webHidden/>
              </w:rPr>
              <w:fldChar w:fldCharType="begin"/>
            </w:r>
            <w:r>
              <w:rPr>
                <w:noProof/>
                <w:webHidden/>
              </w:rPr>
              <w:instrText xml:space="preserve"> PAGEREF _Toc202956256 \h </w:instrText>
            </w:r>
            <w:r>
              <w:rPr>
                <w:noProof/>
                <w:webHidden/>
              </w:rPr>
            </w:r>
            <w:r>
              <w:rPr>
                <w:noProof/>
                <w:webHidden/>
              </w:rPr>
              <w:fldChar w:fldCharType="separate"/>
            </w:r>
            <w:r>
              <w:rPr>
                <w:noProof/>
                <w:webHidden/>
              </w:rPr>
              <w:t>29</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7" w:history="1">
            <w:r w:rsidRPr="00B67E80">
              <w:rPr>
                <w:rStyle w:val="Hyperlink"/>
                <w:noProof/>
              </w:rPr>
              <w:t>BIBLIOGRAPHY</w:t>
            </w:r>
            <w:r>
              <w:rPr>
                <w:noProof/>
                <w:webHidden/>
              </w:rPr>
              <w:tab/>
            </w:r>
            <w:r>
              <w:rPr>
                <w:noProof/>
                <w:webHidden/>
              </w:rPr>
              <w:fldChar w:fldCharType="begin"/>
            </w:r>
            <w:r>
              <w:rPr>
                <w:noProof/>
                <w:webHidden/>
              </w:rPr>
              <w:instrText xml:space="preserve"> PAGEREF _Toc202956257 \h </w:instrText>
            </w:r>
            <w:r>
              <w:rPr>
                <w:noProof/>
                <w:webHidden/>
              </w:rPr>
            </w:r>
            <w:r>
              <w:rPr>
                <w:noProof/>
                <w:webHidden/>
              </w:rPr>
              <w:fldChar w:fldCharType="separate"/>
            </w:r>
            <w:r>
              <w:rPr>
                <w:noProof/>
                <w:webHidden/>
              </w:rPr>
              <w:t>29</w:t>
            </w:r>
            <w:r>
              <w:rPr>
                <w:noProof/>
                <w:webHidden/>
              </w:rPr>
              <w:fldChar w:fldCharType="end"/>
            </w:r>
          </w:hyperlink>
        </w:p>
        <w:p w:rsidR="00EF320E" w:rsidRDefault="00EF320E">
          <w:pPr>
            <w:pStyle w:val="TOC1"/>
            <w:tabs>
              <w:tab w:val="right" w:leader="dot" w:pos="9016"/>
            </w:tabs>
            <w:rPr>
              <w:rFonts w:asciiTheme="minorHAnsi" w:hAnsiTheme="minorHAnsi" w:cstheme="minorBidi"/>
              <w:noProof/>
              <w:sz w:val="22"/>
              <w:lang w:eastAsia="zh-TW"/>
            </w:rPr>
          </w:pPr>
          <w:hyperlink w:anchor="_Toc202956258" w:history="1">
            <w:r w:rsidRPr="00B67E80">
              <w:rPr>
                <w:rStyle w:val="Hyperlink"/>
                <w:noProof/>
              </w:rPr>
              <w:t>REFERENCES</w:t>
            </w:r>
            <w:r>
              <w:rPr>
                <w:noProof/>
                <w:webHidden/>
              </w:rPr>
              <w:tab/>
            </w:r>
            <w:r>
              <w:rPr>
                <w:noProof/>
                <w:webHidden/>
              </w:rPr>
              <w:fldChar w:fldCharType="begin"/>
            </w:r>
            <w:r>
              <w:rPr>
                <w:noProof/>
                <w:webHidden/>
              </w:rPr>
              <w:instrText xml:space="preserve"> PAGEREF _Toc202956258 \h </w:instrText>
            </w:r>
            <w:r>
              <w:rPr>
                <w:noProof/>
                <w:webHidden/>
              </w:rPr>
            </w:r>
            <w:r>
              <w:rPr>
                <w:noProof/>
                <w:webHidden/>
              </w:rPr>
              <w:fldChar w:fldCharType="separate"/>
            </w:r>
            <w:r>
              <w:rPr>
                <w:noProof/>
                <w:webHidden/>
              </w:rPr>
              <w:t>29</w:t>
            </w:r>
            <w:r>
              <w:rPr>
                <w:noProof/>
                <w:webHidden/>
              </w:rPr>
              <w:fldChar w:fldCharType="end"/>
            </w:r>
          </w:hyperlink>
        </w:p>
        <w:p w:rsidR="0014652D" w:rsidRPr="00F34B5D" w:rsidRDefault="00DD17E8" w:rsidP="00BA1FA0">
          <w:pPr>
            <w:spacing w:line="240" w:lineRule="auto"/>
            <w:rPr>
              <w:rFonts w:cs="Times New Roman"/>
              <w:szCs w:val="24"/>
            </w:rPr>
          </w:pPr>
          <w:r>
            <w:rPr>
              <w:rFonts w:eastAsiaTheme="minorEastAsia" w:cs="Times New Roman"/>
              <w:b/>
              <w:szCs w:val="24"/>
              <w:lang w:val="en-US"/>
            </w:rPr>
            <w:fldChar w:fldCharType="end"/>
          </w:r>
        </w:p>
      </w:sdtContent>
    </w:sdt>
    <w:p w:rsidR="00E2675E" w:rsidRDefault="00E2675E" w:rsidP="00395035">
      <w:pPr>
        <w:rPr>
          <w:rFonts w:asciiTheme="minorHAnsi" w:eastAsiaTheme="majorEastAsia" w:hAnsiTheme="minorHAnsi" w:cs="Times New Roman"/>
          <w:b/>
          <w:smallCaps/>
          <w:color w:val="000000" w:themeColor="text1"/>
          <w:sz w:val="20"/>
          <w:szCs w:val="24"/>
        </w:rPr>
      </w:pPr>
    </w:p>
    <w:p w:rsidR="00172C95" w:rsidRDefault="00172C95" w:rsidP="00395035">
      <w:pPr>
        <w:rPr>
          <w:rFonts w:asciiTheme="minorHAnsi" w:eastAsiaTheme="majorEastAsia" w:hAnsiTheme="minorHAnsi" w:cs="Times New Roman"/>
          <w:b/>
          <w:smallCaps/>
          <w:color w:val="000000" w:themeColor="text1"/>
          <w:sz w:val="20"/>
          <w:szCs w:val="24"/>
        </w:rPr>
      </w:pPr>
      <w:r>
        <w:rPr>
          <w:rFonts w:asciiTheme="minorHAnsi" w:eastAsiaTheme="majorEastAsia" w:hAnsiTheme="minorHAnsi" w:cs="Times New Roman"/>
          <w:b/>
          <w:smallCaps/>
          <w:color w:val="000000" w:themeColor="text1"/>
          <w:sz w:val="20"/>
          <w:szCs w:val="24"/>
        </w:rPr>
        <w:br w:type="page"/>
      </w:r>
    </w:p>
    <w:p w:rsidR="006158C5" w:rsidRDefault="006158C5" w:rsidP="006158C5">
      <w:pPr>
        <w:pStyle w:val="Heading1"/>
        <w:rPr>
          <w:lang w:eastAsia="en-GB"/>
        </w:rPr>
      </w:pPr>
      <w:bookmarkStart w:id="6" w:name="_Toc202956217"/>
      <w:r w:rsidRPr="00E1428E">
        <w:rPr>
          <w:lang w:eastAsia="en-GB"/>
        </w:rPr>
        <w:t>LIST OF FIGURES</w:t>
      </w:r>
      <w:bookmarkEnd w:id="6"/>
    </w:p>
    <w:p w:rsidR="00EC63CE" w:rsidRDefault="00DD17E8">
      <w:pPr>
        <w:pStyle w:val="TableofFigures"/>
        <w:tabs>
          <w:tab w:val="right" w:leader="dot" w:pos="9016"/>
        </w:tabs>
        <w:rPr>
          <w:rFonts w:asciiTheme="minorHAnsi" w:eastAsiaTheme="minorEastAsia" w:hAnsiTheme="minorHAnsi" w:cstheme="minorBidi"/>
          <w:bCs w:val="0"/>
          <w:noProof/>
          <w:sz w:val="22"/>
          <w:szCs w:val="22"/>
          <w:lang w:val="en-US" w:eastAsia="zh-TW"/>
        </w:rPr>
      </w:pPr>
      <w:r w:rsidRPr="00DD17E8">
        <w:rPr>
          <w:rFonts w:cs="Times New Roman"/>
          <w:bCs w:val="0"/>
          <w:smallCaps/>
          <w:szCs w:val="24"/>
          <w:lang w:eastAsia="en-GB"/>
        </w:rPr>
        <w:fldChar w:fldCharType="begin"/>
      </w:r>
      <w:r w:rsidR="00EC63CE">
        <w:rPr>
          <w:rFonts w:cs="Times New Roman"/>
          <w:bCs w:val="0"/>
          <w:smallCaps/>
          <w:szCs w:val="24"/>
          <w:lang w:eastAsia="en-GB"/>
        </w:rPr>
        <w:instrText xml:space="preserve"> TOC \h \z \c "Figure" </w:instrText>
      </w:r>
      <w:r w:rsidRPr="00DD17E8">
        <w:rPr>
          <w:rFonts w:cs="Times New Roman"/>
          <w:bCs w:val="0"/>
          <w:smallCaps/>
          <w:szCs w:val="24"/>
          <w:lang w:eastAsia="en-GB"/>
        </w:rPr>
        <w:fldChar w:fldCharType="separate"/>
      </w:r>
      <w:hyperlink w:anchor="_Toc201174826" w:history="1">
        <w:r w:rsidR="00EC63CE" w:rsidRPr="00FD4576">
          <w:rPr>
            <w:rStyle w:val="Hyperlink"/>
            <w:noProof/>
          </w:rPr>
          <w:t>Figure 2.1: block diagram of a HFL training cycle</w:t>
        </w:r>
        <w:r w:rsidR="00EC63CE">
          <w:rPr>
            <w:noProof/>
            <w:webHidden/>
          </w:rPr>
          <w:tab/>
        </w:r>
        <w:r>
          <w:rPr>
            <w:noProof/>
            <w:webHidden/>
          </w:rPr>
          <w:fldChar w:fldCharType="begin"/>
        </w:r>
        <w:r w:rsidR="00EC63CE">
          <w:rPr>
            <w:noProof/>
            <w:webHidden/>
          </w:rPr>
          <w:instrText xml:space="preserve"> PAGEREF _Toc201174826 \h </w:instrText>
        </w:r>
        <w:r>
          <w:rPr>
            <w:noProof/>
            <w:webHidden/>
          </w:rPr>
        </w:r>
        <w:r>
          <w:rPr>
            <w:noProof/>
            <w:webHidden/>
          </w:rPr>
          <w:fldChar w:fldCharType="separate"/>
        </w:r>
        <w:r w:rsidR="00EC63CE">
          <w:rPr>
            <w:noProof/>
            <w:webHidden/>
          </w:rPr>
          <w:t>13</w:t>
        </w:r>
        <w:r>
          <w:rPr>
            <w:noProof/>
            <w:webHidden/>
          </w:rPr>
          <w:fldChar w:fldCharType="end"/>
        </w:r>
      </w:hyperlink>
    </w:p>
    <w:p w:rsidR="00EC63CE" w:rsidRDefault="00DD17E8">
      <w:pPr>
        <w:pStyle w:val="TableofFigures"/>
        <w:tabs>
          <w:tab w:val="right" w:leader="dot" w:pos="9016"/>
        </w:tabs>
        <w:rPr>
          <w:rFonts w:asciiTheme="minorHAnsi" w:eastAsiaTheme="minorEastAsia" w:hAnsiTheme="minorHAnsi" w:cstheme="minorBidi"/>
          <w:bCs w:val="0"/>
          <w:noProof/>
          <w:sz w:val="22"/>
          <w:szCs w:val="22"/>
          <w:lang w:val="en-US" w:eastAsia="zh-TW"/>
        </w:rPr>
      </w:pPr>
      <w:hyperlink w:anchor="_Toc201174827" w:history="1">
        <w:r w:rsidR="00EC63CE" w:rsidRPr="00FD4576">
          <w:rPr>
            <w:rStyle w:val="Hyperlink"/>
            <w:noProof/>
          </w:rPr>
          <w:t>Figure 2.2: block diagram of a VFL training cycle</w:t>
        </w:r>
        <w:r w:rsidR="00EC63CE">
          <w:rPr>
            <w:noProof/>
            <w:webHidden/>
          </w:rPr>
          <w:tab/>
        </w:r>
        <w:r>
          <w:rPr>
            <w:noProof/>
            <w:webHidden/>
          </w:rPr>
          <w:fldChar w:fldCharType="begin"/>
        </w:r>
        <w:r w:rsidR="00EC63CE">
          <w:rPr>
            <w:noProof/>
            <w:webHidden/>
          </w:rPr>
          <w:instrText xml:space="preserve"> PAGEREF _Toc201174827 \h </w:instrText>
        </w:r>
        <w:r>
          <w:rPr>
            <w:noProof/>
            <w:webHidden/>
          </w:rPr>
        </w:r>
        <w:r>
          <w:rPr>
            <w:noProof/>
            <w:webHidden/>
          </w:rPr>
          <w:fldChar w:fldCharType="separate"/>
        </w:r>
        <w:r w:rsidR="00EC63CE">
          <w:rPr>
            <w:noProof/>
            <w:webHidden/>
          </w:rPr>
          <w:t>14</w:t>
        </w:r>
        <w:r>
          <w:rPr>
            <w:noProof/>
            <w:webHidden/>
          </w:rPr>
          <w:fldChar w:fldCharType="end"/>
        </w:r>
      </w:hyperlink>
    </w:p>
    <w:p w:rsidR="00EC63CE" w:rsidRDefault="00DD17E8">
      <w:pPr>
        <w:pStyle w:val="TableofFigures"/>
        <w:tabs>
          <w:tab w:val="right" w:leader="dot" w:pos="9016"/>
        </w:tabs>
        <w:rPr>
          <w:rFonts w:asciiTheme="minorHAnsi" w:eastAsiaTheme="minorEastAsia" w:hAnsiTheme="minorHAnsi" w:cstheme="minorBidi"/>
          <w:bCs w:val="0"/>
          <w:noProof/>
          <w:sz w:val="22"/>
          <w:szCs w:val="22"/>
          <w:lang w:val="en-US" w:eastAsia="zh-TW"/>
        </w:rPr>
      </w:pPr>
      <w:hyperlink w:anchor="_Toc201174828" w:history="1">
        <w:r w:rsidR="00EC63CE" w:rsidRPr="00FD4576">
          <w:rPr>
            <w:rStyle w:val="Hyperlink"/>
            <w:noProof/>
          </w:rPr>
          <w:t>Figure 2.3: Transfer federated learning cycle</w:t>
        </w:r>
        <w:r w:rsidR="00EC63CE">
          <w:rPr>
            <w:noProof/>
            <w:webHidden/>
          </w:rPr>
          <w:tab/>
        </w:r>
        <w:r>
          <w:rPr>
            <w:noProof/>
            <w:webHidden/>
          </w:rPr>
          <w:fldChar w:fldCharType="begin"/>
        </w:r>
        <w:r w:rsidR="00EC63CE">
          <w:rPr>
            <w:noProof/>
            <w:webHidden/>
          </w:rPr>
          <w:instrText xml:space="preserve"> PAGEREF _Toc201174828 \h </w:instrText>
        </w:r>
        <w:r>
          <w:rPr>
            <w:noProof/>
            <w:webHidden/>
          </w:rPr>
        </w:r>
        <w:r>
          <w:rPr>
            <w:noProof/>
            <w:webHidden/>
          </w:rPr>
          <w:fldChar w:fldCharType="separate"/>
        </w:r>
        <w:r w:rsidR="00EC63CE">
          <w:rPr>
            <w:noProof/>
            <w:webHidden/>
          </w:rPr>
          <w:t>15</w:t>
        </w:r>
        <w:r>
          <w:rPr>
            <w:noProof/>
            <w:webHidden/>
          </w:rPr>
          <w:fldChar w:fldCharType="end"/>
        </w:r>
      </w:hyperlink>
    </w:p>
    <w:p w:rsidR="00EC63CE" w:rsidRDefault="00DD17E8">
      <w:pPr>
        <w:pStyle w:val="TableofFigures"/>
        <w:tabs>
          <w:tab w:val="right" w:leader="dot" w:pos="9016"/>
        </w:tabs>
        <w:rPr>
          <w:rFonts w:asciiTheme="minorHAnsi" w:eastAsiaTheme="minorEastAsia" w:hAnsiTheme="minorHAnsi" w:cstheme="minorBidi"/>
          <w:bCs w:val="0"/>
          <w:noProof/>
          <w:sz w:val="22"/>
          <w:szCs w:val="22"/>
          <w:lang w:val="en-US" w:eastAsia="zh-TW"/>
        </w:rPr>
      </w:pPr>
      <w:hyperlink w:anchor="_Toc201174829" w:history="1">
        <w:r w:rsidR="00EC63CE" w:rsidRPr="00FD4576">
          <w:rPr>
            <w:rStyle w:val="Hyperlink"/>
            <w:noProof/>
          </w:rPr>
          <w:t>Figure 2.4:</w:t>
        </w:r>
        <w:r w:rsidR="00EC63CE" w:rsidRPr="00FD4576">
          <w:rPr>
            <w:rStyle w:val="Hyperlink"/>
            <w:noProof/>
            <w:lang w:val="en-US" w:eastAsia="zh-TW"/>
          </w:rPr>
          <w:t xml:space="preserve"> Conceptual</w:t>
        </w:r>
        <w:r w:rsidR="00EC63CE" w:rsidRPr="00FD4576">
          <w:rPr>
            <w:rStyle w:val="Hyperlink"/>
            <w:noProof/>
          </w:rPr>
          <w:t xml:space="preserve"> framework</w:t>
        </w:r>
        <w:r w:rsidR="00EC63CE">
          <w:rPr>
            <w:noProof/>
            <w:webHidden/>
          </w:rPr>
          <w:tab/>
        </w:r>
        <w:r>
          <w:rPr>
            <w:noProof/>
            <w:webHidden/>
          </w:rPr>
          <w:fldChar w:fldCharType="begin"/>
        </w:r>
        <w:r w:rsidR="00EC63CE">
          <w:rPr>
            <w:noProof/>
            <w:webHidden/>
          </w:rPr>
          <w:instrText xml:space="preserve"> PAGEREF _Toc201174829 \h </w:instrText>
        </w:r>
        <w:r>
          <w:rPr>
            <w:noProof/>
            <w:webHidden/>
          </w:rPr>
        </w:r>
        <w:r>
          <w:rPr>
            <w:noProof/>
            <w:webHidden/>
          </w:rPr>
          <w:fldChar w:fldCharType="separate"/>
        </w:r>
        <w:r w:rsidR="00EC63CE">
          <w:rPr>
            <w:noProof/>
            <w:webHidden/>
          </w:rPr>
          <w:t>18</w:t>
        </w:r>
        <w:r>
          <w:rPr>
            <w:noProof/>
            <w:webHidden/>
          </w:rPr>
          <w:fldChar w:fldCharType="end"/>
        </w:r>
      </w:hyperlink>
    </w:p>
    <w:p w:rsidR="005608E9" w:rsidRPr="00377E22" w:rsidRDefault="00DD17E8" w:rsidP="005608E9">
      <w:pPr>
        <w:rPr>
          <w:rFonts w:cs="Times New Roman"/>
          <w:szCs w:val="24"/>
          <w:lang w:eastAsia="en-GB"/>
        </w:rPr>
      </w:pPr>
      <w:r>
        <w:rPr>
          <w:rFonts w:cs="Times New Roman"/>
          <w:bCs/>
          <w:smallCaps/>
          <w:szCs w:val="24"/>
          <w:lang w:eastAsia="en-GB"/>
        </w:rPr>
        <w:fldChar w:fldCharType="end"/>
      </w: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6158C5" w:rsidP="005608E9">
      <w:pPr>
        <w:pStyle w:val="Heading1"/>
        <w:rPr>
          <w:lang w:eastAsia="en-GB"/>
        </w:rPr>
      </w:pPr>
      <w:bookmarkStart w:id="7" w:name="_Toc202956218"/>
      <w:r>
        <w:rPr>
          <w:lang w:eastAsia="en-GB"/>
        </w:rPr>
        <w:t>LIST OF TABLES</w:t>
      </w:r>
      <w:bookmarkEnd w:id="7"/>
    </w:p>
    <w:p w:rsidR="005608E9" w:rsidRPr="00017A78" w:rsidRDefault="005608E9">
      <w:pPr>
        <w:pStyle w:val="TableofFigures"/>
        <w:tabs>
          <w:tab w:val="right" w:leader="dot" w:pos="9016"/>
        </w:tabs>
        <w:rPr>
          <w:rFonts w:cs="Times New Roman"/>
          <w:szCs w:val="24"/>
          <w:lang w:eastAsia="en-GB"/>
        </w:rPr>
      </w:pPr>
    </w:p>
    <w:p w:rsidR="00E44F92" w:rsidRDefault="00DD17E8">
      <w:pPr>
        <w:pStyle w:val="TableofFigures"/>
        <w:tabs>
          <w:tab w:val="right" w:leader="dot" w:pos="9016"/>
        </w:tabs>
        <w:rPr>
          <w:rFonts w:asciiTheme="minorHAnsi" w:eastAsiaTheme="minorEastAsia" w:hAnsiTheme="minorHAnsi" w:cstheme="minorBidi"/>
          <w:bCs w:val="0"/>
          <w:noProof/>
          <w:sz w:val="22"/>
          <w:szCs w:val="22"/>
          <w:lang w:val="en-US" w:eastAsia="zh-TW"/>
        </w:rPr>
      </w:pPr>
      <w:r w:rsidRPr="00DD17E8">
        <w:rPr>
          <w:rFonts w:cs="Times New Roman"/>
          <w:smallCaps/>
          <w:szCs w:val="24"/>
          <w:lang w:eastAsia="en-GB"/>
        </w:rPr>
        <w:fldChar w:fldCharType="begin"/>
      </w:r>
      <w:r w:rsidR="005608E9" w:rsidRPr="00017A78">
        <w:rPr>
          <w:rFonts w:cs="Times New Roman"/>
          <w:szCs w:val="24"/>
          <w:lang w:eastAsia="en-GB"/>
        </w:rPr>
        <w:instrText xml:space="preserve"> TOC \h \z \c "Table" </w:instrText>
      </w:r>
      <w:r w:rsidRPr="00DD17E8">
        <w:rPr>
          <w:rFonts w:cs="Times New Roman"/>
          <w:smallCaps/>
          <w:szCs w:val="24"/>
          <w:lang w:eastAsia="en-GB"/>
        </w:rPr>
        <w:fldChar w:fldCharType="separate"/>
      </w:r>
      <w:hyperlink w:anchor="_Toc201175025" w:history="1">
        <w:r w:rsidR="00E44F92" w:rsidRPr="00371B83">
          <w:rPr>
            <w:rStyle w:val="Hyperlink"/>
            <w:b/>
            <w:noProof/>
          </w:rPr>
          <w:t>Table 1: Projected Timelines</w:t>
        </w:r>
        <w:r w:rsidR="00E44F92">
          <w:rPr>
            <w:noProof/>
            <w:webHidden/>
          </w:rPr>
          <w:tab/>
        </w:r>
        <w:r>
          <w:rPr>
            <w:noProof/>
            <w:webHidden/>
          </w:rPr>
          <w:fldChar w:fldCharType="begin"/>
        </w:r>
        <w:r w:rsidR="00E44F92">
          <w:rPr>
            <w:noProof/>
            <w:webHidden/>
          </w:rPr>
          <w:instrText xml:space="preserve"> PAGEREF _Toc201175025 \h </w:instrText>
        </w:r>
        <w:r>
          <w:rPr>
            <w:noProof/>
            <w:webHidden/>
          </w:rPr>
        </w:r>
        <w:r>
          <w:rPr>
            <w:noProof/>
            <w:webHidden/>
          </w:rPr>
          <w:fldChar w:fldCharType="separate"/>
        </w:r>
        <w:r w:rsidR="00E44F92">
          <w:rPr>
            <w:noProof/>
            <w:webHidden/>
          </w:rPr>
          <w:t>29</w:t>
        </w:r>
        <w:r>
          <w:rPr>
            <w:noProof/>
            <w:webHidden/>
          </w:rPr>
          <w:fldChar w:fldCharType="end"/>
        </w:r>
      </w:hyperlink>
    </w:p>
    <w:p w:rsidR="00E44F92" w:rsidRDefault="00DD17E8">
      <w:pPr>
        <w:pStyle w:val="TableofFigures"/>
        <w:tabs>
          <w:tab w:val="right" w:leader="dot" w:pos="9016"/>
        </w:tabs>
        <w:rPr>
          <w:rFonts w:asciiTheme="minorHAnsi" w:eastAsiaTheme="minorEastAsia" w:hAnsiTheme="minorHAnsi" w:cstheme="minorBidi"/>
          <w:bCs w:val="0"/>
          <w:noProof/>
          <w:sz w:val="22"/>
          <w:szCs w:val="22"/>
          <w:lang w:val="en-US" w:eastAsia="zh-TW"/>
        </w:rPr>
      </w:pPr>
      <w:hyperlink w:anchor="_Toc201175026" w:history="1">
        <w:r w:rsidR="00E44F92" w:rsidRPr="00371B83">
          <w:rPr>
            <w:rStyle w:val="Hyperlink"/>
            <w:noProof/>
          </w:rPr>
          <w:t>Table 2: Budget Estimate</w:t>
        </w:r>
        <w:r w:rsidR="00E44F92">
          <w:rPr>
            <w:noProof/>
            <w:webHidden/>
          </w:rPr>
          <w:tab/>
        </w:r>
        <w:r>
          <w:rPr>
            <w:noProof/>
            <w:webHidden/>
          </w:rPr>
          <w:fldChar w:fldCharType="begin"/>
        </w:r>
        <w:r w:rsidR="00E44F92">
          <w:rPr>
            <w:noProof/>
            <w:webHidden/>
          </w:rPr>
          <w:instrText xml:space="preserve"> PAGEREF _Toc201175026 \h </w:instrText>
        </w:r>
        <w:r>
          <w:rPr>
            <w:noProof/>
            <w:webHidden/>
          </w:rPr>
        </w:r>
        <w:r>
          <w:rPr>
            <w:noProof/>
            <w:webHidden/>
          </w:rPr>
          <w:fldChar w:fldCharType="separate"/>
        </w:r>
        <w:r w:rsidR="00E44F92">
          <w:rPr>
            <w:noProof/>
            <w:webHidden/>
          </w:rPr>
          <w:t>30</w:t>
        </w:r>
        <w:r>
          <w:rPr>
            <w:noProof/>
            <w:webHidden/>
          </w:rPr>
          <w:fldChar w:fldCharType="end"/>
        </w:r>
      </w:hyperlink>
    </w:p>
    <w:p w:rsidR="005608E9" w:rsidRDefault="00DD17E8" w:rsidP="005608E9">
      <w:pPr>
        <w:rPr>
          <w:lang w:eastAsia="en-GB"/>
        </w:rPr>
      </w:pPr>
      <w:r w:rsidRPr="00017A78">
        <w:rPr>
          <w:rFonts w:cs="Times New Roman"/>
          <w:szCs w:val="24"/>
          <w:lang w:eastAsia="en-GB"/>
        </w:rPr>
        <w:fldChar w:fldCharType="end"/>
      </w: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5608E9" w:rsidRDefault="005608E9" w:rsidP="005608E9">
      <w:pPr>
        <w:rPr>
          <w:lang w:eastAsia="en-GB"/>
        </w:rPr>
      </w:pPr>
    </w:p>
    <w:p w:rsidR="00DB4738" w:rsidRDefault="00DB4738" w:rsidP="00395035">
      <w:pPr>
        <w:rPr>
          <w:lang w:eastAsia="en-GB"/>
        </w:rPr>
      </w:pPr>
    </w:p>
    <w:p w:rsidR="00DB4738" w:rsidRDefault="00DB4738" w:rsidP="00395035">
      <w:pPr>
        <w:rPr>
          <w:lang w:eastAsia="en-GB"/>
        </w:rPr>
      </w:pPr>
    </w:p>
    <w:p w:rsidR="00E1428E" w:rsidRDefault="00970940" w:rsidP="00395035">
      <w:pPr>
        <w:rPr>
          <w:lang w:eastAsia="en-GB"/>
        </w:rPr>
        <w:sectPr w:rsidR="00E1428E" w:rsidSect="00BC5E1D">
          <w:footerReference w:type="default" r:id="rId8"/>
          <w:pgSz w:w="11906" w:h="16838"/>
          <w:pgMar w:top="1440" w:right="1440" w:bottom="1440" w:left="1440" w:header="708" w:footer="708" w:gutter="0"/>
          <w:pgNumType w:fmt="lowerRoman" w:start="2"/>
          <w:cols w:space="708"/>
          <w:docGrid w:linePitch="360"/>
        </w:sectPr>
      </w:pPr>
      <w:r>
        <w:rPr>
          <w:lang w:eastAsia="en-GB"/>
        </w:rPr>
        <w:br w:type="page"/>
      </w:r>
    </w:p>
    <w:p w:rsidR="002E4CCD" w:rsidRDefault="002E4CCD" w:rsidP="00395035">
      <w:pPr>
        <w:pStyle w:val="Heading1"/>
        <w:rPr>
          <w:lang w:eastAsia="en-GB"/>
        </w:rPr>
      </w:pPr>
      <w:r>
        <w:rPr>
          <w:lang w:eastAsia="en-GB"/>
        </w:rPr>
        <w:t xml:space="preserve"> </w:t>
      </w:r>
      <w:bookmarkStart w:id="8" w:name="_Toc202956219"/>
      <w:r>
        <w:rPr>
          <w:lang w:eastAsia="en-GB"/>
        </w:rPr>
        <w:t xml:space="preserve">CHAPTER </w:t>
      </w:r>
      <w:r w:rsidR="00FE4188">
        <w:rPr>
          <w:lang w:eastAsia="en-GB"/>
        </w:rPr>
        <w:t>ONE</w:t>
      </w:r>
      <w:bookmarkEnd w:id="8"/>
    </w:p>
    <w:p w:rsidR="002E4CCD" w:rsidRDefault="002E4CCD" w:rsidP="00395035">
      <w:pPr>
        <w:pStyle w:val="Heading1"/>
        <w:rPr>
          <w:lang w:eastAsia="en-GB"/>
        </w:rPr>
      </w:pPr>
      <w:r>
        <w:rPr>
          <w:lang w:eastAsia="en-GB"/>
        </w:rPr>
        <w:t xml:space="preserve"> </w:t>
      </w:r>
      <w:bookmarkStart w:id="9" w:name="_Toc202956220"/>
      <w:r>
        <w:rPr>
          <w:lang w:eastAsia="en-GB"/>
        </w:rPr>
        <w:t>INTRODUCTION</w:t>
      </w:r>
      <w:bookmarkEnd w:id="9"/>
      <w:r>
        <w:rPr>
          <w:lang w:eastAsia="en-GB"/>
        </w:rPr>
        <w:t xml:space="preserve"> </w:t>
      </w:r>
    </w:p>
    <w:p w:rsidR="00DB4738" w:rsidRDefault="0039452C" w:rsidP="0039452C">
      <w:pPr>
        <w:pStyle w:val="Heading2"/>
        <w:rPr>
          <w:lang w:eastAsia="en-GB"/>
        </w:rPr>
      </w:pPr>
      <w:bookmarkStart w:id="10" w:name="_Toc202956221"/>
      <w:r>
        <w:rPr>
          <w:lang w:eastAsia="en-GB"/>
        </w:rPr>
        <w:t>1.1</w:t>
      </w:r>
      <w:r w:rsidR="006158C5">
        <w:rPr>
          <w:lang w:eastAsia="en-GB"/>
        </w:rPr>
        <w:t xml:space="preserve"> </w:t>
      </w:r>
      <w:r w:rsidR="00DB4738">
        <w:rPr>
          <w:lang w:eastAsia="en-GB"/>
        </w:rPr>
        <w:t>Background of the Study</w:t>
      </w:r>
      <w:bookmarkEnd w:id="10"/>
      <w:r w:rsidR="00DB4738">
        <w:rPr>
          <w:lang w:eastAsia="en-GB"/>
        </w:rPr>
        <w:t xml:space="preserve"> </w:t>
      </w:r>
    </w:p>
    <w:p w:rsidR="00533654" w:rsidRDefault="00533654" w:rsidP="00533654">
      <w:r w:rsidRPr="00533654">
        <w:rPr>
          <w:lang w:eastAsia="en-GB"/>
        </w:rPr>
        <w:t xml:space="preserve">The Internet of Things (IoT) represents a transformative technological paradigm enabling interconnected devices to communicate, interact, and exchange information seamlessly. In IoT </w:t>
      </w:r>
      <w:r w:rsidR="006158C5" w:rsidRPr="00533654">
        <w:rPr>
          <w:lang w:eastAsia="en-GB"/>
        </w:rPr>
        <w:t>systems, data are</w:t>
      </w:r>
      <w:r w:rsidRPr="00533654">
        <w:rPr>
          <w:lang w:eastAsia="en-GB"/>
        </w:rPr>
        <w:t xml:space="preserve"> collected from diverse sources, including sensors, actuators, and other connected devices. This data is transmitted across networks for aggregation, analysis, and informed decision-making processes. By facilitating real-time monitoring and control, IoT technologies enhance operational efficiency across various sectors, including agriculture, healthcare, and manufacturing.</w:t>
      </w:r>
      <w:r w:rsidR="00DD17E8">
        <w:rPr>
          <w:lang w:eastAsia="en-GB"/>
        </w:rPr>
        <w:fldChar w:fldCharType="begin"/>
      </w:r>
      <w:r w:rsidR="00E25260">
        <w:rPr>
          <w:lang w:eastAsia="en-GB"/>
        </w:rPr>
        <w:instrText xml:space="preserve"> ADDIN ZOTERO_ITEM CSL_CITATION {"citationID":"ItlT2y4s","properties":{"formattedCitation":"(Al-Sarawi et al., 2020)","plainCitation":"(Al-Sarawi et al., 2020)","noteIndex":0},"citationItems":[{"id":236,"uris":["http://zotero.org/users/15601231/items/N2DPXSM9"],"itemData":{"id":236,"type":"paper-conference","container-title":"2020 Fourth World Conference on Smart Trends in Systems, Security and Sustainability (WorldS4)","DOI":"10.1109/WorldS450073.2020.9210375","event-place":"London, United Kingdom","event-title":"2020 Fourth World Conference on Smart Trends in Systems Security and Sustainablity (WorldS4)","ISBN":"978-1-72816-823-4","license":"https://ieeexplore.ieee.org/Xplorehelp/downloads/license-information/IEEE.html","page":"449-453","publisher":"IEEE","publisher-place":"London, United Kingdom","source":"DOI.org (Crossref)","title":"Internet of Things Market Analysis Forecasts, 2020–2030","URL":"https://ieeexplore.ieee.org/document/9210375/","author":[{"family":"Al-Sarawi","given":"Shadi"},{"family":"Anbar","given":"Mohammed"},{"family":"Abdullah","given":"Rosni"},{"family":"Al Hawari","given":"Ahmad B."}],"accessed":{"date-parts":[["2024",11,29]]},"issued":{"date-parts":[["2020",7]]}}}],"schema":"https://github.com/citation-style-language/schema/raw/master/csl-citation.json"} </w:instrText>
      </w:r>
      <w:r w:rsidR="00DD17E8">
        <w:rPr>
          <w:lang w:eastAsia="en-GB"/>
        </w:rPr>
        <w:fldChar w:fldCharType="separate"/>
      </w:r>
      <w:r w:rsidR="009457C0" w:rsidRPr="009457C0">
        <w:rPr>
          <w:rFonts w:cs="Times New Roman"/>
        </w:rPr>
        <w:t>(Al-Sarawi et al., 2020)</w:t>
      </w:r>
      <w:r w:rsidR="00DD17E8">
        <w:rPr>
          <w:lang w:eastAsia="en-GB"/>
        </w:rPr>
        <w:fldChar w:fldCharType="end"/>
      </w:r>
      <w:r w:rsidR="00573B57">
        <w:rPr>
          <w:lang w:eastAsia="en-GB"/>
        </w:rPr>
        <w:t>.</w:t>
      </w:r>
      <w:r w:rsidR="00573B57" w:rsidRPr="00573B57">
        <w:t xml:space="preserve"> </w:t>
      </w:r>
      <w:r w:rsidR="00573B57" w:rsidRPr="0062090A">
        <w:t>Statistics have it that by 2020, there</w:t>
      </w:r>
      <w:r w:rsidR="00573B57" w:rsidRPr="00BC5E1D">
        <w:t xml:space="preserve"> were approximately 8.7 billion IoT-connected devices, the number is expected to rise to over 29 billion by 2030</w:t>
      </w:r>
      <w:r w:rsidR="00DD17E8">
        <w:fldChar w:fldCharType="begin"/>
      </w:r>
      <w:r w:rsidR="00E25260">
        <w:instrText xml:space="preserve"> ADDIN ZOTERO_ITEM CSL_CITATION {"citationID":"4yY0C2gs","properties":{"formattedCitation":"(Al-Sarawi et al., 2020; Iqal et al., 2024)","plainCitation":"(Al-Sarawi et al., 2020; Iqal et al., 2024)","noteIndex":0},"citationItems":[{"id":236,"uris":["http://zotero.org/users/15601231/items/N2DPXSM9"],"itemData":{"id":236,"type":"paper-conference","container-title":"2020 Fourth World Conference on Smart Trends in Systems, Security and Sustainability (WorldS4)","DOI":"10.1109/WorldS450073.2020.9210375","event-place":"London, United Kingdom","event-title":"2020 Fourth World Conference on Smart Trends in Systems Security and Sustainablity (WorldS4)","ISBN":"978-1-72816-823-4","license":"https://ieeexplore.ieee.org/Xplorehelp/downloads/license-information/IEEE.html","page":"449-453","publisher":"IEEE","publisher-place":"London, United Kingdom","source":"DOI.org (Crossref)","title":"Internet of Things Market Analysis Forecasts, 2020–2030","URL":"https://ieeexplore.ieee.org/document/9210375/","author":[{"family":"Al-Sarawi","given":"Shadi"},{"family":"Anbar","given":"Mohammed"},{"family":"Abdullah","given":"Rosni"},{"family":"Al Hawari","given":"Ahmad B."}],"accessed":{"date-parts":[["2024",11,29]]},"issued":{"date-parts":[["2020",7]]}}},{"id":237,"uris":["http://zotero.org/users/15601231/items/Z5E74ST3"],"itemData":{"id":237,"type":"article-journal","abstract":"The Internet of Things (IoT) is an emerging technology with a high market growth rate. In the IoT, machines and users from different levels must collaborate to exchange data and share resources. The IoT opens the door for a vast improvement in all aspects of human life. However, the increasing adoption of the IoT in many sectors makes it difficult to control security risks. For this reason, there is a need for more effort in both research and industry to address the risks and find convenient solutions. This systematic literature review delves deeply into understanding the unique challenges and requirements posed by IoT environments. Through a detailed examination of 96 selected studies, this paper primarily addresses three research questions. The study concludes by summarizing key requirements, technologies, and metrics founded on our comprehensive analysis, aiming to steer further research in the domain. As IoT continues its expansion into various facets of our daily lives, there’s a paramount need to integrate with emerging technologies and ensure scalability. Prioritizing real-world implementations is crucial for the next wave of innovations in access control systems.","container-title":"IEEE Access","DOI":"10.1109/ACCESS.2023.3347495","ISSN":"2169-3536","note":"event-title: IEEE Access","page":"12636-12654","source":"IEEE Xplore","title":"A Comprehensive Systematic Review of Access Control in IoT: Requirements, Technologies, and Evaluation Metrics","title-short":"A Comprehensive Systematic Review of Access Control in IoT","volume":"12","author":[{"family":"Iqal","given":"Zeinab M."},{"family":"Selamat","given":"Ali"},{"family":"Krejcar","given":"Ondrej"}],"issued":{"date-parts":[["2024"]]}}}],"schema":"https://github.com/citation-style-language/schema/raw/master/csl-citation.json"} </w:instrText>
      </w:r>
      <w:r w:rsidR="00DD17E8">
        <w:fldChar w:fldCharType="separate"/>
      </w:r>
      <w:r w:rsidR="009457C0" w:rsidRPr="009457C0">
        <w:rPr>
          <w:rFonts w:cs="Times New Roman"/>
        </w:rPr>
        <w:t>(Al-Sarawi et al., 2020; Iqal et al., 2024)</w:t>
      </w:r>
      <w:r w:rsidR="00DD17E8">
        <w:fldChar w:fldCharType="end"/>
      </w:r>
    </w:p>
    <w:p w:rsidR="005B4A48" w:rsidRPr="005B4A48" w:rsidRDefault="005B4A48" w:rsidP="00BC2887">
      <w:pPr>
        <w:rPr>
          <w:lang w:eastAsia="en-GB"/>
        </w:rPr>
      </w:pPr>
      <w:r w:rsidRPr="005B4A48">
        <w:rPr>
          <w:lang w:eastAsia="en-GB"/>
        </w:rPr>
        <w:t>The application of the Internet of Things (IoT) in agricu</w:t>
      </w:r>
      <w:r w:rsidR="008D1594">
        <w:rPr>
          <w:lang w:eastAsia="en-GB"/>
        </w:rPr>
        <w:t>lture, commonly referred to as “</w:t>
      </w:r>
      <w:r w:rsidRPr="005B4A48">
        <w:rPr>
          <w:lang w:eastAsia="en-GB"/>
        </w:rPr>
        <w:t>smart agriculture</w:t>
      </w:r>
      <w:r w:rsidR="008D1594">
        <w:rPr>
          <w:lang w:eastAsia="en-GB"/>
        </w:rPr>
        <w:t xml:space="preserve">” </w:t>
      </w:r>
      <w:r w:rsidR="00DD17E8">
        <w:rPr>
          <w:lang w:eastAsia="en-GB"/>
        </w:rPr>
        <w:fldChar w:fldCharType="begin"/>
      </w:r>
      <w:r w:rsidR="00E25260">
        <w:rPr>
          <w:lang w:eastAsia="en-GB"/>
        </w:rPr>
        <w:instrText xml:space="preserve"> ADDIN ZOTERO_ITEM CSL_CITATION {"citationID":"pbQobJjM","properties":{"formattedCitation":"(Tao et al., 2021)","plainCitation":"(Tao et al., 2021)","noteIndex":0},"citationItems":[{"id":226,"uris":["http://zotero.org/users/15601231/items/57WBFQYK"],"itemData":{"id":226,"type":"article-journal","abstract":"The advent of Internet of Things (IoT) spurred a new direction of research in agriculture, and various IoT communication technologies are used to connect with different devices in different layers. With the rapid increasing number of studies and projects about IoT-based smart agriculture, information got scattered and the involved communication technologies were not been analyzed and discussed before in other reviews. Intending to identify and review scientifically validated literature on IoT communication technologies in smart agriculture, this study critically summarizes the recent research pertinent to the smart agriculture with IoT communication technologies. The employed method was a thorough search from these three databases, namely: ScienceDirect, IEEE Xplore, and Scopus. Total 94 research articles were reviewed after the total of 886 titles being scanned for relevance. The monitored parameters by sensors and communication technologies associated with IoT-based smart agriculture applications are analyzed comprehensively, as well as some specific issues, challenges, and recommendations in IoT applications in agriculture. The study provides reference for researchers, and more burgeoning communication technologies should be applied in agriculture to realize the great-leap forward development in smart agriculture.","container-title":"Computers and Electronics in Agriculture","DOI":"10.1016/j.compag.2021.106352","ISSN":"0168-1699","journalAbbreviation":"Computers and Electronics in Agriculture","page":"106352","source":"ScienceDirect","title":"Review of the internet of things communication technologies in smart agriculture and challenges","volume":"189","author":[{"family":"Tao","given":"Wen"},{"family":"Zhao","given":"Liang"},{"family":"Wang","given":"Guangwen"},{"family":"Liang","given":"Ruobing"}],"issued":{"date-parts":[["2021",10,1]]}}}],"schema":"https://github.com/citation-style-language/schema/raw/master/csl-citation.json"} </w:instrText>
      </w:r>
      <w:r w:rsidR="00DD17E8">
        <w:rPr>
          <w:lang w:eastAsia="en-GB"/>
        </w:rPr>
        <w:fldChar w:fldCharType="separate"/>
      </w:r>
      <w:r w:rsidR="009457C0" w:rsidRPr="009457C0">
        <w:rPr>
          <w:rFonts w:cs="Times New Roman"/>
        </w:rPr>
        <w:t>(Tao et al., 2021)</w:t>
      </w:r>
      <w:r w:rsidR="00DD17E8">
        <w:rPr>
          <w:lang w:eastAsia="en-GB"/>
        </w:rPr>
        <w:fldChar w:fldCharType="end"/>
      </w:r>
      <w:r w:rsidR="008D1594">
        <w:rPr>
          <w:lang w:eastAsia="en-GB"/>
        </w:rPr>
        <w:t>,</w:t>
      </w:r>
      <w:r w:rsidRPr="005B4A48">
        <w:rPr>
          <w:lang w:eastAsia="en-GB"/>
        </w:rPr>
        <w:t xml:space="preserve"> leverages IoT-enabled devices to enhance farming efficiency and sustainability. IoT technologies integrate interconnected sensors, actuators, and control systems, which collect real-time data on various agricultural parameters, including soil moisture, temperature, humidity, and crop health. This data is transmitted via wireless networks for centralized analysis, enabling precise decision-making to optimize resource use and improve crop yields.</w:t>
      </w:r>
      <w:r w:rsidR="008D1594">
        <w:rPr>
          <w:lang w:eastAsia="en-GB"/>
        </w:rPr>
        <w:t xml:space="preserve"> </w:t>
      </w:r>
      <w:r w:rsidRPr="005B4A48">
        <w:rPr>
          <w:lang w:eastAsia="en-GB"/>
        </w:rPr>
        <w:t xml:space="preserve">IoT in agriculture facilitates advanced functionalities such </w:t>
      </w:r>
      <w:r w:rsidR="008D1594">
        <w:rPr>
          <w:lang w:eastAsia="en-GB"/>
        </w:rPr>
        <w:t>as</w:t>
      </w:r>
      <w:r w:rsidR="008D1594" w:rsidRPr="008D1594">
        <w:t xml:space="preserve"> Precision</w:t>
      </w:r>
      <w:r w:rsidRPr="008D1594">
        <w:t xml:space="preserve"> Farming</w:t>
      </w:r>
      <w:r w:rsidR="008D1594">
        <w:t xml:space="preserve"> </w:t>
      </w:r>
      <w:r w:rsidR="00DD17E8">
        <w:fldChar w:fldCharType="begin"/>
      </w:r>
      <w:r w:rsidR="00E25260">
        <w:instrText xml:space="preserve"> ADDIN ZOTERO_ITEM CSL_CITATION {"citationID":"riZA4gDW","properties":{"formattedCitation":"(Monteiro et al., 2021)","plainCitation":"(Monteiro et al., 2021)","noteIndex":0},"citationItems":[{"id":234,"uris":["http://zotero.org/users/15601231/items/XDS6VIYS"],"itemData":{"id":234,"type":"article-journal","abstract":"In the last few decades, agriculture has played an important role in the worldwide economy. The need to produce more food for a rapidly growing population is creating pressure on crop and animal production and a negative impact to the environment. On the other hand, smart farming technologies are becoming increasingly common in modern agriculture to assist in optimizing agricultural and livestock production and minimizing the wastes and costs. Precision agriculture (PA) is a technology-enabled, data-driven approach to farming management that observes, measures, and analyzes the needs of individual fields and crops. Precision livestock farming (PLF), relying on the automatic monitoring of individual animals, is used for animal growth, milk production, and the detection of diseases as well as to monitor animal behavior and their physical environment, among others. This study aims to briefly review recent scientific and technological trends in PA and their application in crop and livestock farming, serving as a simple research guide for the researcher and farmer in the application of technology to agriculture. The development and operation of PA applications involve several steps and techniques that need to be investigated further to make the developed systems accurate and implementable in commercial environments.","container-title":"Animals","DOI":"10.3390/ani11082345","ISSN":"2076-2615","issue":"8","language":"en","license":"http://creativecommons.org/licenses/by/3.0/","note":"number: 8\npublisher: Multidisciplinary Digital Publishing Institute","page":"2345","source":"www.mdpi.com","title":"Precision Agriculture for Crop and Livestock Farming—Brief Review","volume":"11","author":[{"family":"Monteiro","given":"António"},{"family":"Santos","given":"Sérgio"},{"family":"Gonçalves","given":"Pedro"}],"issued":{"date-parts":[["2021",8]]}}}],"schema":"https://github.com/citation-style-language/schema/raw/master/csl-citation.json"} </w:instrText>
      </w:r>
      <w:r w:rsidR="00DD17E8">
        <w:fldChar w:fldCharType="separate"/>
      </w:r>
      <w:r w:rsidR="009457C0" w:rsidRPr="009457C0">
        <w:rPr>
          <w:rFonts w:cs="Times New Roman"/>
        </w:rPr>
        <w:t>(Monteiro et al., 2021)</w:t>
      </w:r>
      <w:r w:rsidR="00DD17E8">
        <w:fldChar w:fldCharType="end"/>
      </w:r>
      <w:r w:rsidR="008D1594">
        <w:rPr>
          <w:lang w:eastAsia="en-GB"/>
        </w:rPr>
        <w:t xml:space="preserve">, </w:t>
      </w:r>
      <w:r w:rsidRPr="008D1594">
        <w:t>Smart Irrigation Systems</w:t>
      </w:r>
      <w:r w:rsidR="00DD17E8">
        <w:fldChar w:fldCharType="begin"/>
      </w:r>
      <w:r w:rsidR="00E25260">
        <w:instrText xml:space="preserve"> ADDIN ZOTERO_ITEM CSL_CITATION {"citationID":"O4TpfGWs","properties":{"formattedCitation":"(Gamal et al., 2023)","plainCitation":"(Gamal et al., 2023)","noteIndex":0},"citationItems":[{"id":242,"uris":["http://zotero.org/users/15601231/items/RAXDU8W6"],"itemData":{"id":242,"type":"article-journal","abstract":"Countries are collaborating to make agriculture more efficient by combining new technologies to improve its procedure. Improving irrigation efficiency in agriculture is thus critical for the survival of sustainable agricultural production. Smart irrigation methods can enhance irrigation efficiency, specially with the introduction of wireless communication systems, monitoring devices, and enhanced control techniques for efficient irrigation scheduling. The study compared on a wide range of study subjects to investigate scientific approaches for smart irrigation. As a result, this project included a wide range of topics related to irrigation methods, decision-making, and technology used. Information was gathered from a variety of scientific papers. So, our research relied on several published documents, the majority of which were published during the last four years, and authors from all over the world. In the meantime, various irrigation initiatives were given special attention. Following that, the evaluation focuses on the key components of smart irrigation, such as real-time irrigation scheduling, IoT, the importance of an internet connection, smart sensing, and energy harvesting.","container-title":"IEEE Access","DOI":"10.1109/ACCESS.2023.3251655","ISSN":"2169-3536","note":"event-title: IEEE Access","page":"1-1","source":"IEEE Xplore","title":"Smart Irrigation Systems: Overview","title-short":"Smart Irrigation Systems","author":[{"family":"Gamal","given":"Yomna"},{"family":"Soltan","given":"Ahmed"},{"family":"Said","given":"Lobna A."},{"family":"Madian","given":"Ahmed H."},{"family":"Radwan","given":"Ahmed G."}],"issued":{"date-parts":[["2023"]]}}}],"schema":"https://github.com/citation-style-language/schema/raw/master/csl-citation.json"} </w:instrText>
      </w:r>
      <w:r w:rsidR="00DD17E8">
        <w:fldChar w:fldCharType="separate"/>
      </w:r>
      <w:r w:rsidR="009457C0" w:rsidRPr="009457C0">
        <w:rPr>
          <w:rFonts w:cs="Times New Roman"/>
        </w:rPr>
        <w:t>(Gamal et al., 2023)</w:t>
      </w:r>
      <w:r w:rsidR="00DD17E8">
        <w:fldChar w:fldCharType="end"/>
      </w:r>
      <w:r w:rsidR="008D1594">
        <w:rPr>
          <w:lang w:eastAsia="en-GB"/>
        </w:rPr>
        <w:t xml:space="preserve">, </w:t>
      </w:r>
      <w:r w:rsidR="008D1594" w:rsidRPr="008D1594">
        <w:t>Livestock</w:t>
      </w:r>
      <w:r w:rsidRPr="008D1594">
        <w:t xml:space="preserve"> Monitoring</w:t>
      </w:r>
      <w:r w:rsidR="00DD17E8">
        <w:fldChar w:fldCharType="begin"/>
      </w:r>
      <w:r w:rsidR="00E25260">
        <w:instrText xml:space="preserve"> ADDIN ZOTERO_ITEM CSL_CITATION {"citationID":"SEk7EJOm","properties":{"formattedCitation":"(Monteiro et al., 2021; Neethirajan, 2023; Oliveira et al., 2024)","plainCitation":"(Monteiro et al., 2021; Neethirajan, 2023; Oliveira et al., 2024)","noteIndex":0},"citationItems":[{"id":234,"uris":["http://zotero.org/users/15601231/items/XDS6VIYS"],"itemData":{"id":234,"type":"article-journal","abstract":"In the last few decades, agriculture has played an important role in the worldwide economy. The need to produce more food for a rapidly growing population is creating pressure on crop and animal production and a negative impact to the environment. On the other hand, smart farming technologies are becoming increasingly common in modern agriculture to assist in optimizing agricultural and livestock production and minimizing the wastes and costs. Precision agriculture (PA) is a technology-enabled, data-driven approach to farming management that observes, measures, and analyzes the needs of individual fields and crops. Precision livestock farming (PLF), relying on the automatic monitoring of individual animals, is used for animal growth, milk production, and the detection of diseases as well as to monitor animal behavior and their physical environment, among others. This study aims to briefly review recent scientific and technological trends in PA and their application in crop and livestock farming, serving as a simple research guide for the researcher and farmer in the application of technology to agriculture. The development and operation of PA applications involve several steps and techniques that need to be investigated further to make the developed systems accurate and implementable in commercial environments.","container-title":"Animals","DOI":"10.3390/ani11082345","ISSN":"2076-2615","issue":"8","language":"en","license":"http://creativecommons.org/licenses/by/3.0/","note":"number: 8\npublisher: Multidisciplinary Digital Publishing Institute","page":"2345","source":"www.mdpi.com","title":"Precision Agriculture for Crop and Livestock Farming—Brief Review","volume":"11","author":[{"family":"Monteiro","given":"António"},{"family":"Santos","given":"Sérgio"},{"family":"Gonçalves","given":"Pedro"}],"issued":{"date-parts":[["2021",8]]}}},{"id":248,"uris":["http://zotero.org/users/15601231/items/P2CZ3VGY"],"itemData":{"id":248,"type":"article-journal","container-title":"Sensors","issue":"16","note":"publisher: MDPI","page":"7045","source":"Google Scholar","title":"Artificial intelligence and sensor technologies in dairy livestock export: charting a digital transformation","title-short":"Artificial intelligence and sensor technologies in dairy livestock export","volume":"23","author":[{"family":"Neethirajan","given":"Suresh"}],"issued":{"date-parts":[["2023"]]}}},{"id":38,"uris":["http://zotero.org/users/15601231/items/LE8B2436"],"itemData":{"id":38,"type":"article","abstract":"Federated Learning (FL) allows devices to train a global machine learning model without sharing data. In the context of wireless networks, the inherently unreliable nature of the transmission channel introduces delays and errors that compromise the regularity of updating the global model. Furthermore, limited resources and energy consumption of devices are factors that affect FL performance. Therefore, this work proposes a new FL algorithm called FL-E2WS that considers both the requirements of federated training and a wireless network within the scope of the Internet of Things. To reduce the energy cost of devices, FL-E2WS schedules communication resources to allocate the ideal bandwidth and power for the transmission of models under certain device selection and uplink resource block allocation, meeting delay requirements, power consumption, and packet error rate. The simulation results demonstrate that FL-E2WS reduces energy consumption by up to 70.12% and enhances the accuracy of the global model by up to 10.21% compared to the FL algorithms that lacks transmission channel knowledge. Additionally, when compared to FL versions that scale communication resources, FL-E2WS achieves up to a 38.61% reduction in energy consumption and improves the accuracy of the global model by up to 1.61%.","DOI":"10.48550/arXiv.2408.01286","note":"arXiv:2408.01286","number":"arXiv:2408.01286","publisher":"arXiv","source":"arXiv.org","title":"Improving Energy Efficiency in Federated Learning Through the Optimization of Communication Resources Scheduling of Wireless IoT Networks","URL":"http://arxiv.org/abs/2408.01286","author":[{"family":"Oliveira","given":"Renan R.","dropping-particle":"de"},{"family":"Cardoso","given":"Kleber V."},{"family":"Oliveira-Jr","given":"Antonio"}],"accessed":{"date-parts":[["2024",11,1]]},"issued":{"date-parts":[["2024",8,2]]}}}],"schema":"https://github.com/citation-style-language/schema/raw/master/csl-citation.json"} </w:instrText>
      </w:r>
      <w:r w:rsidR="00DD17E8">
        <w:fldChar w:fldCharType="separate"/>
      </w:r>
      <w:r w:rsidR="009457C0" w:rsidRPr="009457C0">
        <w:rPr>
          <w:rFonts w:cs="Times New Roman"/>
        </w:rPr>
        <w:t>(Monteiro et al., 2021; Neethirajan, 2023; Oliveira et al., 2024)</w:t>
      </w:r>
      <w:r w:rsidR="00DD17E8">
        <w:fldChar w:fldCharType="end"/>
      </w:r>
      <w:r w:rsidR="008D1594">
        <w:t xml:space="preserve">, </w:t>
      </w:r>
      <w:r w:rsidRPr="008D1594">
        <w:t>Supply Chain Optimization</w:t>
      </w:r>
      <w:r w:rsidR="00DD17E8">
        <w:fldChar w:fldCharType="begin"/>
      </w:r>
      <w:r w:rsidR="00E25260">
        <w:instrText xml:space="preserve"> ADDIN ZOTERO_ITEM CSL_CITATION {"citationID":"RLFH7MsO","properties":{"formattedCitation":"(Ferrag et al., 2020)","plainCitation":"(Ferrag et al., 2020)","noteIndex":0},"citationItems":[{"id":55,"uris":["http://zotero.org/users/15601231/items/CXFKYWL4"],"itemData":{"id":55,"type":"article-journal","container-title":"IEEE access","note":"publisher: IEEE","page":"32031–32053","source":"Google Scholar","title":"Security and privacy for green IoT-based agriculture: Review, blockchain solutions, and challenges","title-short":"Security and privacy for green IoT-based agriculture","volume":"8","author":[{"family":"Ferrag","given":"Mohamed Amine"},{"family":"Shu","given":"Lei"},{"family":"Yang","given":"Xing"},{"family":"Derhab","given":"Abdelouahid"},{"family":"Maglaras","given":"Leandros"}],"issued":{"date-parts":[["2020"]]}}}],"schema":"https://github.com/citation-style-language/schema/raw/master/csl-citation.json"} </w:instrText>
      </w:r>
      <w:r w:rsidR="00DD17E8">
        <w:fldChar w:fldCharType="separate"/>
      </w:r>
      <w:r w:rsidR="009457C0" w:rsidRPr="009457C0">
        <w:rPr>
          <w:rFonts w:cs="Times New Roman"/>
        </w:rPr>
        <w:t>(Ferrag et al., 2020)</w:t>
      </w:r>
      <w:r w:rsidR="00DD17E8">
        <w:fldChar w:fldCharType="end"/>
      </w:r>
      <w:r w:rsidR="008D1594">
        <w:rPr>
          <w:lang w:eastAsia="en-GB"/>
        </w:rPr>
        <w:t xml:space="preserve">, </w:t>
      </w:r>
      <w:r w:rsidR="008D1594" w:rsidRPr="008D1594">
        <w:t>and Predictive</w:t>
      </w:r>
      <w:r w:rsidRPr="008D1594">
        <w:t xml:space="preserve"> Analytics</w:t>
      </w:r>
      <w:r w:rsidR="00DD17E8">
        <w:fldChar w:fldCharType="begin"/>
      </w:r>
      <w:r w:rsidR="00E25260">
        <w:instrText xml:space="preserve"> ADDIN ZOTERO_ITEM CSL_CITATION {"citationID":"r7gRHf6b","properties":{"formattedCitation":"(Monteiro et al., 2021)","plainCitation":"(Monteiro et al., 2021)","noteIndex":0},"citationItems":[{"id":234,"uris":["http://zotero.org/users/15601231/items/XDS6VIYS"],"itemData":{"id":234,"type":"article-journal","abstract":"In the last few decades, agriculture has played an important role in the worldwide economy. The need to produce more food for a rapidly growing population is creating pressure on crop and animal production and a negative impact to the environment. On the other hand, smart farming technologies are becoming increasingly common in modern agriculture to assist in optimizing agricultural and livestock production and minimizing the wastes and costs. Precision agriculture (PA) is a technology-enabled, data-driven approach to farming management that observes, measures, and analyzes the needs of individual fields and crops. Precision livestock farming (PLF), relying on the automatic monitoring of individual animals, is used for animal growth, milk production, and the detection of diseases as well as to monitor animal behavior and their physical environment, among others. This study aims to briefly review recent scientific and technological trends in PA and their application in crop and livestock farming, serving as a simple research guide for the researcher and farmer in the application of technology to agriculture. The development and operation of PA applications involve several steps and techniques that need to be investigated further to make the developed systems accurate and implementable in commercial environments.","container-title":"Animals","DOI":"10.3390/ani11082345","ISSN":"2076-2615","issue":"8","language":"en","license":"http://creativecommons.org/licenses/by/3.0/","note":"number: 8\npublisher: Multidisciplinary Digital Publishing Institute","page":"2345","source":"www.mdpi.com","title":"Precision Agriculture for Crop and Livestock Farming—Brief Review","volume":"11","author":[{"family":"Monteiro","given":"António"},{"family":"Santos","given":"Sérgio"},{"family":"Gonçalves","given":"Pedro"}],"issued":{"date-parts":[["2021",8]]}}}],"schema":"https://github.com/citation-style-language/schema/raw/master/csl-citation.json"} </w:instrText>
      </w:r>
      <w:r w:rsidR="00DD17E8">
        <w:fldChar w:fldCharType="separate"/>
      </w:r>
      <w:r w:rsidR="009457C0" w:rsidRPr="009457C0">
        <w:rPr>
          <w:rFonts w:cs="Times New Roman"/>
        </w:rPr>
        <w:t>(Monteiro et al., 2021)</w:t>
      </w:r>
      <w:r w:rsidR="00DD17E8">
        <w:fldChar w:fldCharType="end"/>
      </w:r>
      <w:r w:rsidR="00BC2887">
        <w:t>.</w:t>
      </w:r>
      <w:r w:rsidRPr="005B4A48">
        <w:rPr>
          <w:rFonts w:eastAsia="Times New Roman" w:cs="Times New Roman"/>
          <w:szCs w:val="24"/>
          <w:lang w:eastAsia="en-GB"/>
        </w:rPr>
        <w:t>The integration of IoT in agriculture has been shown to address critical challenges, including resource scarcity, environmental degradation, and the growing demand for food due to population growth. However, barriers such as high implementation costs, lack of infrastructure in rural areas, and data privacy concerns need to be addressed to maximize its potential.</w:t>
      </w:r>
    </w:p>
    <w:p w:rsidR="00A5301B" w:rsidRPr="00A5301B" w:rsidRDefault="00A5301B" w:rsidP="00A5301B">
      <w:pPr>
        <w:rPr>
          <w:lang w:eastAsia="en-GB"/>
        </w:rPr>
      </w:pPr>
      <w:r w:rsidRPr="00A5301B">
        <w:rPr>
          <w:lang w:eastAsia="en-GB"/>
        </w:rPr>
        <w:t>Despite the growing adoption of IoT technologies in agriculture, energy consumption within IoT networks remains a critical challenge</w:t>
      </w:r>
      <w:r w:rsidR="00DD17E8">
        <w:rPr>
          <w:lang w:eastAsia="en-GB"/>
        </w:rPr>
        <w:fldChar w:fldCharType="begin"/>
      </w:r>
      <w:r w:rsidR="00E25260">
        <w:rPr>
          <w:lang w:eastAsia="en-GB"/>
        </w:rPr>
        <w:instrText xml:space="preserve"> ADDIN ZOTERO_ITEM CSL_CITATION {"citationID":"Qm0WLXEX","properties":{"formattedCitation":"(Tao et al., 2021)","plainCitation":"(Tao et al., 2021)","noteIndex":0},"citationItems":[{"id":226,"uris":["http://zotero.org/users/15601231/items/57WBFQYK"],"itemData":{"id":226,"type":"article-journal","abstract":"The advent of Internet of Things (IoT) spurred a new direction of research in agriculture, and various IoT communication technologies are used to connect with different devices in different layers. With the rapid increasing number of studies and projects about IoT-based smart agriculture, information got scattered and the involved communication technologies were not been analyzed and discussed before in other reviews. Intending to identify and review scientifically validated literature on IoT communication technologies in smart agriculture, this study critically summarizes the recent research pertinent to the smart agriculture with IoT communication technologies. The employed method was a thorough search from these three databases, namely: ScienceDirect, IEEE Xplore, and Scopus. Total 94 research articles were reviewed after the total of 886 titles being scanned for relevance. The monitored parameters by sensors and communication technologies associated with IoT-based smart agriculture applications are analyzed comprehensively, as well as some specific issues, challenges, and recommendations in IoT applications in agriculture. The study provides reference for researchers, and more burgeoning communication technologies should be applied in agriculture to realize the great-leap forward development in smart agriculture.","container-title":"Computers and Electronics in Agriculture","DOI":"10.1016/j.compag.2021.106352","ISSN":"0168-1699","journalAbbreviation":"Computers and Electronics in Agriculture","page":"106352","source":"ScienceDirect","title":"Review of the internet of things communication technologies in smart agriculture and challenges","volume":"189","author":[{"family":"Tao","given":"Wen"},{"family":"Zhao","given":"Liang"},{"family":"Wang","given":"Guangwen"},{"family":"Liang","given":"Ruobing"}],"issued":{"date-parts":[["2021",10,1]]}}}],"schema":"https://github.com/citation-style-language/schema/raw/master/csl-citation.json"} </w:instrText>
      </w:r>
      <w:r w:rsidR="00DD17E8">
        <w:rPr>
          <w:lang w:eastAsia="en-GB"/>
        </w:rPr>
        <w:fldChar w:fldCharType="separate"/>
      </w:r>
      <w:r w:rsidR="009457C0" w:rsidRPr="009457C0">
        <w:rPr>
          <w:rFonts w:cs="Times New Roman"/>
        </w:rPr>
        <w:t>(Tao et al., 2021)</w:t>
      </w:r>
      <w:r w:rsidR="00DD17E8">
        <w:rPr>
          <w:lang w:eastAsia="en-GB"/>
        </w:rPr>
        <w:fldChar w:fldCharType="end"/>
      </w:r>
      <w:r w:rsidRPr="00A5301B">
        <w:rPr>
          <w:lang w:eastAsia="en-GB"/>
        </w:rPr>
        <w:t>, particularly in resource-constrained environments like farms. IoT devices, such as soil moisture sensors, weather stations, and automated irrigation systems, are often deployed in remote fields where access to conventional power sources is limited, and frequent battery replacement is impractical. These devices must operate continuously to monitor environmental conditions and transmit real-time data, placing significant demands on energy resources. Addressing this issue has become a priority for sustainable smart farming practices</w:t>
      </w:r>
      <w:r w:rsidR="00DD17E8">
        <w:rPr>
          <w:lang w:eastAsia="en-GB"/>
        </w:rPr>
        <w:fldChar w:fldCharType="begin"/>
      </w:r>
      <w:r w:rsidR="00E25260">
        <w:rPr>
          <w:lang w:eastAsia="en-GB"/>
        </w:rPr>
        <w:instrText xml:space="preserve"> ADDIN ZOTERO_ITEM CSL_CITATION {"citationID":"JO5BURh7","properties":{"formattedCitation":"(Liakos et al., 2018)","plainCitation":"(Liakos et al., 2018)","noteIndex":0},"citationItems":[{"id":228,"uris":["http://zotero.org/users/15601231/items/7R9YRJJW"],"itemData":{"id":228,"type":"article-journal","abstract":"Machine learning has emerged with big data technologies and high-performance computing to create new opportunities for data intensive science in the multi-disciplinary agri-technologies domain. In this paper, we present a comprehensive review of research dedicated to applications of machine learning in agricultural production systems. The works analyzed were categorized in (a) crop management, including applications on yield prediction, disease detection, weed detection crop quality, and species recognition; (b) livestock management, including applications on animal welfare and livestock production; (c) water management; and (d) soil management. The filtering and classification of the presented articles demonstrate how agriculture will benefit from machine learning technologies. By applying machine learning to sensor data, farm management systems are evolving into real time artificial intelligence enabled programs that provide rich recommendations and insights for farmer decision support and action.","container-title":"Sensors","DOI":"10.3390/s18082674","ISSN":"1424-8220","issue":"8","language":"en","license":"http://creativecommons.org/licenses/by/3.0/","note":"number: 8\npublisher: Multidisciplinary Digital Publishing Institute","page":"2674","source":"www.mdpi.com","title":"Machine Learning in Agriculture: A Review","title-short":"Machine Learning in Agriculture","volume":"18","author":[{"family":"Liakos","given":"Konstantinos G."},{"family":"Busato","given":"Patrizia"},{"family":"Moshou","given":"Dimitrios"},{"family":"Pearson","given":"Simon"},{"family":"Bochtis","given":"Dionysis"}],"issued":{"date-parts":[["2018",8]]}}}],"schema":"https://github.com/citation-style-language/schema/raw/master/csl-citation.json"} </w:instrText>
      </w:r>
      <w:r w:rsidR="00DD17E8">
        <w:rPr>
          <w:lang w:eastAsia="en-GB"/>
        </w:rPr>
        <w:fldChar w:fldCharType="separate"/>
      </w:r>
      <w:r w:rsidR="009457C0" w:rsidRPr="009457C0">
        <w:rPr>
          <w:rFonts w:cs="Times New Roman"/>
        </w:rPr>
        <w:t>(Liakos et al., 2018)</w:t>
      </w:r>
      <w:r w:rsidR="00DD17E8">
        <w:rPr>
          <w:lang w:eastAsia="en-GB"/>
        </w:rPr>
        <w:fldChar w:fldCharType="end"/>
      </w:r>
      <w:r w:rsidRPr="00A5301B">
        <w:rPr>
          <w:lang w:eastAsia="en-GB"/>
        </w:rPr>
        <w:t>.</w:t>
      </w:r>
    </w:p>
    <w:p w:rsidR="00A5301B" w:rsidRDefault="00A5301B" w:rsidP="001F6ACB">
      <w:pPr>
        <w:rPr>
          <w:lang w:eastAsia="en-GB"/>
        </w:rPr>
      </w:pPr>
      <w:r w:rsidRPr="00A5301B">
        <w:rPr>
          <w:lang w:eastAsia="en-GB"/>
        </w:rPr>
        <w:t>To mitigate these challenges, researchers have proposed energy-efficient strategies tailored for agricultural IoT applications. Energy harvesting technologies, such as solar-powered sensors and wind energy systems, are increasingly integrated to reduce dependency on batteries</w:t>
      </w:r>
      <w:r w:rsidR="00DD17E8">
        <w:rPr>
          <w:lang w:eastAsia="en-GB"/>
        </w:rPr>
        <w:fldChar w:fldCharType="begin"/>
      </w:r>
      <w:r w:rsidR="00E25260">
        <w:rPr>
          <w:lang w:eastAsia="en-GB"/>
        </w:rPr>
        <w:instrText xml:space="preserve"> ADDIN ZOTERO_ITEM CSL_CITATION {"citationID":"7Xykuclc","properties":{"formattedCitation":"(Adila et al., 2018)","plainCitation":"(Adila et al., 2018)","noteIndex":0},"citationItems":[{"id":64,"uris":["http://zotero.org/users/15601231/items/7PGV4QVA"],"itemData":{"id":64,"type":"paper-conference","container-title":"2018 2nd international symposium on small-scale intelligent manufacturing systems (SIMS)","page":"1–5","publisher":"IEEE","source":"Google Scholar","title":"Towards the self-powered Internet of Things (IoT) by energy harvesting: Trends and technologies for green IoT","title-short":"Towards the self-powered Internet of Things (IoT) by energy harvesting","URL":"https://ieeexplore.ieee.org/abstract/document/8355305/","author":[{"family":"Adila","given":"Afghan Syeda"},{"family":"Husam","given":"Almusawi"},{"family":"Husi","given":"Géza"}],"accessed":{"date-parts":[["2024",11,1]]},"issued":{"date-parts":[["2018"]]}}}],"schema":"https://github.com/citation-style-language/schema/raw/master/csl-citation.json"} </w:instrText>
      </w:r>
      <w:r w:rsidR="00DD17E8">
        <w:rPr>
          <w:lang w:eastAsia="en-GB"/>
        </w:rPr>
        <w:fldChar w:fldCharType="separate"/>
      </w:r>
      <w:r w:rsidR="009457C0" w:rsidRPr="009457C0">
        <w:rPr>
          <w:rFonts w:cs="Times New Roman"/>
        </w:rPr>
        <w:t>(Adila et al., 2018)</w:t>
      </w:r>
      <w:r w:rsidR="00DD17E8">
        <w:rPr>
          <w:lang w:eastAsia="en-GB"/>
        </w:rPr>
        <w:fldChar w:fldCharType="end"/>
      </w:r>
      <w:r w:rsidRPr="00A5301B">
        <w:rPr>
          <w:lang w:eastAsia="en-GB"/>
        </w:rPr>
        <w:t>. Low-power wide-area networks (</w:t>
      </w:r>
      <w:proofErr w:type="spellStart"/>
      <w:r w:rsidRPr="00A5301B">
        <w:rPr>
          <w:lang w:eastAsia="en-GB"/>
        </w:rPr>
        <w:t>LPWANs</w:t>
      </w:r>
      <w:proofErr w:type="spellEnd"/>
      <w:r w:rsidRPr="00A5301B">
        <w:rPr>
          <w:lang w:eastAsia="en-GB"/>
        </w:rPr>
        <w:t xml:space="preserve">), such as </w:t>
      </w:r>
      <w:proofErr w:type="spellStart"/>
      <w:r w:rsidRPr="00A5301B">
        <w:rPr>
          <w:lang w:eastAsia="en-GB"/>
        </w:rPr>
        <w:t>LoRaWAN</w:t>
      </w:r>
      <w:proofErr w:type="spellEnd"/>
      <w:r w:rsidRPr="00A5301B">
        <w:rPr>
          <w:lang w:eastAsia="en-GB"/>
        </w:rPr>
        <w:t xml:space="preserve">, </w:t>
      </w:r>
      <w:proofErr w:type="spellStart"/>
      <w:r w:rsidRPr="00A5301B">
        <w:rPr>
          <w:lang w:eastAsia="en-GB"/>
        </w:rPr>
        <w:t>Sigfox</w:t>
      </w:r>
      <w:proofErr w:type="spellEnd"/>
      <w:r w:rsidRPr="00A5301B">
        <w:rPr>
          <w:lang w:eastAsia="en-GB"/>
        </w:rPr>
        <w:t>, and NB-IoT</w:t>
      </w:r>
      <w:r w:rsidR="00DD17E8">
        <w:rPr>
          <w:lang w:eastAsia="en-GB"/>
        </w:rPr>
        <w:fldChar w:fldCharType="begin"/>
      </w:r>
      <w:r w:rsidR="00E25260">
        <w:rPr>
          <w:lang w:eastAsia="en-GB"/>
        </w:rPr>
        <w:instrText xml:space="preserve"> ADDIN ZOTERO_ITEM CSL_CITATION {"citationID":"19fJFVcv","properties":{"formattedCitation":"(Singh et al., 2024)","plainCitation":"(Singh et al., 2024)","noteIndex":0},"citationItems":[{"id":9,"uris":["http://zotero.org/users/15601231/items/3NQREKTU"],"itemData":{"id":9,"type":"paper-conference","container-title":"2024 National Conference on Communications (NCC)","DOI":"10.1109/NCC60321.2024.10485722","event-place":"Chennai, India","event-title":"2024 National Conference on Communications (NCC)","ISBN":"9798350359220","license":"https://doi.org/10.15223/policy-029","page":"1-6","publisher":"IEEE","publisher-place":"Chennai, India","source":"DOI.org (Crossref)","title":"A Novel Multicarrier Modulation for Integrated Sensing and Communication in Sub-THz Band","URL":"https://ieeexplore.ieee.org/document/10485722/","author":[{"family":"Singh","given":"Daljeet"},{"family":"Kumar","given":"Atul"},{"family":"Joshi","given":"Hem Dutt"},{"family":"Singh","given":"Ashutosh Kumar"},{"family":"Sarestoniemi","given":"Mariella"},{"family":"Myllylä","given":"Teemu"},{"family":"Magarini","given":"Maurizio"}],"accessed":{"date-parts":[["2024",7,20]]},"issued":{"date-parts":[["2024",2,28]]}}}],"schema":"https://github.com/citation-style-language/schema/raw/master/csl-citation.json"} </w:instrText>
      </w:r>
      <w:r w:rsidR="00DD17E8">
        <w:rPr>
          <w:lang w:eastAsia="en-GB"/>
        </w:rPr>
        <w:fldChar w:fldCharType="separate"/>
      </w:r>
      <w:r w:rsidR="009457C0" w:rsidRPr="009457C0">
        <w:rPr>
          <w:rFonts w:cs="Times New Roman"/>
        </w:rPr>
        <w:t>(Singh et al., 2024)</w:t>
      </w:r>
      <w:r w:rsidR="00DD17E8">
        <w:rPr>
          <w:lang w:eastAsia="en-GB"/>
        </w:rPr>
        <w:fldChar w:fldCharType="end"/>
      </w:r>
      <w:r w:rsidRPr="00A5301B">
        <w:rPr>
          <w:lang w:eastAsia="en-GB"/>
        </w:rPr>
        <w:t>, enable long-range data communication with minimal energy consumption, making them ideal for sprawling agricultural landscapes. Machine learning algorithms are also being explored to optimize energy use by predicting usage patterns and scheduling device activities adaptively, ensuring efficient resource allocation</w:t>
      </w:r>
      <w:r w:rsidR="00DD17E8">
        <w:rPr>
          <w:lang w:eastAsia="en-GB"/>
        </w:rPr>
        <w:fldChar w:fldCharType="begin"/>
      </w:r>
      <w:r w:rsidR="00E25260">
        <w:rPr>
          <w:lang w:eastAsia="en-GB"/>
        </w:rPr>
        <w:instrText xml:space="preserve"> ADDIN ZOTERO_ITEM CSL_CITATION {"citationID":"WonMrwkc","properties":{"formattedCitation":"(Abubakar et al., 2023)","plainCitation":"(Abubakar et al., 2023)","noteIndex":0},"citationItems":[{"id":120,"uris":["http://zotero.org/users/15601231/items/PN8FBE3Q"],"itemData":{"id":120,"type":"article-journal","container-title":"Drones","issue":"3","note":"publisher: MDPI","page":"214","source":"Google Scholar","title":"A survey on energy optimization techniques in UAV-based cellular networks: from conventional to machine learning approaches","title-short":"A survey on energy optimization techniques in UAV-based cellular networks","volume":"7","author":[{"family":"Abubakar","given":"Attai Ibrahim"},{"family":"Ahmad","given":"Iftikhar"},{"family":"Omeke","given":"Kenechi G."},{"family":"Ozturk","given":"Metin"},{"family":"Ozturk","given":"Cihat"},{"family":"Abdel-Salam","given":"Ali Makine"},{"family":"Mollel","given":"Michael S."},{"family":"Abbasi","given":"Qammer H."},{"family":"Hussain","given":"Sajjad"},{"family":"Imran","given":"Muhammad Ali"}],"issued":{"date-parts":[["2023"]]}}}],"schema":"https://github.com/citation-style-language/schema/raw/master/csl-citation.json"} </w:instrText>
      </w:r>
      <w:r w:rsidR="00DD17E8">
        <w:rPr>
          <w:lang w:eastAsia="en-GB"/>
        </w:rPr>
        <w:fldChar w:fldCharType="separate"/>
      </w:r>
      <w:r w:rsidR="009457C0" w:rsidRPr="009457C0">
        <w:rPr>
          <w:rFonts w:cs="Times New Roman"/>
        </w:rPr>
        <w:t>(Abubakar et al., 2023)</w:t>
      </w:r>
      <w:r w:rsidR="00DD17E8">
        <w:rPr>
          <w:lang w:eastAsia="en-GB"/>
        </w:rPr>
        <w:fldChar w:fldCharType="end"/>
      </w:r>
      <w:r w:rsidRPr="00A5301B">
        <w:rPr>
          <w:lang w:eastAsia="en-GB"/>
        </w:rPr>
        <w:t>.</w:t>
      </w:r>
      <w:r w:rsidR="001F6ACB">
        <w:rPr>
          <w:lang w:eastAsia="en-GB"/>
        </w:rPr>
        <w:t xml:space="preserve"> C</w:t>
      </w:r>
      <w:r w:rsidRPr="00A5301B">
        <w:rPr>
          <w:lang w:eastAsia="en-GB"/>
        </w:rPr>
        <w:t>lustering techniques, where IoT devices are grouped based on proximity, have been employed to minimize energy expenditure during data transmission. For instance, edge computing allows for localized data processing, significantly reducing the need for energy-intensive cloud-based computations</w:t>
      </w:r>
      <w:r w:rsidR="00DD17E8">
        <w:rPr>
          <w:lang w:eastAsia="en-GB"/>
        </w:rPr>
        <w:fldChar w:fldCharType="begin"/>
      </w:r>
      <w:r w:rsidR="00E25260">
        <w:rPr>
          <w:lang w:eastAsia="en-GB"/>
        </w:rPr>
        <w:instrText xml:space="preserve"> ADDIN ZOTERO_ITEM CSL_CITATION {"citationID":"s2s7iT6u","properties":{"formattedCitation":"(Fraga-Lamas et al., 2021)","plainCitation":"(Fraga-Lamas et al., 2021)","noteIndex":0},"citationItems":[{"id":109,"uris":["http://zotero.org/users/15601231/items/B3LMLJ87"],"itemData":{"id":109,"type":"article-journal","container-title":"Sensors","issue":"17","note":"publisher: MDPI","page":"5745","source":"Google Scholar","title":"Green IoT and edge AI as key technological enablers for a sustainable digital transition towards a smart circular economy: An industry 5.0 use case","title-short":"Green IoT and edge AI as key technological enablers for a sustainable digital transition towards a smart circular economy","volume":"21","author":[{"family":"Fraga-Lamas","given":"Paula"},{"family":"Lopes","given":"Sérgio Ivan"},{"family":"Fernández-Caramés","given":"Tiago M."}],"issued":{"date-parts":[["2021"]]}}}],"schema":"https://github.com/citation-style-language/schema/raw/master/csl-citation.json"} </w:instrText>
      </w:r>
      <w:r w:rsidR="00DD17E8">
        <w:rPr>
          <w:lang w:eastAsia="en-GB"/>
        </w:rPr>
        <w:fldChar w:fldCharType="separate"/>
      </w:r>
      <w:r w:rsidR="009457C0" w:rsidRPr="009457C0">
        <w:rPr>
          <w:rFonts w:cs="Times New Roman"/>
        </w:rPr>
        <w:t>(Fraga-Lamas et al., 2021)</w:t>
      </w:r>
      <w:r w:rsidR="00DD17E8">
        <w:rPr>
          <w:lang w:eastAsia="en-GB"/>
        </w:rPr>
        <w:fldChar w:fldCharType="end"/>
      </w:r>
      <w:r w:rsidRPr="00A5301B">
        <w:rPr>
          <w:lang w:eastAsia="en-GB"/>
        </w:rPr>
        <w:t>. These innovations, coupled with advancements in energy storage and management systems, are paving the way for energy-sustainable IoT networks in agriculture. By implementing these solutions, smart agriculture can continue to leverage IoT technologies without compromising operational efficiency or sustainability</w:t>
      </w:r>
    </w:p>
    <w:p w:rsidR="009A3E81" w:rsidRPr="00CA55A6" w:rsidRDefault="00B36BB0" w:rsidP="009A3E81">
      <w:pPr>
        <w:pStyle w:val="Heading3"/>
      </w:pPr>
      <w:bookmarkStart w:id="11" w:name="_Toc202956222"/>
      <w:r>
        <w:t>1.1.1</w:t>
      </w:r>
      <w:r w:rsidR="009A3E81">
        <w:t xml:space="preserve"> </w:t>
      </w:r>
      <w:r w:rsidR="0042026D">
        <w:t>Federated Learning</w:t>
      </w:r>
      <w:r w:rsidR="009A3E81">
        <w:t xml:space="preserve"> Techniques in IoT</w:t>
      </w:r>
      <w:bookmarkEnd w:id="11"/>
    </w:p>
    <w:p w:rsidR="00177F82" w:rsidRPr="00177F82" w:rsidRDefault="0042026D" w:rsidP="00177F82">
      <w:pPr>
        <w:rPr>
          <w:lang w:eastAsia="en-GB"/>
        </w:rPr>
      </w:pPr>
      <w:r>
        <w:t>Federated learning (FL) has emerged as one of the most effective techniques for optimizing energy consumption in IoT networks, including smart agriculture</w:t>
      </w:r>
      <w:r w:rsidR="00DD17E8">
        <w:fldChar w:fldCharType="begin"/>
      </w:r>
      <w:r w:rsidR="00E25260">
        <w:instrText xml:space="preserve"> ADDIN ZOTERO_ITEM CSL_CITATION {"citationID":"AUq8EWvH","properties":{"formattedCitation":"(Cheng et al., 2022)","plainCitation":"(Cheng et al., 2022)","noteIndex":0},"citationItems":[{"id":21,"uris":["http://zotero.org/users/15601231/items/QJQR5VA8"],"itemData":{"id":21,"type":"paper-conference","container-title":"2022 IEEE/IAS Industrial and Commercial Power System Asia (I&amp;CPS Asia)","DOI":"10.1109/ICPSAsia55496.2022.9949863","event-place":"Shanghai, China","event-title":"2022 IEEE/IAS Industrial and Commercial Power System Asia (I&amp;CPS Asia)","ISBN":"978-1-66545-066-9","license":"https://doi.org/10.15223/policy-029","page":"2089-2095","publisher":"IEEE","publisher-place":"Shanghai, China","source":"DOI.org (Crossref)","title":"A Review of Federated Learning in Energy Systems","URL":"https://ieeexplore.ieee.org/document/9949863/","author":[{"family":"Cheng","given":"Xu"},{"family":"Li","given":"Chendan"},{"family":"Liu","given":"Xiufeng"}],"accessed":{"date-parts":[["2024",10,31]]},"issued":{"date-parts":[["2022",7,8]]}}}],"schema":"https://github.com/citation-style-language/schema/raw/master/csl-citation.json"} </w:instrText>
      </w:r>
      <w:r w:rsidR="00DD17E8">
        <w:fldChar w:fldCharType="separate"/>
      </w:r>
      <w:r w:rsidR="009457C0" w:rsidRPr="009457C0">
        <w:rPr>
          <w:rFonts w:cs="Times New Roman"/>
        </w:rPr>
        <w:t>(Cheng et al., 2022)</w:t>
      </w:r>
      <w:r w:rsidR="00DD17E8">
        <w:fldChar w:fldCharType="end"/>
      </w:r>
      <w:r>
        <w:t>. Unlike traditional machine learning approaches that centralize data processing, FL allows IoT devices to collaboratively train models locally and exchange only model updates with a central server. This decentralized approach reduces energy-intensive data transmission and enhances the scalability and privacy of IoT systems</w:t>
      </w:r>
      <w:r w:rsidR="00DD17E8">
        <w:fldChar w:fldCharType="begin"/>
      </w:r>
      <w:r w:rsidR="00E25260">
        <w:instrText xml:space="preserve"> ADDIN ZOTERO_ITEM CSL_CITATION {"citationID":"cjbFKDF0","properties":{"formattedCitation":"(Oliveira et al., 2024)","plainCitation":"(Oliveira et al., 2024)","noteIndex":0},"citationItems":[{"id":38,"uris":["http://zotero.org/users/15601231/items/LE8B2436"],"itemData":{"id":38,"type":"article","abstract":"Federated Learning (FL) allows devices to train a global machine learning model without sharing data. In the context of wireless networks, the inherently unreliable nature of the transmission channel introduces delays and errors that compromise the regularity of updating the global model. Furthermore, limited resources and energy consumption of devices are factors that affect FL performance. Therefore, this work proposes a new FL algorithm called FL-E2WS that considers both the requirements of federated training and a wireless network within the scope of the Internet of Things. To reduce the energy cost of devices, FL-E2WS schedules communication resources to allocate the ideal bandwidth and power for the transmission of models under certain device selection and uplink resource block allocation, meeting delay requirements, power consumption, and packet error rate. The simulation results demonstrate that FL-E2WS reduces energy consumption by up to 70.12% and enhances the accuracy of the global model by up to 10.21% compared to the FL algorithms that lacks transmission channel knowledge. Additionally, when compared to FL versions that scale communication resources, FL-E2WS achieves up to a 38.61% reduction in energy consumption and improves the accuracy of the global model by up to 1.61%.","DOI":"10.48550/arXiv.2408.01286","note":"arXiv:2408.01286","number":"arXiv:2408.01286","publisher":"arXiv","source":"arXiv.org","title":"Improving Energy Efficiency in Federated Learning Through the Optimization of Communication Resources Scheduling of Wireless IoT Networks","URL":"http://arxiv.org/abs/2408.01286","author":[{"family":"Oliveira","given":"Renan R.","dropping-particle":"de"},{"family":"Cardoso","given":"Kleber V."},{"family":"Oliveira-Jr","given":"Antonio"}],"accessed":{"date-parts":[["2024",11,1]]},"issued":{"date-parts":[["2024",8,2]]}}}],"schema":"https://github.com/citation-style-language/schema/raw/master/csl-citation.json"} </w:instrText>
      </w:r>
      <w:r w:rsidR="00DD17E8">
        <w:fldChar w:fldCharType="separate"/>
      </w:r>
      <w:r w:rsidR="009457C0" w:rsidRPr="009457C0">
        <w:rPr>
          <w:rFonts w:cs="Times New Roman"/>
        </w:rPr>
        <w:t>(Oliveira et al., 2024)</w:t>
      </w:r>
      <w:r w:rsidR="00DD17E8">
        <w:fldChar w:fldCharType="end"/>
      </w:r>
      <w:r>
        <w:t>. Given the energy limitations in IoT networks, FL has proven to be a promising solution to ensure efficient, sustainable, and secure deployments.</w:t>
      </w:r>
      <w:r w:rsidRPr="0042026D">
        <w:t xml:space="preserve"> </w:t>
      </w:r>
      <w:r w:rsidR="00177F82" w:rsidRPr="00177F82">
        <w:rPr>
          <w:lang w:eastAsia="en-GB"/>
        </w:rPr>
        <w:t>Federated learning has emerged as an effective technique for optimizing energy consumption in IoT networks, especially in energy-constrained environments like agriculture. Several key federated learning techniques have been proposed for this purpose, including Horizontal Federated Learning (HFL), Vertical Federated Learning (VFL), Hybrid Federated Learning, Federated Transfer Learning (Transfer FL), and Energy-Aware Federated Learning</w:t>
      </w:r>
      <w:r w:rsidR="00DD17E8">
        <w:rPr>
          <w:lang w:eastAsia="en-GB"/>
        </w:rPr>
        <w:fldChar w:fldCharType="begin"/>
      </w:r>
      <w:r w:rsidR="00E25260">
        <w:rPr>
          <w:lang w:eastAsia="en-GB"/>
        </w:rPr>
        <w:instrText xml:space="preserve"> ADDIN ZOTERO_ITEM CSL_CITATION {"citationID":"Mqeoid3A","properties":{"formattedCitation":"(\\uc0\\u381{}alik &amp; \\uc0\\u381{}alik, 2023)","plainCitation":"(Žalik &amp; Žalik, 2023)","noteIndex":0},"citationItems":[{"id":224,"uris":["http://zotero.org/users/15601231/items/DXJHVSPA"],"itemData":{"id":224,"type":"article-journal","abstract":"Federated learning (FL), with the aim of training machine learning models using data and computational resources on edge devices without sharing raw local data, is essential for improving agricultural management and smart agriculture. This study is a review of FL applications that address various agricultural problems. We compare the types of data partitioning and types of FL (horizontal partitioning and horizontal FL, vertical partitioning and vertical FL, and hybrid partitioning and transfer FL), architectures (centralized and decentralized), levels of federation (cross-device and cross-silo), and the use of aggregation algorithms in different reviewed approaches and applications of FL in agriculture. We also briefly review how the communication challenge is solved by different approaches. This work is useful for gaining an overview of the FL techniques used in agriculture and the progress made in this field.","container-title":"Sensors","DOI":"10.3390/s23239566","ISSN":"1424-8220","issue":"23","language":"en","license":"http://creativecommons.org/licenses/by/3.0/","note":"number: 23\npublisher: Multidisciplinary Digital Publishing Institute","page":"9566","source":"www.mdpi.com","title":"A Review of Federated Learning in Agriculture","volume":"23","author":[{"family":"Žalik","given":"Krista Rizman"},{"family":"Žalik","given":"Mitja"}],"issued":{"date-parts":[["2023",1]]}}}],"schema":"https://github.com/citation-style-language/schema/raw/master/csl-citation.json"} </w:instrText>
      </w:r>
      <w:r w:rsidR="00DD17E8">
        <w:rPr>
          <w:lang w:eastAsia="en-GB"/>
        </w:rPr>
        <w:fldChar w:fldCharType="separate"/>
      </w:r>
      <w:r w:rsidR="009457C0" w:rsidRPr="009457C0">
        <w:rPr>
          <w:rFonts w:cs="Times New Roman"/>
          <w:szCs w:val="24"/>
        </w:rPr>
        <w:t>(Žalik &amp; Žalik, 2023)</w:t>
      </w:r>
      <w:r w:rsidR="00DD17E8">
        <w:rPr>
          <w:lang w:eastAsia="en-GB"/>
        </w:rPr>
        <w:fldChar w:fldCharType="end"/>
      </w:r>
      <w:r w:rsidR="00177F82" w:rsidRPr="00177F82">
        <w:rPr>
          <w:lang w:eastAsia="en-GB"/>
        </w:rPr>
        <w:t>. These techniques help to address the energy challenges of IoT systems by minimizing data transfer, optimizing computation, and ensuring efficient device participation. Below is an explanation of each technique:</w:t>
      </w:r>
    </w:p>
    <w:p w:rsidR="008E0932" w:rsidRPr="00392D7F" w:rsidRDefault="00392D7F" w:rsidP="00392D7F">
      <w:pPr>
        <w:rPr>
          <w:rFonts w:eastAsia="Times New Roman" w:cs="Times New Roman"/>
          <w:b/>
          <w:szCs w:val="24"/>
          <w:lang w:eastAsia="en-GB"/>
        </w:rPr>
      </w:pPr>
      <w:r w:rsidRPr="00392D7F">
        <w:rPr>
          <w:rStyle w:val="Heading4Char"/>
          <w:b w:val="0"/>
        </w:rPr>
        <w:t xml:space="preserve">i) </w:t>
      </w:r>
      <w:r w:rsidR="00177F82" w:rsidRPr="00392D7F">
        <w:rPr>
          <w:rStyle w:val="Heading4Char"/>
          <w:b w:val="0"/>
        </w:rPr>
        <w:t>Horizontal Federated Learning (HFL)</w:t>
      </w:r>
    </w:p>
    <w:p w:rsidR="008E0932" w:rsidRDefault="00177F82" w:rsidP="00177F82">
      <w:r w:rsidRPr="008E0932">
        <w:t xml:space="preserve">Horizontal Federated Learning, also known as sample-based FL, is a widely used approach where devices with similar features but different datasets collaborate by training local models and sharing only the model updates with a central server. Since the data across clients are of the same type but have non-overlapping samples, the server can easily aggregate the model updates, leading to reduced communication overhead and energy consumption. This technique is particularly effective in maintaining privacy as the data does not leave the local devices. The simplicity of this architecture also makes it energy-efficient as it reduces the need for frequent and large-scale data </w:t>
      </w:r>
      <w:r w:rsidR="008E0932" w:rsidRPr="008E0932">
        <w:t>transfers</w:t>
      </w:r>
      <w:r w:rsidR="00DD17E8">
        <w:fldChar w:fldCharType="begin"/>
      </w:r>
      <w:r w:rsidR="00E25260">
        <w:instrText xml:space="preserve"> ADDIN ZOTERO_ITEM CSL_CITATION {"citationID":"TGvtoZga","properties":{"formattedCitation":"(Cheng et al., 2022; \\uc0\\u381{}alik &amp; \\uc0\\u381{}alik, 2023)","plainCitation":"(Cheng et al., 2022; Žalik &amp; Žalik, 2023)","noteIndex":0},"citationItems":[{"id":21,"uris":["http://zotero.org/users/15601231/items/QJQR5VA8"],"itemData":{"id":21,"type":"paper-conference","container-title":"2022 IEEE/IAS Industrial and Commercial Power System Asia (I&amp;CPS Asia)","DOI":"10.1109/ICPSAsia55496.2022.9949863","event-place":"Shanghai, China","event-title":"2022 IEEE/IAS Industrial and Commercial Power System Asia (I&amp;CPS Asia)","ISBN":"978-1-66545-066-9","license":"https://doi.org/10.15223/policy-029","page":"2089-2095","publisher":"IEEE","publisher-place":"Shanghai, China","source":"DOI.org (Crossref)","title":"A Review of Federated Learning in Energy Systems","URL":"https://ieeexplore.ieee.org/document/9949863/","author":[{"family":"Cheng","given":"Xu"},{"family":"Li","given":"Chendan"},{"family":"Liu","given":"Xiufeng"}],"accessed":{"date-parts":[["2024",10,31]]},"issued":{"date-parts":[["2022",7,8]]}}},{"id":224,"uris":["http://zotero.org/users/15601231/items/DXJHVSPA"],"itemData":{"id":224,"type":"article-journal","abstract":"Federated learning (FL), with the aim of training machine learning models using data and computational resources on edge devices without sharing raw local data, is essential for improving agricultural management and smart agriculture. This study is a review of FL applications that address various agricultural problems. We compare the types of data partitioning and types of FL (horizontal partitioning and horizontal FL, vertical partitioning and vertical FL, and hybrid partitioning and transfer FL), architectures (centralized and decentralized), levels of federation (cross-device and cross-silo), and the use of aggregation algorithms in different reviewed approaches and applications of FL in agriculture. We also briefly review how the communication challenge is solved by different approaches. This work is useful for gaining an overview of the FL techniques used in agriculture and the progress made in this field.","container-title":"Sensors","DOI":"10.3390/s23239566","ISSN":"1424-8220","issue":"23","language":"en","license":"http://creativecommons.org/licenses/by/3.0/","note":"number: 23\npublisher: Multidisciplinary Digital Publishing Institute","page":"9566","source":"www.mdpi.com","title":"A Review of Federated Learning in Agriculture","volume":"23","author":[{"family":"Žalik","given":"Krista Rizman"},{"family":"Žalik","given":"Mitja"}],"issued":{"date-parts":[["2023",1]]}}}],"schema":"https://github.com/citation-style-language/schema/raw/master/csl-citation.json"} </w:instrText>
      </w:r>
      <w:r w:rsidR="00DD17E8">
        <w:fldChar w:fldCharType="separate"/>
      </w:r>
      <w:r w:rsidR="009457C0" w:rsidRPr="009457C0">
        <w:rPr>
          <w:rFonts w:cs="Times New Roman"/>
          <w:szCs w:val="24"/>
        </w:rPr>
        <w:t>(Cheng et al., 2022; Žalik &amp; Žalik, 2023)</w:t>
      </w:r>
      <w:r w:rsidR="00DD17E8">
        <w:fldChar w:fldCharType="end"/>
      </w:r>
      <w:r w:rsidR="008E0932" w:rsidRPr="008E0932">
        <w:t>.</w:t>
      </w:r>
    </w:p>
    <w:p w:rsidR="008E0932" w:rsidRPr="00392D7F" w:rsidRDefault="00392D7F" w:rsidP="00392D7F">
      <w:pPr>
        <w:rPr>
          <w:rFonts w:eastAsia="Times New Roman" w:cs="Times New Roman"/>
          <w:b/>
          <w:szCs w:val="24"/>
          <w:lang w:eastAsia="en-GB"/>
        </w:rPr>
      </w:pPr>
      <w:r>
        <w:rPr>
          <w:rStyle w:val="Heading4Char"/>
          <w:b w:val="0"/>
        </w:rPr>
        <w:t>ii)</w:t>
      </w:r>
      <w:r w:rsidR="008E0932" w:rsidRPr="00392D7F">
        <w:rPr>
          <w:rStyle w:val="Heading4Char"/>
          <w:b w:val="0"/>
        </w:rPr>
        <w:t xml:space="preserve"> </w:t>
      </w:r>
      <w:r w:rsidR="00177F82" w:rsidRPr="00392D7F">
        <w:rPr>
          <w:rStyle w:val="Heading4Char"/>
          <w:b w:val="0"/>
        </w:rPr>
        <w:t>Vertical Federated Learning (VFL)</w:t>
      </w:r>
    </w:p>
    <w:p w:rsidR="00177F82" w:rsidRPr="008E0932" w:rsidRDefault="00177F82" w:rsidP="008E0932">
      <w:r w:rsidRPr="00177F82">
        <w:rPr>
          <w:lang w:eastAsia="en-GB"/>
        </w:rPr>
        <w:t xml:space="preserve">In contrast to HFL, Vertical Federated Learning is used when multiple clients share similar sample spaces but have different feature spaces. Each client trains on its unique features, and the model updates are exchanged to construct a global model. VFL typically employs entity alignment techniques to identify overlapping data samples among clients, which are then used to train the global model. This technique minimizes energy consumption by sharing only the unique features between clients, which reduces the need for large data transmissions. VFL is particularly suitable for heterogeneous data, where clients have access to different aspects of the same dataset </w:t>
      </w:r>
      <w:r w:rsidR="00DD17E8">
        <w:rPr>
          <w:lang w:eastAsia="en-GB"/>
        </w:rPr>
        <w:fldChar w:fldCharType="begin"/>
      </w:r>
      <w:r w:rsidR="00E25260">
        <w:rPr>
          <w:lang w:eastAsia="en-GB"/>
        </w:rPr>
        <w:instrText xml:space="preserve"> ADDIN ZOTERO_ITEM CSL_CITATION {"citationID":"7j5Rbvn9","properties":{"formattedCitation":"(\\uc0\\u381{}alik &amp; \\uc0\\u381{}alik, 2023)","plainCitation":"(Žalik &amp; Žalik, 2023)","noteIndex":0},"citationItems":[{"id":224,"uris":["http://zotero.org/users/15601231/items/DXJHVSPA"],"itemData":{"id":224,"type":"article-journal","abstract":"Federated learning (FL), with the aim of training machine learning models using data and computational resources on edge devices without sharing raw local data, is essential for improving agricultural management and smart agriculture. This study is a review of FL applications that address various agricultural problems. We compare the types of data partitioning and types of FL (horizontal partitioning and horizontal FL, vertical partitioning and vertical FL, and hybrid partitioning and transfer FL), architectures (centralized and decentralized), levels of federation (cross-device and cross-silo), and the use of aggregation algorithms in different reviewed approaches and applications of FL in agriculture. We also briefly review how the communication challenge is solved by different approaches. This work is useful for gaining an overview of the FL techniques used in agriculture and the progress made in this field.","container-title":"Sensors","DOI":"10.3390/s23239566","ISSN":"1424-8220","issue":"23","language":"en","license":"http://creativecommons.org/licenses/by/3.0/","note":"number: 23\npublisher: Multidisciplinary Digital Publishing Institute","page":"9566","source":"www.mdpi.com","title":"A Review of Federated Learning in Agriculture","volume":"23","author":[{"family":"Žalik","given":"Krista Rizman"},{"family":"Žalik","given":"Mitja"}],"issued":{"date-parts":[["2023",1]]}}}],"schema":"https://github.com/citation-style-language/schema/raw/master/csl-citation.json"} </w:instrText>
      </w:r>
      <w:r w:rsidR="00DD17E8">
        <w:rPr>
          <w:lang w:eastAsia="en-GB"/>
        </w:rPr>
        <w:fldChar w:fldCharType="separate"/>
      </w:r>
      <w:r w:rsidR="009457C0" w:rsidRPr="009457C0">
        <w:rPr>
          <w:rFonts w:cs="Times New Roman"/>
          <w:szCs w:val="24"/>
        </w:rPr>
        <w:t>(Žalik &amp; Žalik, 2023)</w:t>
      </w:r>
      <w:r w:rsidR="00DD17E8">
        <w:rPr>
          <w:lang w:eastAsia="en-GB"/>
        </w:rPr>
        <w:fldChar w:fldCharType="end"/>
      </w:r>
      <w:r w:rsidR="008E0932">
        <w:rPr>
          <w:lang w:eastAsia="en-GB"/>
        </w:rPr>
        <w:t>.</w:t>
      </w:r>
    </w:p>
    <w:p w:rsidR="008E0932" w:rsidRPr="00392D7F" w:rsidRDefault="00392D7F" w:rsidP="008E0932">
      <w:pPr>
        <w:pStyle w:val="Heading4"/>
        <w:rPr>
          <w:b w:val="0"/>
          <w:lang w:eastAsia="en-GB"/>
        </w:rPr>
      </w:pPr>
      <w:r w:rsidRPr="00392D7F">
        <w:rPr>
          <w:b w:val="0"/>
          <w:lang w:eastAsia="en-GB"/>
        </w:rPr>
        <w:t>iii)</w:t>
      </w:r>
      <w:r w:rsidR="008E0932" w:rsidRPr="00392D7F">
        <w:rPr>
          <w:b w:val="0"/>
          <w:lang w:eastAsia="en-GB"/>
        </w:rPr>
        <w:t xml:space="preserve"> </w:t>
      </w:r>
      <w:r w:rsidR="00177F82" w:rsidRPr="00392D7F">
        <w:rPr>
          <w:b w:val="0"/>
          <w:lang w:eastAsia="en-GB"/>
        </w:rPr>
        <w:t>Hybrid Federated Learning</w:t>
      </w:r>
    </w:p>
    <w:p w:rsidR="00177F82" w:rsidRPr="00177F82" w:rsidRDefault="00177F82" w:rsidP="008E0932">
      <w:pPr>
        <w:rPr>
          <w:lang w:eastAsia="en-GB"/>
        </w:rPr>
      </w:pPr>
      <w:r w:rsidRPr="00177F82">
        <w:rPr>
          <w:lang w:eastAsia="en-GB"/>
        </w:rPr>
        <w:t>Hybrid Federated Learning combines the concepts of both horizontal and vertical partitioning. In this approach, each client has a subset of both features and samples, and clients share partial datasets to collaboratively train a global model. Hybrid FL allows clients to work together even when they have only a portion of the data, making it highly flexible. This technique reduces the communication load compared to traditional FL methods because clients exchange only relevant parts of their datasets, thereby minimizing the energy spent on data transfer. The hybrid model has shown potential in improving performance in more complex scenarios where data sharing is l</w:t>
      </w:r>
      <w:r w:rsidR="008E0932">
        <w:rPr>
          <w:lang w:eastAsia="en-GB"/>
        </w:rPr>
        <w:t>imited</w:t>
      </w:r>
      <w:r w:rsidR="00DD17E8">
        <w:rPr>
          <w:lang w:eastAsia="en-GB"/>
        </w:rPr>
        <w:fldChar w:fldCharType="begin"/>
      </w:r>
      <w:r w:rsidR="00E25260">
        <w:rPr>
          <w:lang w:eastAsia="en-GB"/>
        </w:rPr>
        <w:instrText xml:space="preserve"> ADDIN ZOTERO_ITEM CSL_CITATION {"citationID":"SgniEJeG","properties":{"formattedCitation":"(\\uc0\\u381{}alik &amp; \\uc0\\u381{}alik, 2023)","plainCitation":"(Žalik &amp; Žalik, 2023)","noteIndex":0},"citationItems":[{"id":224,"uris":["http://zotero.org/users/15601231/items/DXJHVSPA"],"itemData":{"id":224,"type":"article-journal","abstract":"Federated learning (FL), with the aim of training machine learning models using data and computational resources on edge devices without sharing raw local data, is essential for improving agricultural management and smart agriculture. This study is a review of FL applications that address various agricultural problems. We compare the types of data partitioning and types of FL (horizontal partitioning and horizontal FL, vertical partitioning and vertical FL, and hybrid partitioning and transfer FL), architectures (centralized and decentralized), levels of federation (cross-device and cross-silo), and the use of aggregation algorithms in different reviewed approaches and applications of FL in agriculture. We also briefly review how the communication challenge is solved by different approaches. This work is useful for gaining an overview of the FL techniques used in agriculture and the progress made in this field.","container-title":"Sensors","DOI":"10.3390/s23239566","ISSN":"1424-8220","issue":"23","language":"en","license":"http://creativecommons.org/licenses/by/3.0/","note":"number: 23\npublisher: Multidisciplinary Digital Publishing Institute","page":"9566","source":"www.mdpi.com","title":"A Review of Federated Learning in Agriculture","volume":"23","author":[{"family":"Žalik","given":"Krista Rizman"},{"family":"Žalik","given":"Mitja"}],"issued":{"date-parts":[["2023",1]]}}}],"schema":"https://github.com/citation-style-language/schema/raw/master/csl-citation.json"} </w:instrText>
      </w:r>
      <w:r w:rsidR="00DD17E8">
        <w:rPr>
          <w:lang w:eastAsia="en-GB"/>
        </w:rPr>
        <w:fldChar w:fldCharType="separate"/>
      </w:r>
      <w:r w:rsidR="009457C0" w:rsidRPr="009457C0">
        <w:rPr>
          <w:rFonts w:cs="Times New Roman"/>
          <w:szCs w:val="24"/>
        </w:rPr>
        <w:t>(Žalik &amp; Žalik, 2023)</w:t>
      </w:r>
      <w:r w:rsidR="00DD17E8">
        <w:rPr>
          <w:lang w:eastAsia="en-GB"/>
        </w:rPr>
        <w:fldChar w:fldCharType="end"/>
      </w:r>
      <w:r w:rsidR="008E0932">
        <w:rPr>
          <w:lang w:eastAsia="en-GB"/>
        </w:rPr>
        <w:t>.</w:t>
      </w:r>
    </w:p>
    <w:p w:rsidR="007F4856" w:rsidRPr="00392D7F" w:rsidRDefault="00392D7F" w:rsidP="007F4856">
      <w:pPr>
        <w:pStyle w:val="Heading4"/>
        <w:rPr>
          <w:b w:val="0"/>
          <w:lang w:eastAsia="en-GB"/>
        </w:rPr>
      </w:pPr>
      <w:r w:rsidRPr="00392D7F">
        <w:rPr>
          <w:b w:val="0"/>
          <w:lang w:eastAsia="en-GB"/>
        </w:rPr>
        <w:t>iv)</w:t>
      </w:r>
      <w:r w:rsidR="007F4856" w:rsidRPr="00392D7F">
        <w:rPr>
          <w:b w:val="0"/>
          <w:lang w:eastAsia="en-GB"/>
        </w:rPr>
        <w:t xml:space="preserve"> </w:t>
      </w:r>
      <w:r w:rsidR="00177F82" w:rsidRPr="00392D7F">
        <w:rPr>
          <w:b w:val="0"/>
          <w:lang w:eastAsia="en-GB"/>
        </w:rPr>
        <w:t>Federated Transfer Learning (Transfer FL)</w:t>
      </w:r>
      <w:r w:rsidR="007F4856" w:rsidRPr="00392D7F">
        <w:rPr>
          <w:b w:val="0"/>
          <w:lang w:eastAsia="en-GB"/>
        </w:rPr>
        <w:t xml:space="preserve"> </w:t>
      </w:r>
    </w:p>
    <w:p w:rsidR="00177F82" w:rsidRPr="00177F82" w:rsidRDefault="00177F82" w:rsidP="007F4856">
      <w:pPr>
        <w:rPr>
          <w:lang w:eastAsia="en-GB"/>
        </w:rPr>
      </w:pPr>
      <w:r w:rsidRPr="00177F82">
        <w:rPr>
          <w:lang w:eastAsia="en-GB"/>
        </w:rPr>
        <w:t>Federated Transfer Learning is a method designed for scenarios where clients have limited or partial data. Unlike traditional FL, where data sharing is required to train a global model, Transfer FL allows knowledge to be transferred across domains with few overlapping features or samples. In this method, clients with partial datasets can still participate in collaborative learning by sharing relevant knowledge instead of raw data. Transfer FL is particularly useful in IoT systems where clients, such as sensors in agricultural fields, may not have full access to all the data required for training. By enabling knowledge transfer, this approach optimizes energy usage by reducing the nee</w:t>
      </w:r>
      <w:r w:rsidR="007F4856">
        <w:rPr>
          <w:lang w:eastAsia="en-GB"/>
        </w:rPr>
        <w:t>d for exhaustive data exchanges</w:t>
      </w:r>
      <w:r w:rsidR="00DD17E8">
        <w:rPr>
          <w:lang w:eastAsia="en-GB"/>
        </w:rPr>
        <w:fldChar w:fldCharType="begin"/>
      </w:r>
      <w:r w:rsidR="00E25260">
        <w:rPr>
          <w:lang w:eastAsia="en-GB"/>
        </w:rPr>
        <w:instrText xml:space="preserve"> ADDIN ZOTERO_ITEM CSL_CITATION {"citationID":"g0KDFyNP","properties":{"formattedCitation":"(\\uc0\\u381{}alik &amp; \\uc0\\u381{}alik, 2023)","plainCitation":"(Žalik &amp; Žalik, 2023)","noteIndex":0},"citationItems":[{"id":224,"uris":["http://zotero.org/users/15601231/items/DXJHVSPA"],"itemData":{"id":224,"type":"article-journal","abstract":"Federated learning (FL), with the aim of training machine learning models using data and computational resources on edge devices without sharing raw local data, is essential for improving agricultural management and smart agriculture. This study is a review of FL applications that address various agricultural problems. We compare the types of data partitioning and types of FL (horizontal partitioning and horizontal FL, vertical partitioning and vertical FL, and hybrid partitioning and transfer FL), architectures (centralized and decentralized), levels of federation (cross-device and cross-silo), and the use of aggregation algorithms in different reviewed approaches and applications of FL in agriculture. We also briefly review how the communication challenge is solved by different approaches. This work is useful for gaining an overview of the FL techniques used in agriculture and the progress made in this field.","container-title":"Sensors","DOI":"10.3390/s23239566","ISSN":"1424-8220","issue":"23","language":"en","license":"http://creativecommons.org/licenses/by/3.0/","note":"number: 23\npublisher: Multidisciplinary Digital Publishing Institute","page":"9566","source":"www.mdpi.com","title":"A Review of Federated Learning in Agriculture","volume":"23","author":[{"family":"Žalik","given":"Krista Rizman"},{"family":"Žalik","given":"Mitja"}],"issued":{"date-parts":[["2023",1]]}}}],"schema":"https://github.com/citation-style-language/schema/raw/master/csl-citation.json"} </w:instrText>
      </w:r>
      <w:r w:rsidR="00DD17E8">
        <w:rPr>
          <w:lang w:eastAsia="en-GB"/>
        </w:rPr>
        <w:fldChar w:fldCharType="separate"/>
      </w:r>
      <w:r w:rsidR="009457C0" w:rsidRPr="009457C0">
        <w:rPr>
          <w:rFonts w:cs="Times New Roman"/>
          <w:szCs w:val="24"/>
        </w:rPr>
        <w:t>(Žalik &amp; Žalik, 2023)</w:t>
      </w:r>
      <w:r w:rsidR="00DD17E8">
        <w:rPr>
          <w:lang w:eastAsia="en-GB"/>
        </w:rPr>
        <w:fldChar w:fldCharType="end"/>
      </w:r>
      <w:r w:rsidR="007F4856">
        <w:rPr>
          <w:lang w:eastAsia="en-GB"/>
        </w:rPr>
        <w:t>.</w:t>
      </w:r>
    </w:p>
    <w:p w:rsidR="007F4856" w:rsidRPr="00392D7F" w:rsidRDefault="00392D7F" w:rsidP="007F4856">
      <w:pPr>
        <w:pStyle w:val="Heading4"/>
        <w:rPr>
          <w:b w:val="0"/>
          <w:lang w:eastAsia="en-GB"/>
        </w:rPr>
      </w:pPr>
      <w:r w:rsidRPr="00392D7F">
        <w:rPr>
          <w:b w:val="0"/>
          <w:lang w:eastAsia="en-GB"/>
        </w:rPr>
        <w:t>v)</w:t>
      </w:r>
      <w:r w:rsidR="007F4856" w:rsidRPr="00392D7F">
        <w:rPr>
          <w:b w:val="0"/>
          <w:lang w:eastAsia="en-GB"/>
        </w:rPr>
        <w:t xml:space="preserve"> </w:t>
      </w:r>
      <w:r w:rsidR="00177F82" w:rsidRPr="00392D7F">
        <w:rPr>
          <w:b w:val="0"/>
          <w:lang w:eastAsia="en-GB"/>
        </w:rPr>
        <w:t>Energy-Aware Federated Learning</w:t>
      </w:r>
    </w:p>
    <w:p w:rsidR="00177F82" w:rsidRDefault="00177F82" w:rsidP="00177F82">
      <w:pPr>
        <w:rPr>
          <w:rFonts w:eastAsia="Times New Roman" w:cs="Times New Roman"/>
          <w:szCs w:val="24"/>
          <w:lang w:eastAsia="en-GB"/>
        </w:rPr>
      </w:pPr>
      <w:r w:rsidRPr="00177F82">
        <w:rPr>
          <w:rFonts w:eastAsia="Times New Roman" w:cs="Times New Roman"/>
          <w:szCs w:val="24"/>
          <w:lang w:eastAsia="en-GB"/>
        </w:rPr>
        <w:t>Energy-Aware Federated Learning focuses on optimizing the participation of IoT devices based on their energy levels. In this approach, devices with low battery power are either excluded from model training or given less priority in participating, ensuring that energy resources are used efficiently across the network. This technique dynamically adjusts device activity to reduce energy consumption while maintaining the overall performance of the model. By balancing the energy needs of the devices with the demands of federated learning, Energy-Aware FL contributes to more sustainable and efficient IoT networks, particularly in long-term deploy</w:t>
      </w:r>
      <w:r w:rsidR="007F4856">
        <w:rPr>
          <w:rFonts w:eastAsia="Times New Roman" w:cs="Times New Roman"/>
          <w:szCs w:val="24"/>
          <w:lang w:eastAsia="en-GB"/>
        </w:rPr>
        <w:t>ments such as smart agriculture</w:t>
      </w:r>
      <w:r w:rsidR="00316E67">
        <w:rPr>
          <w:rFonts w:eastAsia="Times New Roman" w:cs="Times New Roman"/>
          <w:szCs w:val="24"/>
          <w:lang w:eastAsia="en-GB"/>
        </w:rPr>
        <w:t xml:space="preserve"> </w:t>
      </w:r>
      <w:r w:rsidR="00DD17E8">
        <w:rPr>
          <w:rFonts w:eastAsia="Times New Roman" w:cs="Times New Roman"/>
          <w:szCs w:val="24"/>
          <w:lang w:eastAsia="en-GB"/>
        </w:rPr>
        <w:fldChar w:fldCharType="begin"/>
      </w:r>
      <w:r w:rsidR="00E25260">
        <w:rPr>
          <w:rFonts w:eastAsia="Times New Roman" w:cs="Times New Roman"/>
          <w:szCs w:val="24"/>
          <w:lang w:eastAsia="en-GB"/>
        </w:rPr>
        <w:instrText xml:space="preserve"> ADDIN ZOTERO_ITEM CSL_CITATION {"citationID":"lfMavvSZ","properties":{"formattedCitation":"(\\uc0\\u381{}alik &amp; \\uc0\\u381{}alik, 2023)","plainCitation":"(Žalik &amp; Žalik, 2023)","noteIndex":0},"citationItems":[{"id":224,"uris":["http://zotero.org/users/15601231/items/DXJHVSPA"],"itemData":{"id":224,"type":"article-journal","abstract":"Federated learning (FL), with the aim of training machine learning models using data and computational resources on edge devices without sharing raw local data, is essential for improving agricultural management and smart agriculture. This study is a review of FL applications that address various agricultural problems. We compare the types of data partitioning and types of FL (horizontal partitioning and horizontal FL, vertical partitioning and vertical FL, and hybrid partitioning and transfer FL), architectures (centralized and decentralized), levels of federation (cross-device and cross-silo), and the use of aggregation algorithms in different reviewed approaches and applications of FL in agriculture. We also briefly review how the communication challenge is solved by different approaches. This work is useful for gaining an overview of the FL techniques used in agriculture and the progress made in this field.","container-title":"Sensors","DOI":"10.3390/s23239566","ISSN":"1424-8220","issue":"23","language":"en","license":"http://creativecommons.org/licenses/by/3.0/","note":"number: 23\npublisher: Multidisciplinary Digital Publishing Institute","page":"9566","source":"www.mdpi.com","title":"A Review of Federated Learning in Agriculture","volume":"23","author":[{"family":"Žalik","given":"Krista Rizman"},{"family":"Žalik","given":"Mitja"}],"issued":{"date-parts":[["2023",1]]}}}],"schema":"https://github.com/citation-style-language/schema/raw/master/csl-citation.json"} </w:instrText>
      </w:r>
      <w:r w:rsidR="00DD17E8">
        <w:rPr>
          <w:rFonts w:eastAsia="Times New Roman" w:cs="Times New Roman"/>
          <w:szCs w:val="24"/>
          <w:lang w:eastAsia="en-GB"/>
        </w:rPr>
        <w:fldChar w:fldCharType="separate"/>
      </w:r>
      <w:r w:rsidR="009457C0" w:rsidRPr="009457C0">
        <w:rPr>
          <w:rFonts w:cs="Times New Roman"/>
          <w:szCs w:val="24"/>
        </w:rPr>
        <w:t>(Žalik &amp; Žalik, 2023)</w:t>
      </w:r>
      <w:r w:rsidR="00DD17E8">
        <w:rPr>
          <w:rFonts w:eastAsia="Times New Roman" w:cs="Times New Roman"/>
          <w:szCs w:val="24"/>
          <w:lang w:eastAsia="en-GB"/>
        </w:rPr>
        <w:fldChar w:fldCharType="end"/>
      </w:r>
      <w:r w:rsidR="00316E67">
        <w:rPr>
          <w:rFonts w:eastAsia="Times New Roman" w:cs="Times New Roman"/>
          <w:szCs w:val="24"/>
          <w:lang w:eastAsia="en-GB"/>
        </w:rPr>
        <w:t xml:space="preserve">. </w:t>
      </w:r>
      <w:r w:rsidRPr="00177F82">
        <w:rPr>
          <w:rFonts w:eastAsia="Times New Roman" w:cs="Times New Roman"/>
          <w:szCs w:val="24"/>
          <w:lang w:eastAsia="en-GB"/>
        </w:rPr>
        <w:t>These federated learning techniques collectively optimize energy consumption in</w:t>
      </w:r>
      <w:r w:rsidR="00316E67">
        <w:rPr>
          <w:rFonts w:eastAsia="Times New Roman" w:cs="Times New Roman"/>
          <w:szCs w:val="24"/>
          <w:lang w:eastAsia="en-GB"/>
        </w:rPr>
        <w:t xml:space="preserve"> </w:t>
      </w:r>
      <w:proofErr w:type="spellStart"/>
      <w:r w:rsidR="00316E67">
        <w:rPr>
          <w:rFonts w:eastAsia="Times New Roman" w:cs="Times New Roman"/>
          <w:szCs w:val="24"/>
          <w:lang w:eastAsia="en-GB"/>
        </w:rPr>
        <w:t>agri</w:t>
      </w:r>
      <w:proofErr w:type="spellEnd"/>
      <w:r w:rsidR="00316E67">
        <w:rPr>
          <w:rFonts w:eastAsia="Times New Roman" w:cs="Times New Roman"/>
          <w:szCs w:val="24"/>
          <w:lang w:eastAsia="en-GB"/>
        </w:rPr>
        <w:t>-</w:t>
      </w:r>
      <w:r w:rsidRPr="00177F82">
        <w:rPr>
          <w:rFonts w:eastAsia="Times New Roman" w:cs="Times New Roman"/>
          <w:szCs w:val="24"/>
          <w:lang w:eastAsia="en-GB"/>
        </w:rPr>
        <w:t xml:space="preserve"> IoT systems, enabling sustainable and efficient </w:t>
      </w:r>
      <w:r w:rsidR="00377E22" w:rsidRPr="00177F82">
        <w:rPr>
          <w:rFonts w:eastAsia="Times New Roman" w:cs="Times New Roman"/>
          <w:szCs w:val="24"/>
          <w:lang w:eastAsia="en-GB"/>
        </w:rPr>
        <w:t>operation.</w:t>
      </w:r>
    </w:p>
    <w:p w:rsidR="007F4856" w:rsidRDefault="007F4856" w:rsidP="007F4856">
      <w:pPr>
        <w:pStyle w:val="Heading2"/>
        <w:rPr>
          <w:rFonts w:cs="Times New Roman"/>
          <w:szCs w:val="24"/>
        </w:rPr>
      </w:pPr>
      <w:bookmarkStart w:id="12" w:name="_Toc202956223"/>
      <w:r w:rsidRPr="00F34B5D">
        <w:rPr>
          <w:rFonts w:cs="Times New Roman"/>
          <w:szCs w:val="24"/>
        </w:rPr>
        <w:t>1.2 Statement of the Problem</w:t>
      </w:r>
      <w:bookmarkEnd w:id="12"/>
    </w:p>
    <w:p w:rsidR="00AE113B" w:rsidRPr="00AE113B" w:rsidRDefault="00AE113B" w:rsidP="00AE113B">
      <w:pPr>
        <w:rPr>
          <w:lang w:eastAsia="en-GB"/>
        </w:rPr>
      </w:pPr>
      <w:r w:rsidRPr="00AE113B">
        <w:rPr>
          <w:lang w:eastAsia="en-GB"/>
        </w:rPr>
        <w:t>The Internet of Things (IoT) has become a revolutionary technology that is transforming agriculture. By enabling the real-time collection and analysis of data from interconnected devices, IoT provides new ways to monitor and manage agricultural practices, improving efficiency and sustainability. The number of IoT devices is projected to exceed 29 billion by 2030</w:t>
      </w:r>
      <w:r w:rsidR="00316E67">
        <w:rPr>
          <w:lang w:eastAsia="en-GB"/>
        </w:rPr>
        <w:t xml:space="preserve"> </w:t>
      </w:r>
      <w:r w:rsidR="00DD17E8">
        <w:rPr>
          <w:lang w:eastAsia="en-GB"/>
        </w:rPr>
        <w:fldChar w:fldCharType="begin"/>
      </w:r>
      <w:r w:rsidR="00E25260">
        <w:rPr>
          <w:lang w:eastAsia="en-GB"/>
        </w:rPr>
        <w:instrText xml:space="preserve"> ADDIN ZOTERO_ITEM CSL_CITATION {"citationID":"GeR2j3DP","properties":{"formattedCitation":"(Al-Sarawi et al., 2020)","plainCitation":"(Al-Sarawi et al., 2020)","noteIndex":0},"citationItems":[{"id":236,"uris":["http://zotero.org/users/15601231/items/N2DPXSM9"],"itemData":{"id":236,"type":"paper-conference","container-title":"2020 Fourth World Conference on Smart Trends in Systems, Security and Sustainability (WorldS4)","DOI":"10.1109/WorldS450073.2020.9210375","event-place":"London, United Kingdom","event-title":"2020 Fourth World Conference on Smart Trends in Systems Security and Sustainablity (WorldS4)","ISBN":"978-1-72816-823-4","license":"https://ieeexplore.ieee.org/Xplorehelp/downloads/license-information/IEEE.html","page":"449-453","publisher":"IEEE","publisher-place":"London, United Kingdom","source":"DOI.org (Crossref)","title":"Internet of Things Market Analysis Forecasts, 2020–2030","URL":"https://ieeexplore.ieee.org/document/9210375/","author":[{"family":"Al-Sarawi","given":"Shadi"},{"family":"Anbar","given":"Mohammed"},{"family":"Abdullah","given":"Rosni"},{"family":"Al Hawari","given":"Ahmad B."}],"accessed":{"date-parts":[["2024",11,29]]},"issued":{"date-parts":[["2020",7]]}}}],"schema":"https://github.com/citation-style-language/schema/raw/master/csl-citation.json"} </w:instrText>
      </w:r>
      <w:r w:rsidR="00DD17E8">
        <w:rPr>
          <w:lang w:eastAsia="en-GB"/>
        </w:rPr>
        <w:fldChar w:fldCharType="separate"/>
      </w:r>
      <w:r w:rsidR="009457C0" w:rsidRPr="009457C0">
        <w:rPr>
          <w:rFonts w:cs="Times New Roman"/>
        </w:rPr>
        <w:t>(Al-Sarawi et al., 2020)</w:t>
      </w:r>
      <w:r w:rsidR="00DD17E8">
        <w:rPr>
          <w:lang w:eastAsia="en-GB"/>
        </w:rPr>
        <w:fldChar w:fldCharType="end"/>
      </w:r>
      <w:r w:rsidRPr="00AE113B">
        <w:rPr>
          <w:lang w:eastAsia="en-GB"/>
        </w:rPr>
        <w:t>, and agriculture stands to benefit significantly from this growth. In farming, IoT devices such as sensors, weather stations, automated irrigation systems, and drones can collect data on soil moisture, crop health, temperature, humidity, and other vital parameters. This data can be used to make informed decisions, optimize resource use, and improve crop yields</w:t>
      </w:r>
      <w:r w:rsidR="00316E67">
        <w:rPr>
          <w:lang w:eastAsia="en-GB"/>
        </w:rPr>
        <w:t xml:space="preserve"> </w:t>
      </w:r>
      <w:r w:rsidR="00DD17E8">
        <w:rPr>
          <w:lang w:eastAsia="en-GB"/>
        </w:rPr>
        <w:fldChar w:fldCharType="begin"/>
      </w:r>
      <w:r w:rsidR="00E25260">
        <w:rPr>
          <w:lang w:eastAsia="en-GB"/>
        </w:rPr>
        <w:instrText xml:space="preserve"> ADDIN ZOTERO_ITEM CSL_CITATION {"citationID":"GHJJSZNx","properties":{"formattedCitation":"(Monteiro et al., 2021)","plainCitation":"(Monteiro et al., 2021)","noteIndex":0},"citationItems":[{"id":234,"uris":["http://zotero.org/users/15601231/items/XDS6VIYS"],"itemData":{"id":234,"type":"article-journal","abstract":"In the last few decades, agriculture has played an important role in the worldwide economy. The need to produce more food for a rapidly growing population is creating pressure on crop and animal production and a negative impact to the environment. On the other hand, smart farming technologies are becoming increasingly common in modern agriculture to assist in optimizing agricultural and livestock production and minimizing the wastes and costs. Precision agriculture (PA) is a technology-enabled, data-driven approach to farming management that observes, measures, and analyzes the needs of individual fields and crops. Precision livestock farming (PLF), relying on the automatic monitoring of individual animals, is used for animal growth, milk production, and the detection of diseases as well as to monitor animal behavior and their physical environment, among others. This study aims to briefly review recent scientific and technological trends in PA and their application in crop and livestock farming, serving as a simple research guide for the researcher and farmer in the application of technology to agriculture. The development and operation of PA applications involve several steps and techniques that need to be investigated further to make the developed systems accurate and implementable in commercial environments.","container-title":"Animals","DOI":"10.3390/ani11082345","ISSN":"2076-2615","issue":"8","language":"en","license":"http://creativecommons.org/licenses/by/3.0/","note":"number: 8\npublisher: Multidisciplinary Digital Publishing Institute","page":"2345","source":"www.mdpi.com","title":"Precision Agriculture for Crop and Livestock Farming—Brief Review","volume":"11","author":[{"family":"Monteiro","given":"António"},{"family":"Santos","given":"Sérgio"},{"family":"Gonçalves","given":"Pedro"}],"issued":{"date-parts":[["2021",8]]}}}],"schema":"https://github.com/citation-style-language/schema/raw/master/csl-citation.json"} </w:instrText>
      </w:r>
      <w:r w:rsidR="00DD17E8">
        <w:rPr>
          <w:lang w:eastAsia="en-GB"/>
        </w:rPr>
        <w:fldChar w:fldCharType="separate"/>
      </w:r>
      <w:r w:rsidR="009457C0" w:rsidRPr="009457C0">
        <w:rPr>
          <w:rFonts w:cs="Times New Roman"/>
        </w:rPr>
        <w:t>(Monteiro et al., 2021)</w:t>
      </w:r>
      <w:r w:rsidR="00DD17E8">
        <w:rPr>
          <w:lang w:eastAsia="en-GB"/>
        </w:rPr>
        <w:fldChar w:fldCharType="end"/>
      </w:r>
      <w:r>
        <w:rPr>
          <w:lang w:eastAsia="en-GB"/>
        </w:rPr>
        <w:t>.</w:t>
      </w:r>
      <w:r w:rsidRPr="00AE113B">
        <w:rPr>
          <w:lang w:eastAsia="en-GB"/>
        </w:rPr>
        <w:t>However, despite the growing adoption of IoT in agriculture, energy consumption remains a significant challenge, particularly in large-scale agricultural IoT networks. Many IoT devices are battery-powered and are deployed in remote or difficult-to-reach locations, making frequent battery replacement impractical. Continuous data transmission and real-time monitoring place considerable demands on energy resources, leading to concerns about the sustainability of IoT networks in agricu</w:t>
      </w:r>
      <w:r w:rsidR="001675F6">
        <w:rPr>
          <w:lang w:eastAsia="en-GB"/>
        </w:rPr>
        <w:t xml:space="preserve">lture </w:t>
      </w:r>
      <w:r w:rsidR="00DD17E8">
        <w:rPr>
          <w:lang w:eastAsia="en-GB"/>
        </w:rPr>
        <w:fldChar w:fldCharType="begin"/>
      </w:r>
      <w:r w:rsidR="00E25260">
        <w:rPr>
          <w:lang w:eastAsia="en-GB"/>
        </w:rPr>
        <w:instrText xml:space="preserve"> ADDIN ZOTERO_ITEM CSL_CITATION {"citationID":"ocyBBlOI","properties":{"formattedCitation":"(Cheng et al., 2022)","plainCitation":"(Cheng et al., 2022)","noteIndex":0},"citationItems":[{"id":21,"uris":["http://zotero.org/users/15601231/items/QJQR5VA8"],"itemData":{"id":21,"type":"paper-conference","container-title":"2022 IEEE/IAS Industrial and Commercial Power System Asia (I&amp;CPS Asia)","DOI":"10.1109/ICPSAsia55496.2022.9949863","event-place":"Shanghai, China","event-title":"2022 IEEE/IAS Industrial and Commercial Power System Asia (I&amp;CPS Asia)","ISBN":"978-1-66545-066-9","license":"https://doi.org/10.15223/policy-029","page":"2089-2095","publisher":"IEEE","publisher-place":"Shanghai, China","source":"DOI.org (Crossref)","title":"A Review of Federated Learning in Energy Systems","URL":"https://ieeexplore.ieee.org/document/9949863/","author":[{"family":"Cheng","given":"Xu"},{"family":"Li","given":"Chendan"},{"family":"Liu","given":"Xiufeng"}],"accessed":{"date-parts":[["2024",10,31]]},"issued":{"date-parts":[["2022",7,8]]}}}],"schema":"https://github.com/citation-style-language/schema/raw/master/csl-citation.json"} </w:instrText>
      </w:r>
      <w:r w:rsidR="00DD17E8">
        <w:rPr>
          <w:lang w:eastAsia="en-GB"/>
        </w:rPr>
        <w:fldChar w:fldCharType="separate"/>
      </w:r>
      <w:r w:rsidR="009457C0" w:rsidRPr="009457C0">
        <w:rPr>
          <w:rFonts w:cs="Times New Roman"/>
        </w:rPr>
        <w:t>(Cheng et al., 2022)</w:t>
      </w:r>
      <w:r w:rsidR="00DD17E8">
        <w:rPr>
          <w:lang w:eastAsia="en-GB"/>
        </w:rPr>
        <w:fldChar w:fldCharType="end"/>
      </w:r>
      <w:r w:rsidRPr="00AE113B">
        <w:rPr>
          <w:lang w:eastAsia="en-GB"/>
        </w:rPr>
        <w:t>. To address these energy concerns, it is essential to explore more energy-efficient solutions that can extend the operational life of IoT devices and reduce overall energy consumption.</w:t>
      </w:r>
      <w:r w:rsidR="00FC3B5F">
        <w:rPr>
          <w:lang w:eastAsia="en-GB"/>
        </w:rPr>
        <w:t xml:space="preserve"> </w:t>
      </w:r>
      <w:r w:rsidRPr="00AE113B">
        <w:rPr>
          <w:lang w:eastAsia="en-GB"/>
        </w:rPr>
        <w:t>Federated learning (FL) has been identified as a promising solution for addressing energy optimization in agricultural IoT networks. Unlike traditional centralized machine learning models, FL allows devices to collaboratively train models without needing to share raw data</w:t>
      </w:r>
      <w:r w:rsidR="00316E67">
        <w:rPr>
          <w:lang w:eastAsia="en-GB"/>
        </w:rPr>
        <w:t xml:space="preserve"> </w:t>
      </w:r>
      <w:r w:rsidR="00DD17E8">
        <w:rPr>
          <w:lang w:eastAsia="en-GB"/>
        </w:rPr>
        <w:fldChar w:fldCharType="begin"/>
      </w:r>
      <w:r w:rsidR="00E25260">
        <w:rPr>
          <w:lang w:eastAsia="en-GB"/>
        </w:rPr>
        <w:instrText xml:space="preserve"> ADDIN ZOTERO_ITEM CSL_CITATION {"citationID":"CGCVNEA0","properties":{"formattedCitation":"(Oliveira et al., 2024)","plainCitation":"(Oliveira et al., 2024)","noteIndex":0},"citationItems":[{"id":38,"uris":["http://zotero.org/users/15601231/items/LE8B2436"],"itemData":{"id":38,"type":"article","abstract":"Federated Learning (FL) allows devices to train a global machine learning model without sharing data. In the context of wireless networks, the inherently unreliable nature of the transmission channel introduces delays and errors that compromise the regularity of updating the global model. Furthermore, limited resources and energy consumption of devices are factors that affect FL performance. Therefore, this work proposes a new FL algorithm called FL-E2WS that considers both the requirements of federated training and a wireless network within the scope of the Internet of Things. To reduce the energy cost of devices, FL-E2WS schedules communication resources to allocate the ideal bandwidth and power for the transmission of models under certain device selection and uplink resource block allocation, meeting delay requirements, power consumption, and packet error rate. The simulation results demonstrate that FL-E2WS reduces energy consumption by up to 70.12% and enhances the accuracy of the global model by up to 10.21% compared to the FL algorithms that lacks transmission channel knowledge. Additionally, when compared to FL versions that scale communication resources, FL-E2WS achieves up to a 38.61% reduction in energy consumption and improves the accuracy of the global model by up to 1.61%.","DOI":"10.48550/arXiv.2408.01286","note":"arXiv:2408.01286","number":"arXiv:2408.01286","publisher":"arXiv","source":"arXiv.org","title":"Improving Energy Efficiency in Federated Learning Through the Optimization of Communication Resources Scheduling of Wireless IoT Networks","URL":"http://arxiv.org/abs/2408.01286","author":[{"family":"Oliveira","given":"Renan R.","dropping-particle":"de"},{"family":"Cardoso","given":"Kleber V."},{"family":"Oliveira-Jr","given":"Antonio"}],"accessed":{"date-parts":[["2024",11,1]]},"issued":{"date-parts":[["2024",8,2]]}}}],"schema":"https://github.com/citation-style-language/schema/raw/master/csl-citation.json"} </w:instrText>
      </w:r>
      <w:r w:rsidR="00DD17E8">
        <w:rPr>
          <w:lang w:eastAsia="en-GB"/>
        </w:rPr>
        <w:fldChar w:fldCharType="separate"/>
      </w:r>
      <w:r w:rsidR="009457C0" w:rsidRPr="009457C0">
        <w:rPr>
          <w:rFonts w:cs="Times New Roman"/>
        </w:rPr>
        <w:t>(Oliveira et al., 2024)</w:t>
      </w:r>
      <w:r w:rsidR="00DD17E8">
        <w:rPr>
          <w:lang w:eastAsia="en-GB"/>
        </w:rPr>
        <w:fldChar w:fldCharType="end"/>
      </w:r>
      <w:r w:rsidRPr="00AE113B">
        <w:rPr>
          <w:lang w:eastAsia="en-GB"/>
        </w:rPr>
        <w:t>. This reduces communication requirements and thus helps minimize energy consumption. In the context of agriculture, FL can enable the development of more energy-efficient IoT systems by reducing the need for constant data transfer and central processing, which is often energy-</w:t>
      </w:r>
      <w:r w:rsidR="00FC3B5F" w:rsidRPr="00AE113B">
        <w:rPr>
          <w:lang w:eastAsia="en-GB"/>
        </w:rPr>
        <w:t>intensive However</w:t>
      </w:r>
      <w:r w:rsidRPr="00AE113B">
        <w:rPr>
          <w:lang w:eastAsia="en-GB"/>
        </w:rPr>
        <w:t>, applying FL in large-scale agricultural IoT networks presents several challenges, including high energy consumption during each training round, the potential for model divergence due to non-IID (Independent and Identically Distributed) data, and difficulties in scaling to accommodate a large number o</w:t>
      </w:r>
      <w:r w:rsidR="00FC3B5F">
        <w:rPr>
          <w:lang w:eastAsia="en-GB"/>
        </w:rPr>
        <w:t xml:space="preserve">f devices </w:t>
      </w:r>
      <w:r w:rsidR="00DD17E8">
        <w:rPr>
          <w:lang w:eastAsia="en-GB"/>
        </w:rPr>
        <w:fldChar w:fldCharType="begin"/>
      </w:r>
      <w:r w:rsidR="00E25260">
        <w:rPr>
          <w:lang w:eastAsia="en-GB"/>
        </w:rPr>
        <w:instrText xml:space="preserve"> ADDIN ZOTERO_ITEM CSL_CITATION {"citationID":"K4ULHVma","properties":{"formattedCitation":"(Beltr\\uc0\\u225{}n et al., 2023)","plainCitation":"(Beltrán et al., 2023)","noteIndex":0},"citationItems":[{"id":194,"uris":["http://zotero.org/users/15601231/items/QVTTS6VD"],"itemData":{"id":194,"type":"article-journal","container-title":"IEEE Communications Surveys &amp; Tutorials","note":"publisher: IEEE","source":"Google Scholar","title":"Decentralized federated learning: Fundamentals, state of the art, frameworks, trends, and challenges","title-short":"Decentralized federated learning","URL":"https://ieeexplore.ieee.org/abstract/document/10251949/","author":[{"family":"Beltrán","given":"Enrique Tomás Martínez"},{"family":"Pérez","given":"Mario Quiles"},{"family":"Sánchez","given":"Pedro Miguel Sánchez"},{"family":"Bernal","given":"Sergio López"},{"family":"Bovet","given":"Gérôme"},{"family":"Pérez","given":"Manuel Gil"},{"family":"Pérez","given":"Gregorio Martínez"},{"family":"Celdrán","given":"Alberto Huertas"}],"accessed":{"date-parts":[["2024",11,10]]},"issued":{"date-parts":[["2023"]]}}}],"schema":"https://github.com/citation-style-language/schema/raw/master/csl-citation.json"} </w:instrText>
      </w:r>
      <w:r w:rsidR="00DD17E8">
        <w:rPr>
          <w:lang w:eastAsia="en-GB"/>
        </w:rPr>
        <w:fldChar w:fldCharType="separate"/>
      </w:r>
      <w:r w:rsidR="009457C0" w:rsidRPr="009457C0">
        <w:rPr>
          <w:rFonts w:cs="Times New Roman"/>
          <w:szCs w:val="24"/>
        </w:rPr>
        <w:t>(Beltrán et al., 2023)</w:t>
      </w:r>
      <w:r w:rsidR="00DD17E8">
        <w:rPr>
          <w:lang w:eastAsia="en-GB"/>
        </w:rPr>
        <w:fldChar w:fldCharType="end"/>
      </w:r>
      <w:r w:rsidRPr="00AE113B">
        <w:rPr>
          <w:lang w:eastAsia="en-GB"/>
        </w:rPr>
        <w:t>.</w:t>
      </w:r>
      <w:r w:rsidR="00E04660">
        <w:rPr>
          <w:lang w:eastAsia="en-GB"/>
        </w:rPr>
        <w:t xml:space="preserve"> </w:t>
      </w:r>
      <w:r w:rsidRPr="00AE113B">
        <w:rPr>
          <w:lang w:eastAsia="en-GB"/>
        </w:rPr>
        <w:t>The primary challenge in IoT-based agriculture is managing energy efficiently across diverse and expansive network topologies. Current solutions often fail to address the scale, heterogeneity, and energy limitations of such networks. As such, integrating federated learning with advanced energy-saving techniques could be key to making agricultural IoT networks more sustainable. This research aims to explore how federated learning can minimize energy consumption in agricultural IoT systems, providing a framework for more efficient, scalable, and sustainable smart farming solutions</w:t>
      </w:r>
      <w:r w:rsidR="00E04660">
        <w:rPr>
          <w:lang w:eastAsia="en-GB"/>
        </w:rPr>
        <w:t>.</w:t>
      </w:r>
      <w:r w:rsidRPr="00AE113B">
        <w:rPr>
          <w:lang w:eastAsia="en-GB"/>
        </w:rPr>
        <w:t xml:space="preserve"> </w:t>
      </w:r>
    </w:p>
    <w:p w:rsidR="007F4856" w:rsidRDefault="007F4856" w:rsidP="007F4856">
      <w:pPr>
        <w:pStyle w:val="Heading2"/>
        <w:rPr>
          <w:lang w:val="en-US" w:eastAsia="zh-TW"/>
        </w:rPr>
      </w:pPr>
      <w:r w:rsidRPr="002E4CCD">
        <w:rPr>
          <w:lang w:val="en-US" w:eastAsia="zh-TW"/>
        </w:rPr>
        <w:t xml:space="preserve"> </w:t>
      </w:r>
      <w:bookmarkStart w:id="13" w:name="_Toc202956224"/>
      <w:r w:rsidRPr="002E4CCD">
        <w:rPr>
          <w:lang w:val="en-US" w:eastAsia="zh-TW"/>
        </w:rPr>
        <w:t>1. 3 Objectives</w:t>
      </w:r>
      <w:bookmarkEnd w:id="13"/>
      <w:r w:rsidRPr="002E4CCD">
        <w:rPr>
          <w:lang w:val="en-US" w:eastAsia="zh-TW"/>
        </w:rPr>
        <w:t xml:space="preserve"> </w:t>
      </w:r>
    </w:p>
    <w:p w:rsidR="007F4856" w:rsidRPr="00CD129E" w:rsidRDefault="00B36BB0" w:rsidP="007F4856">
      <w:pPr>
        <w:rPr>
          <w:rFonts w:cs="Times New Roman"/>
          <w:szCs w:val="24"/>
        </w:rPr>
      </w:pPr>
      <w:r>
        <w:rPr>
          <w:lang w:val="en-US" w:eastAsia="zh-TW"/>
        </w:rPr>
        <w:t>The main objective of this study is t</w:t>
      </w:r>
      <w:r w:rsidR="007F4856" w:rsidRPr="00CD129E">
        <w:t>o develop a federated learni</w:t>
      </w:r>
      <w:r w:rsidR="007F4856">
        <w:t xml:space="preserve">ng model that optimizes energy efficiency </w:t>
      </w:r>
      <w:r w:rsidR="007F4856" w:rsidRPr="00CD129E">
        <w:t xml:space="preserve">in large-scale </w:t>
      </w:r>
      <w:r w:rsidR="00967A77">
        <w:t xml:space="preserve">agricultural </w:t>
      </w:r>
      <w:r w:rsidR="007F4856" w:rsidRPr="00CD129E">
        <w:t>IoT networks.</w:t>
      </w:r>
      <w:r w:rsidR="00FD53C0">
        <w:t xml:space="preserve"> The specific objectives are:</w:t>
      </w:r>
    </w:p>
    <w:p w:rsidR="007F4856" w:rsidRPr="004175D2" w:rsidRDefault="007F4856" w:rsidP="004175D2">
      <w:pPr>
        <w:pStyle w:val="ListParagraph"/>
        <w:numPr>
          <w:ilvl w:val="0"/>
          <w:numId w:val="30"/>
        </w:numPr>
        <w:rPr>
          <w:lang w:val="en-US" w:eastAsia="zh-TW"/>
        </w:rPr>
      </w:pPr>
      <w:r w:rsidRPr="004175D2">
        <w:rPr>
          <w:lang w:val="en-US" w:eastAsia="zh-TW"/>
        </w:rPr>
        <w:t xml:space="preserve">To develop a federated learning model tailored for massive energy optimization </w:t>
      </w:r>
    </w:p>
    <w:p w:rsidR="007F4856" w:rsidRPr="004175D2" w:rsidRDefault="007F4856" w:rsidP="004175D2">
      <w:pPr>
        <w:pStyle w:val="ListParagraph"/>
        <w:numPr>
          <w:ilvl w:val="0"/>
          <w:numId w:val="30"/>
        </w:numPr>
        <w:rPr>
          <w:lang w:val="en-US" w:eastAsia="zh-TW"/>
        </w:rPr>
      </w:pPr>
      <w:r w:rsidRPr="004175D2">
        <w:rPr>
          <w:lang w:val="en-US" w:eastAsia="zh-TW"/>
        </w:rPr>
        <w:t>To formulate energy-efficient algorithms within the federated learning framework for heterogeneous IoT devices.</w:t>
      </w:r>
    </w:p>
    <w:p w:rsidR="007F4856" w:rsidRPr="004175D2" w:rsidRDefault="007F4856" w:rsidP="004175D2">
      <w:pPr>
        <w:pStyle w:val="ListParagraph"/>
        <w:numPr>
          <w:ilvl w:val="0"/>
          <w:numId w:val="30"/>
        </w:numPr>
        <w:rPr>
          <w:lang w:val="en-US" w:eastAsia="zh-TW"/>
        </w:rPr>
      </w:pPr>
      <w:r w:rsidRPr="004175D2">
        <w:rPr>
          <w:lang w:val="en-US" w:eastAsia="zh-TW"/>
        </w:rPr>
        <w:t xml:space="preserve">To </w:t>
      </w:r>
      <w:r w:rsidR="00967A77" w:rsidRPr="004175D2">
        <w:rPr>
          <w:lang w:val="en-US" w:eastAsia="zh-TW"/>
        </w:rPr>
        <w:t>analyze the</w:t>
      </w:r>
      <w:r w:rsidRPr="004175D2">
        <w:rPr>
          <w:lang w:val="en-US" w:eastAsia="zh-TW"/>
        </w:rPr>
        <w:t xml:space="preserve"> performance of the proposed model in a simulated IoT environment in terms of energy savings, latency, and model accuracy</w:t>
      </w:r>
      <w:r w:rsidR="00967A77" w:rsidRPr="004175D2">
        <w:rPr>
          <w:lang w:val="en-US" w:eastAsia="zh-TW"/>
        </w:rPr>
        <w:t xml:space="preserve"> and validate using a fabricated model</w:t>
      </w:r>
      <w:r w:rsidRPr="004175D2">
        <w:rPr>
          <w:lang w:val="en-US" w:eastAsia="zh-TW"/>
        </w:rPr>
        <w:t>.</w:t>
      </w:r>
    </w:p>
    <w:p w:rsidR="007F4856" w:rsidRPr="002E4CCD" w:rsidRDefault="007F4856" w:rsidP="007F4856">
      <w:pPr>
        <w:pStyle w:val="Heading2"/>
        <w:rPr>
          <w:lang w:val="en-US" w:eastAsia="zh-TW"/>
        </w:rPr>
      </w:pPr>
      <w:bookmarkStart w:id="14" w:name="_Toc202956225"/>
      <w:r w:rsidRPr="002E4CCD">
        <w:rPr>
          <w:lang w:val="en-US" w:eastAsia="zh-TW"/>
        </w:rPr>
        <w:t>1. 4 Justification of the Study</w:t>
      </w:r>
      <w:bookmarkEnd w:id="14"/>
      <w:r w:rsidRPr="002E4CCD">
        <w:rPr>
          <w:lang w:val="en-US" w:eastAsia="zh-TW"/>
        </w:rPr>
        <w:t xml:space="preserve"> </w:t>
      </w:r>
    </w:p>
    <w:p w:rsidR="00E04660" w:rsidRPr="00E04660" w:rsidRDefault="00E04660" w:rsidP="00E04660">
      <w:pPr>
        <w:rPr>
          <w:lang w:eastAsia="en-GB"/>
        </w:rPr>
      </w:pPr>
      <w:r w:rsidRPr="00E04660">
        <w:rPr>
          <w:lang w:eastAsia="en-GB"/>
        </w:rPr>
        <w:t>The rationale for undertaking this study arises from the increasing concern over the low energy efficiency of IoT networks, particularly in the agricultural sector, where IoT technologies are transforming traditional farming practices. The growing adoption of IoT in agriculture introduces challenges regarding the energy consumed by devices that monitor soil health, irrigation systems, crop conditions, and weather patterns. With billions of IoT devices anticipated by 2030, the energy demands of powering and maintaining these systems are becoming increasingly evident, contributing to global energy consumption and, consequently, carbon dioxid</w:t>
      </w:r>
      <w:r w:rsidR="001942EB">
        <w:rPr>
          <w:lang w:eastAsia="en-GB"/>
        </w:rPr>
        <w:t xml:space="preserve">e emissions </w:t>
      </w:r>
      <w:r w:rsidR="00DD17E8">
        <w:rPr>
          <w:lang w:eastAsia="en-GB"/>
        </w:rPr>
        <w:fldChar w:fldCharType="begin"/>
      </w:r>
      <w:r w:rsidR="00E25260">
        <w:rPr>
          <w:lang w:eastAsia="en-GB"/>
        </w:rPr>
        <w:instrText xml:space="preserve"> ADDIN ZOTERO_ITEM CSL_CITATION {"citationID":"N2aUQopz","properties":{"formattedCitation":"(Da Silva et al., 2023)","plainCitation":"(Da Silva et al., 2023)","noteIndex":0},"citationItems":[{"id":23,"uris":["http://zotero.org/users/15601231/items/WHEIXNSH"],"itemData":{"id":23,"type":"article-journal","container-title":"Journal of Parallel and Distributed Computing","DOI":"10.1016/j.jpdc.2023.01.006","ISSN":"07437315","journalAbbreviation":"Journal of Parallel and Distributed Computing","language":"en","page":"92-108","source":"DOI.org (Crossref)","title":"Resource optimizing federated learning for use with IoT: A systematic review","title-short":"Resource optimizing federated learning for use with IoT","volume":"175","author":[{"family":"Da Silva","given":"Leylane Graziele Ferreira"},{"family":"Sadok","given":"Djamel F.H."},{"family":"Endo","given":"Patricia Takako"}],"issued":{"date-parts":[["2023",5]]}}}],"schema":"https://github.com/citation-style-language/schema/raw/master/csl-citation.json"} </w:instrText>
      </w:r>
      <w:r w:rsidR="00DD17E8">
        <w:rPr>
          <w:lang w:eastAsia="en-GB"/>
        </w:rPr>
        <w:fldChar w:fldCharType="separate"/>
      </w:r>
      <w:r w:rsidR="009457C0" w:rsidRPr="009457C0">
        <w:rPr>
          <w:rFonts w:cs="Times New Roman"/>
        </w:rPr>
        <w:t>(Da Silva et al., 2023)</w:t>
      </w:r>
      <w:r w:rsidR="00DD17E8">
        <w:rPr>
          <w:lang w:eastAsia="en-GB"/>
        </w:rPr>
        <w:fldChar w:fldCharType="end"/>
      </w:r>
      <w:r w:rsidRPr="00E04660">
        <w:rPr>
          <w:lang w:eastAsia="en-GB"/>
        </w:rPr>
        <w:t>. This highlights the pressing need to address energy optimization in agricultural IoT systems to ensure sustainability and environmental responsibility.</w:t>
      </w:r>
      <w:r w:rsidR="001942EB">
        <w:rPr>
          <w:lang w:eastAsia="en-GB"/>
        </w:rPr>
        <w:t xml:space="preserve"> </w:t>
      </w:r>
      <w:r w:rsidRPr="00E04660">
        <w:rPr>
          <w:lang w:eastAsia="en-GB"/>
        </w:rPr>
        <w:t>Moreover, the performance and effectiveness of IoT applications in agriculture depend heavily on the durability of the devices used. For instance, IoT sensors deployed in remote farmlands for monitoring soil moisture or weather conditions require long operational lifespans without frequent battery replacements or recharging, which can be impractical or cost-prohibitive in such settings. Similar challenges are faced by automated irrigation systems or drone-based monitoring, where uninterrupted operation is crucial to avoid productivity losses. Ensuring the energy efficiency of these devices and systems is critical for sustainable agriculture, where reliability and scalability must go han</w:t>
      </w:r>
      <w:r w:rsidR="001942EB">
        <w:rPr>
          <w:lang w:eastAsia="en-GB"/>
        </w:rPr>
        <w:t xml:space="preserve">d in hand </w:t>
      </w:r>
      <w:r w:rsidR="00DD17E8">
        <w:rPr>
          <w:lang w:eastAsia="en-GB"/>
        </w:rPr>
        <w:fldChar w:fldCharType="begin"/>
      </w:r>
      <w:r w:rsidR="00E25260">
        <w:rPr>
          <w:lang w:eastAsia="en-GB"/>
        </w:rPr>
        <w:instrText xml:space="preserve"> ADDIN ZOTERO_ITEM CSL_CITATION {"citationID":"8Xwc5EBs","properties":{"formattedCitation":"(Monteiro et al., 2021)","plainCitation":"(Monteiro et al., 2021)","noteIndex":0},"citationItems":[{"id":234,"uris":["http://zotero.org/users/15601231/items/XDS6VIYS"],"itemData":{"id":234,"type":"article-journal","abstract":"In the last few decades, agriculture has played an important role in the worldwide economy. The need to produce more food for a rapidly growing population is creating pressure on crop and animal production and a negative impact to the environment. On the other hand, smart farming technologies are becoming increasingly common in modern agriculture to assist in optimizing agricultural and livestock production and minimizing the wastes and costs. Precision agriculture (PA) is a technology-enabled, data-driven approach to farming management that observes, measures, and analyzes the needs of individual fields and crops. Precision livestock farming (PLF), relying on the automatic monitoring of individual animals, is used for animal growth, milk production, and the detection of diseases as well as to monitor animal behavior and their physical environment, among others. This study aims to briefly review recent scientific and technological trends in PA and their application in crop and livestock farming, serving as a simple research guide for the researcher and farmer in the application of technology to agriculture. The development and operation of PA applications involve several steps and techniques that need to be investigated further to make the developed systems accurate and implementable in commercial environments.","container-title":"Animals","DOI":"10.3390/ani11082345","ISSN":"2076-2615","issue":"8","language":"en","license":"http://creativecommons.org/licenses/by/3.0/","note":"number: 8\npublisher: Multidisciplinary Digital Publishing Institute","page":"2345","source":"www.mdpi.com","title":"Precision Agriculture for Crop and Livestock Farming—Brief Review","volume":"11","author":[{"family":"Monteiro","given":"António"},{"family":"Santos","given":"Sérgio"},{"family":"Gonçalves","given":"Pedro"}],"issued":{"date-parts":[["2021",8]]}}}],"schema":"https://github.com/citation-style-language/schema/raw/master/csl-citation.json"} </w:instrText>
      </w:r>
      <w:r w:rsidR="00DD17E8">
        <w:rPr>
          <w:lang w:eastAsia="en-GB"/>
        </w:rPr>
        <w:fldChar w:fldCharType="separate"/>
      </w:r>
      <w:r w:rsidR="009457C0" w:rsidRPr="009457C0">
        <w:rPr>
          <w:rFonts w:cs="Times New Roman"/>
        </w:rPr>
        <w:t>(Monteiro et al., 2021)</w:t>
      </w:r>
      <w:r w:rsidR="00DD17E8">
        <w:rPr>
          <w:lang w:eastAsia="en-GB"/>
        </w:rPr>
        <w:fldChar w:fldCharType="end"/>
      </w:r>
      <w:r w:rsidRPr="00E04660">
        <w:rPr>
          <w:lang w:eastAsia="en-GB"/>
        </w:rPr>
        <w:t>.</w:t>
      </w:r>
    </w:p>
    <w:p w:rsidR="00B7490F" w:rsidRPr="00B7490F" w:rsidRDefault="00B7490F" w:rsidP="00B7490F">
      <w:pPr>
        <w:rPr>
          <w:lang w:eastAsia="en-GB"/>
        </w:rPr>
      </w:pPr>
      <w:r w:rsidRPr="00B7490F">
        <w:rPr>
          <w:lang w:eastAsia="en-GB"/>
        </w:rPr>
        <w:t>Federated learning has emerged as a transformative approach to addressing the critical energy challenges in agricultural IoT networks. By enabling localized data processing directly on IoT devices, federated learning significantly reduces the energy demands associated with transmitting vast amounts of data to centralized servers</w:t>
      </w:r>
      <w:r w:rsidR="00DD17E8">
        <w:rPr>
          <w:lang w:eastAsia="en-GB"/>
        </w:rPr>
        <w:fldChar w:fldCharType="begin"/>
      </w:r>
      <w:r w:rsidR="00E25260">
        <w:rPr>
          <w:lang w:eastAsia="en-GB"/>
        </w:rPr>
        <w:instrText xml:space="preserve"> ADDIN ZOTERO_ITEM CSL_CITATION {"citationID":"JgYifbjC","properties":{"formattedCitation":"(\\uc0\\u381{}alik &amp; \\uc0\\u381{}alik, 2023)","plainCitation":"(Žalik &amp; Žalik, 2023)","noteIndex":0},"citationItems":[{"id":224,"uris":["http://zotero.org/users/15601231/items/DXJHVSPA"],"itemData":{"id":224,"type":"article-journal","abstract":"Federated learning (FL), with the aim of training machine learning models using data and computational resources on edge devices without sharing raw local data, is essential for improving agricultural management and smart agriculture. This study is a review of FL applications that address various agricultural problems. We compare the types of data partitioning and types of FL (horizontal partitioning and horizontal FL, vertical partitioning and vertical FL, and hybrid partitioning and transfer FL), architectures (centralized and decentralized), levels of federation (cross-device and cross-silo), and the use of aggregation algorithms in different reviewed approaches and applications of FL in agriculture. We also briefly review how the communication challenge is solved by different approaches. This work is useful for gaining an overview of the FL techniques used in agriculture and the progress made in this field.","container-title":"Sensors","DOI":"10.3390/s23239566","ISSN":"1424-8220","issue":"23","language":"en","license":"http://creativecommons.org/licenses/by/3.0/","note":"number: 23\npublisher: Multidisciplinary Digital Publishing Institute","page":"9566","source":"www.mdpi.com","title":"A Review of Federated Learning in Agriculture","volume":"23","author":[{"family":"Žalik","given":"Krista Rizman"},{"family":"Žalik","given":"Mitja"}],"issued":{"date-parts":[["2023",1]]}}}],"schema":"https://github.com/citation-style-language/schema/raw/master/csl-citation.json"} </w:instrText>
      </w:r>
      <w:r w:rsidR="00DD17E8">
        <w:rPr>
          <w:lang w:eastAsia="en-GB"/>
        </w:rPr>
        <w:fldChar w:fldCharType="separate"/>
      </w:r>
      <w:r w:rsidR="009457C0" w:rsidRPr="009457C0">
        <w:rPr>
          <w:rFonts w:cs="Times New Roman"/>
          <w:szCs w:val="24"/>
        </w:rPr>
        <w:t>(Žalik &amp; Žalik, 2023)</w:t>
      </w:r>
      <w:r w:rsidR="00DD17E8">
        <w:rPr>
          <w:lang w:eastAsia="en-GB"/>
        </w:rPr>
        <w:fldChar w:fldCharType="end"/>
      </w:r>
      <w:r w:rsidRPr="00B7490F">
        <w:rPr>
          <w:lang w:eastAsia="en-GB"/>
        </w:rPr>
        <w:t>. This decentralized framework minimizes frequent and high-energy-consuming communications, which are a hallmark of traditional centralized systems, thereby conserving energy at the device level. The energy savings are particularly vital in agriculture, where IoT devices are often deployed in remote or hard-to-reach areas, making frequent battery replacements or recharging unfeasible.</w:t>
      </w:r>
    </w:p>
    <w:p w:rsidR="00B7490F" w:rsidRPr="00B7490F" w:rsidRDefault="00B7490F" w:rsidP="00B7490F">
      <w:pPr>
        <w:rPr>
          <w:lang w:eastAsia="en-GB"/>
        </w:rPr>
      </w:pPr>
      <w:r w:rsidRPr="00B7490F">
        <w:rPr>
          <w:lang w:eastAsia="en-GB"/>
        </w:rPr>
        <w:t>Despite its potential, the application of federated learning in large-scale agricultural IoT systems is still nascent. Challenges such as the energy overhead associated with training models in a distributed manner, ensuring scalability to accommodate diverse agricultural devices, and managing the heterogeneity of farming environments remain unresolved. These issues underscore the urgent need for energy-focused innovations in federated learning frameworks tailored for agriculture</w:t>
      </w:r>
      <w:r w:rsidR="00DD17E8">
        <w:rPr>
          <w:lang w:eastAsia="en-GB"/>
        </w:rPr>
        <w:fldChar w:fldCharType="begin"/>
      </w:r>
      <w:r w:rsidR="00E25260">
        <w:rPr>
          <w:lang w:eastAsia="en-GB"/>
        </w:rPr>
        <w:instrText xml:space="preserve"> ADDIN ZOTERO_ITEM CSL_CITATION {"citationID":"tEtiBfpp","properties":{"formattedCitation":"(Cheng et al., 2022)","plainCitation":"(Cheng et al., 2022)","noteIndex":0},"citationItems":[{"id":21,"uris":["http://zotero.org/users/15601231/items/QJQR5VA8"],"itemData":{"id":21,"type":"paper-conference","container-title":"2022 IEEE/IAS Industrial and Commercial Power System Asia (I&amp;CPS Asia)","DOI":"10.1109/ICPSAsia55496.2022.9949863","event-place":"Shanghai, China","event-title":"2022 IEEE/IAS Industrial and Commercial Power System Asia (I&amp;CPS Asia)","ISBN":"978-1-66545-066-9","license":"https://doi.org/10.15223/policy-029","page":"2089-2095","publisher":"IEEE","publisher-place":"Shanghai, China","source":"DOI.org (Crossref)","title":"A Review of Federated Learning in Energy Systems","URL":"https://ieeexplore.ieee.org/document/9949863/","author":[{"family":"Cheng","given":"Xu"},{"family":"Li","given":"Chendan"},{"family":"Liu","given":"Xiufeng"}],"accessed":{"date-parts":[["2024",10,31]]},"issued":{"date-parts":[["2022",7,8]]}}}],"schema":"https://github.com/citation-style-language/schema/raw/master/csl-citation.json"} </w:instrText>
      </w:r>
      <w:r w:rsidR="00DD17E8">
        <w:rPr>
          <w:lang w:eastAsia="en-GB"/>
        </w:rPr>
        <w:fldChar w:fldCharType="separate"/>
      </w:r>
      <w:r w:rsidR="009457C0" w:rsidRPr="009457C0">
        <w:rPr>
          <w:rFonts w:cs="Times New Roman"/>
        </w:rPr>
        <w:t>(Cheng et al., 2022)</w:t>
      </w:r>
      <w:r w:rsidR="00DD17E8">
        <w:rPr>
          <w:lang w:eastAsia="en-GB"/>
        </w:rPr>
        <w:fldChar w:fldCharType="end"/>
      </w:r>
      <w:r w:rsidRPr="00B7490F">
        <w:rPr>
          <w:lang w:eastAsia="en-GB"/>
        </w:rPr>
        <w:t>.</w:t>
      </w:r>
    </w:p>
    <w:p w:rsidR="00B7490F" w:rsidRPr="00B7490F" w:rsidRDefault="00B7490F" w:rsidP="00B7490F">
      <w:pPr>
        <w:rPr>
          <w:lang w:eastAsia="en-GB"/>
        </w:rPr>
      </w:pPr>
      <w:r w:rsidRPr="00B7490F">
        <w:rPr>
          <w:lang w:eastAsia="en-GB"/>
        </w:rPr>
        <w:t>This study focuses on bridging these gaps by developing an energy-optimized federated learning model specifically for agricultural IoT systems. Key contributions will include novel algorithms and protocols designed to minimize the energy consumption of IoT devices while maintaining high performance and reliability. These solutions aim to extend the operational lifespan of IoT devices, reduce maintenance costs, and promote sustainable farming practices. By prioritizing energy efficiency, this research seeks to lay the groundwork for scalable and durable IoT networks that can meet the growing energy demands of modern, technology-driven agriculture.</w:t>
      </w:r>
    </w:p>
    <w:p w:rsidR="00B22CAE" w:rsidRDefault="007C1CB8" w:rsidP="0087653B">
      <w:pPr>
        <w:pStyle w:val="Heading2"/>
      </w:pPr>
      <w:bookmarkStart w:id="15" w:name="_Toc202956226"/>
      <w:r>
        <w:rPr>
          <w:lang w:val="en-US" w:eastAsia="zh-TW"/>
        </w:rPr>
        <w:t>1.5</w:t>
      </w:r>
      <w:r w:rsidR="0087653B">
        <w:rPr>
          <w:lang w:val="en-US" w:eastAsia="zh-TW"/>
        </w:rPr>
        <w:t xml:space="preserve"> </w:t>
      </w:r>
      <w:r w:rsidR="0087653B" w:rsidRPr="002D30E1">
        <w:t>Scope</w:t>
      </w:r>
      <w:r w:rsidR="00392B06">
        <w:t xml:space="preserve"> and </w:t>
      </w:r>
      <w:r>
        <w:t>L</w:t>
      </w:r>
      <w:r w:rsidR="00392B06">
        <w:t>imitation</w:t>
      </w:r>
      <w:r w:rsidR="0087653B" w:rsidRPr="002D30E1">
        <w:t xml:space="preserve"> of the Study</w:t>
      </w:r>
      <w:bookmarkEnd w:id="15"/>
    </w:p>
    <w:p w:rsidR="005F17B1" w:rsidRPr="005F17B1" w:rsidRDefault="005F17B1" w:rsidP="005F17B1">
      <w:r w:rsidRPr="005F17B1">
        <w:t>This study focuses on improving the sustainability and efficiency of multi-node agricultural IoT deployments by invest</w:t>
      </w:r>
      <w:r w:rsidR="00CA10DE">
        <w:t xml:space="preserve">igating how FL models can be used </w:t>
      </w:r>
      <w:r w:rsidRPr="005F17B1">
        <w:t>for energy optimization in massive IoT networks. The research aims to determine how FL techniques can be applied to minimize the energy consumption of distributed IoT devices while maintaining reliable communication and performance in large-scale agricultural environments. Specifically, it explores the implementation of various energy-efficient federated learning strategies, such as asynchronous updates, client selection policies, and model compression, within heterogeneous and resource-constrained sensor networks.</w:t>
      </w:r>
    </w:p>
    <w:p w:rsidR="005F17B1" w:rsidRPr="005F17B1" w:rsidRDefault="005F17B1" w:rsidP="005F17B1">
      <w:r w:rsidRPr="005F17B1">
        <w:t xml:space="preserve">The scope of this study includes the evaluation of federated learning techniques in scenarios typical </w:t>
      </w:r>
      <w:r w:rsidR="00BD786C">
        <w:t xml:space="preserve">of agricultural IoT deployments </w:t>
      </w:r>
      <w:r w:rsidRPr="005F17B1">
        <w:t>such as smart irrigation, greenhouse monitoring, livestock tracking</w:t>
      </w:r>
      <w:r w:rsidR="00CA10DE">
        <w:t xml:space="preserve">, and soil condition assessment </w:t>
      </w:r>
      <w:r w:rsidRPr="005F17B1">
        <w:t>where multiple distributed sensor nodes operate under varying environmental and operational conditions. The study models and simulates different energy-aware federated learning approaches to assess their impact on network performance metrics including latency, battery lifespan, communication overhead, and data accuracy. It also examines how energy optimization through FL contributes to the overall scalability of the network, environmental sustainability, and reduction in operational costs. The outcomes of this research aim to guide agricultural enterprises and IoT solution providers in deploying intelligent, energy-efficient, and environmentally friendly systems that can enhance productivity and reduce carbon emissions.</w:t>
      </w:r>
    </w:p>
    <w:p w:rsidR="005F17B1" w:rsidRPr="005F17B1" w:rsidRDefault="005F17B1" w:rsidP="005F17B1">
      <w:r w:rsidRPr="005F17B1">
        <w:t>However, this study is</w:t>
      </w:r>
      <w:r w:rsidR="00BD786C">
        <w:t xml:space="preserve"> subject to several limitations which include primary reliance </w:t>
      </w:r>
      <w:r w:rsidRPr="005F17B1">
        <w:t>on simulation-based models rather than physical field deployment due to cost and resource constraints, which may limit the real-world a</w:t>
      </w:r>
      <w:r w:rsidR="00DC7943">
        <w:t xml:space="preserve">ccuracy of the results, </w:t>
      </w:r>
      <w:r w:rsidRPr="005F17B1">
        <w:t>the research focuses on energy consumption and communication reliability but does not extensively analyze other performance factors such as security vulnerabilities or model convergence rates under adv</w:t>
      </w:r>
      <w:r w:rsidR="00DC7943">
        <w:t xml:space="preserve">ersarial conditions. The </w:t>
      </w:r>
      <w:r w:rsidRPr="005F17B1">
        <w:t>scope is</w:t>
      </w:r>
      <w:r w:rsidR="00DC7943">
        <w:t xml:space="preserve"> also</w:t>
      </w:r>
      <w:r w:rsidRPr="005F17B1">
        <w:t xml:space="preserve"> restricted to agricultural applications and may not fully generalize to other IoT domains like healthcare </w:t>
      </w:r>
      <w:r w:rsidR="00DC7943">
        <w:t>or smart cities. Finally</w:t>
      </w:r>
      <w:r w:rsidRPr="005F17B1">
        <w:t xml:space="preserve"> the study assumes a baseline level of network connectivity and infrastructure support, which may not be available in all rural or underdeveloped agricultural regions.</w:t>
      </w:r>
    </w:p>
    <w:p w:rsidR="00BE3038" w:rsidRPr="0044645C" w:rsidRDefault="00BE3038" w:rsidP="0044645C">
      <w:pPr>
        <w:pStyle w:val="Caption"/>
        <w:jc w:val="center"/>
        <w:rPr>
          <w:i w:val="0"/>
          <w:color w:val="auto"/>
          <w:sz w:val="24"/>
          <w:szCs w:val="24"/>
          <w:lang w:val="en-US" w:eastAsia="zh-TW"/>
        </w:rPr>
      </w:pPr>
    </w:p>
    <w:p w:rsidR="0087653B" w:rsidRDefault="0087653B" w:rsidP="0087653B">
      <w:pPr>
        <w:rPr>
          <w:lang w:val="en-US" w:eastAsia="zh-TW"/>
        </w:rPr>
      </w:pPr>
    </w:p>
    <w:p w:rsidR="0087653B" w:rsidRDefault="0087653B"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Default="00DA2584" w:rsidP="0087653B">
      <w:pPr>
        <w:rPr>
          <w:lang w:val="en-US" w:eastAsia="zh-TW"/>
        </w:rPr>
      </w:pPr>
    </w:p>
    <w:p w:rsidR="00DA2584" w:rsidRPr="0087653B" w:rsidRDefault="00DA2584" w:rsidP="0087653B">
      <w:pPr>
        <w:rPr>
          <w:lang w:val="en-US" w:eastAsia="zh-TW"/>
        </w:rPr>
      </w:pPr>
    </w:p>
    <w:p w:rsidR="0087653B" w:rsidRDefault="0087653B" w:rsidP="0087653B">
      <w:pPr>
        <w:rPr>
          <w:lang w:val="en-US"/>
        </w:rPr>
      </w:pPr>
    </w:p>
    <w:p w:rsidR="00275CC0" w:rsidRDefault="00275CC0" w:rsidP="0087653B">
      <w:pPr>
        <w:rPr>
          <w:lang w:val="en-US"/>
        </w:rPr>
      </w:pPr>
    </w:p>
    <w:p w:rsidR="007C1CB8" w:rsidRDefault="007C1CB8" w:rsidP="0087653B">
      <w:pPr>
        <w:rPr>
          <w:lang w:val="en-US"/>
        </w:rPr>
      </w:pPr>
    </w:p>
    <w:p w:rsidR="007C1CB8" w:rsidRDefault="007C1CB8" w:rsidP="0087653B">
      <w:pPr>
        <w:rPr>
          <w:lang w:val="en-US"/>
        </w:rPr>
      </w:pPr>
    </w:p>
    <w:p w:rsidR="007C1CB8" w:rsidRDefault="007C1CB8" w:rsidP="0087653B">
      <w:pPr>
        <w:rPr>
          <w:lang w:val="en-US"/>
        </w:rPr>
      </w:pPr>
    </w:p>
    <w:p w:rsidR="000A4ECE" w:rsidRDefault="000A4ECE" w:rsidP="0087653B">
      <w:pPr>
        <w:rPr>
          <w:lang w:val="en-US"/>
        </w:rPr>
      </w:pPr>
    </w:p>
    <w:p w:rsidR="0014652D" w:rsidRPr="002D30E1" w:rsidRDefault="0014652D" w:rsidP="00395035">
      <w:pPr>
        <w:pStyle w:val="Heading1"/>
      </w:pPr>
      <w:bookmarkStart w:id="16" w:name="_Toc202956227"/>
      <w:r w:rsidRPr="002D30E1">
        <w:t xml:space="preserve">CHAPTER </w:t>
      </w:r>
      <w:r w:rsidR="00FE4188">
        <w:t>TWO</w:t>
      </w:r>
      <w:bookmarkEnd w:id="16"/>
    </w:p>
    <w:p w:rsidR="0014652D" w:rsidRPr="002D30E1" w:rsidRDefault="0014652D" w:rsidP="00395035">
      <w:pPr>
        <w:pStyle w:val="Heading1"/>
      </w:pPr>
      <w:bookmarkStart w:id="17" w:name="_Toc202956228"/>
      <w:r w:rsidRPr="002D30E1">
        <w:t>LITERATURE REVIEW</w:t>
      </w:r>
      <w:bookmarkEnd w:id="17"/>
    </w:p>
    <w:p w:rsidR="00275CC0" w:rsidRDefault="00275CC0" w:rsidP="00275CC0">
      <w:bookmarkStart w:id="18" w:name="_Toc202956229"/>
      <w:r w:rsidRPr="00275CC0">
        <w:rPr>
          <w:rStyle w:val="Heading2Char"/>
        </w:rPr>
        <w:t>2.1 Introduction</w:t>
      </w:r>
      <w:bookmarkEnd w:id="18"/>
      <w:r>
        <w:t xml:space="preserve"> </w:t>
      </w:r>
    </w:p>
    <w:p w:rsidR="00275CC0" w:rsidRDefault="00275CC0" w:rsidP="00275CC0">
      <w:pPr>
        <w:rPr>
          <w:lang w:eastAsia="en-GB"/>
        </w:rPr>
      </w:pPr>
      <w:r>
        <w:rPr>
          <w:lang w:eastAsia="en-GB"/>
        </w:rPr>
        <w:t>Internet of Things (IOT)</w:t>
      </w:r>
      <w:r w:rsidRPr="00AC3DB7">
        <w:rPr>
          <w:lang w:eastAsia="en-GB"/>
        </w:rPr>
        <w:t xml:space="preserve"> allows a large network of devices to communicate autonomously, carrying out actuation, processing, and sensing without the need for </w:t>
      </w:r>
      <w:r>
        <w:rPr>
          <w:lang w:eastAsia="en-GB"/>
        </w:rPr>
        <w:t xml:space="preserve">human assistance. These gadgets </w:t>
      </w:r>
      <w:r w:rsidRPr="00AC3DB7">
        <w:rPr>
          <w:lang w:eastAsia="en-GB"/>
        </w:rPr>
        <w:t>which range from sma</w:t>
      </w:r>
      <w:r>
        <w:rPr>
          <w:lang w:eastAsia="en-GB"/>
        </w:rPr>
        <w:t xml:space="preserve">rt meters to navigation sensors </w:t>
      </w:r>
      <w:r w:rsidRPr="00AC3DB7">
        <w:rPr>
          <w:lang w:eastAsia="en-GB"/>
        </w:rPr>
        <w:t xml:space="preserve">transmit vital data over networks and are becoming more and more necessary in industries including </w:t>
      </w:r>
      <w:r>
        <w:rPr>
          <w:lang w:eastAsia="en-GB"/>
        </w:rPr>
        <w:t xml:space="preserve">Agriculture, </w:t>
      </w:r>
      <w:r w:rsidRPr="00AC3DB7">
        <w:rPr>
          <w:lang w:eastAsia="en-GB"/>
        </w:rPr>
        <w:t>urban automation, healthcare, security, and environmental monitoring</w:t>
      </w:r>
      <w:r>
        <w:rPr>
          <w:lang w:eastAsia="en-GB"/>
        </w:rPr>
        <w:t xml:space="preserve"> </w:t>
      </w:r>
      <w:r w:rsidR="00DD17E8">
        <w:rPr>
          <w:lang w:eastAsia="en-GB"/>
        </w:rPr>
        <w:fldChar w:fldCharType="begin"/>
      </w:r>
      <w:r w:rsidR="00E25260">
        <w:rPr>
          <w:lang w:eastAsia="en-GB"/>
        </w:rPr>
        <w:instrText xml:space="preserve"> ADDIN ZOTERO_ITEM CSL_CITATION {"citationID":"eEamfcAV","properties":{"formattedCitation":"(Abedin et al., 2015; Amodu &amp; Othman, 2018; Maksimovic, 2018)","plainCitation":"(Abedin et al., 2015; Amodu &amp; Othman, 2018; Maksimovic, 2018)","noteIndex":0},"citationItems":[{"id":44,"uris":["http://zotero.org/users/15601231/items/SQTMQUMH"],"itemData":{"id":44,"type":"paper-conference","abstract":"The notion of IoT has ignited umpteen possibilities of different heterogeneous devices to blend within a network. In IoT, especially sensor devices are mostly deployed in an extremely resource constrained environment and thus pose the necessity to extend the capability and life expectancy of these kind of devices in terms of energy consumption. Since, the devices in IoT have limited energy sources they often run on battery with a certain energy capability, the deployment of green communication and system model in IoT has been a core challenging issue. This paper addresses the energy efficiency issues across diverse IoT driven networks by proposing a system model for G-IoT and energy efficient scheme for the IoT devices to extend the life expectancy of the whole IoT network.","container-title":"2015 International Conference on Information Networking (ICOIN)","DOI":"10.1109/ICOIN.2015.7057878","event-title":"2015 International Conference on Information Networking (ICOIN)","note":"ISSN: 2332-5658","page":"177-182","source":"IEEE Xplore","title":"A system model for energy efficient green-IoT network","URL":"https://ieeexplore.ieee.org/abstract/document/7057878","author":[{"family":"Abedin","given":"Sarder Fakhrul"},{"family":"Alam","given":"Md. Golam Rabiul"},{"family":"Haw","given":"Rim"},{"family":"Hong","given":"Choong Seon"}],"accessed":{"date-parts":[["2024",11,1]]},"issued":{"date-parts":[["2015",1]]}}},{"id":166,"uris":["http://zotero.org/users/15601231/items/AT2SJPVV"],"itemData":{"id":166,"type":"article-journal","container-title":"Computer Networks","note":"publisher: Elsevier","page":"255–276","source":"Google Scholar","title":"Machine-to-machine communication: An overview of opportunities","title-short":"Machine-to-machine communication","volume":"145","author":[{"family":"Amodu","given":"Oluwatosin Ahmed"},{"family":"Othman","given":"Mohamed"}],"issued":{"date-parts":[["2018"]]}}},{"id":48,"uris":["http://zotero.org/users/15601231/items/74Q58JVC"],"itemData":{"id":48,"type":"chapter","container-title":"Internet of Things and Big Data Analytics Toward Next-Generation Intelligence","event-place":"Cham","ISBN":"978-3-319-60434-3","note":"collection-title: Studies in Big Data\nDOI: 10.1007/978-3-319-60435-0_12","page":"283-313","publisher":"Springer International Publishing","publisher-place":"Cham","source":"DOI.org (Crossref)","title":"Greening the Future: Green Internet of Things (G-IoT) as a Key Technological Enabler of Sustainable Development","title-short":"Greening the Future","URL":"http://link.springer.com/10.1007/978-3-319-60435-0_12","volume":"30","editor":[{"family":"Dey","given":"Nilanjan"},{"family":"Hassanien","given":"Aboul Ella"},{"family":"Bhatt","given":"Chintan"},{"family":"Ashour","given":"Amira S."},{"family":"Satapathy","given":"Suresh Chandra"}],"author":[{"family":"Maksimovic","given":"M."}],"accessed":{"date-parts":[["2024",11,1]]},"issued":{"date-parts":[["2018"]]}}}],"schema":"https://github.com/citation-style-language/schema/raw/master/csl-citation.json"} </w:instrText>
      </w:r>
      <w:r w:rsidR="00DD17E8">
        <w:rPr>
          <w:lang w:eastAsia="en-GB"/>
        </w:rPr>
        <w:fldChar w:fldCharType="separate"/>
      </w:r>
      <w:r w:rsidR="009457C0" w:rsidRPr="009457C0">
        <w:rPr>
          <w:rFonts w:cs="Times New Roman"/>
        </w:rPr>
        <w:t>(Abedin et al., 2015; Amodu &amp; Othman, 2018; Maksimovic, 2018)</w:t>
      </w:r>
      <w:r w:rsidR="00DD17E8">
        <w:rPr>
          <w:lang w:eastAsia="en-GB"/>
        </w:rPr>
        <w:fldChar w:fldCharType="end"/>
      </w:r>
      <w:r>
        <w:rPr>
          <w:lang w:eastAsia="en-GB"/>
        </w:rPr>
        <w:t xml:space="preserve">. The adoption of IOT is on an inclining plane with an estimated growth rate of about 15.12% </w:t>
      </w:r>
      <w:r w:rsidR="00DD17E8">
        <w:rPr>
          <w:lang w:eastAsia="en-GB"/>
        </w:rPr>
        <w:fldChar w:fldCharType="begin"/>
      </w:r>
      <w:r w:rsidR="00E25260">
        <w:rPr>
          <w:lang w:eastAsia="en-GB"/>
        </w:rPr>
        <w:instrText xml:space="preserve"> ADDIN ZOTERO_ITEM CSL_CITATION {"citationID":"adns4mdmr6","properties":{"formattedCitation":"(Yalli et al., 2024)","plainCitation":"(Yalli et al., 2024)","noteIndex":0},"citationItems":[{"id":173,"uris":["http://zotero.org/users/15601231/items/RWCQR35P"],"itemData":{"id":173,"type":"article-journal","container-title":"IEEE Access","note":"publisher: IEEE","source":"Google Scholar","title":"Internet of things (iot): Origin, embedded technologies, smart applications and its growth in the last decade","title-short":"Internet of things (iot)","URL":"https://ieeexplore.ieee.org/abstract/document/10570411/","author":[{"family":"Yalli","given":"Jameel S."},{"family":"Hasan","given":"Mohd H."},{"family":"Badawi","given":"Aisha"}],"accessed":{"date-parts":[["2024",11,3]]},"issued":{"date-parts":[["2024"]]}}}],"schema":"https://github.com/citation-style-language/schema/raw/master/csl-citation.json"} </w:instrText>
      </w:r>
      <w:r w:rsidR="00DD17E8">
        <w:rPr>
          <w:lang w:eastAsia="en-GB"/>
        </w:rPr>
        <w:fldChar w:fldCharType="separate"/>
      </w:r>
      <w:r w:rsidR="009457C0" w:rsidRPr="009457C0">
        <w:rPr>
          <w:rFonts w:cs="Times New Roman"/>
        </w:rPr>
        <w:t>(Yalli et al., 2024)</w:t>
      </w:r>
      <w:r w:rsidR="00DD17E8">
        <w:rPr>
          <w:lang w:eastAsia="en-GB"/>
        </w:rPr>
        <w:fldChar w:fldCharType="end"/>
      </w:r>
      <w:r>
        <w:rPr>
          <w:lang w:eastAsia="en-GB"/>
        </w:rPr>
        <w:t>. T</w:t>
      </w:r>
      <w:r w:rsidRPr="00AC3DB7">
        <w:rPr>
          <w:lang w:eastAsia="en-GB"/>
        </w:rPr>
        <w:t>heir rapid growth presents serious energy and environmental issues. This is mostly because of the high needs of data processing and transmission</w:t>
      </w:r>
      <w:r>
        <w:rPr>
          <w:lang w:eastAsia="en-GB"/>
        </w:rPr>
        <w:t xml:space="preserve"> </w:t>
      </w:r>
      <w:r w:rsidR="00DD17E8">
        <w:rPr>
          <w:lang w:eastAsia="en-GB"/>
        </w:rPr>
        <w:fldChar w:fldCharType="begin"/>
      </w:r>
      <w:r w:rsidR="00E25260">
        <w:rPr>
          <w:lang w:eastAsia="en-GB"/>
        </w:rPr>
        <w:instrText xml:space="preserve"> ADDIN ZOTERO_ITEM CSL_CITATION {"citationID":"jClSRfhU","properties":{"formattedCitation":"(Abdul-Qawy &amp; Srinivasulu, 2019; C. Zhang et al., 2021)","plainCitation":"(Abdul-Qawy &amp; Srinivasulu, 2019; C. Zhang et al., 2021)","noteIndex":0},"citationItems":[{"id":75,"uris":["http://zotero.org/users/15601231/items/JCCD3J67"],"itemData":{"id":75,"type":"article-journal","container-title":"Journal of Ambient Intelligence and Humanized Computing","DOI":"10.1007/s12652-018-0758-7","ISSN":"1868-5137, 1868-5145","issue":"4","journalAbbreviation":"J Ambient Intell Human Comput","language":"en","page":"1571-1596","source":"DOI.org (Crossref)","title":"SEES: a scalable and energy-efficient scheme for green IoT-based heterogeneous wireless nodes","title-short":"SEES","volume":"10","author":[{"family":"Abdul-Qawy","given":"Antar Shaddad H."},{"family":"Srinivasulu","given":"T."}],"issued":{"date-parts":[["2019",4]]}}},{"id":20,"uris":["http://zotero.org/users/15601231/items/BFLEEMF7"],"itemData":{"id":20,"type":"article-journal","container-title":"Knowledge-Based Systems","DOI":"10.1016/j.knosys.2021.106775","ISSN":"09507051","journalAbbreviation":"Knowledge-Based Systems","language":"en","page":"106775","source":"DOI.org (Crossref)","title":"A survey on federated learning","volume":"216","author":[{"family":"Zhang","given":"Chen"},{"family":"Xie","given":"Yu"},{"family":"Bai","given":"Hang"},{"family":"Yu","given":"Bin"},{"family":"Li","given":"Weihong"},{"family":"Gao","given":"Yuan"}],"issued":{"date-parts":[["2021",3]]}}}],"schema":"https://github.com/citation-style-language/schema/raw/master/csl-citation.json"} </w:instrText>
      </w:r>
      <w:r w:rsidR="00DD17E8">
        <w:rPr>
          <w:lang w:eastAsia="en-GB"/>
        </w:rPr>
        <w:fldChar w:fldCharType="separate"/>
      </w:r>
      <w:r w:rsidR="009457C0" w:rsidRPr="009457C0">
        <w:rPr>
          <w:rFonts w:cs="Times New Roman"/>
        </w:rPr>
        <w:t>(Abdul-Qawy &amp; Srinivasulu, 2019; C. Zhang et al., 2021)</w:t>
      </w:r>
      <w:r w:rsidR="00DD17E8">
        <w:rPr>
          <w:lang w:eastAsia="en-GB"/>
        </w:rPr>
        <w:fldChar w:fldCharType="end"/>
      </w:r>
      <w:r>
        <w:rPr>
          <w:lang w:eastAsia="en-GB"/>
        </w:rPr>
        <w:t xml:space="preserve">. </w:t>
      </w:r>
      <w:r w:rsidRPr="00AC3DB7">
        <w:rPr>
          <w:lang w:eastAsia="en-GB"/>
        </w:rPr>
        <w:t>Globally,</w:t>
      </w:r>
      <w:r>
        <w:rPr>
          <w:lang w:eastAsia="en-GB"/>
        </w:rPr>
        <w:t xml:space="preserve"> it is estimated that </w:t>
      </w:r>
      <w:r w:rsidRPr="00AC3DB7">
        <w:rPr>
          <w:lang w:eastAsia="en-GB"/>
        </w:rPr>
        <w:t>there will be more than 32.1 billion Internet of Things (IoT) devices by 2030, nearly doubling from 15.9 billion in 2023</w:t>
      </w:r>
      <w:r>
        <w:rPr>
          <w:lang w:eastAsia="en-GB"/>
        </w:rPr>
        <w:t xml:space="preserve"> </w:t>
      </w:r>
      <w:r w:rsidR="00DD17E8">
        <w:rPr>
          <w:lang w:eastAsia="en-GB"/>
        </w:rPr>
        <w:fldChar w:fldCharType="begin"/>
      </w:r>
      <w:r w:rsidR="00E25260">
        <w:rPr>
          <w:lang w:eastAsia="en-GB"/>
        </w:rPr>
        <w:instrText xml:space="preserve"> ADDIN ZOTERO_ITEM CSL_CITATION {"citationID":"8f6szAnm","properties":{"formattedCitation":"(Aboubakar et al., 2022)","plainCitation":"(Aboubakar et al., 2022)","noteIndex":0},"citationItems":[{"id":140,"uris":["http://zotero.org/users/15601231/items/NYLNW8B5"],"itemData":{"id":140,"type":"article-journal","container-title":"Journal of King Saud University-Computer and Information Sciences","issue":"7","note":"publisher: Elsevier","page":"4163–4176","source":"Google Scholar","title":"A review of IoT network management: Current status and perspectives","title-short":"A review of IoT network management","volume":"34","author":[{"family":"Aboubakar","given":"Moussa"},{"family":"Kellil","given":"Mounir"},{"family":"Roux","given":"Pierre"}],"issued":{"date-parts":[["2022"]]}}}],"schema":"https://github.com/citation-style-language/schema/raw/master/csl-citation.json"} </w:instrText>
      </w:r>
      <w:r w:rsidR="00DD17E8">
        <w:rPr>
          <w:lang w:eastAsia="en-GB"/>
        </w:rPr>
        <w:fldChar w:fldCharType="separate"/>
      </w:r>
      <w:r w:rsidR="009457C0" w:rsidRPr="009457C0">
        <w:rPr>
          <w:rFonts w:cs="Times New Roman"/>
        </w:rPr>
        <w:t>(Aboubakar et al., 2022)</w:t>
      </w:r>
      <w:r w:rsidR="00DD17E8">
        <w:rPr>
          <w:lang w:eastAsia="en-GB"/>
        </w:rPr>
        <w:fldChar w:fldCharType="end"/>
      </w:r>
      <w:r w:rsidRPr="00AC3DB7">
        <w:rPr>
          <w:lang w:eastAsia="en-GB"/>
        </w:rPr>
        <w:t>. China is expected to hold the highest share, with about 8 billion consumer devices by 2033</w:t>
      </w:r>
      <w:r>
        <w:rPr>
          <w:lang w:eastAsia="en-GB"/>
        </w:rPr>
        <w:t xml:space="preserve"> </w:t>
      </w:r>
      <w:r w:rsidR="00DD17E8">
        <w:rPr>
          <w:lang w:eastAsia="en-GB"/>
        </w:rPr>
        <w:fldChar w:fldCharType="begin"/>
      </w:r>
      <w:r w:rsidR="00E25260">
        <w:rPr>
          <w:lang w:eastAsia="en-GB"/>
        </w:rPr>
        <w:instrText xml:space="preserve"> ADDIN ZOTERO_ITEM CSL_CITATION {"citationID":"a1i722guchf","properties":{"formattedCitation":"(Yalli et al., 2024)","plainCitation":"(Yalli et al., 2024)","noteIndex":0},"citationItems":[{"id":173,"uris":["http://zotero.org/users/15601231/items/RWCQR35P"],"itemData":{"id":173,"type":"article-journal","container-title":"IEEE Access","note":"publisher: IEEE","source":"Google Scholar","title":"Internet of things (iot): Origin, embedded technologies, smart applications and its growth in the last decade","title-short":"Internet of things (iot)","URL":"https://ieeexplore.ieee.org/abstract/document/10570411/","author":[{"family":"Yalli","given":"Jameel S."},{"family":"Hasan","given":"Mohd H."},{"family":"Badawi","given":"Aisha"}],"accessed":{"date-parts":[["2024",11,3]]},"issued":{"date-parts":[["2024"]]}}}],"schema":"https://github.com/citation-style-language/schema/raw/master/csl-citation.json"} </w:instrText>
      </w:r>
      <w:r w:rsidR="00DD17E8">
        <w:rPr>
          <w:lang w:eastAsia="en-GB"/>
        </w:rPr>
        <w:fldChar w:fldCharType="separate"/>
      </w:r>
      <w:r w:rsidR="009457C0" w:rsidRPr="009457C0">
        <w:rPr>
          <w:rFonts w:cs="Times New Roman"/>
        </w:rPr>
        <w:t>(Yalli et al., 2024)</w:t>
      </w:r>
      <w:r w:rsidR="00DD17E8">
        <w:rPr>
          <w:lang w:eastAsia="en-GB"/>
        </w:rPr>
        <w:fldChar w:fldCharType="end"/>
      </w:r>
      <w:r w:rsidRPr="00AC3DB7">
        <w:rPr>
          <w:lang w:eastAsia="en-GB"/>
        </w:rPr>
        <w:t xml:space="preserve">. </w:t>
      </w:r>
      <w:r>
        <w:rPr>
          <w:lang w:eastAsia="en-GB"/>
        </w:rPr>
        <w:t>Due to this spike, batteries which are</w:t>
      </w:r>
      <w:r w:rsidRPr="00AC3DB7">
        <w:rPr>
          <w:lang w:eastAsia="en-GB"/>
        </w:rPr>
        <w:t xml:space="preserve"> essential fo</w:t>
      </w:r>
      <w:r>
        <w:rPr>
          <w:lang w:eastAsia="en-GB"/>
        </w:rPr>
        <w:t>r powering IoT</w:t>
      </w:r>
      <w:r w:rsidRPr="00AC3DB7">
        <w:rPr>
          <w:lang w:eastAsia="en-GB"/>
        </w:rPr>
        <w:t xml:space="preserve"> networks, particularly in isolated or difficult-to-reach areas where battery replacement or recharging can be expensive and difficult</w:t>
      </w:r>
      <w:r w:rsidR="00DD17E8">
        <w:rPr>
          <w:lang w:eastAsia="en-GB"/>
        </w:rPr>
        <w:fldChar w:fldCharType="begin"/>
      </w:r>
      <w:r w:rsidR="00E25260">
        <w:rPr>
          <w:lang w:eastAsia="en-GB"/>
        </w:rPr>
        <w:instrText xml:space="preserve"> ADDIN ZOTERO_ITEM CSL_CITATION {"citationID":"RR7PjMBq","properties":{"formattedCitation":"(Abdul-Qawy &amp; Srinivasulu, 2019; Abedin et al., 2015; Abubakar et al., 2023)","plainCitation":"(Abdul-Qawy &amp; Srinivasulu, 2019; Abedin et al., 2015; Abubakar et al., 2023)","noteIndex":0},"citationItems":[{"id":75,"uris":["http://zotero.org/users/15601231/items/JCCD3J67"],"itemData":{"id":75,"type":"article-journal","container-title":"Journal of Ambient Intelligence and Humanized Computing","DOI":"10.1007/s12652-018-0758-7","ISSN":"1868-5137, 1868-5145","issue":"4","journalAbbreviation":"J Ambient Intell Human Comput","language":"en","page":"1571-1596","source":"DOI.org (Crossref)","title":"SEES: a scalable and energy-efficient scheme for green IoT-based heterogeneous wireless nodes","title-short":"SEES","volume":"10","author":[{"family":"Abdul-Qawy","given":"Antar Shaddad H."},{"family":"Srinivasulu","given":"T."}],"issued":{"date-parts":[["2019",4]]}}},{"id":44,"uris":["http://zotero.org/users/15601231/items/SQTMQUMH"],"itemData":{"id":44,"type":"paper-conference","abstract":"The notion of IoT has ignited umpteen possibilities of different heterogeneous devices to blend within a network. In IoT, especially sensor devices are mostly deployed in an extremely resource constrained environment and thus pose the necessity to extend the capability and life expectancy of these kind of devices in terms of energy consumption. Since, the devices in IoT have limited energy sources they often run on battery with a certain energy capability, the deployment of green communication and system model in IoT has been a core challenging issue. This paper addresses the energy efficiency issues across diverse IoT driven networks by proposing a system model for G-IoT and energy efficient scheme for the IoT devices to extend the life expectancy of the whole IoT network.","container-title":"2015 International Conference on Information Networking (ICOIN)","DOI":"10.1109/ICOIN.2015.7057878","event-title":"2015 International Conference on Information Networking (ICOIN)","note":"ISSN: 2332-5658","page":"177-182","source":"IEEE Xplore","title":"A system model for energy efficient green-IoT network","URL":"https://ieeexplore.ieee.org/abstract/document/7057878","author":[{"family":"Abedin","given":"Sarder Fakhrul"},{"family":"Alam","given":"Md. Golam Rabiul"},{"family":"Haw","given":"Rim"},{"family":"Hong","given":"Choong Seon"}],"accessed":{"date-parts":[["2024",11,1]]},"issued":{"date-parts":[["2015",1]]}}},{"id":120,"uris":["http://zotero.org/users/15601231/items/PN8FBE3Q"],"itemData":{"id":120,"type":"article-journal","container-title":"Drones","issue":"3","note":"publisher: MDPI","page":"214","source":"Google Scholar","title":"A survey on energy optimization techniques in UAV-based cellular networks: from conventional to machine learning approaches","title-short":"A survey on energy optimization techniques in UAV-based cellular networks","volume":"7","author":[{"family":"Abubakar","given":"Attai Ibrahim"},{"family":"Ahmad","given":"Iftikhar"},{"family":"Omeke","given":"Kenechi G."},{"family":"Ozturk","given":"Metin"},{"family":"Ozturk","given":"Cihat"},{"family":"Abdel-Salam","given":"Ali Makine"},{"family":"Mollel","given":"Michael S."},{"family":"Abbasi","given":"Qammer H."},{"family":"Hussain","given":"Sajjad"},{"family":"Imran","given":"Muhammad Ali"}],"issued":{"date-parts":[["2023"]]}}}],"schema":"https://github.com/citation-style-language/schema/raw/master/csl-citation.json"} </w:instrText>
      </w:r>
      <w:r w:rsidR="00DD17E8">
        <w:rPr>
          <w:lang w:eastAsia="en-GB"/>
        </w:rPr>
        <w:fldChar w:fldCharType="separate"/>
      </w:r>
      <w:r w:rsidR="009457C0" w:rsidRPr="009457C0">
        <w:rPr>
          <w:rFonts w:cs="Times New Roman"/>
        </w:rPr>
        <w:t>(Abdul-Qawy &amp; Srinivasulu, 2019; Abedin et al., 2015; Abubakar et al., 2023)</w:t>
      </w:r>
      <w:r w:rsidR="00DD17E8">
        <w:rPr>
          <w:lang w:eastAsia="en-GB"/>
        </w:rPr>
        <w:fldChar w:fldCharType="end"/>
      </w:r>
      <w:r w:rsidRPr="00AC3DB7">
        <w:rPr>
          <w:lang w:eastAsia="en-GB"/>
        </w:rPr>
        <w:t xml:space="preserve">. </w:t>
      </w:r>
    </w:p>
    <w:p w:rsidR="00275CC0" w:rsidRDefault="00275CC0" w:rsidP="00275CC0">
      <w:pPr>
        <w:rPr>
          <w:lang w:eastAsia="en-GB"/>
        </w:rPr>
      </w:pPr>
      <w:r>
        <w:rPr>
          <w:lang w:eastAsia="en-GB"/>
        </w:rPr>
        <w:t>Maximizing the lifespan of IoT</w:t>
      </w:r>
      <w:r w:rsidRPr="00AC3DB7">
        <w:rPr>
          <w:lang w:eastAsia="en-GB"/>
        </w:rPr>
        <w:t xml:space="preserve"> networks, extending battery life, and guaranteeing dependable device operation all depend on </w:t>
      </w:r>
      <w:r>
        <w:rPr>
          <w:lang w:eastAsia="en-GB"/>
        </w:rPr>
        <w:t xml:space="preserve">managing energy consumption. </w:t>
      </w:r>
      <w:r w:rsidRPr="00AC3DB7">
        <w:rPr>
          <w:lang w:eastAsia="en-GB"/>
        </w:rPr>
        <w:t>However, there are also significant concerns to the environment and human health from the widespread usage and disposal of billions of batteries. When spent batteries are improperly disposed of, hazardous elements including lead, cadmium, and mercury can contaminate soil and water, endangering both human and wildlife health</w:t>
      </w:r>
      <w:r>
        <w:rPr>
          <w:lang w:eastAsia="en-GB"/>
        </w:rPr>
        <w:t xml:space="preserve"> </w:t>
      </w:r>
      <w:r w:rsidR="00DD17E8">
        <w:rPr>
          <w:lang w:eastAsia="en-GB"/>
        </w:rPr>
        <w:fldChar w:fldCharType="begin"/>
      </w:r>
      <w:r w:rsidR="00E25260">
        <w:rPr>
          <w:lang w:eastAsia="en-GB"/>
        </w:rPr>
        <w:instrText xml:space="preserve"> ADDIN ZOTERO_ITEM CSL_CITATION {"citationID":"a1sagl1jbj6","properties":{"formattedCitation":"(Abhishek et al., 2024; Domingues et al., 2024; Pig\\uc0\\u322{}owska et al., 2024)","plainCitation":"(Abhishek et al., 2024; Domingues et al., 2024; Pigłowska et al., 2024)","noteIndex":0},"citationItems":[{"id":359,"uris":["http://zotero.org/users/15601231/items/SHJ5BVJ7"],"itemData":{"id":359,"type":"paper-conference","container-title":"E3S Web of Conferences","page":"11005","publisher":"EDP Sciences","source":"Google Scholar","title":"Sustainable Mobility and Environmental Impacts of Green Batteries: A Comprehensive Review","title-short":"Sustainable Mobility and Environmental Impacts of Green Batteries","URL":"https://www.e3s-conferences.org/articles/e3sconf/abs/2024/70/e3sconf_icpes2024_11005/e3sconf_icpes2024_11005.html","volume":"540","author":[{"family":"Abhishek","given":"S. S."},{"family":"Malik","given":"Gopalam Rahul"},{"family":"Suresh","given":"Devadath T."},{"family":"Anudev","given":"B."},{"family":"Prasad","given":"Geena"}],"accessed":{"date-parts":[["2025",2,4]]},"issued":{"date-parts":[["2024"]]}}},{"id":364,"uris":["http://zotero.org/users/15601231/items/EDP8399R"],"itemData":{"id":364,"type":"article-journal","container-title":"Energy Research &amp; Social Science","note":"publisher: Elsevier","page":"103756","source":"Google Scholar","title":"Lifecycle social impacts of lithium-ion batteries: Consequences and future research agenda for a safe and just transition","title-short":"Lifecycle social impacts of lithium-ion batteries","volume":"118","author":[{"family":"Domingues","given":"Ana Mariele"},{"family":"Souza","given":"Ricardo Gabbay","non-dropping-particle":"de"},{"family":"Luiz","given":"João Victor Rojas"}],"issued":{"date-parts":[["2024"]]}}},{"id":358,"uris":["http://zotero.org/users/15601231/items/3XZ2VQ6P"],"itemData":{"id":358,"type":"article-journal","abstract":"Abstract\n            The prevalent use of lithium-ion cells in electric vehicles poses challenges as these cells rely on rare metals, their acquisition being environmentally unsafe and complex. The disposal of used batteries, if mishandled, poses a significant threat, potentially leading to ecological disasters. Managing used batteries is imperative, necessitating a viable solution. The remedy lies in implementing robust battery recycling systems. This paper explores diverse disposal methods, particularly focusing on their relevance within the automotive industry, while also acknowledging other potential applications. By adopting a closed-loop approach, this system not only addresses the waste issue but also circumvents environmental costs linked to the extraction and production of new raw materials. Consequently, it not only resolves waste concerns but also mitigates environmental strain and conserves resources. It was described the use of used batteries as energy storage devices. This is an innovative approach to extend battery life cycle, reduce waste and provide cost-effective energy storage solutions. This practice is particularly important for large-scale energy storage systems, such as those used in conjunction with renewable energy sources such as solar and wind energy. The work pays significant attention to battery thermal regimes, which refer to the various temperature conditions in which batteries operate. These systems significantly impact battery performance, lifespan, safety and efficiency. Understanding and managing these thermal regimes is critical to optimizing the use of batteries in a variety of applications, including electric vehicles, portable electronics and renewable energy storage.\n            \n              Graphical Abstract","container-title":"Journal of Material Cycles and Waste Management","DOI":"10.1007/s10163-024-02028-z","ISSN":"1438-4957, 1611-8227","issue":"5","journalAbbreviation":"J Mater Cycles Waste Manag","language":"en","page":"2656-2669","source":"DOI.org (Crossref)","title":"Novel recycling technologies and safety aspects of lithium ion batteries for electric vehicles","volume":"26","author":[{"family":"Pigłowska","given":"Marita"},{"family":"Kurc","given":"Beata"},{"family":"Fuć","given":"Paweł"},{"family":"Szymlet","given":"Natalia"}],"issued":{"date-parts":[["2024",9]]}}}],"schema":"https://github.com/citation-style-language/schema/raw/master/csl-citation.json"} </w:instrText>
      </w:r>
      <w:r w:rsidR="00DD17E8">
        <w:rPr>
          <w:lang w:eastAsia="en-GB"/>
        </w:rPr>
        <w:fldChar w:fldCharType="separate"/>
      </w:r>
      <w:r w:rsidR="009457C0" w:rsidRPr="009457C0">
        <w:rPr>
          <w:rFonts w:cs="Times New Roman"/>
          <w:szCs w:val="24"/>
        </w:rPr>
        <w:t>(Abhishek et al., 2024; Domingues et al., 2024; Pigłowska et al., 2024)</w:t>
      </w:r>
      <w:r w:rsidR="00DD17E8">
        <w:rPr>
          <w:lang w:eastAsia="en-GB"/>
        </w:rPr>
        <w:fldChar w:fldCharType="end"/>
      </w:r>
      <w:r w:rsidRPr="00AC3DB7">
        <w:rPr>
          <w:lang w:eastAsia="en-GB"/>
        </w:rPr>
        <w:t xml:space="preserve">. </w:t>
      </w:r>
      <w:r>
        <w:rPr>
          <w:lang w:eastAsia="en-GB"/>
        </w:rPr>
        <w:t>Moreover the cost of replacing this batteries and alternative energy sources must be carefully examined;</w:t>
      </w:r>
      <w:r w:rsidRPr="00AC3DB7">
        <w:rPr>
          <w:lang w:eastAsia="en-GB"/>
        </w:rPr>
        <w:t xml:space="preserve"> therefore, extending the battery life of IoT devices reduces the environmental impact of battery waste while simultaneously improving operational efficiency</w:t>
      </w:r>
      <w:r>
        <w:rPr>
          <w:lang w:eastAsia="en-GB"/>
        </w:rPr>
        <w:t xml:space="preserve"> </w:t>
      </w:r>
      <w:r w:rsidR="00DD17E8">
        <w:rPr>
          <w:lang w:eastAsia="en-GB"/>
        </w:rPr>
        <w:fldChar w:fldCharType="begin"/>
      </w:r>
      <w:r w:rsidR="00E25260">
        <w:rPr>
          <w:lang w:eastAsia="en-GB"/>
        </w:rPr>
        <w:instrText xml:space="preserve"> ADDIN ZOTERO_ITEM CSL_CITATION {"citationID":"a125k50fot1","properties":{"formattedCitation":"(Roy et al., 2024)","plainCitation":"(Roy et al., 2024)","noteIndex":0},"citationItems":[{"id":360,"uris":["http://zotero.org/users/15601231/items/ZWLBPSCD"],"itemData":{"id":360,"type":"article-journal","container-title":"Energy Storage and Saving","note":"publisher: Elsevier","source":"Google Scholar","title":"Battery Health Management-A Perspective of Design, Optimization, Manufacturing, Fault Detection, and Recycling","URL":"https://www.sciencedirect.com/science/article/pii/S2772683524000141","author":[{"family":"Roy","given":"Pavel M."},{"family":"Sawant","given":"Harsh H."},{"family":"Shelar","given":"Pratik P."},{"family":"Sarode","given":"Prashil U."},{"family":"Gawande","given":"S. H."}],"accessed":{"date-parts":[["2025",2,4]]},"issued":{"date-parts":[["2024"]]}}}],"schema":"https://github.com/citation-style-language/schema/raw/master/csl-citation.json"} </w:instrText>
      </w:r>
      <w:r w:rsidR="00DD17E8">
        <w:rPr>
          <w:lang w:eastAsia="en-GB"/>
        </w:rPr>
        <w:fldChar w:fldCharType="separate"/>
      </w:r>
      <w:r w:rsidR="009457C0" w:rsidRPr="009457C0">
        <w:rPr>
          <w:rFonts w:cs="Times New Roman"/>
        </w:rPr>
        <w:t>(Roy et al., 2024)</w:t>
      </w:r>
      <w:r w:rsidR="00DD17E8">
        <w:rPr>
          <w:lang w:eastAsia="en-GB"/>
        </w:rPr>
        <w:fldChar w:fldCharType="end"/>
      </w:r>
      <w:r w:rsidRPr="00AC3DB7">
        <w:rPr>
          <w:lang w:eastAsia="en-GB"/>
        </w:rPr>
        <w:t>. As IoT networks continue to grow quickly, this dual emphasis on energy efficiency and environmental sustainability is crucial.</w:t>
      </w:r>
      <w:r>
        <w:rPr>
          <w:lang w:eastAsia="en-GB"/>
        </w:rPr>
        <w:t xml:space="preserve"> </w:t>
      </w:r>
      <w:r w:rsidRPr="00F92AEE">
        <w:rPr>
          <w:lang w:eastAsia="en-GB"/>
        </w:rPr>
        <w:t xml:space="preserve">Furthermore, research shows that even a single hour of energy shutdown in an industrial IoT setup can result in considerable financial losses and have an effect on overall economic productivity </w:t>
      </w:r>
      <w:r w:rsidR="00DD17E8">
        <w:rPr>
          <w:lang w:eastAsia="en-GB"/>
        </w:rPr>
        <w:fldChar w:fldCharType="begin"/>
      </w:r>
      <w:r w:rsidR="00E25260">
        <w:rPr>
          <w:lang w:eastAsia="en-GB"/>
        </w:rPr>
        <w:instrText xml:space="preserve"> ADDIN ZOTERO_ITEM CSL_CITATION {"citationID":"JXtmU60t","properties":{"formattedCitation":"(Abedin et al., 2015)","plainCitation":"(Abedin et al., 2015)","noteIndex":0},"citationItems":[{"id":44,"uris":["http://zotero.org/users/15601231/items/SQTMQUMH"],"itemData":{"id":44,"type":"paper-conference","abstract":"The notion of IoT has ignited umpteen possibilities of different heterogeneous devices to blend within a network. In IoT, especially sensor devices are mostly deployed in an extremely resource constrained environment and thus pose the necessity to extend the capability and life expectancy of these kind of devices in terms of energy consumption. Since, the devices in IoT have limited energy sources they often run on battery with a certain energy capability, the deployment of green communication and system model in IoT has been a core challenging issue. This paper addresses the energy efficiency issues across diverse IoT driven networks by proposing a system model for G-IoT and energy efficient scheme for the IoT devices to extend the life expectancy of the whole IoT network.","container-title":"2015 International Conference on Information Networking (ICOIN)","DOI":"10.1109/ICOIN.2015.7057878","event-title":"2015 International Conference on Information Networking (ICOIN)","note":"ISSN: 2332-5658","page":"177-182","source":"IEEE Xplore","title":"A system model for energy efficient green-IoT network","URL":"https://ieeexplore.ieee.org/abstract/document/7057878","author":[{"family":"Abedin","given":"Sarder Fakhrul"},{"family":"Alam","given":"Md. Golam Rabiul"},{"family":"Haw","given":"Rim"},{"family":"Hong","given":"Choong Seon"}],"accessed":{"date-parts":[["2024",11,1]]},"issued":{"date-parts":[["2015",1]]}}}],"schema":"https://github.com/citation-style-language/schema/raw/master/csl-citation.json"} </w:instrText>
      </w:r>
      <w:r w:rsidR="00DD17E8">
        <w:rPr>
          <w:lang w:eastAsia="en-GB"/>
        </w:rPr>
        <w:fldChar w:fldCharType="separate"/>
      </w:r>
      <w:r w:rsidR="009457C0" w:rsidRPr="009457C0">
        <w:rPr>
          <w:rFonts w:cs="Times New Roman"/>
        </w:rPr>
        <w:t>(Abedin et al., 2015)</w:t>
      </w:r>
      <w:r w:rsidR="00DD17E8">
        <w:rPr>
          <w:lang w:eastAsia="en-GB"/>
        </w:rPr>
        <w:fldChar w:fldCharType="end"/>
      </w:r>
      <w:r>
        <w:rPr>
          <w:lang w:eastAsia="en-GB"/>
        </w:rPr>
        <w:t>.</w:t>
      </w:r>
    </w:p>
    <w:p w:rsidR="00275CC0" w:rsidRDefault="00275CC0" w:rsidP="00275CC0">
      <w:pPr>
        <w:rPr>
          <w:lang w:eastAsia="en-GB"/>
        </w:rPr>
      </w:pPr>
      <w:r w:rsidRPr="000E37C7">
        <w:rPr>
          <w:lang w:eastAsia="en-GB"/>
        </w:rPr>
        <w:t>To overcome these obstacles, researchers have looked into a number of creative approaches, such as network densification using MIMO (Multiple Input Multiple Output) techniques to improve the efficiency of data transmission</w:t>
      </w:r>
      <w:r>
        <w:rPr>
          <w:lang w:eastAsia="en-GB"/>
        </w:rPr>
        <w:t xml:space="preserve"> by </w:t>
      </w:r>
      <w:r w:rsidR="00DD17E8">
        <w:rPr>
          <w:lang w:eastAsia="en-GB"/>
        </w:rPr>
        <w:fldChar w:fldCharType="begin"/>
      </w:r>
      <w:r w:rsidR="00E25260">
        <w:rPr>
          <w:lang w:eastAsia="en-GB"/>
        </w:rPr>
        <w:instrText xml:space="preserve"> ADDIN ZOTERO_ITEM CSL_CITATION {"citationID":"1feJeceV","properties":{"formattedCitation":"(Stuber et al., 2004; Yeh, 2015)","plainCitation":"(Stuber et al., 2004; Yeh, 2015)","noteIndex":0},"citationItems":[{"id":13,"uris":["http://zotero.org/users/15601231/items/87E369EL"],"itemData":{"id":13,"type":"article-journal","container-title":"Proceedings of the IEEE","DOI":"10.1109/JPROC.2003.821912","ISSN":"0018-9219, 1558-2256","issue":"2","journalAbbreviation":"Proc. IEEE","license":"https://ieeexplore.ieee.org/Xplorehelp/downloads/license-information/IEEE.html","page":"271-294","source":"DOI.org (Crossref)","title":"Broadband MIMO-OFDM wireless communications","volume":"92","author":[{"family":"Stuber","given":"G.L."},{"family":"Barry","given":"J.R."},{"family":"McLaughlin","given":"S.W."},{"literal":"Ye Li"},{"family":"Ingram","given":"M.A."},{"family":"Pratt","given":"T.G."}],"issued":{"date-parts":[["2004",2]]}}},{"id":15,"uris":["http://zotero.org/users/15601231/items/74VUIBAU"],"itemData":{"id":15,"type":"article-journal","container-title":"IEEE Transactions on Circuits and Systems II: Express Briefs","DOI":"10.1109/TCSII.2015.2498300","ISSN":"1549-7747, 1558-3791","issue":"12","journalAbbreviation":"IEEE Trans. Circuits Syst. II","license":"https://ieeexplore.ieee.org/Xplorehelp/downloads/license-information/IEEE.html","page":"1189-1193","source":"DOI.org (Crossref)","title":"Architectures for MIMO-OFDM Systems in Frequency-Selective Mobile Fading Channels","volume":"62","author":[{"family":"Yeh","given":"Hen-Geul"}],"issued":{"date-parts":[["2015",12]]}}}],"schema":"https://github.com/citation-style-language/schema/raw/master/csl-citation.json"} </w:instrText>
      </w:r>
      <w:r w:rsidR="00DD17E8">
        <w:rPr>
          <w:lang w:eastAsia="en-GB"/>
        </w:rPr>
        <w:fldChar w:fldCharType="separate"/>
      </w:r>
      <w:r w:rsidR="009457C0" w:rsidRPr="009457C0">
        <w:rPr>
          <w:rFonts w:cs="Times New Roman"/>
        </w:rPr>
        <w:t>(Stuber et al., 2004; Yeh, 2015)</w:t>
      </w:r>
      <w:r w:rsidR="00DD17E8">
        <w:rPr>
          <w:lang w:eastAsia="en-GB"/>
        </w:rPr>
        <w:fldChar w:fldCharType="end"/>
      </w:r>
      <w:r>
        <w:rPr>
          <w:lang w:eastAsia="en-GB"/>
        </w:rPr>
        <w:t xml:space="preserve">, </w:t>
      </w:r>
      <w:r w:rsidRPr="000E37C7">
        <w:rPr>
          <w:lang w:eastAsia="en-GB"/>
        </w:rPr>
        <w:t>Flexible, energy-efficient data transport is made possible by offloading techniques, such as giving devices various radio frequency connection options, such Bluetooth and Wi-Fi</w:t>
      </w:r>
      <w:r>
        <w:rPr>
          <w:lang w:eastAsia="en-GB"/>
        </w:rPr>
        <w:t xml:space="preserve"> as proposed by </w:t>
      </w:r>
      <w:r w:rsidR="00DD17E8">
        <w:rPr>
          <w:lang w:eastAsia="en-GB"/>
        </w:rPr>
        <w:fldChar w:fldCharType="begin"/>
      </w:r>
      <w:r w:rsidR="00E25260">
        <w:rPr>
          <w:lang w:eastAsia="en-GB"/>
        </w:rPr>
        <w:instrText xml:space="preserve"> ADDIN ZOTERO_ITEM CSL_CITATION {"citationID":"xNH68GXK","properties":{"formattedCitation":"(Abubakar et al., 2023; Suresh et al., 2014)","plainCitation":"(Abubakar et al., 2023; Suresh et al., 2014)","noteIndex":0},"citationItems":[{"id":120,"uris":["http://zotero.org/users/15601231/items/PN8FBE3Q"],"itemData":{"id":120,"type":"article-journal","container-title":"Drones","issue":"3","note":"publisher: MDPI","page":"214","source":"Google Scholar","title":"A survey on energy optimization techniques in UAV-based cellular networks: from conventional to machine learning approaches","title-short":"A survey on energy optimization techniques in UAV-based cellular networks","volume":"7","author":[{"family":"Abubakar","given":"Attai Ibrahim"},{"family":"Ahmad","given":"Iftikhar"},{"family":"Omeke","given":"Kenechi G."},{"family":"Ozturk","given":"Metin"},{"family":"Ozturk","given":"Cihat"},{"family":"Abdel-Salam","given":"Ali Makine"},{"family":"Mollel","given":"Michael S."},{"family":"Abbasi","given":"Qammer H."},{"family":"Hussain","given":"Sajjad"},{"family":"Imran","given":"Muhammad Ali"}],"issued":{"date-parts":[["2023"]]}}},{"id":137,"uris":["http://zotero.org/users/15601231/items/VS3N8UVB"],"itemData":{"id":137,"type":"paper-conference","container-title":"2014 International conference on science engineering and management research (ICSEMR)","page":"1–8","publisher":"IEEE","source":"Google Scholar","title":"A state of the art review on the Internet of Things (IoT) history, technology and fields of deployment","URL":"https://ieeexplore.ieee.org/abstract/document/7043637/","author":[{"family":"Suresh","given":"Priya"},{"family":"Daniel","given":"J. Vijay"},{"family":"Parthasarathy","given":"Velusamy"},{"family":"Aswathy","given":"R. H."}],"accessed":{"date-parts":[["2024",11,3]]},"issued":{"date-parts":[["2014"]]}}}],"schema":"https://github.com/citation-style-language/schema/raw/master/csl-citation.json"} </w:instrText>
      </w:r>
      <w:r w:rsidR="00DD17E8">
        <w:rPr>
          <w:lang w:eastAsia="en-GB"/>
        </w:rPr>
        <w:fldChar w:fldCharType="separate"/>
      </w:r>
      <w:r w:rsidR="009457C0" w:rsidRPr="009457C0">
        <w:rPr>
          <w:rFonts w:cs="Times New Roman"/>
        </w:rPr>
        <w:t>(Abubakar et al., 2023; Suresh et al., 2014)</w:t>
      </w:r>
      <w:r w:rsidR="00DD17E8">
        <w:rPr>
          <w:lang w:eastAsia="en-GB"/>
        </w:rPr>
        <w:fldChar w:fldCharType="end"/>
      </w:r>
      <w:r w:rsidRPr="000E37C7">
        <w:rPr>
          <w:lang w:eastAsia="en-GB"/>
        </w:rPr>
        <w:t xml:space="preserve">. </w:t>
      </w:r>
      <w:r>
        <w:rPr>
          <w:lang w:eastAsia="en-GB"/>
        </w:rPr>
        <w:t xml:space="preserve">In </w:t>
      </w:r>
      <w:r w:rsidR="00DD17E8">
        <w:rPr>
          <w:lang w:eastAsia="en-GB"/>
        </w:rPr>
        <w:fldChar w:fldCharType="begin"/>
      </w:r>
      <w:r w:rsidR="00E25260">
        <w:rPr>
          <w:lang w:eastAsia="en-GB"/>
        </w:rPr>
        <w:instrText xml:space="preserve"> ADDIN ZOTERO_ITEM CSL_CITATION {"citationID":"a1md7tpm9br","properties":{"formattedCitation":"(Adila et al., 2018; I. Ali et al., 2024; Luo et al., 2024)","plainCitation":"(Adila et al., 2018; I. Ali et al., 2024; Luo et al., 2024)","noteIndex":0},"citationItems":[{"id":64,"uris":["http://zotero.org/users/15601231/items/7PGV4QVA"],"itemData":{"id":64,"type":"paper-conference","container-title":"2018 2nd international symposium on small-scale intelligent manufacturing systems (SIMS)","page":"1–5","publisher":"IEEE","source":"Google Scholar","title":"Towards the self-powered Internet of Things (IoT) by energy harvesting: Trends and technologies for green IoT","title-short":"Towards the self-powered Internet of Things (IoT) by energy harvesting","URL":"https://ieeexplore.ieee.org/abstract/document/8355305/","author":[{"family":"Adila","given":"Afghan Syeda"},{"family":"Husam","given":"Almusawi"},{"family":"Husi","given":"Géza"}],"accessed":{"date-parts":[["2024",11,1]]},"issued":{"date-parts":[["2018"]]}}},{"id":349,"uris":["http://zotero.org/users/15601231/items/JK2984CK"],"itemData":{"id":349,"type":"article-journal","abstract":"Wearable electronic textiles (e‐textiles) have emerged as a transformative technology revolutionizing healthcare monitoring and communication by seamlessly integrating with the human body. However, their practical application has been limited by the lack of compatible and sustainable power sources. Various energy sources, including solar, thermal, mechanical, and wind, have been explored for harvesting, leading to diverse energy harvesting technologies, such as photovoltaic, thermoelectric, piezoelectric, and triboelectric systems. Notably, 2D materials have gained significant attention as attractive candidates for energy harvesting and storage in e‐textiles due to their unique properties, such as high surface‐to‐volume ratio, mechanical strength, and electrical conductivity. Textile‐based energy harvesters employing 2D materials offer promising solutions for powering next‐generation smart and wearable devices integrated into clothing. This comprehensive review explores the utilization of 2D materials in textile‐based energy harvesters, covering their preparation, fabrication, and characterization strategies. Recent advancements are highlighted, focusing on the integration of 2D materials and their practical implementations, shedding light on the performance and effectiveness of 2D‐material‐based energy harvesters in e‐textiles, and highlighting their potential as a sustainable alternative to conventional power supplies in wearable technologies.","container-title":"Small Structures","DOI":"10.1002/sstr.202300282","ISSN":"2688-4062, 2688-4062","issue":"1","journalAbbreviation":"Small Structures","language":"en","license":"http://creativecommons.org/licenses/by/4.0/","page":"2300282","source":"DOI.org (Crossref)","title":"2D Material‐Based Wearable Energy Harvesting Textiles: A Review","title-short":"2D Material‐Based Wearable Energy Harvesting Textiles","volume":"5","author":[{"family":"Ali","given":"Iftikhar"},{"family":"Dulal","given":"Marzia"},{"family":"Karim","given":"Nazmul"},{"family":"Afroj","given":"Shaila"}],"issued":{"date-parts":[["2024",1]]}}},{"id":350,"uris":["http://zotero.org/users/15601231/items/4CLZQBQA"],"itemData":{"id":350,"type":"article-journal","container-title":"Materials Today Energy","note":"publisher: Elsevier","page":"101502","source":"Google Scholar","title":"Environmental energy harvesting boosts self-powered sensing","author":[{"family":"Luo","given":"Hongchun"},{"family":"Yang","given":"Tao"},{"family":"Jing","given":"Xingjian"},{"family":"Cui","given":"Yingxuan"},{"family":"Qin","given":"Weiyang"}],"issued":{"date-parts":[["2024"]]}}}],"schema":"https://github.com/citation-style-language/schema/raw/master/csl-citation.json"} </w:instrText>
      </w:r>
      <w:r w:rsidR="00DD17E8">
        <w:rPr>
          <w:lang w:eastAsia="en-GB"/>
        </w:rPr>
        <w:fldChar w:fldCharType="separate"/>
      </w:r>
      <w:r w:rsidR="009457C0" w:rsidRPr="009457C0">
        <w:rPr>
          <w:rFonts w:cs="Times New Roman"/>
        </w:rPr>
        <w:t>(Adila et al., 2018; I. Ali et al., 2024; Luo et al., 2024)</w:t>
      </w:r>
      <w:r w:rsidR="00DD17E8">
        <w:rPr>
          <w:lang w:eastAsia="en-GB"/>
        </w:rPr>
        <w:fldChar w:fldCharType="end"/>
      </w:r>
      <w:r>
        <w:rPr>
          <w:lang w:eastAsia="en-GB"/>
        </w:rPr>
        <w:t xml:space="preserve"> </w:t>
      </w:r>
      <w:r w:rsidRPr="000E37C7">
        <w:rPr>
          <w:lang w:eastAsia="en-GB"/>
        </w:rPr>
        <w:t>Battery dependence is further decreased by energy harvesting technologies, which allow devices to gather and use ambient energy sources</w:t>
      </w:r>
      <w:r>
        <w:rPr>
          <w:lang w:eastAsia="en-GB"/>
        </w:rPr>
        <w:t xml:space="preserve">. </w:t>
      </w:r>
      <w:r w:rsidRPr="000E37C7">
        <w:rPr>
          <w:lang w:eastAsia="en-GB"/>
        </w:rPr>
        <w:t>Furthermore,</w:t>
      </w:r>
      <w:r>
        <w:rPr>
          <w:lang w:eastAsia="en-GB"/>
        </w:rPr>
        <w:t xml:space="preserve"> the authors </w:t>
      </w:r>
      <w:r w:rsidR="00DD17E8">
        <w:rPr>
          <w:lang w:eastAsia="en-GB"/>
        </w:rPr>
        <w:fldChar w:fldCharType="begin"/>
      </w:r>
      <w:r w:rsidR="00E25260">
        <w:rPr>
          <w:lang w:eastAsia="en-GB"/>
        </w:rPr>
        <w:instrText xml:space="preserve"> ADDIN ZOTERO_ITEM CSL_CITATION {"citationID":"a20mpttv99h","properties":{"formattedCitation":"(Hamedoon et al., 2024; Hussain et al., 2024; Idan &amp; Al-Fatlawi, 2024)","plainCitation":"(Hamedoon et al., 2024; Hussain et al., 2024; Idan &amp; Al-Fatlawi, 2024)","noteIndex":0},"citationItems":[{"id":340,"uris":["http://zotero.org/users/15601231/items/N6S8PBXJ"],"itemData":{"id":340,"type":"article-journal","abstract":"Abstract\n            With the increasing user density of wireless networks, various user partitioning techniques or algorithms segregate users into smaller, more manageable clusters. The benefit of user clustering techniques in non-orthogonal multiple access (NOMA) is to optimize resource allocation and improve network performance, spectral efficiency, and user fairness in next-generation wireless networks, particularly in scenarios with a high density of users and diverse channel conditions. With increasing users, the network creates clusters before implementing non-orthogonal multiple access within these clusters. In this paper, we have organized and classified various user clustering techniques deployed from the perspective of NOMA-based communication in the current era. Furthermore, researchers have highlighted some works deploying joint resource allocation and clustering optimization based on various criteria to enhance the overall sum rate of the network. We also identify low-complexity user clustering techniques for multiple applications, e.g. the Internet of Things, unmanned aerial vehicles, and reconfigurable intelligent surfaces in the 5G and beyond communication networks.","container-title":"EURASIP Journal on Wireless Communications and Networking","DOI":"10.1186/s13638-024-02333-z","ISSN":"1687-1499","issue":"1","journalAbbreviation":"J Wireless Com Network","language":"en","page":"7","source":"DOI.org (Crossref)","title":"Towards intelligent user clustering techniques for non-orthogonal multiple access: a survey","title-short":"Towards intelligent user clustering techniques for non-orthogonal multiple access","volume":"2024","author":[{"family":"Hamedoon","given":"Syed M."},{"family":"Chattha","given":"Jawwad Nasar"},{"family":"Bilal","given":"Muhammad"}],"issued":{"date-parts":[["2024",1,24]]}}},{"id":344,"uris":["http://zotero.org/users/15601231/items/A3RH2U9T"],"itemData":{"id":344,"type":"article-journal","container-title":"Egyptian Informatics Journal","note":"publisher: Elsevier","page":"100477","source":"Google Scholar","title":"A comparative survey on LEACH successors clustering algorithms for energy-efficient longevity WSNs","volume":"26","author":[{"family":"Hussain","given":"Mai Hussain Ahmed"},{"family":"Mokhtar","given":"Bassem"},{"family":"Rizk","given":"Mohamed RM"}],"issued":{"date-parts":[["2024"]]}}},{"id":336,"uris":["http://zotero.org/users/15601231/items/ZKZ8N9N3"],"itemData":{"id":336,"type":"paper-conference","container-title":"BIO Web of Conferences","page":"00106","publisher":"EDP Sciences","source":"Google Scholar","title":"Energy Efficient Clustering Using Improved Particle Swarm Optimization in Wireless Sensor Networks","URL":"https://www.bio-conferences.org/articles/bioconf/pdf/2024/16/bioconf_iscku2024_00106.pdf","volume":"97","author":[{"family":"Idan","given":"Zainab S."},{"family":"Al-Fatlawi","given":"Ahmed"}],"accessed":{"date-parts":[["2025",2,4]]},"issued":{"date-parts":[["2024"]]}}}],"schema":"https://github.com/citation-style-language/schema/raw/master/csl-citation.json"} </w:instrText>
      </w:r>
      <w:r w:rsidR="00DD17E8">
        <w:rPr>
          <w:lang w:eastAsia="en-GB"/>
        </w:rPr>
        <w:fldChar w:fldCharType="separate"/>
      </w:r>
      <w:r w:rsidR="009457C0" w:rsidRPr="009457C0">
        <w:rPr>
          <w:rFonts w:cs="Times New Roman"/>
        </w:rPr>
        <w:t>(Hamedoon et al., 2024; Hussain et al., 2024; Idan &amp; Al-Fatlawi, 2024)</w:t>
      </w:r>
      <w:r w:rsidR="00DD17E8">
        <w:rPr>
          <w:lang w:eastAsia="en-GB"/>
        </w:rPr>
        <w:fldChar w:fldCharType="end"/>
      </w:r>
      <w:r>
        <w:rPr>
          <w:lang w:eastAsia="en-GB"/>
        </w:rPr>
        <w:t xml:space="preserve"> have proposed how</w:t>
      </w:r>
      <w:r w:rsidR="00DD17E8">
        <w:rPr>
          <w:lang w:eastAsia="en-GB"/>
        </w:rPr>
        <w:fldChar w:fldCharType="begin"/>
      </w:r>
      <w:r>
        <w:rPr>
          <w:lang w:eastAsia="en-GB"/>
        </w:rPr>
        <w:instrText xml:space="preserve"> ADDIN ZOTERO_TEMP </w:instrText>
      </w:r>
      <w:r w:rsidR="00DD17E8">
        <w:rPr>
          <w:lang w:eastAsia="en-GB"/>
        </w:rPr>
        <w:fldChar w:fldCharType="end"/>
      </w:r>
      <w:r>
        <w:rPr>
          <w:lang w:eastAsia="en-GB"/>
        </w:rPr>
        <w:t xml:space="preserve"> </w:t>
      </w:r>
      <w:r w:rsidRPr="000E37C7">
        <w:rPr>
          <w:lang w:eastAsia="en-GB"/>
        </w:rPr>
        <w:t xml:space="preserve"> network organization is optimized using clustering techniques, some of which include machine learning. This allows devices to handle data more effectively inside clusters and drastically lowers energy usage. When combined, these tactics aid in the creation of energy-efficient, sustainable </w:t>
      </w:r>
      <w:r>
        <w:rPr>
          <w:lang w:eastAsia="en-GB"/>
        </w:rPr>
        <w:t xml:space="preserve">IOT </w:t>
      </w:r>
      <w:r w:rsidRPr="000E37C7">
        <w:rPr>
          <w:lang w:eastAsia="en-GB"/>
        </w:rPr>
        <w:t>networks that can satisfy the growing needs of the IoT ecosystem.</w:t>
      </w:r>
      <w:r>
        <w:rPr>
          <w:lang w:eastAsia="en-GB"/>
        </w:rPr>
        <w:t xml:space="preserve"> </w:t>
      </w:r>
      <w:r w:rsidRPr="00B6706E">
        <w:rPr>
          <w:lang w:eastAsia="en-GB"/>
        </w:rPr>
        <w:t>Federated learning (FL)</w:t>
      </w:r>
      <w:r>
        <w:rPr>
          <w:lang w:eastAsia="en-GB"/>
        </w:rPr>
        <w:t xml:space="preserve"> as proposed by </w:t>
      </w:r>
      <w:r w:rsidR="00DD17E8">
        <w:rPr>
          <w:lang w:eastAsia="en-GB"/>
        </w:rPr>
        <w:fldChar w:fldCharType="begin"/>
      </w:r>
      <w:r w:rsidR="00E25260">
        <w:rPr>
          <w:lang w:eastAsia="en-GB"/>
        </w:rPr>
        <w:instrText xml:space="preserve"> ADDIN ZOTERO_ITEM CSL_CITATION {"citationID":"age2hbc70i","properties":{"formattedCitation":"(McMahan et al., 2023)","plainCitation":"(McMahan et al., 2023)","noteIndex":0},"citationItems":[{"id":208,"uris":["http://zotero.org/users/15601231/items/J6Z2ASTS"],"itemData":{"id":208,"type":"article","abstract":"Modern mobile devices have access to a wealth of data suitable for learning models, which in turn can greatly improve the user experience on the device. For example, language models can improve speech recognition and text entry, and image models can automatically select good photos. However, this rich data is often privacy sensitive, large in quantity, or both, which may preclude logging to the data center and training there using conventional approaches. We advocate an alternative that leaves the training data distributed on the mobile devices, and learns a shared model by aggregating locally-computed updates. We term this decentralized approach Federated Learning. We present a practical method for the federated learning of deep networks based on iterative model averaging, and conduct an extensive empirical evaluation, considering five different model architectures and four datasets. These experiments demonstrate the approach is robust to the unbalanced and non-IID data distributions that are a defining characteristic of this setting. Communication costs are the principal constraint, and we show a reduction in required communication rounds by 10-100x as compared to synchronized stochastic gradient descent.","DOI":"10.48550/arXiv.1602.05629","note":"arXiv:1602.05629","number":"arXiv:1602.05629","publisher":"arXiv","source":"arXiv.org","title":"Communication-Efficient Learning of Deep Networks from Decentralized Data","URL":"http://arxiv.org/abs/1602.05629","author":[{"family":"McMahan","given":"H. Brendan"},{"family":"Moore","given":"Eider"},{"family":"Ramage","given":"Daniel"},{"family":"Hampson","given":"Seth"},{"family":"Arcas","given":"Blaise Agüera","dropping-particle":"y"}],"accessed":{"date-parts":[["2024",11,10]]},"issued":{"date-parts":[["2023",1,26]]}}}],"schema":"https://github.com/citation-style-language/schema/raw/master/csl-citation.json"} </w:instrText>
      </w:r>
      <w:r w:rsidR="00DD17E8">
        <w:rPr>
          <w:lang w:eastAsia="en-GB"/>
        </w:rPr>
        <w:fldChar w:fldCharType="separate"/>
      </w:r>
      <w:r w:rsidR="009457C0" w:rsidRPr="009457C0">
        <w:rPr>
          <w:rFonts w:cs="Times New Roman"/>
        </w:rPr>
        <w:t>(McMahan et al., 2023)</w:t>
      </w:r>
      <w:r w:rsidR="00DD17E8">
        <w:rPr>
          <w:lang w:eastAsia="en-GB"/>
        </w:rPr>
        <w:fldChar w:fldCharType="end"/>
      </w:r>
      <w:r w:rsidRPr="00B6706E">
        <w:rPr>
          <w:lang w:eastAsia="en-GB"/>
        </w:rPr>
        <w:t xml:space="preserve"> has emerged as a more modern method for energy optimization in </w:t>
      </w:r>
      <w:r>
        <w:rPr>
          <w:lang w:eastAsia="en-GB"/>
        </w:rPr>
        <w:t>IOT</w:t>
      </w:r>
      <w:r w:rsidRPr="00B6706E">
        <w:rPr>
          <w:lang w:eastAsia="en-GB"/>
        </w:rPr>
        <w:t xml:space="preserve"> networks. By enabling devices to process data locally and share only model updates, FL enables decentralized model training in contrast to standard centralized models that require data to be transferred to a central server</w:t>
      </w:r>
      <w:r>
        <w:rPr>
          <w:lang w:eastAsia="en-GB"/>
        </w:rPr>
        <w:t xml:space="preserve"> </w:t>
      </w:r>
      <w:r w:rsidR="00DD17E8">
        <w:rPr>
          <w:lang w:eastAsia="en-GB"/>
        </w:rPr>
        <w:fldChar w:fldCharType="begin"/>
      </w:r>
      <w:r w:rsidR="00E25260">
        <w:rPr>
          <w:lang w:eastAsia="en-GB"/>
        </w:rPr>
        <w:instrText xml:space="preserve"> ADDIN ZOTERO_ITEM CSL_CITATION {"citationID":"iw59IGCd","properties":{"formattedCitation":"(Kaleem et al., 2024; C. Zhang et al., 2021)","plainCitation":"(Kaleem et al., 2024; C. Zhang et al., 2021)","noteIndex":0},"citationItems":[{"id":36,"uris":["http://zotero.org/users/15601231/items/3DK97EW4"],"itemData":{"id":36,"type":"article-journal","abstract":"In the rapidly evolving Internet of Things domain, managing voluminous data streams while ensuring energy efficiency remains a cardinal challenge. Our research introduces a hybrid model designed specifically for an IoT system. This paper sheds light on our unique framework that emphasizes efficient communication and prioritizes energy conservation. The innovative model architecture is lightweight, fostering compatibility with resource-constrained devices and paving the way for personalized federated averaging during training. A crucial highlight of our methodology includes local training using lightweight optimization instead of traditional data transmission, reducing energy overheads considerably. Furthermore, we propose a novel approach for model aggregation using personalized energy-aware averaging. This process iteratively refines a global model by aggregating received updates, drastically reducing the data transfer compared to conventional methods. Lastly, we integrate an energy-aware updates management system, continually monitoring device energy metrics and making adaptive data transmission and model update decisions. The model ensures optimal participation in global updates by consistently monitoring devices’ energy metrics and setting adaptive thresholds. This study leverages the richly annotated Udacity Self-Driving Car Dataset provided by Roboflow to evaluate a novel federated learning model to optimize energy consumption for IoT systems. Our experiments simulate real-world collaborative learning scenarios using the TensorFlow Federated (TFF). Our focus on energy consumption evaluation revealed that our proposed model offers significant energy savings when analyzed based on data communication round time and individual node training duration. A comparative analysis between the proposed and traditional models uncovers substantial improvements in energy efficiency. In our experiments, the proposed approach demonstrated a commendable accuracy of 93.27%. Notably, the local communication time was streamlined to 1.21 s, while the global communication was efficiently clocked at 4.76 s. When compared to traditional methods, these results not only underscore the effectiveness and efficiency of our methodology in the context of IoT systems but also highlight its superior performance.","container-title":"Internet of Things","DOI":"10.1016/j.iot.2023.101038","ISSN":"2542-6605","journalAbbreviation":"Internet of Things","page":"101038","source":"ScienceDirect","title":"A hybrid model for energy-efficient Green Internet of Things enabled intelligent transportation systems using federated learning","volume":"25","author":[{"family":"Kaleem","given":"Sarah"},{"family":"Sohail","given":"Adnan"},{"family":"Babar","given":"Muhammad"},{"family":"Ahmad","given":"Awais"},{"family":"Tariq","given":"Muhammad Usman"}],"issued":{"date-parts":[["2024",4,1]]}}},{"id":20,"uris":["http://zotero.org/users/15601231/items/BFLEEMF7"],"itemData":{"id":20,"type":"article-journal","container-title":"Knowledge-Based Systems","DOI":"10.1016/j.knosys.2021.106775","ISSN":"09507051","journalAbbreviation":"Knowledge-Based Systems","language":"en","page":"106775","source":"DOI.org (Crossref)","title":"A survey on federated learning","volume":"216","author":[{"family":"Zhang","given":"Chen"},{"family":"Xie","given":"Yu"},{"family":"Bai","given":"Hang"},{"family":"Yu","given":"Bin"},{"family":"Li","given":"Weihong"},{"family":"Gao","given":"Yuan"}],"issued":{"date-parts":[["2021",3]]}}}],"schema":"https://github.com/citation-style-language/schema/raw/master/csl-citation.json"} </w:instrText>
      </w:r>
      <w:r w:rsidR="00DD17E8">
        <w:rPr>
          <w:lang w:eastAsia="en-GB"/>
        </w:rPr>
        <w:fldChar w:fldCharType="separate"/>
      </w:r>
      <w:r w:rsidR="009457C0" w:rsidRPr="009457C0">
        <w:rPr>
          <w:rFonts w:cs="Times New Roman"/>
        </w:rPr>
        <w:t>(Kaleem et al., 2024; C. Zhang et al., 2021)</w:t>
      </w:r>
      <w:r w:rsidR="00DD17E8">
        <w:rPr>
          <w:lang w:eastAsia="en-GB"/>
        </w:rPr>
        <w:fldChar w:fldCharType="end"/>
      </w:r>
      <w:r w:rsidRPr="00B6706E">
        <w:rPr>
          <w:lang w:eastAsia="en-GB"/>
        </w:rPr>
        <w:t>. By drastically lowering the requirement for data transfer, this method saves energy and prolongs battery life. Furthermore, FL improves privacy and lowers latency by storing data on separate devices, which is especially helpful for applications that need real-time processing. According to studies, FL can reduce data transfer energy costs by as much as 40%</w:t>
      </w:r>
      <w:r>
        <w:rPr>
          <w:lang w:eastAsia="en-GB"/>
        </w:rPr>
        <w:t xml:space="preserve"> </w:t>
      </w:r>
      <w:r w:rsidR="00DD17E8">
        <w:rPr>
          <w:lang w:eastAsia="en-GB"/>
        </w:rPr>
        <w:fldChar w:fldCharType="begin"/>
      </w:r>
      <w:r w:rsidR="00E25260">
        <w:rPr>
          <w:lang w:eastAsia="en-GB"/>
        </w:rPr>
        <w:instrText xml:space="preserve"> ADDIN ZOTERO_ITEM CSL_CITATION {"citationID":"fghSjWbT","properties":{"formattedCitation":"(C. Zhang et al., 2021)","plainCitation":"(C. Zhang et al., 2021)","noteIndex":0},"citationItems":[{"id":20,"uris":["http://zotero.org/users/15601231/items/BFLEEMF7"],"itemData":{"id":20,"type":"article-journal","container-title":"Knowledge-Based Systems","DOI":"10.1016/j.knosys.2021.106775","ISSN":"09507051","journalAbbreviation":"Knowledge-Based Systems","language":"en","page":"106775","source":"DOI.org (Crossref)","title":"A survey on federated learning","volume":"216","author":[{"family":"Zhang","given":"Chen"},{"family":"Xie","given":"Yu"},{"family":"Bai","given":"Hang"},{"family":"Yu","given":"Bin"},{"family":"Li","given":"Weihong"},{"family":"Gao","given":"Yuan"}],"issued":{"date-parts":[["2021",3]]}}}],"schema":"https://github.com/citation-style-language/schema/raw/master/csl-citation.json"} </w:instrText>
      </w:r>
      <w:r w:rsidR="00DD17E8">
        <w:rPr>
          <w:lang w:eastAsia="en-GB"/>
        </w:rPr>
        <w:fldChar w:fldCharType="separate"/>
      </w:r>
      <w:r w:rsidR="009457C0" w:rsidRPr="009457C0">
        <w:rPr>
          <w:rFonts w:cs="Times New Roman"/>
        </w:rPr>
        <w:t>(C. Zhang et al., 2021)</w:t>
      </w:r>
      <w:r w:rsidR="00DD17E8">
        <w:rPr>
          <w:lang w:eastAsia="en-GB"/>
        </w:rPr>
        <w:fldChar w:fldCharType="end"/>
      </w:r>
      <w:r w:rsidRPr="00B6706E">
        <w:rPr>
          <w:lang w:eastAsia="en-GB"/>
        </w:rPr>
        <w:t>, which makes it the perfect choice for huge Io</w:t>
      </w:r>
      <w:r>
        <w:rPr>
          <w:lang w:eastAsia="en-GB"/>
        </w:rPr>
        <w:t>T communications in fields the field of Agriculture</w:t>
      </w:r>
      <w:r w:rsidRPr="00B6706E">
        <w:rPr>
          <w:lang w:eastAsia="en-GB"/>
        </w:rPr>
        <w:t>. FL has the potential to substantially improve energy efficiency in extensive, battery-dependent IoT networks as it develops, fostering the ecosystem's sustainable expansion</w:t>
      </w:r>
      <w:r>
        <w:rPr>
          <w:lang w:eastAsia="en-GB"/>
        </w:rPr>
        <w:t xml:space="preserve"> </w:t>
      </w:r>
      <w:r w:rsidR="00DD17E8">
        <w:rPr>
          <w:lang w:eastAsia="en-GB"/>
        </w:rPr>
        <w:fldChar w:fldCharType="begin"/>
      </w:r>
      <w:r w:rsidR="00E25260">
        <w:rPr>
          <w:lang w:eastAsia="en-GB"/>
        </w:rPr>
        <w:instrText xml:space="preserve"> ADDIN ZOTERO_ITEM CSL_CITATION {"citationID":"a2hpsfeq64n","properties":{"formattedCitation":"(Bouachir et al., 2022)","plainCitation":"(Bouachir et al., 2022)","noteIndex":0},"citationItems":[{"id":293,"uris":["http://zotero.org/users/15601231/items/7H2UUDAN"],"itemData":{"id":293,"type":"article-journal","abstract":"Peer-to-Peer (P2P) energy trading platforms envisioned energy sectors to satisfy the increasing demand for energy. The vision of this paper is not only to trade energy but also to have part of it being shared. Therefore, this paper presents FederatedGrids which is a P2P energy trading and sharing platform inside and across microgrids. Energy sharing allows exchanging energy between the categories of consumers and prosumers in return for future benefits. FederatedGrids platform uses blockchain and federated learning to enable autonomous activities while providing trust and privacy among all participants. Indeed, based on various smart contracts using federated learning, FederatedGrids calculates a prediction of the future energy production and demand allowing the system to autonomously switch between trading and sharing, and enabling the prosumers to make decisions related to their participation in the energy sharing process. Up to our knowledge, this work is the first attempt to create a hybrid energy trading and sharing platform, with the real sharing meaning, and that uses federated learning over the smart contract for energy demand prediction. The experimental results showed a 17.8% decrease in energy cost for consumers and a 76.4% decrease in load over utility grids.","container-title":"IEEE Transactions on Green Communications and Networking","DOI":"10.1109/TGCN.2022.3140978","ISSN":"2473-2400","issue":"1","note":"event-title: IEEE Transactions on Green Communications and Networking","page":"424-436","source":"IEEE Xplore","title":"FederatedGrids: Federated Learning and Blockchain-Assisted P2P Energy Sharing","title-short":"FederatedGrids","volume":"6","author":[{"family":"Bouachir","given":"Ouns"},{"family":"Aloqaily","given":"Moayad"},{"family":"Özkasap","given":"Öznur"},{"family":"Ali","given":"Faizan"}],"issued":{"date-parts":[["2022",3]]}}}],"schema":"https://github.com/citation-style-language/schema/raw/master/csl-citation.json"} </w:instrText>
      </w:r>
      <w:r w:rsidR="00DD17E8">
        <w:rPr>
          <w:lang w:eastAsia="en-GB"/>
        </w:rPr>
        <w:fldChar w:fldCharType="separate"/>
      </w:r>
      <w:r w:rsidR="009457C0" w:rsidRPr="009457C0">
        <w:rPr>
          <w:rFonts w:cs="Times New Roman"/>
        </w:rPr>
        <w:t>(Bouachir et al., 2022)</w:t>
      </w:r>
      <w:r w:rsidR="00DD17E8">
        <w:rPr>
          <w:lang w:eastAsia="en-GB"/>
        </w:rPr>
        <w:fldChar w:fldCharType="end"/>
      </w:r>
      <w:r w:rsidRPr="00B6706E">
        <w:rPr>
          <w:lang w:eastAsia="en-GB"/>
        </w:rPr>
        <w:t>.</w:t>
      </w:r>
      <w:r>
        <w:rPr>
          <w:lang w:eastAsia="en-GB"/>
        </w:rPr>
        <w:t xml:space="preserve"> The four key federated learning are discussed in detail as presented. </w:t>
      </w:r>
    </w:p>
    <w:p w:rsidR="00275CC0" w:rsidRDefault="00275CC0" w:rsidP="006158C5">
      <w:pPr>
        <w:pStyle w:val="Heading3"/>
      </w:pPr>
      <w:bookmarkStart w:id="19" w:name="_Toc202956230"/>
      <w:r w:rsidRPr="0072666A">
        <w:t>2.1.1 Horizontal federated learning (HFL)</w:t>
      </w:r>
      <w:bookmarkEnd w:id="19"/>
      <w:r w:rsidRPr="0072666A">
        <w:t xml:space="preserve"> </w:t>
      </w:r>
    </w:p>
    <w:p w:rsidR="00275CC0" w:rsidRDefault="00275CC0" w:rsidP="00275CC0">
      <w:r>
        <w:t xml:space="preserve">HFL is a type of </w:t>
      </w:r>
      <w:r w:rsidR="00333F7C">
        <w:t xml:space="preserve">decentralised </w:t>
      </w:r>
      <w:r>
        <w:t xml:space="preserve"> learning</w:t>
      </w:r>
      <w:r w:rsidR="00333F7C">
        <w:t xml:space="preserve"> approach </w:t>
      </w:r>
      <w:r>
        <w:t xml:space="preserve"> where multiple devices </w:t>
      </w:r>
      <w:r w:rsidR="00333F7C">
        <w:t xml:space="preserve">having </w:t>
      </w:r>
      <w:r>
        <w:t xml:space="preserve"> data with the same features but different users</w:t>
      </w:r>
      <w:r w:rsidR="00333F7C">
        <w:t xml:space="preserve"> collaboratively train a global model without sharing raw data</w:t>
      </w:r>
      <w:r>
        <w:t xml:space="preserve"> </w:t>
      </w:r>
      <w:r w:rsidR="00DD17E8">
        <w:fldChar w:fldCharType="begin"/>
      </w:r>
      <w:r w:rsidR="00E25260">
        <w:instrText xml:space="preserve"> ADDIN ZOTERO_ITEM CSL_CITATION {"citationID":"a1hlb57sh23","properties":{"formattedCitation":"(Huang et al., 2022)","plainCitation":"(Huang et al., 2022)","noteIndex":0},"citationItems":[{"id":366,"uris":["http://zotero.org/users/15601231/items/BQW76A8T"],"itemData":{"id":366,"type":"article-journal","container-title":"Information Sciences","DOI":"10.1016/j.ins.2021.12.102","ISSN":"00200255","journalAbbreviation":"Information Sciences","language":"en","page":"170-185","source":"DOI.org (Crossref)","title":"Fairness and accuracy in horizontal federated learning","volume":"589","author":[{"family":"Huang","given":"Wei"},{"family":"Li","given":"Tianrui"},{"family":"Wang","given":"Dexian"},{"family":"Du","given":"Shengdong"},{"family":"Zhang","given":"Junbo"},{"family":"Huang","given":"Tianqiang"}],"issued":{"date-parts":[["2022",4]]}}}],"schema":"https://github.com/citation-style-language/schema/raw/master/csl-citation.json"} </w:instrText>
      </w:r>
      <w:r w:rsidR="00DD17E8">
        <w:fldChar w:fldCharType="separate"/>
      </w:r>
      <w:r w:rsidR="009457C0" w:rsidRPr="009457C0">
        <w:rPr>
          <w:rFonts w:cs="Times New Roman"/>
        </w:rPr>
        <w:t>(Huang et al., 2022)</w:t>
      </w:r>
      <w:r w:rsidR="00DD17E8">
        <w:fldChar w:fldCharType="end"/>
      </w:r>
      <w:r>
        <w:t>. The feature spaces of the</w:t>
      </w:r>
      <w:r w:rsidR="004175D2">
        <w:t>ir datasets can be summarized as given in equation 2.1 bellow.</w:t>
      </w:r>
      <w:r>
        <w:t xml:space="preserve"> </w:t>
      </w:r>
    </w:p>
    <w:p w:rsidR="00275CC0" w:rsidRPr="00554421" w:rsidRDefault="00DD17E8" w:rsidP="00275CC0">
      <w:pPr>
        <w:jc w:val="right"/>
        <w:rPr>
          <w:vertAlign w:val="subscript"/>
        </w:rPr>
      </w:pPr>
      <m:oMath>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i</m:t>
            </m:r>
          </m:sub>
        </m:sSub>
      </m:oMath>
      <w:r w:rsidR="00275CC0" w:rsidRPr="00554421">
        <w:rPr>
          <w:vertAlign w:val="subscript"/>
        </w:rPr>
        <w:t xml:space="preserve"> </w:t>
      </w:r>
      <m:oMath>
        <m:r>
          <w:rPr>
            <w:rFonts w:ascii="Cambria Math" w:hAnsi="Cambria Math"/>
            <w:vertAlign w:val="subscript"/>
          </w:rPr>
          <m:t xml:space="preserve">= </m:t>
        </m:r>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j</m:t>
            </m:r>
          </m:sub>
        </m:sSub>
      </m:oMath>
      <w:r w:rsidR="00275CC0" w:rsidRPr="00554421">
        <w:rPr>
          <w:vertAlign w:val="subscript"/>
        </w:rPr>
        <w:t xml:space="preserve">      , </w:t>
      </w:r>
      <m:oMath>
        <m:sSub>
          <m:sSubPr>
            <m:ctrlPr>
              <w:rPr>
                <w:rFonts w:ascii="Cambria Math" w:hAnsi="Cambria Math"/>
                <w:i/>
                <w:vertAlign w:val="subscript"/>
              </w:rPr>
            </m:ctrlPr>
          </m:sSubPr>
          <m:e>
            <m:r>
              <w:rPr>
                <w:rFonts w:ascii="Cambria Math" w:hAnsi="Cambria Math"/>
                <w:vertAlign w:val="subscript"/>
              </w:rPr>
              <m:t>Y</m:t>
            </m:r>
          </m:e>
          <m:sub>
            <m:r>
              <w:rPr>
                <w:rFonts w:ascii="Cambria Math" w:hAnsi="Cambria Math"/>
                <w:vertAlign w:val="subscript"/>
              </w:rPr>
              <m:t xml:space="preserve">i </m:t>
            </m:r>
          </m:sub>
        </m:sSub>
      </m:oMath>
      <w:r w:rsidR="00275CC0" w:rsidRPr="00554421">
        <w:rPr>
          <w:vertAlign w:val="subscript"/>
        </w:rPr>
        <w:t xml:space="preserve"> </w:t>
      </w:r>
      <m:oMath>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Y</m:t>
            </m:r>
          </m:e>
          <m:sub>
            <m:r>
              <w:rPr>
                <w:rFonts w:ascii="Cambria Math" w:hAnsi="Cambria Math"/>
                <w:vertAlign w:val="subscript"/>
              </w:rPr>
              <m:t>j</m:t>
            </m:r>
          </m:sub>
        </m:sSub>
      </m:oMath>
      <w:r w:rsidR="00275CC0" w:rsidRPr="00554421">
        <w:rPr>
          <w:vertAlign w:val="subscript"/>
        </w:rPr>
        <w:t xml:space="preserve">                                                                                               </w:t>
      </w:r>
      <w:r w:rsidR="009F7699">
        <w:t>(2.1</w:t>
      </w:r>
      <w:r w:rsidR="00275CC0" w:rsidRPr="00554421">
        <w:t>)</w:t>
      </w:r>
      <w:r w:rsidR="00275CC0" w:rsidRPr="00554421">
        <w:rPr>
          <w:vertAlign w:val="subscript"/>
        </w:rPr>
        <w:t xml:space="preserve">   </w:t>
      </w:r>
    </w:p>
    <w:p w:rsidR="00275CC0" w:rsidRDefault="00275CC0" w:rsidP="00275CC0">
      <w:pPr>
        <w:rPr>
          <w:rFonts w:eastAsia="Times New Roman" w:cs="Times New Roman"/>
          <w:szCs w:val="24"/>
        </w:rPr>
      </w:pPr>
      <w:r w:rsidRPr="001936E1">
        <w:t xml:space="preserve">In the </w:t>
      </w:r>
      <w:r>
        <w:t xml:space="preserve">context of energy optimization, HFL is only applicable to a group of data sets that have the same features space. </w:t>
      </w:r>
      <w:r w:rsidR="00333F7C">
        <w:t xml:space="preserve"> For training process, d</w:t>
      </w:r>
      <w:r>
        <w:t xml:space="preserve">ata is first taken through a series of </w:t>
      </w:r>
      <w:r w:rsidR="00333F7C">
        <w:t>pre-processing</w:t>
      </w:r>
      <w:r>
        <w:t xml:space="preserve"> techniques before being subjected to HFL. As presented by </w:t>
      </w:r>
      <w:r w:rsidR="00DD17E8">
        <w:fldChar w:fldCharType="begin"/>
      </w:r>
      <w:r w:rsidR="00E25260">
        <w:instrText xml:space="preserve"> ADDIN ZOTERO_ITEM CSL_CITATION {"citationID":"a1kmbmdrrcq","properties":{"formattedCitation":"(Yang et al., 2020)","plainCitation":"(Yang et al., 2020)","noteIndex":0},"citationItems":[{"id":315,"uris":["http://zotero.org/users/15601231/items/3U4V54PX"],"itemData":{"id":315,"type":"chapter","container-title":"Federated Learning","event-place":"Cham","ISBN":"978-3-031-00457-5","language":"en","license":"https://www.springer.com/tdm","note":"collection-title: Synthesis Lectures on Artificial Intelligence and Machine Learning\nDOI: 10.1007/978-3-031-01585-4_4","page":"49-67","publisher":"Springer International Publishing","publisher-place":"Cham","source":"DOI.org (Crossref)","title":"Horizontal Federated Learning","URL":"https://link.springer.com/10.1007/978-3-031-01585-4_4","container-author":[{"family":"Yang","given":"Qiang"},{"family":"Liu","given":"Yang"},{"family":"Cheng","given":"Yong"},{"family":"Kang","given":"Yan"},{"family":"Chen","given":"Tianjian"},{"family":"Yu","given":"Han"}],"author":[{"family":"Yang","given":"Qiang"},{"family":"Liu","given":"Yang"},{"family":"Cheng","given":"Yong"},{"family":"Kang","given":"Yan"},{"family":"Chen","given":"Tianjian"},{"family":"Yu","given":"Han"}],"accessed":{"date-parts":[["2025",2,5]]},"issued":{"date-parts":[["2020"]]}}}],"schema":"https://github.com/citation-style-language/schema/raw/master/csl-citation.json"} </w:instrText>
      </w:r>
      <w:r w:rsidR="00DD17E8">
        <w:fldChar w:fldCharType="separate"/>
      </w:r>
      <w:r w:rsidR="009457C0" w:rsidRPr="009457C0">
        <w:rPr>
          <w:rFonts w:cs="Times New Roman"/>
        </w:rPr>
        <w:t>(Yang et al., 2020)</w:t>
      </w:r>
      <w:r w:rsidR="00DD17E8">
        <w:fldChar w:fldCharType="end"/>
      </w:r>
      <w:r w:rsidRPr="00584AAD">
        <w:t xml:space="preserve"> </w:t>
      </w:r>
      <w:r w:rsidRPr="00584AAD">
        <w:rPr>
          <w:rFonts w:eastAsia="Times New Roman" w:cs="Times New Roman"/>
          <w:szCs w:val="24"/>
        </w:rPr>
        <w:t>Local training is the</w:t>
      </w:r>
      <w:r>
        <w:rPr>
          <w:rFonts w:eastAsia="Times New Roman" w:cs="Times New Roman"/>
          <w:szCs w:val="24"/>
        </w:rPr>
        <w:t xml:space="preserve"> first step in the HFL process where e</w:t>
      </w:r>
      <w:r w:rsidRPr="00584AAD">
        <w:rPr>
          <w:rFonts w:eastAsia="Times New Roman" w:cs="Times New Roman"/>
          <w:szCs w:val="24"/>
        </w:rPr>
        <w:t>ach client uses its own private dataset to independently train a local copy of the global model. Clients optimize the model for their unique data distribution during this phase by adhering to predetermined training parameters, such as the number of epochs, batch size, and learning rate. HFL naturally handles privacy concerns because data stays on the client side during this procedure. Furthermore, the overhead of energy and bandwidth required to send raw data to a central server is decreased by this decentralized method.</w:t>
      </w:r>
      <w:r w:rsidR="00967A77">
        <w:rPr>
          <w:rFonts w:eastAsia="Times New Roman" w:cs="Times New Roman"/>
          <w:szCs w:val="24"/>
        </w:rPr>
        <w:t xml:space="preserve"> The minimization function of the l</w:t>
      </w:r>
      <w:r w:rsidR="004175D2">
        <w:rPr>
          <w:rFonts w:eastAsia="Times New Roman" w:cs="Times New Roman"/>
          <w:szCs w:val="24"/>
        </w:rPr>
        <w:t xml:space="preserve">ocal function is represented by equation 2.2 below. </w:t>
      </w:r>
    </w:p>
    <w:p w:rsidR="00967A77" w:rsidRPr="000E7ACE" w:rsidRDefault="00DD17E8" w:rsidP="000E7ACE">
      <w:pPr>
        <w:jc w:val="right"/>
        <w:rPr>
          <w:rFonts w:eastAsia="Times New Roman" w:cs="Times New Roman"/>
          <w:szCs w:val="24"/>
        </w:rPr>
      </w:pPr>
      <m:oMath>
        <m:m>
          <m:mPr>
            <m:mcs>
              <m:mc>
                <m:mcPr>
                  <m:count m:val="1"/>
                  <m:mcJc m:val="center"/>
                </m:mcPr>
              </m:mc>
            </m:mcs>
            <m:ctrlPr>
              <w:rPr>
                <w:rFonts w:ascii="Cambria Math" w:eastAsia="Times New Roman" w:hAnsi="Cambria Math" w:cs="Times New Roman"/>
                <w:i/>
                <w:szCs w:val="24"/>
              </w:rPr>
            </m:ctrlPr>
          </m:mPr>
          <m:mr>
            <m:e>
              <m:r>
                <w:rPr>
                  <w:rFonts w:ascii="Cambria Math" w:eastAsia="Times New Roman" w:hAnsi="Cambria Math" w:cs="Times New Roman"/>
                  <w:szCs w:val="24"/>
                </w:rPr>
                <m:t>min</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i</m:t>
                  </m:r>
                </m:sub>
              </m:sSub>
              <m:r>
                <w:rPr>
                  <w:rFonts w:ascii="Cambria Math" w:eastAsia="Times New Roman" w:hAnsi="Cambria Math" w:cs="Times New Roman"/>
                  <w:szCs w:val="24"/>
                </w:rPr>
                <m:t>w</m:t>
              </m:r>
            </m:e>
          </m:mr>
          <m:m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e>
          </m:mr>
        </m:m>
        <m:r>
          <w:rPr>
            <w:rFonts w:ascii="Cambria Math" w:eastAsia="Times New Roman" w:hAnsi="Cambria Math" w:cs="Times New Roman"/>
            <w:szCs w:val="24"/>
          </w:rPr>
          <m:t>=</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d>
              <m:dPr>
                <m:begChr m:val="|"/>
                <m:endChr m:val="|"/>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m:t>
                    </m:r>
                  </m:sub>
                </m:sSub>
              </m:e>
            </m:d>
          </m:den>
        </m:f>
        <m:nary>
          <m:naryPr>
            <m:chr m:val="∑"/>
            <m:limLoc m:val="undOvr"/>
            <m:supHide m:val="on"/>
            <m:ctrlPr>
              <w:rPr>
                <w:rFonts w:ascii="Cambria Math" w:eastAsia="Times New Roman" w:hAnsi="Cambria Math" w:cs="Times New Roman"/>
                <w:i/>
                <w:szCs w:val="24"/>
              </w:rPr>
            </m:ctrlPr>
          </m:naryPr>
          <m:sub>
            <m:r>
              <w:rPr>
                <w:rFonts w:ascii="Cambria Math" w:eastAsia="Times New Roman" w:hAnsi="Cambria Math" w:cs="Times New Roman"/>
                <w:szCs w:val="24"/>
              </w:rPr>
              <m:t>Jϵ</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m:t>
                </m:r>
              </m:sub>
            </m:sSub>
          </m:sub>
          <m:sup/>
          <m:e>
            <m:r>
              <m:rPr>
                <m:scr m:val="script"/>
              </m:rPr>
              <w:rPr>
                <w:rFonts w:ascii="Cambria Math" w:hAnsi="Cambria Math"/>
                <w:lang w:eastAsia="en-GB"/>
              </w:rPr>
              <m:t>L(</m:t>
            </m:r>
            <m:sSub>
              <m:sSubPr>
                <m:ctrlPr>
                  <w:rPr>
                    <w:rFonts w:ascii="Cambria Math" w:hAnsi="Cambria Math"/>
                    <w:i/>
                    <w:lang w:eastAsia="en-GB"/>
                  </w:rPr>
                </m:ctrlPr>
              </m:sSubPr>
              <m:e>
                <m:r>
                  <w:rPr>
                    <w:rFonts w:ascii="Cambria Math" w:hAnsi="Cambria Math"/>
                    <w:lang w:eastAsia="en-GB"/>
                  </w:rPr>
                  <m:t>w</m:t>
                </m:r>
              </m:e>
              <m:sub>
                <m:r>
                  <w:rPr>
                    <w:rFonts w:ascii="Cambria Math" w:hAnsi="Cambria Math"/>
                    <w:lang w:eastAsia="en-GB"/>
                  </w:rPr>
                  <m:t>i</m:t>
                </m:r>
              </m:sub>
            </m:sSub>
          </m:e>
        </m:nary>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j</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i</m:t>
            </m:r>
          </m:sub>
        </m:sSub>
        <m:r>
          <w:rPr>
            <w:rFonts w:ascii="Cambria Math" w:eastAsia="Times New Roman" w:hAnsi="Cambria Math" w:cs="Times New Roman"/>
            <w:szCs w:val="24"/>
          </w:rPr>
          <m:t>)</m:t>
        </m:r>
      </m:oMath>
      <w:r w:rsidR="000E7ACE">
        <w:rPr>
          <w:rFonts w:eastAsia="Times New Roman" w:cs="Times New Roman"/>
          <w:szCs w:val="24"/>
        </w:rPr>
        <w:t xml:space="preserve">                     </w:t>
      </w:r>
      <w:r w:rsidR="009F7699">
        <w:rPr>
          <w:rFonts w:eastAsia="Times New Roman" w:cs="Times New Roman"/>
          <w:szCs w:val="24"/>
        </w:rPr>
        <w:t xml:space="preserve">                              (2.2</w:t>
      </w:r>
      <w:r w:rsidR="000E7ACE">
        <w:rPr>
          <w:rFonts w:eastAsia="Times New Roman" w:cs="Times New Roman"/>
          <w:szCs w:val="24"/>
        </w:rPr>
        <w:t xml:space="preserve">) </w:t>
      </w:r>
    </w:p>
    <w:p w:rsidR="00B03786" w:rsidRDefault="000E7ACE" w:rsidP="00275CC0">
      <w:pPr>
        <w:rPr>
          <w:rFonts w:eastAsia="Times New Roman" w:cs="Times New Roman"/>
          <w:szCs w:val="24"/>
        </w:rPr>
      </w:pPr>
      <w:r>
        <w:rPr>
          <w:rFonts w:eastAsia="Times New Roman" w:cs="Times New Roman"/>
          <w:szCs w:val="24"/>
        </w:rPr>
        <w:t>Where</w:t>
      </w:r>
      <w:r w:rsidR="00B03786">
        <w:rPr>
          <w:rFonts w:eastAsia="Times New Roman" w:cs="Times New Roman"/>
          <w:szCs w:val="24"/>
        </w:rPr>
        <w:t>:</w:t>
      </w:r>
    </w:p>
    <w:p w:rsidR="000E7ACE" w:rsidRPr="009F7699" w:rsidRDefault="00DD17E8" w:rsidP="009F7699">
      <w:pPr>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i</m:t>
            </m:r>
          </m:sub>
        </m:sSub>
      </m:oMath>
      <w:r w:rsidR="000E7ACE" w:rsidRPr="009F7699">
        <w:rPr>
          <w:rFonts w:eastAsia="Times New Roman" w:cs="Times New Roman"/>
          <w:szCs w:val="24"/>
        </w:rPr>
        <w:t>(</w:t>
      </w:r>
      <m:oMath>
        <m:r>
          <w:rPr>
            <w:rFonts w:ascii="Cambria Math" w:eastAsia="Times New Roman" w:hAnsi="Cambria Math" w:cs="Times New Roman"/>
            <w:szCs w:val="24"/>
          </w:rPr>
          <m:t>w)</m:t>
        </m:r>
      </m:oMath>
      <w:r w:rsidR="000E7ACE" w:rsidRPr="009F7699">
        <w:rPr>
          <w:rFonts w:eastAsia="Times New Roman" w:cs="Times New Roman"/>
          <w:szCs w:val="24"/>
        </w:rPr>
        <w:t xml:space="preserve"> </w:t>
      </w:r>
      <w:proofErr w:type="gramStart"/>
      <w:r w:rsidR="000E7ACE" w:rsidRPr="009F7699">
        <w:rPr>
          <w:rFonts w:eastAsia="Times New Roman" w:cs="Times New Roman"/>
          <w:szCs w:val="24"/>
        </w:rPr>
        <w:t>is</w:t>
      </w:r>
      <w:proofErr w:type="gramEnd"/>
      <w:r w:rsidR="000E7ACE" w:rsidRPr="009F7699">
        <w:rPr>
          <w:rFonts w:eastAsia="Times New Roman" w:cs="Times New Roman"/>
          <w:szCs w:val="24"/>
        </w:rPr>
        <w:t xml:space="preserve"> the local loss function for client </w:t>
      </w:r>
      <m:oMath>
        <m:r>
          <w:rPr>
            <w:rFonts w:ascii="Cambria Math" w:eastAsia="Times New Roman" w:hAnsi="Cambria Math" w:cs="Times New Roman"/>
            <w:szCs w:val="24"/>
          </w:rPr>
          <m:t>i</m:t>
        </m:r>
      </m:oMath>
    </w:p>
    <w:p w:rsidR="000E7ACE" w:rsidRPr="009F7699" w:rsidRDefault="00DD17E8" w:rsidP="009F7699">
      <w:pPr>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j</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i</m:t>
            </m:r>
          </m:sub>
        </m:sSub>
        <m:r>
          <w:rPr>
            <w:rFonts w:ascii="Cambria Math" w:eastAsia="Times New Roman" w:hAnsi="Cambria Math" w:cs="Times New Roman"/>
            <w:szCs w:val="24"/>
          </w:rPr>
          <m:t>)</m:t>
        </m:r>
      </m:oMath>
      <w:r w:rsidR="0001121C" w:rsidRPr="009F7699">
        <w:rPr>
          <w:rFonts w:eastAsia="Times New Roman" w:cs="Times New Roman"/>
          <w:szCs w:val="24"/>
        </w:rPr>
        <w:t xml:space="preserve">  Represents the input data and the corresponding labels </w:t>
      </w:r>
    </w:p>
    <w:p w:rsidR="0001121C" w:rsidRPr="009F7699" w:rsidRDefault="0001121C" w:rsidP="009F7699">
      <w:pPr>
        <w:rPr>
          <w:rFonts w:eastAsia="Times New Roman" w:cs="Times New Roman"/>
          <w:lang w:eastAsia="en-GB"/>
        </w:rPr>
      </w:pPr>
      <m:oMath>
        <m:r>
          <m:rPr>
            <m:scr m:val="script"/>
          </m:rPr>
          <w:rPr>
            <w:rFonts w:ascii="Cambria Math" w:hAnsi="Cambria Math"/>
            <w:lang w:eastAsia="en-GB"/>
          </w:rPr>
          <m:t>L</m:t>
        </m:r>
      </m:oMath>
      <w:r w:rsidRPr="009F7699">
        <w:rPr>
          <w:rFonts w:eastAsia="Times New Roman" w:cs="Times New Roman"/>
          <w:lang w:eastAsia="en-GB"/>
        </w:rPr>
        <w:t xml:space="preserve"> Is the loss function </w:t>
      </w:r>
    </w:p>
    <w:p w:rsidR="0001121C" w:rsidRPr="009F7699" w:rsidRDefault="00DD17E8" w:rsidP="009F7699">
      <w:pPr>
        <w:rPr>
          <w:rFonts w:eastAsia="Times New Roman" w:cs="Times New Roman"/>
          <w:lang w:eastAsia="en-GB"/>
        </w:rPr>
      </w:pPr>
      <m:oMath>
        <m:d>
          <m:dPr>
            <m:begChr m:val="|"/>
            <m:endChr m:val="|"/>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m:t>
                </m:r>
              </m:sub>
            </m:sSub>
          </m:e>
        </m:d>
      </m:oMath>
      <w:r w:rsidR="0001121C" w:rsidRPr="009F7699">
        <w:rPr>
          <w:rFonts w:eastAsia="Times New Roman" w:cs="Times New Roman"/>
          <w:szCs w:val="24"/>
        </w:rPr>
        <w:t xml:space="preserve"> </w:t>
      </w:r>
      <w:proofErr w:type="gramStart"/>
      <w:r w:rsidR="0001121C" w:rsidRPr="009F7699">
        <w:rPr>
          <w:rFonts w:eastAsia="Times New Roman" w:cs="Times New Roman"/>
          <w:szCs w:val="24"/>
        </w:rPr>
        <w:t>is</w:t>
      </w:r>
      <w:proofErr w:type="gramEnd"/>
      <w:r w:rsidR="0001121C" w:rsidRPr="009F7699">
        <w:rPr>
          <w:rFonts w:eastAsia="Times New Roman" w:cs="Times New Roman"/>
          <w:szCs w:val="24"/>
        </w:rPr>
        <w:t xml:space="preserve"> the number of samples in the data sets of client </w:t>
      </w:r>
      <m:oMath>
        <m:r>
          <w:rPr>
            <w:rFonts w:ascii="Cambria Math" w:eastAsia="Times New Roman" w:hAnsi="Cambria Math" w:cs="Times New Roman"/>
            <w:szCs w:val="24"/>
          </w:rPr>
          <m:t>i</m:t>
        </m:r>
      </m:oMath>
    </w:p>
    <w:p w:rsidR="00B03786" w:rsidRDefault="00275CC0" w:rsidP="00275CC0">
      <w:r w:rsidRPr="00584AAD">
        <w:t xml:space="preserve">The clients submit their updated model parameters (such as weights or gradients) to a central server after the local training is finished. Secure communication channels are used for this transfer in order to guard against tampering or unwanted access. Crucially, no raw data is </w:t>
      </w:r>
      <w:r>
        <w:t xml:space="preserve">revealed throughout the process </w:t>
      </w:r>
      <w:r w:rsidRPr="00584AAD">
        <w:t xml:space="preserve">only model changes are sent. Even though these updates are smaller than raw data, they can offer useful insights into the development and functionality of the local models. The global model is updated at the central server by aggregating the received model parameters. </w:t>
      </w:r>
      <w:r>
        <w:t xml:space="preserve">Federated Averaging by </w:t>
      </w:r>
      <w:r w:rsidR="00DD17E8">
        <w:fldChar w:fldCharType="begin"/>
      </w:r>
      <w:r w:rsidR="00E25260">
        <w:instrText xml:space="preserve"> ADDIN ZOTERO_ITEM CSL_CITATION {"citationID":"a18llvsn9dr","properties":{"formattedCitation":"(Zhou et al., 2024)","plainCitation":"(Zhou et al., 2024)","noteIndex":0},"citationItems":[{"id":313,"uris":["http://zotero.org/users/15601231/items/V4J8G6T2"],"itemData":{"id":313,"type":"article-journal","container-title":"IEEE Transactions on Mobile Computing","DOI":"10.1109/TMC.2024.3406554","ISSN":"1536-1233, 1558-0660, 2161-9875","issue":"12","journalAbbreviation":"IEEE Trans. on Mobile Comput.","license":"https://ieeexplore.ieee.org/Xplorehelp/downloads/license-information/IEEE.html","page":"12131-12145","source":"DOI.org (Crossref)","title":"Understanding and Improving Model Averaging in Federated Learning on Heterogeneous Data","volume":"23","author":[{"family":"Zhou","given":"Tailin"},{"family":"Lin","given":"Zehong"},{"family":"Zhang","given":"Jun"},{"family":"Tsang","given":"Danny H.K."}],"issued":{"date-parts":[["2024",12]]}}}],"schema":"https://github.com/citation-style-language/schema/raw/master/csl-citation.json"} </w:instrText>
      </w:r>
      <w:r w:rsidR="00DD17E8">
        <w:fldChar w:fldCharType="separate"/>
      </w:r>
      <w:r w:rsidR="009457C0" w:rsidRPr="009457C0">
        <w:rPr>
          <w:rFonts w:cs="Times New Roman"/>
        </w:rPr>
        <w:t>(Zhou et al., 2024)</w:t>
      </w:r>
      <w:r w:rsidR="00DD17E8">
        <w:fldChar w:fldCharType="end"/>
      </w:r>
      <w:r w:rsidRPr="00C22F3A">
        <w:t xml:space="preserve">, </w:t>
      </w:r>
      <w:r>
        <w:t xml:space="preserve">which is </w:t>
      </w:r>
      <w:r w:rsidRPr="00C22F3A">
        <w:t>the most widely used aggregation technique, calculates a weighted average of the model parameters from all clients, with the contribution from each client being proportionate to the size of its local dataset</w:t>
      </w:r>
      <w:r w:rsidR="004175D2">
        <w:t xml:space="preserve"> represented mathematically by equation 2.3</w:t>
      </w:r>
      <w:r w:rsidR="009E7C79">
        <w:t xml:space="preserve"> below.</w:t>
      </w:r>
    </w:p>
    <w:p w:rsidR="007A53A8" w:rsidRDefault="00DD17E8" w:rsidP="007A53A8">
      <w:pPr>
        <w:jc w:val="right"/>
        <w:rPr>
          <w:rFonts w:eastAsiaTheme="minorEastAsia"/>
        </w:rPr>
      </w:pPr>
      <m:oMath>
        <m:sSup>
          <m:sSupPr>
            <m:ctrlPr>
              <w:rPr>
                <w:rFonts w:ascii="Cambria Math" w:hAnsi="Cambria Math"/>
                <w:i/>
              </w:rPr>
            </m:ctrlPr>
          </m:sSupPr>
          <m:e>
            <m:r>
              <w:rPr>
                <w:rFonts w:ascii="Cambria Math" w:hAnsi="Cambria Math"/>
              </w:rPr>
              <m:t>w</m:t>
            </m:r>
          </m:e>
          <m:sup>
            <m:r>
              <w:rPr>
                <w:rFonts w:ascii="Cambria Math" w:hAnsi="Cambria Math"/>
              </w:rPr>
              <m:t>t+1</m:t>
            </m:r>
          </m:sup>
        </m:sSup>
        <m:r>
          <w:rPr>
            <w:rFonts w:ascii="Cambria Math" w:hAnsi="Cambria Math"/>
          </w:rPr>
          <m:t>=</m:t>
        </m:r>
        <m:nary>
          <m:naryPr>
            <m:chr m:val="∑"/>
            <m:limLoc m:val="undOvr"/>
            <m:supHide m:val="on"/>
            <m:ctrlPr>
              <w:rPr>
                <w:rFonts w:ascii="Cambria Math" w:hAnsi="Cambria Math"/>
                <w:i/>
              </w:rPr>
            </m:ctrlPr>
          </m:naryPr>
          <m:sub>
            <m:r>
              <w:rPr>
                <w:rFonts w:ascii="Cambria Math" w:hAnsi="Cambria Math"/>
              </w:rPr>
              <m:t>i=c</m:t>
            </m:r>
          </m:sub>
          <m:sup/>
          <m:e>
            <m:f>
              <m:fPr>
                <m:ctrlPr>
                  <w:rPr>
                    <w:rFonts w:ascii="Cambria Math" w:hAnsi="Cambria Math"/>
                    <w:i/>
                  </w:rPr>
                </m:ctrlPr>
              </m:fPr>
              <m:num>
                <m:d>
                  <m:dPr>
                    <m:begChr m:val="|"/>
                    <m:endChr m:val="|"/>
                    <m:ctrlPr>
                      <w:rPr>
                        <w:rFonts w:ascii="Cambria Math" w:hAnsi="Cambria Math"/>
                        <w:i/>
                      </w:rPr>
                    </m:ctrlPr>
                  </m:dPr>
                  <m:e>
                    <m:r>
                      <w:rPr>
                        <w:rFonts w:ascii="Cambria Math" w:hAnsi="Cambria Math"/>
                      </w:rPr>
                      <m:t>D</m:t>
                    </m:r>
                  </m:e>
                </m:d>
              </m:num>
              <m:den>
                <m:nary>
                  <m:naryPr>
                    <m:chr m:val="∑"/>
                    <m:limLoc m:val="undOvr"/>
                    <m:supHide m:val="on"/>
                    <m:ctrlPr>
                      <w:rPr>
                        <w:rFonts w:ascii="Cambria Math" w:hAnsi="Cambria Math"/>
                        <w:i/>
                      </w:rPr>
                    </m:ctrlPr>
                  </m:naryPr>
                  <m:sub>
                    <m:r>
                      <w:rPr>
                        <w:rFonts w:ascii="Cambria Math" w:hAnsi="Cambria Math"/>
                      </w:rPr>
                      <m:t>JϵC</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e>
                    </m:d>
                  </m:e>
                </m:nary>
              </m:den>
            </m:f>
          </m:e>
        </m:nary>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t+1</m:t>
            </m:r>
          </m:sup>
        </m:sSubSup>
      </m:oMath>
      <w:r w:rsidR="007A53A8">
        <w:rPr>
          <w:rFonts w:eastAsiaTheme="minorEastAsia"/>
        </w:rPr>
        <w:t xml:space="preserve">                                                         (</w:t>
      </w:r>
      <w:r w:rsidR="009F7699">
        <w:rPr>
          <w:rFonts w:eastAsiaTheme="minorEastAsia"/>
        </w:rPr>
        <w:t>2.</w:t>
      </w:r>
      <w:r w:rsidR="007A53A8">
        <w:rPr>
          <w:rFonts w:eastAsiaTheme="minorEastAsia"/>
        </w:rPr>
        <w:t>3)</w:t>
      </w:r>
    </w:p>
    <w:p w:rsidR="007A53A8" w:rsidRPr="009F7699" w:rsidRDefault="007A53A8" w:rsidP="009F7699">
      <w:pPr>
        <w:ind w:left="360"/>
        <w:rPr>
          <w:rFonts w:eastAsiaTheme="minorEastAsia"/>
        </w:rPr>
      </w:pPr>
      <w:r>
        <w:t xml:space="preserve">Where </w:t>
      </w:r>
      <m:oMath>
        <m:sSup>
          <m:sSupPr>
            <m:ctrlPr>
              <w:rPr>
                <w:rFonts w:ascii="Cambria Math" w:hAnsi="Cambria Math"/>
                <w:i/>
              </w:rPr>
            </m:ctrlPr>
          </m:sSupPr>
          <m:e>
            <m:r>
              <w:rPr>
                <w:rFonts w:ascii="Cambria Math" w:hAnsi="Cambria Math"/>
              </w:rPr>
              <m:t>w</m:t>
            </m:r>
          </m:e>
          <m:sup>
            <m:r>
              <w:rPr>
                <w:rFonts w:ascii="Cambria Math" w:hAnsi="Cambria Math"/>
              </w:rPr>
              <m:t>t+1</m:t>
            </m:r>
          </m:sup>
        </m:sSup>
      </m:oMath>
      <w:r w:rsidR="009733CB" w:rsidRPr="009F7699">
        <w:rPr>
          <w:rFonts w:eastAsiaTheme="minorEastAsia"/>
        </w:rPr>
        <w:t xml:space="preserve"> is the updated global model after aggregation</w:t>
      </w:r>
    </w:p>
    <w:p w:rsidR="009733CB" w:rsidRPr="007A53A8" w:rsidRDefault="00DD17E8" w:rsidP="009F7699">
      <w:pPr>
        <w:ind w:left="360"/>
      </w:pPr>
      <m:oMath>
        <m:f>
          <m:fPr>
            <m:ctrlPr>
              <w:rPr>
                <w:rFonts w:ascii="Cambria Math" w:hAnsi="Cambria Math"/>
                <w:i/>
              </w:rPr>
            </m:ctrlPr>
          </m:fPr>
          <m:num>
            <m:d>
              <m:dPr>
                <m:begChr m:val="|"/>
                <m:endChr m:val="|"/>
                <m:ctrlPr>
                  <w:rPr>
                    <w:rFonts w:ascii="Cambria Math" w:hAnsi="Cambria Math"/>
                    <w:i/>
                  </w:rPr>
                </m:ctrlPr>
              </m:dPr>
              <m:e>
                <m:r>
                  <w:rPr>
                    <w:rFonts w:ascii="Cambria Math" w:hAnsi="Cambria Math"/>
                  </w:rPr>
                  <m:t>D</m:t>
                </m:r>
              </m:e>
            </m:d>
          </m:num>
          <m:den>
            <m:nary>
              <m:naryPr>
                <m:chr m:val="∑"/>
                <m:limLoc m:val="undOvr"/>
                <m:supHide m:val="on"/>
                <m:ctrlPr>
                  <w:rPr>
                    <w:rFonts w:ascii="Cambria Math" w:hAnsi="Cambria Math"/>
                    <w:i/>
                  </w:rPr>
                </m:ctrlPr>
              </m:naryPr>
              <m:sub>
                <m:r>
                  <w:rPr>
                    <w:rFonts w:ascii="Cambria Math" w:hAnsi="Cambria Math"/>
                  </w:rPr>
                  <m:t>JϵC</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e>
                </m:d>
              </m:e>
            </m:nary>
          </m:den>
        </m:f>
      </m:oMath>
      <w:r w:rsidR="009733CB" w:rsidRPr="009F7699">
        <w:rPr>
          <w:rFonts w:eastAsiaTheme="minorEastAsia"/>
        </w:rPr>
        <w:t xml:space="preserve"> </w:t>
      </w:r>
      <w:proofErr w:type="gramStart"/>
      <w:r w:rsidR="009733CB" w:rsidRPr="009F7699">
        <w:rPr>
          <w:rFonts w:eastAsiaTheme="minorEastAsia"/>
        </w:rPr>
        <w:t>is</w:t>
      </w:r>
      <w:proofErr w:type="gramEnd"/>
      <w:r w:rsidR="009733CB" w:rsidRPr="009F7699">
        <w:rPr>
          <w:rFonts w:eastAsiaTheme="minorEastAsia"/>
        </w:rPr>
        <w:t xml:space="preserve"> the weight assigned to each client’s model based on its data size </w:t>
      </w:r>
    </w:p>
    <w:p w:rsidR="00275CC0" w:rsidRPr="00C22F3A" w:rsidRDefault="007A53A8" w:rsidP="00275CC0">
      <w:r>
        <w:t>.</w:t>
      </w:r>
      <w:r w:rsidR="00275CC0" w:rsidRPr="00C22F3A">
        <w:t>The global model's general accuracy and resilience are improved by this aggregation, which guarantees that clients with larger datasets have a greater influence. To ensure a dependable and effective aggregation procedure, the server may additionally employ extra strategies to deal with issues like data heterogeneity or communication breakdowns</w:t>
      </w:r>
      <w:r w:rsidR="00275CC0">
        <w:t xml:space="preserve"> </w:t>
      </w:r>
      <w:r w:rsidR="00DD17E8">
        <w:fldChar w:fldCharType="begin"/>
      </w:r>
      <w:r w:rsidR="00E25260">
        <w:instrText xml:space="preserve"> ADDIN ZOTERO_ITEM CSL_CITATION {"citationID":"ad0nti6a6l","properties":{"formattedCitation":"(Huang et al., 2022)","plainCitation":"(Huang et al., 2022)","noteIndex":0},"citationItems":[{"id":366,"uris":["http://zotero.org/users/15601231/items/BQW76A8T"],"itemData":{"id":366,"type":"article-journal","container-title":"Information Sciences","DOI":"10.1016/j.ins.2021.12.102","ISSN":"00200255","journalAbbreviation":"Information Sciences","language":"en","page":"170-185","source":"DOI.org (Crossref)","title":"Fairness and accuracy in horizontal federated learning","volume":"589","author":[{"family":"Huang","given":"Wei"},{"family":"Li","given":"Tianrui"},{"family":"Wang","given":"Dexian"},{"family":"Du","given":"Shengdong"},{"family":"Zhang","given":"Junbo"},{"family":"Huang","given":"Tianqiang"}],"issued":{"date-parts":[["2022",4]]}}}],"schema":"https://github.com/citation-style-language/schema/raw/master/csl-citation.json"} </w:instrText>
      </w:r>
      <w:r w:rsidR="00DD17E8">
        <w:fldChar w:fldCharType="separate"/>
      </w:r>
      <w:r w:rsidR="009457C0" w:rsidRPr="009457C0">
        <w:rPr>
          <w:rFonts w:cs="Times New Roman"/>
        </w:rPr>
        <w:t>(Huang et al., 2022)</w:t>
      </w:r>
      <w:r w:rsidR="00DD17E8">
        <w:fldChar w:fldCharType="end"/>
      </w:r>
      <w:r w:rsidR="00275CC0" w:rsidRPr="00C22F3A">
        <w:t>.</w:t>
      </w:r>
    </w:p>
    <w:p w:rsidR="00275CC0" w:rsidRDefault="00275CC0" w:rsidP="00275CC0">
      <w:r w:rsidRPr="00DD6F4D">
        <w:t>All participating clients receive the revised global model from the server following aggre</w:t>
      </w:r>
      <w:r>
        <w:t>gation. Each customer benefits</w:t>
      </w:r>
      <w:r w:rsidRPr="00DD6F4D">
        <w:t xml:space="preserve"> from the insights acquired during the partnership, which takes into account the collective intelligence produced from the various data distributions across all clients. After receiving the updated global model, the model is shared securely to prevent interception or manipulation during transmission. This is achieved by employing techniques such as Differential Privacy (DP), which injects controlled noise to prevent data reconstruction, Secure Multi-Party Computation (SMPC), which ensures collaborative learning without exposing raw data, and </w:t>
      </w:r>
      <w:r w:rsidR="00967A77" w:rsidRPr="00DD6F4D">
        <w:t>Holomorphic</w:t>
      </w:r>
      <w:r w:rsidRPr="00DD6F4D">
        <w:t xml:space="preserve"> Encryption (HE)</w:t>
      </w:r>
      <w:r>
        <w:t xml:space="preserve"> </w:t>
      </w:r>
      <w:r w:rsidR="00DD17E8">
        <w:fldChar w:fldCharType="begin"/>
      </w:r>
      <w:r w:rsidR="00E25260">
        <w:instrText xml:space="preserve"> ADDIN ZOTERO_ITEM CSL_CITATION {"citationID":"a4urjafmm3","properties":{"formattedCitation":"(I. A. Ali et al., 2024; Sen et al., 2024)","plainCitation":"(I. A. Ali et al., 2024; Sen et al., 2024)","noteIndex":0},"citationItems":[{"id":421,"uris":["http://zotero.org/users/15601231/items/5TWWX8KF"],"itemData":{"id":421,"type":"article-journal","container-title":"Multimedia Tools and Applications","note":"publisher: Springer","page":"1–61","source":"Google Scholar","title":"Security and privacy in IoT-based smart farming: a review","title-short":"Security and privacy in IoT-based smart farming","author":[{"family":"Ali","given":"Iram Asghar"},{"family":"Bukhari","given":"Wajahat Anwaar"},{"family":"Adnan","given":"Muhammad"},{"family":"Kashif","given":"Muhammad Ismail"},{"family":"Danish","given":"Afraz"},{"family":"Sikander","given":"Ammar"}],"issued":{"date-parts":[["2024"]]}}},{"id":312,"uris":["http://zotero.org/users/15601231/items/8CCYTM8J"],"itemData":{"id":312,"type":"article","abstract":"Federated Learning (FL) represents a significant advancement in distributed machine learning, enabling multiple participants to collaboratively train models without sharing raw data. This decentralized approach enhances privacy by keeping data on local devices. However, FL introduces new privacy challenges, as model updates shared during training can inadvertently leak sensitive information. This chapter delves into the core privacy concerns within FL, including the risks of data reconstruction, model inversion attacks, and membership inference. It explores various privacy-preserving techniques, such as Differential Privacy (DP) and Secure Multi-Party Computation (SMPC), which are designed to mitigate these risks. The chapter also examines the trade-offs between model accuracy and privacy, emphasizing the importance of balancing these factors in practical implementations. Furthermore, it discusses the role of regulatory frameworks, such as GDPR, in shaping the privacy standards for FL. By providing a comprehensive overview of the current state of privacy in FL, this chapter aims to equip researchers and practitioners with the knowledge necessary to navigate the complexities of secure federated learning environments. The discussion highlights both the potential and limitations of existing privacy-enhancing techniques, offering insights into future research directions and the development of more robust solutions.","DOI":"10.48550/ARXIV.2408.08904","license":"arXiv.org perpetual, non-exclusive license","note":"version: 1","publisher":"arXiv","source":"DOI.org (Datacite)","title":"Privacy in Federated Learning","URL":"https://arxiv.org/abs/2408.08904","author":[{"family":"Sen","given":"Jaydip"},{"family":"Waghela","given":"Hetvi"},{"family":"Rakshit","given":"Sneha"}],"accessed":{"date-parts":[["2025",2,5]]},"issued":{"date-parts":[["2024"]]}}}],"schema":"https://github.com/citation-style-language/schema/raw/master/csl-citation.json"} </w:instrText>
      </w:r>
      <w:r w:rsidR="00DD17E8">
        <w:fldChar w:fldCharType="separate"/>
      </w:r>
      <w:r w:rsidR="009457C0" w:rsidRPr="009457C0">
        <w:rPr>
          <w:rFonts w:cs="Times New Roman"/>
        </w:rPr>
        <w:t>(I. A. Ali et al., 2024; Sen et al., 2024)</w:t>
      </w:r>
      <w:r w:rsidR="00DD17E8">
        <w:fldChar w:fldCharType="end"/>
      </w:r>
      <w:r w:rsidRPr="00DD6F4D">
        <w:t xml:space="preserve">, which allows computations on encrypted data without decryption. Additionally, model updates are shielded against modification and eavesdropping during transmission using secure aggregation protocols </w:t>
      </w:r>
      <w:r>
        <w:t xml:space="preserve">like Secure Aggregation. </w:t>
      </w:r>
      <w:r w:rsidRPr="00DD6F4D">
        <w:t xml:space="preserve">The enhanced approach serves as the foundation for the clients' return to local training. The model can gradually improve its performance through this iterative process of local training, aggregation, and global model changes that lasts for several rounds. Until the global model converges to a stable state or reaches acceptable performance metrics, the procedure is repeated </w:t>
      </w:r>
      <w:r w:rsidR="00DD17E8">
        <w:fldChar w:fldCharType="begin"/>
      </w:r>
      <w:r w:rsidR="00E25260">
        <w:instrText xml:space="preserve"> ADDIN ZOTERO_ITEM CSL_CITATION {"citationID":"ambb9lhvno","properties":{"formattedCitation":"(Cheng et al., 2022)","plainCitation":"(Cheng et al., 2022)","noteIndex":0},"citationItems":[{"id":21,"uris":["http://zotero.org/users/15601231/items/QJQR5VA8"],"itemData":{"id":21,"type":"paper-conference","container-title":"2022 IEEE/IAS Industrial and Commercial Power System Asia (I&amp;CPS Asia)","DOI":"10.1109/ICPSAsia55496.2022.9949863","event-place":"Shanghai, China","event-title":"2022 IEEE/IAS Industrial and Commercial Power System Asia (I&amp;CPS Asia)","ISBN":"978-1-66545-066-9","license":"https://doi.org/10.15223/policy-029","page":"2089-2095","publisher":"IEEE","publisher-place":"Shanghai, China","source":"DOI.org (Crossref)","title":"A Review of Federated Learning in Energy Systems","URL":"https://ieeexplore.ieee.org/document/9949863/","author":[{"family":"Cheng","given":"Xu"},{"family":"Li","given":"Chendan"},{"family":"Liu","given":"Xiufeng"}],"accessed":{"date-parts":[["2024",10,31]]},"issued":{"date-parts":[["2022",7,8]]}}}],"schema":"https://github.com/citation-style-language/schema/raw/master/csl-citation.json"} </w:instrText>
      </w:r>
      <w:r w:rsidR="00DD17E8">
        <w:fldChar w:fldCharType="separate"/>
      </w:r>
      <w:r w:rsidR="009457C0" w:rsidRPr="009457C0">
        <w:rPr>
          <w:rFonts w:cs="Times New Roman"/>
        </w:rPr>
        <w:t>(Cheng et al., 2022)</w:t>
      </w:r>
      <w:r w:rsidR="00DD17E8">
        <w:fldChar w:fldCharType="end"/>
      </w:r>
      <w:r w:rsidRPr="00DD6F4D">
        <w:t xml:space="preserve">. </w:t>
      </w:r>
      <w:r>
        <w:t>The systematic training processes in HFL are</w:t>
      </w:r>
      <w:r w:rsidR="00521422">
        <w:t xml:space="preserve"> as depicted in F</w:t>
      </w:r>
      <w:r w:rsidR="003D2569">
        <w:t xml:space="preserve">igure </w:t>
      </w:r>
      <w:r w:rsidR="00322143">
        <w:t>2.</w:t>
      </w:r>
      <w:r w:rsidR="003D2569">
        <w:t>1 bellow</w:t>
      </w:r>
      <w:r>
        <w:t>.</w:t>
      </w:r>
    </w:p>
    <w:p w:rsidR="00521422" w:rsidRDefault="00521422" w:rsidP="00521422">
      <w:pPr>
        <w:keepNext/>
        <w:jc w:val="center"/>
      </w:pPr>
      <w:r>
        <w:rPr>
          <w:noProof/>
          <w:lang w:val="en-US" w:eastAsia="zh-TW"/>
        </w:rPr>
        <w:drawing>
          <wp:inline distT="0" distB="0" distL="0" distR="0">
            <wp:extent cx="5730240" cy="2110740"/>
            <wp:effectExtent l="1905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0240" cy="2110740"/>
                    </a:xfrm>
                    <a:prstGeom prst="rect">
                      <a:avLst/>
                    </a:prstGeom>
                    <a:noFill/>
                    <a:ln w="9525">
                      <a:noFill/>
                      <a:miter lim="800000"/>
                      <a:headEnd/>
                      <a:tailEnd/>
                    </a:ln>
                  </pic:spPr>
                </pic:pic>
              </a:graphicData>
            </a:graphic>
          </wp:inline>
        </w:drawing>
      </w:r>
    </w:p>
    <w:p w:rsidR="00275CC0" w:rsidRDefault="0038096E" w:rsidP="0038096E">
      <w:pPr>
        <w:pStyle w:val="Caption"/>
        <w:jc w:val="center"/>
        <w:rPr>
          <w:i w:val="0"/>
          <w:color w:val="auto"/>
          <w:sz w:val="24"/>
          <w:szCs w:val="24"/>
        </w:rPr>
      </w:pPr>
      <w:bookmarkStart w:id="20" w:name="_Toc201174826"/>
      <w:r w:rsidRPr="0038096E">
        <w:rPr>
          <w:i w:val="0"/>
          <w:color w:val="auto"/>
          <w:sz w:val="24"/>
          <w:szCs w:val="24"/>
        </w:rPr>
        <w:t>Figure</w:t>
      </w:r>
      <w:r w:rsidR="00921072">
        <w:rPr>
          <w:i w:val="0"/>
          <w:color w:val="auto"/>
          <w:sz w:val="24"/>
          <w:szCs w:val="24"/>
        </w:rPr>
        <w:t xml:space="preserve"> 2.</w:t>
      </w:r>
      <w:r w:rsidR="00DD17E8" w:rsidRPr="0038096E">
        <w:rPr>
          <w:i w:val="0"/>
          <w:color w:val="auto"/>
          <w:sz w:val="24"/>
          <w:szCs w:val="24"/>
        </w:rPr>
        <w:fldChar w:fldCharType="begin"/>
      </w:r>
      <w:r w:rsidRPr="0038096E">
        <w:rPr>
          <w:i w:val="0"/>
          <w:color w:val="auto"/>
          <w:sz w:val="24"/>
          <w:szCs w:val="24"/>
        </w:rPr>
        <w:instrText xml:space="preserve"> SEQ Figure \* ARABIC </w:instrText>
      </w:r>
      <w:r w:rsidR="00DD17E8" w:rsidRPr="0038096E">
        <w:rPr>
          <w:i w:val="0"/>
          <w:color w:val="auto"/>
          <w:sz w:val="24"/>
          <w:szCs w:val="24"/>
        </w:rPr>
        <w:fldChar w:fldCharType="separate"/>
      </w:r>
      <w:r w:rsidR="009F7699">
        <w:rPr>
          <w:i w:val="0"/>
          <w:noProof/>
          <w:color w:val="auto"/>
          <w:sz w:val="24"/>
          <w:szCs w:val="24"/>
        </w:rPr>
        <w:t>1</w:t>
      </w:r>
      <w:r w:rsidR="00DD17E8" w:rsidRPr="0038096E">
        <w:rPr>
          <w:i w:val="0"/>
          <w:color w:val="auto"/>
          <w:sz w:val="24"/>
          <w:szCs w:val="24"/>
        </w:rPr>
        <w:fldChar w:fldCharType="end"/>
      </w:r>
      <w:r w:rsidR="00521422">
        <w:rPr>
          <w:i w:val="0"/>
          <w:color w:val="auto"/>
          <w:sz w:val="24"/>
          <w:szCs w:val="24"/>
        </w:rPr>
        <w:t>: block diagram of a HFL training cycle</w:t>
      </w:r>
      <w:bookmarkEnd w:id="20"/>
    </w:p>
    <w:p w:rsidR="00554421" w:rsidRPr="006158C5" w:rsidRDefault="00554421" w:rsidP="006158C5">
      <w:pPr>
        <w:pStyle w:val="Heading3"/>
      </w:pPr>
      <w:bookmarkStart w:id="21" w:name="_Toc202956231"/>
      <w:r w:rsidRPr="006158C5">
        <w:t>2.1.2 Vertical Federated Learning (VFL)</w:t>
      </w:r>
      <w:bookmarkEnd w:id="21"/>
    </w:p>
    <w:p w:rsidR="00C320AB" w:rsidRDefault="006B46BF" w:rsidP="00680109">
      <w:r>
        <w:t>VFL</w:t>
      </w:r>
      <w:r w:rsidR="00554421" w:rsidRPr="00554421">
        <w:t xml:space="preserve"> works with datasets that share the same users but different feature spaces </w:t>
      </w:r>
      <w:r w:rsidR="00DD17E8">
        <w:fldChar w:fldCharType="begin"/>
      </w:r>
      <w:r w:rsidR="00554421">
        <w:instrText xml:space="preserve"> ADDIN ZOTERO_ITEM CSL_CITATION {"citationID":"h4sgfzfM","properties":{"formattedCitation":"(R. Zhang et al., 2024)","plainCitation":"(R. Zhang et al., 2024)","noteIndex":0},"citationItems":[{"id":288,"uris":["http://zotero.org/users/15601231/items/YQACNMMW"],"itemData":{"id":288,"type":"article-journal","abstract":"This work investigates fine-grained data distribution in real-world federated learning (FL) applications, wherein training samples are distributed across multiple regions, and different clients within each region possess distinct features of local training samples. Furthermore, the datasets and models in these regions often exhibit heterogeneity, characterized by varying label distributions and model architectures, posing challenges to the model construction process. In this article, we propose a vertical federated learning (VFL) framework, named HeteroVFL, to address the data distribution complexities and overcome the hurdles posed by heterogeneous regions. Besides, we enhance the privacy of HeteroVFL by adopting differential privacy, a privacy-preserving technology by injecting measured noise into data based on a stochastic framework. We compare our HeteroVFL with existing solutions on three real-world datasets in simulations. The results demonstrate that HeteroVFL can achieve over 96% accuracy on MNIST, surpassing the accuracy of 90% in the state-of-the-art VFL benchmarks.","container-title":"IEEE Transactions on Industrial Informatics","DOI":"10.1109/TII.2024.3393492","ISSN":"1941-0050","issue":"8","note":"event-title: IEEE Transactions on Industrial Informatics","page":"10145-10155","source":"IEEE Xplore","title":"Vertical Federated Learning Across Heterogeneous Regions for Industry 4.0","volume":"20","author":[{"family":"Zhang","given":"Rui"},{"family":"Li","given":"Hongwei"},{"family":"Tian","given":"Luoding"},{"family":"Hao","given":"Meng"},{"family":"Zhang","given":"Yuan"}],"issued":{"date-parts":[["2024",8]]}}}],"schema":"https://github.com/citation-style-language/schema/raw/master/csl-citation.json"} </w:instrText>
      </w:r>
      <w:r w:rsidR="00DD17E8">
        <w:fldChar w:fldCharType="separate"/>
      </w:r>
      <w:r w:rsidR="009457C0" w:rsidRPr="009457C0">
        <w:rPr>
          <w:rFonts w:cs="Times New Roman"/>
        </w:rPr>
        <w:t>(R. Zhang et al., 2024)</w:t>
      </w:r>
      <w:r w:rsidR="00DD17E8">
        <w:fldChar w:fldCharType="end"/>
      </w:r>
      <w:r w:rsidR="00554421">
        <w:t xml:space="preserve">. </w:t>
      </w:r>
      <w:r w:rsidR="009E7C79">
        <w:t>The data sets are represented by equation 2.4 below.</w:t>
      </w:r>
      <w:r w:rsidR="00C320AB">
        <w:t xml:space="preserve"> </w:t>
      </w:r>
    </w:p>
    <w:p w:rsidR="00C320AB" w:rsidRDefault="00DD17E8" w:rsidP="00C320AB">
      <w:pPr>
        <w:jc w:val="right"/>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oMath>
      <w:r w:rsidR="00C320AB">
        <w:rPr>
          <w:rFonts w:eastAsiaTheme="minorEastAsia"/>
        </w:rPr>
        <w:t xml:space="preserve">                                                                         (</w:t>
      </w:r>
      <w:r w:rsidR="009F7699">
        <w:rPr>
          <w:rFonts w:eastAsiaTheme="minorEastAsia"/>
        </w:rPr>
        <w:t>2.</w:t>
      </w:r>
      <w:r w:rsidR="00C320AB">
        <w:rPr>
          <w:rFonts w:eastAsiaTheme="minorEastAsia"/>
        </w:rPr>
        <w:t>4)</w:t>
      </w:r>
    </w:p>
    <w:p w:rsidR="00D55E2B" w:rsidRDefault="00C320AB" w:rsidP="00680109">
      <w:pPr>
        <w:rPr>
          <w:rFonts w:eastAsia="Times New Roman" w:cs="Times New Roman"/>
          <w:szCs w:val="24"/>
          <w:lang w:val="en-US" w:eastAsia="zh-TW"/>
        </w:rPr>
      </w:pPr>
      <w:r>
        <w:t>Where x represents the user while A and B represents the different data feature spaces .</w:t>
      </w:r>
      <w:r w:rsidR="006B46BF" w:rsidRPr="006B46BF">
        <w:rPr>
          <w:rFonts w:eastAsia="Times New Roman" w:cs="Times New Roman"/>
          <w:szCs w:val="24"/>
          <w:lang w:val="en-US" w:eastAsia="zh-TW"/>
        </w:rPr>
        <w:t>VFL is especially helpful in the context of energy optimization in IoT networks when several IoT systems or service providers gather separate but complimentary energy usage data. For instance, one system might detect weather or occupancy patterns, while another group of IoT sensors might keep an eye on energy consumption in real time. Through the use of VFL, these disparate feature sets may be combined to provide a more thorough energy optimization</w:t>
      </w:r>
      <w:r w:rsidR="006B46BF">
        <w:rPr>
          <w:rFonts w:eastAsia="Times New Roman" w:cs="Times New Roman"/>
          <w:szCs w:val="24"/>
          <w:lang w:val="en-US" w:eastAsia="zh-TW"/>
        </w:rPr>
        <w:t xml:space="preserve"> plan. </w:t>
      </w:r>
      <w:r w:rsidR="006B46BF" w:rsidRPr="006B46BF">
        <w:rPr>
          <w:rFonts w:eastAsia="Times New Roman" w:cs="Times New Roman"/>
          <w:szCs w:val="24"/>
          <w:lang w:val="en-US" w:eastAsia="zh-TW"/>
        </w:rPr>
        <w:t xml:space="preserve">A number of crucial elements in the VFL training process allow for safe, effective, and data-protected collaboration between various IoT </w:t>
      </w:r>
      <w:r w:rsidR="0038096E" w:rsidRPr="006B46BF">
        <w:rPr>
          <w:rFonts w:eastAsia="Times New Roman" w:cs="Times New Roman"/>
          <w:szCs w:val="24"/>
          <w:lang w:val="en-US" w:eastAsia="zh-TW"/>
        </w:rPr>
        <w:t>organizations</w:t>
      </w:r>
      <w:r w:rsidR="006B46BF" w:rsidRPr="006B46BF">
        <w:rPr>
          <w:rFonts w:eastAsia="Times New Roman" w:cs="Times New Roman"/>
          <w:szCs w:val="24"/>
          <w:lang w:val="en-US" w:eastAsia="zh-TW"/>
        </w:rPr>
        <w:t>. Since different devices store different feature sets for the same users, the initial stage is feature alignment and encryption</w:t>
      </w:r>
      <w:r w:rsidR="00DD17E8">
        <w:rPr>
          <w:rFonts w:eastAsia="Times New Roman" w:cs="Times New Roman"/>
          <w:szCs w:val="24"/>
          <w:lang w:val="en-US" w:eastAsia="zh-TW"/>
        </w:rPr>
        <w:fldChar w:fldCharType="begin"/>
      </w:r>
      <w:r w:rsidR="00E25260">
        <w:rPr>
          <w:rFonts w:eastAsia="Times New Roman" w:cs="Times New Roman"/>
          <w:szCs w:val="24"/>
          <w:lang w:val="en-US" w:eastAsia="zh-TW"/>
        </w:rPr>
        <w:instrText xml:space="preserve"> ADDIN ZOTERO_ITEM CSL_CITATION {"citationID":"bE84DdQZ","properties":{"formattedCitation":"(Y. Liu et al., 2024; R. Zhang et al., 2024; Y. Zhang et al., 2020)","plainCitation":"(Y. Liu et al., 2024; R. Zhang et al., 2024; Y. Zhang et al., 2020)","noteIndex":0},"citationItems":[{"id":289,"uris":["http://zotero.org/users/15601231/items/ZV5TZ9KB"],"itemData":{"id":289,"type":"article-journal","abstract":"Vertical Federated Learning (VFL) is a federated learning setting where multiple parties with different features about the same set of users jointly train machine learning models without exposing their raw data or model parameters. Motivated by the rapid growth in VFL research and real-world applications, we provide a comprehensive review of the concept and algorithms of VFL, as well as current advances and challenges in various aspects, including effectiveness, efficiency, and privacy. We provide an exhaustive categorization for VFL settings and privacy-preserving protocols and comprehensively analyze the privacy attacks and defense strategies for each protocol. In the end, we propose a unified framework, termed VFLow, which considers the VFL problem under communication, computation, privacy, as well as effectiveness and fairness constraints. Finally, we review the most recent advances in industrial applications, highlighting open challenges and future directions for VFL.","container-title":"IEEE Transactions on Knowledge and Data Engineering","DOI":"10.1109/TKDE.2024.3352628","ISSN":"1558-2191","issue":"7","note":"event-title: IEEE Transactions on Knowledge and Data Engineering","page":"3615-3634","source":"IEEE Xplore","title":"Vertical Federated Learning: Concepts, Advances, and Challenges","title-short":"Vertical Federated Learning","volume":"36","author":[{"family":"Liu","given":"Yang"},{"family":"Kang","given":"Yan"},{"family":"Zou","given":"Tianyuan"},{"family":"Pu","given":"Yanhong"},{"family":"He","given":"Yuanqin"},{"family":"Ye","given":"Xiaozhou"},{"family":"Ouyang","given":"Ye"},{"family":"Zhang","given":"Ya-Qin"},{"family":"Yang","given":"Qiang"}],"issued":{"date-parts":[["2024",7]]}}},{"id":288,"uris":["http://zotero.org/users/15601231/items/YQACNMMW"],"itemData":{"id":288,"type":"article-journal","abstract":"This work investigates fine-grained data distribution in real-world federated learning (FL) applications, wherein training samples are distributed across multiple regions, and different clients within each region possess distinct features of local training samples. Furthermore, the datasets and models in these regions often exhibit heterogeneity, characterized by varying label distributions and model architectures, posing challenges to the model construction process. In this article, we propose a vertical federated learning (VFL) framework, named HeteroVFL, to address the data distribution complexities and overcome the hurdles posed by heterogeneous regions. Besides, we enhance the privacy of HeteroVFL by adopting differential privacy, a privacy-preserving technology by injecting measured noise into data based on a stochastic framework. We compare our HeteroVFL with existing solutions on three real-world datasets in simulations. The results demonstrate that HeteroVFL can achieve over 96% accuracy on MNIST, surpassing the accuracy of 90% in the state-of-the-art VFL benchmarks.","container-title":"IEEE Transactions on Industrial Informatics","DOI":"10.1109/TII.2024.3393492","ISSN":"1941-0050","issue":"8","note":"event-title: IEEE Transactions on Industrial Informatics","page":"10145-10155","source":"IEEE Xplore","title":"Vertical Federated Learning Across Heterogeneous Regions for Industry 4.0","volume":"20","author":[{"family":"Zhang","given":"Rui"},{"family":"Li","given":"Hongwei"},{"family":"Tian","given":"Luoding"},{"family":"Hao","given":"Meng"},{"family":"Zhang","given":"Yuan"}],"issued":{"date-parts":[["2024",8]]}}},{"id":287,"uris":["http://zotero.org/users/15601231/items/P3QHAZN5"],"itemData":{"id":287,"type":"paper-conference","container-title":"2020 IEEE Globecom Workshops (GC Wkshps","DOI":"10.1109/GCWkshps50303.2020.9367398","event-place":"Taipei, Taiwan","event-title":"2020 IEEE Globecom Workshops (GC Wkshps)","ISBN":"978-1-72817-307-8","license":"https://ieeexplore.ieee.org/Xplorehelp/downloads/license-information/IEEE.html","page":"1-6","publisher":"IEEE","publisher-place":"Taipei, Taiwan","source":"DOI.org (Crossref)","title":"Vertical Federated Learning Based Privacy-Preserving Cooperative Sensing in Cognitive Radio Networks","URL":"https://ieeexplore.ieee.org/document/9367398/","author":[{"family":"Zhang","given":"Yirun"},{"family":"Wu","given":"Qirui"},{"family":"Shikh-Bahaei","given":"Mohammad"}],"accessed":{"date-parts":[["2024",12,25]]},"issued":{"date-parts":[["2020",12]]}}}],"schema":"https://github.com/citation-style-language/schema/raw/master/csl-citation.json"} </w:instrText>
      </w:r>
      <w:r w:rsidR="00DD17E8">
        <w:rPr>
          <w:rFonts w:eastAsia="Times New Roman" w:cs="Times New Roman"/>
          <w:szCs w:val="24"/>
          <w:lang w:val="en-US" w:eastAsia="zh-TW"/>
        </w:rPr>
        <w:fldChar w:fldCharType="separate"/>
      </w:r>
      <w:r w:rsidR="00E25260" w:rsidRPr="00E25260">
        <w:rPr>
          <w:rFonts w:cs="Times New Roman"/>
        </w:rPr>
        <w:t>(Y. Liu et al., 2024; R. Zhang et al., 2024; Y. Zhang et al., 2020)</w:t>
      </w:r>
      <w:r w:rsidR="00DD17E8">
        <w:rPr>
          <w:rFonts w:eastAsia="Times New Roman" w:cs="Times New Roman"/>
          <w:szCs w:val="24"/>
          <w:lang w:val="en-US" w:eastAsia="zh-TW"/>
        </w:rPr>
        <w:fldChar w:fldCharType="end"/>
      </w:r>
      <w:r w:rsidR="006B46BF" w:rsidRPr="006B46BF">
        <w:rPr>
          <w:rFonts w:eastAsia="Times New Roman" w:cs="Times New Roman"/>
          <w:szCs w:val="24"/>
          <w:lang w:val="en-US" w:eastAsia="zh-TW"/>
        </w:rPr>
        <w:t>. Secure computation methods like Homomorphic Encryption (HE) and Secure Multi-Party Computation (SMPC)</w:t>
      </w:r>
      <w:r w:rsidR="0038096E">
        <w:rPr>
          <w:rFonts w:eastAsia="Times New Roman" w:cs="Times New Roman"/>
          <w:szCs w:val="24"/>
          <w:lang w:val="en-US" w:eastAsia="zh-TW"/>
        </w:rPr>
        <w:t xml:space="preserve"> </w:t>
      </w:r>
      <w:r w:rsidR="00DD17E8">
        <w:rPr>
          <w:rFonts w:eastAsia="Times New Roman" w:cs="Times New Roman"/>
          <w:szCs w:val="24"/>
          <w:lang w:val="en-US" w:eastAsia="zh-TW"/>
        </w:rPr>
        <w:fldChar w:fldCharType="begin"/>
      </w:r>
      <w:r w:rsidR="00E25260">
        <w:rPr>
          <w:rFonts w:eastAsia="Times New Roman" w:cs="Times New Roman"/>
          <w:szCs w:val="24"/>
          <w:lang w:val="en-US" w:eastAsia="zh-TW"/>
        </w:rPr>
        <w:instrText xml:space="preserve"> ADDIN ZOTERO_ITEM CSL_CITATION {"citationID":"idSPrv8C","properties":{"formattedCitation":"(I. A. Ali et al., 2024)","plainCitation":"(I. A. Ali et al., 2024)","noteIndex":0},"citationItems":[{"id":421,"uris":["http://zotero.org/users/15601231/items/5TWWX8KF"],"itemData":{"id":421,"type":"article-journal","container-title":"Multimedia Tools and Applications","note":"publisher: Springer","page":"1–61","source":"Google Scholar","title":"Security and privacy in IoT-based smart farming: a review","title-short":"Security and privacy in IoT-based smart farming","author":[{"family":"Ali","given":"Iram Asghar"},{"family":"Bukhari","given":"Wajahat Anwaar"},{"family":"Adnan","given":"Muhammad"},{"family":"Kashif","given":"Muhammad Ismail"},{"family":"Danish","given":"Afraz"},{"family":"Sikander","given":"Ammar"}],"issued":{"date-parts":[["2024"]]}}}],"schema":"https://github.com/citation-style-language/schema/raw/master/csl-citation.json"} </w:instrText>
      </w:r>
      <w:r w:rsidR="00DD17E8">
        <w:rPr>
          <w:rFonts w:eastAsia="Times New Roman" w:cs="Times New Roman"/>
          <w:szCs w:val="24"/>
          <w:lang w:val="en-US" w:eastAsia="zh-TW"/>
        </w:rPr>
        <w:fldChar w:fldCharType="separate"/>
      </w:r>
      <w:r w:rsidR="009457C0" w:rsidRPr="009457C0">
        <w:rPr>
          <w:rFonts w:cs="Times New Roman"/>
        </w:rPr>
        <w:t>(I. A. Ali et al., 2024)</w:t>
      </w:r>
      <w:r w:rsidR="00DD17E8">
        <w:rPr>
          <w:rFonts w:eastAsia="Times New Roman" w:cs="Times New Roman"/>
          <w:szCs w:val="24"/>
          <w:lang w:val="en-US" w:eastAsia="zh-TW"/>
        </w:rPr>
        <w:fldChar w:fldCharType="end"/>
      </w:r>
      <w:r w:rsidR="006B46BF" w:rsidRPr="006B46BF">
        <w:rPr>
          <w:rFonts w:eastAsia="Times New Roman" w:cs="Times New Roman"/>
          <w:szCs w:val="24"/>
          <w:lang w:val="en-US" w:eastAsia="zh-TW"/>
        </w:rPr>
        <w:t xml:space="preserve"> are used to guarantee efficient alignment without disclosing raw data </w:t>
      </w:r>
      <w:r w:rsidR="00DD17E8">
        <w:rPr>
          <w:rFonts w:eastAsia="Times New Roman" w:cs="Times New Roman"/>
          <w:szCs w:val="24"/>
          <w:lang w:val="en-US" w:eastAsia="zh-TW"/>
        </w:rPr>
        <w:fldChar w:fldCharType="begin"/>
      </w:r>
      <w:r w:rsidR="00E25260">
        <w:rPr>
          <w:rFonts w:eastAsia="Times New Roman" w:cs="Times New Roman"/>
          <w:szCs w:val="24"/>
          <w:lang w:val="en-US" w:eastAsia="zh-TW"/>
        </w:rPr>
        <w:instrText xml:space="preserve"> ADDIN ZOTERO_ITEM CSL_CITATION {"citationID":"1OL4gxXo","properties":{"formattedCitation":"(Y. Liu et al., 2024)","plainCitation":"(Y. Liu et al., 2024)","noteIndex":0},"citationItems":[{"id":289,"uris":["http://zotero.org/users/15601231/items/ZV5TZ9KB"],"itemData":{"id":289,"type":"article-journal","abstract":"Vertical Federated Learning (VFL) is a federated learning setting where multiple parties with different features about the same set of users jointly train machine learning models without exposing their raw data or model parameters. Motivated by the rapid growth in VFL research and real-world applications, we provide a comprehensive review of the concept and algorithms of VFL, as well as current advances and challenges in various aspects, including effectiveness, efficiency, and privacy. We provide an exhaustive categorization for VFL settings and privacy-preserving protocols and comprehensively analyze the privacy attacks and defense strategies for each protocol. In the end, we propose a unified framework, termed VFLow, which considers the VFL problem under communication, computation, privacy, as well as effectiveness and fairness constraints. Finally, we review the most recent advances in industrial applications, highlighting open challenges and future directions for VFL.","container-title":"IEEE Transactions on Knowledge and Data Engineering","DOI":"10.1109/TKDE.2024.3352628","ISSN":"1558-2191","issue":"7","note":"event-title: IEEE Transactions on Knowledge and Data Engineering","page":"3615-3634","source":"IEEE Xplore","title":"Vertical Federated Learning: Concepts, Advances, and Challenges","title-short":"Vertical Federated Learning","volume":"36","author":[{"family":"Liu","given":"Yang"},{"family":"Kang","given":"Yan"},{"family":"Zou","given":"Tianyuan"},{"family":"Pu","given":"Yanhong"},{"family":"He","given":"Yuanqin"},{"family":"Ye","given":"Xiaozhou"},{"family":"Ouyang","given":"Ye"},{"family":"Zhang","given":"Ya-Qin"},{"family":"Yang","given":"Qiang"}],"issued":{"date-parts":[["2024",7]]}}}],"schema":"https://github.com/citation-style-language/schema/raw/master/csl-citation.json"} </w:instrText>
      </w:r>
      <w:r w:rsidR="00DD17E8">
        <w:rPr>
          <w:rFonts w:eastAsia="Times New Roman" w:cs="Times New Roman"/>
          <w:szCs w:val="24"/>
          <w:lang w:val="en-US" w:eastAsia="zh-TW"/>
        </w:rPr>
        <w:fldChar w:fldCharType="separate"/>
      </w:r>
      <w:r w:rsidR="00E25260" w:rsidRPr="00E25260">
        <w:rPr>
          <w:rFonts w:cs="Times New Roman"/>
        </w:rPr>
        <w:t>(Y. Liu et al., 2024)</w:t>
      </w:r>
      <w:r w:rsidR="00DD17E8">
        <w:rPr>
          <w:rFonts w:eastAsia="Times New Roman" w:cs="Times New Roman"/>
          <w:szCs w:val="24"/>
          <w:lang w:val="en-US" w:eastAsia="zh-TW"/>
        </w:rPr>
        <w:fldChar w:fldCharType="end"/>
      </w:r>
      <w:r w:rsidR="006B46BF" w:rsidRPr="006B46BF">
        <w:rPr>
          <w:rFonts w:eastAsia="Times New Roman" w:cs="Times New Roman"/>
          <w:szCs w:val="24"/>
          <w:lang w:val="en-US" w:eastAsia="zh-TW"/>
        </w:rPr>
        <w:t>. After that, a partial model is trained using the features that are available at each IoT node or organization through local model training. In contrast to HFL, which trains entire models locally, VFL uses split learning, enabling</w:t>
      </w:r>
      <w:r w:rsidR="006B46BF">
        <w:rPr>
          <w:rFonts w:eastAsia="Times New Roman" w:cs="Times New Roman"/>
          <w:szCs w:val="24"/>
          <w:lang w:val="en-US" w:eastAsia="zh-TW"/>
        </w:rPr>
        <w:t xml:space="preserve"> many parties to contribute just </w:t>
      </w:r>
      <w:r w:rsidR="006B46BF" w:rsidRPr="006B46BF">
        <w:rPr>
          <w:rFonts w:eastAsia="Times New Roman" w:cs="Times New Roman"/>
          <w:szCs w:val="24"/>
          <w:lang w:val="en-US" w:eastAsia="zh-TW"/>
        </w:rPr>
        <w:t>sections of the model that match the associated feature sets</w:t>
      </w:r>
      <w:r>
        <w:rPr>
          <w:rFonts w:eastAsia="Times New Roman" w:cs="Times New Roman"/>
          <w:szCs w:val="24"/>
          <w:lang w:val="en-US" w:eastAsia="zh-TW"/>
        </w:rPr>
        <w:t xml:space="preserve"> represented by</w:t>
      </w:r>
      <w:r w:rsidR="006B46BF" w:rsidRPr="006B46BF">
        <w:rPr>
          <w:rFonts w:eastAsia="Times New Roman" w:cs="Times New Roman"/>
          <w:szCs w:val="24"/>
          <w:lang w:val="en-US" w:eastAsia="zh-TW"/>
        </w:rPr>
        <w:t>. After local training is finished, encrypted model parameter exchange occurs, in which Secure Aggregation techniques are used to safely transfer encrypted gradients or model updates across cooperating organizations. While still contributing to the globally optimized energy management model, this procedure guarantees that no one entity has access to the entire dataset. A central server or coordinating mechanism then carries out federated model aggregation, combining the partial model contributions of all participants to produce an enhanced global model that incorporates know</w:t>
      </w:r>
      <w:r w:rsidR="00E24728">
        <w:rPr>
          <w:rFonts w:eastAsia="Times New Roman" w:cs="Times New Roman"/>
          <w:szCs w:val="24"/>
          <w:lang w:val="en-US" w:eastAsia="zh-TW"/>
        </w:rPr>
        <w:t>ledge from various feature sets</w:t>
      </w:r>
      <w:r w:rsidR="006B46BF" w:rsidRPr="006B46BF">
        <w:rPr>
          <w:rFonts w:eastAsia="Times New Roman" w:cs="Times New Roman"/>
          <w:szCs w:val="24"/>
          <w:lang w:val="en-US" w:eastAsia="zh-TW"/>
        </w:rPr>
        <w:t xml:space="preserve"> </w:t>
      </w:r>
      <w:r w:rsidR="00DD17E8">
        <w:rPr>
          <w:rFonts w:eastAsia="Times New Roman" w:cs="Times New Roman"/>
          <w:szCs w:val="24"/>
          <w:lang w:val="en-US" w:eastAsia="zh-TW"/>
        </w:rPr>
        <w:fldChar w:fldCharType="begin"/>
      </w:r>
      <w:r w:rsidR="00E25260">
        <w:rPr>
          <w:rFonts w:eastAsia="Times New Roman" w:cs="Times New Roman"/>
          <w:szCs w:val="24"/>
          <w:lang w:val="en-US" w:eastAsia="zh-TW"/>
        </w:rPr>
        <w:instrText xml:space="preserve"> ADDIN ZOTERO_ITEM CSL_CITATION {"citationID":"0JknjOYQ","properties":{"formattedCitation":"(Y. Zhang et al., 2020)","plainCitation":"(Y. Zhang et al., 2020)","noteIndex":0},"citationItems":[{"id":287,"uris":["http://zotero.org/users/15601231/items/P3QHAZN5"],"itemData":{"id":287,"type":"paper-conference","container-title":"2020 IEEE Globecom Workshops (GC Wkshps","DOI":"10.1109/GCWkshps50303.2020.9367398","event-place":"Taipei, Taiwan","event-title":"2020 IEEE Globecom Workshops (GC Wkshps)","ISBN":"978-1-72817-307-8","license":"https://ieeexplore.ieee.org/Xplorehelp/downloads/license-information/IEEE.html","page":"1-6","publisher":"IEEE","publisher-place":"Taipei, Taiwan","source":"DOI.org (Crossref)","title":"Vertical Federated Learning Based Privacy-Preserving Cooperative Sensing in Cognitive Radio Networks","URL":"https://ieeexplore.ieee.org/document/9367398/","author":[{"family":"Zhang","given":"Yirun"},{"family":"Wu","given":"Qirui"},{"family":"Shikh-Bahaei","given":"Mohammad"}],"accessed":{"date-parts":[["2024",12,25]]},"issued":{"date-parts":[["2020",12]]}}}],"schema":"https://github.com/citation-style-language/schema/raw/master/csl-citation.json"} </w:instrText>
      </w:r>
      <w:r w:rsidR="00DD17E8">
        <w:rPr>
          <w:rFonts w:eastAsia="Times New Roman" w:cs="Times New Roman"/>
          <w:szCs w:val="24"/>
          <w:lang w:val="en-US" w:eastAsia="zh-TW"/>
        </w:rPr>
        <w:fldChar w:fldCharType="separate"/>
      </w:r>
      <w:r w:rsidR="009457C0" w:rsidRPr="009457C0">
        <w:rPr>
          <w:rFonts w:cs="Times New Roman"/>
        </w:rPr>
        <w:t>(Y. Zhang et al., 2020)</w:t>
      </w:r>
      <w:r w:rsidR="00DD17E8">
        <w:rPr>
          <w:rFonts w:eastAsia="Times New Roman" w:cs="Times New Roman"/>
          <w:szCs w:val="24"/>
          <w:lang w:val="en-US" w:eastAsia="zh-TW"/>
        </w:rPr>
        <w:fldChar w:fldCharType="end"/>
      </w:r>
      <w:r w:rsidR="00D55E2B">
        <w:rPr>
          <w:rFonts w:eastAsia="Times New Roman" w:cs="Times New Roman"/>
          <w:szCs w:val="24"/>
          <w:lang w:val="en-US" w:eastAsia="zh-TW"/>
        </w:rPr>
        <w:t xml:space="preserve"> which</w:t>
      </w:r>
      <w:r w:rsidR="009E7C79">
        <w:rPr>
          <w:rFonts w:eastAsia="Times New Roman" w:cs="Times New Roman"/>
          <w:szCs w:val="24"/>
          <w:lang w:val="en-US" w:eastAsia="zh-TW"/>
        </w:rPr>
        <w:t xml:space="preserve"> is represented by the equation 2.5 shown below. </w:t>
      </w:r>
    </w:p>
    <w:p w:rsidR="00D55E2B" w:rsidRDefault="00DD17E8" w:rsidP="00D55E2B">
      <w:pPr>
        <w:jc w:val="right"/>
        <w:rPr>
          <w:rFonts w:eastAsia="Times New Roman" w:cs="Times New Roman"/>
          <w:szCs w:val="24"/>
          <w:lang w:val="en-US" w:eastAsia="zh-TW"/>
        </w:rPr>
      </w:pPr>
      <m:oMath>
        <m:sSup>
          <m:sSupPr>
            <m:ctrlPr>
              <w:rPr>
                <w:rFonts w:ascii="Cambria Math" w:eastAsia="Times New Roman" w:hAnsi="Cambria Math" w:cs="Times New Roman"/>
                <w:i/>
                <w:szCs w:val="24"/>
                <w:lang w:val="en-US" w:eastAsia="zh-TW"/>
              </w:rPr>
            </m:ctrlPr>
          </m:sSupPr>
          <m:e>
            <m:r>
              <w:rPr>
                <w:rFonts w:ascii="Cambria Math" w:eastAsia="Times New Roman" w:hAnsi="Cambria Math" w:cs="Times New Roman"/>
                <w:szCs w:val="24"/>
                <w:lang w:val="en-US" w:eastAsia="zh-TW"/>
              </w:rPr>
              <m:t>w</m:t>
            </m:r>
          </m:e>
          <m:sup>
            <m:r>
              <w:rPr>
                <w:rFonts w:ascii="Cambria Math" w:eastAsia="Times New Roman" w:hAnsi="Cambria Math" w:cs="Times New Roman"/>
                <w:szCs w:val="24"/>
                <w:lang w:val="en-US" w:eastAsia="zh-TW"/>
              </w:rPr>
              <m:t>t+1</m:t>
            </m:r>
          </m:sup>
        </m:sSup>
        <m:r>
          <w:rPr>
            <w:rFonts w:ascii="Cambria Math" w:eastAsia="Times New Roman" w:hAnsi="Cambria Math" w:cs="Times New Roman"/>
            <w:szCs w:val="24"/>
            <w:lang w:val="en-US" w:eastAsia="zh-TW"/>
          </w:rPr>
          <m:t>=</m:t>
        </m:r>
        <m:nary>
          <m:naryPr>
            <m:chr m:val="∑"/>
            <m:limLoc m:val="undOvr"/>
            <m:supHide m:val="on"/>
            <m:ctrlPr>
              <w:rPr>
                <w:rFonts w:ascii="Cambria Math" w:eastAsia="Times New Roman" w:hAnsi="Cambria Math" w:cs="Times New Roman"/>
                <w:i/>
                <w:szCs w:val="24"/>
                <w:lang w:val="en-US" w:eastAsia="zh-TW"/>
              </w:rPr>
            </m:ctrlPr>
          </m:naryPr>
          <m:sub>
            <m:r>
              <w:rPr>
                <w:rFonts w:ascii="Cambria Math" w:eastAsia="Times New Roman" w:hAnsi="Cambria Math" w:cs="Times New Roman"/>
                <w:szCs w:val="24"/>
                <w:lang w:val="en-US" w:eastAsia="zh-TW"/>
              </w:rPr>
              <m:t>i∈c</m:t>
            </m:r>
          </m:sub>
          <m:sup/>
          <m:e>
            <m:f>
              <m:fPr>
                <m:ctrlPr>
                  <w:rPr>
                    <w:rFonts w:ascii="Cambria Math" w:eastAsia="Times New Roman" w:hAnsi="Cambria Math" w:cs="Times New Roman"/>
                    <w:i/>
                    <w:szCs w:val="24"/>
                    <w:lang w:val="en-US" w:eastAsia="zh-TW"/>
                  </w:rPr>
                </m:ctrlPr>
              </m:fPr>
              <m:num>
                <m:d>
                  <m:dPr>
                    <m:begChr m:val="|"/>
                    <m:endChr m:val="|"/>
                    <m:ctrlPr>
                      <w:rPr>
                        <w:rFonts w:ascii="Cambria Math" w:eastAsia="Times New Roman" w:hAnsi="Cambria Math" w:cs="Times New Roman"/>
                        <w:i/>
                        <w:szCs w:val="24"/>
                        <w:lang w:val="en-US" w:eastAsia="zh-TW"/>
                      </w:rPr>
                    </m:ctrlPr>
                  </m:dPr>
                  <m:e>
                    <m:sSub>
                      <m:sSubPr>
                        <m:ctrlPr>
                          <w:rPr>
                            <w:rFonts w:ascii="Cambria Math" w:eastAsia="Times New Roman" w:hAnsi="Cambria Math" w:cs="Times New Roman"/>
                            <w:i/>
                            <w:szCs w:val="24"/>
                            <w:lang w:val="en-US" w:eastAsia="zh-TW"/>
                          </w:rPr>
                        </m:ctrlPr>
                      </m:sSubPr>
                      <m:e>
                        <m:r>
                          <w:rPr>
                            <w:rFonts w:ascii="Cambria Math" w:eastAsia="Times New Roman" w:hAnsi="Cambria Math" w:cs="Times New Roman"/>
                            <w:szCs w:val="24"/>
                            <w:lang w:val="en-US" w:eastAsia="zh-TW"/>
                          </w:rPr>
                          <m:t>D</m:t>
                        </m:r>
                      </m:e>
                      <m:sub>
                        <m:r>
                          <w:rPr>
                            <w:rFonts w:ascii="Cambria Math" w:eastAsia="Times New Roman" w:hAnsi="Cambria Math" w:cs="Times New Roman"/>
                            <w:szCs w:val="24"/>
                            <w:lang w:val="en-US" w:eastAsia="zh-TW"/>
                          </w:rPr>
                          <m:t>i</m:t>
                        </m:r>
                      </m:sub>
                    </m:sSub>
                  </m:e>
                </m:d>
              </m:num>
              <m:den>
                <m:nary>
                  <m:naryPr>
                    <m:chr m:val="∑"/>
                    <m:limLoc m:val="undOvr"/>
                    <m:supHide m:val="on"/>
                    <m:ctrlPr>
                      <w:rPr>
                        <w:rFonts w:ascii="Cambria Math" w:eastAsia="Times New Roman" w:hAnsi="Cambria Math" w:cs="Times New Roman"/>
                        <w:i/>
                        <w:szCs w:val="24"/>
                        <w:lang w:val="en-US" w:eastAsia="zh-TW"/>
                      </w:rPr>
                    </m:ctrlPr>
                  </m:naryPr>
                  <m:sub>
                    <m:r>
                      <w:rPr>
                        <w:rFonts w:ascii="Cambria Math" w:eastAsia="Times New Roman" w:hAnsi="Cambria Math" w:cs="Times New Roman"/>
                        <w:szCs w:val="24"/>
                        <w:lang w:val="en-US" w:eastAsia="zh-TW"/>
                      </w:rPr>
                      <m:t>j∈c</m:t>
                    </m:r>
                  </m:sub>
                  <m:sup/>
                  <m:e>
                    <m:d>
                      <m:dPr>
                        <m:begChr m:val="|"/>
                        <m:endChr m:val="|"/>
                        <m:ctrlPr>
                          <w:rPr>
                            <w:rFonts w:ascii="Cambria Math" w:eastAsia="Times New Roman" w:hAnsi="Cambria Math" w:cs="Times New Roman"/>
                            <w:i/>
                            <w:szCs w:val="24"/>
                            <w:lang w:val="en-US" w:eastAsia="zh-TW"/>
                          </w:rPr>
                        </m:ctrlPr>
                      </m:dPr>
                      <m:e>
                        <m:sSub>
                          <m:sSubPr>
                            <m:ctrlPr>
                              <w:rPr>
                                <w:rFonts w:ascii="Cambria Math" w:eastAsia="Times New Roman" w:hAnsi="Cambria Math" w:cs="Times New Roman"/>
                                <w:i/>
                                <w:szCs w:val="24"/>
                                <w:lang w:val="en-US" w:eastAsia="zh-TW"/>
                              </w:rPr>
                            </m:ctrlPr>
                          </m:sSubPr>
                          <m:e>
                            <m:r>
                              <w:rPr>
                                <w:rFonts w:ascii="Cambria Math" w:eastAsia="Times New Roman" w:hAnsi="Cambria Math" w:cs="Times New Roman"/>
                                <w:szCs w:val="24"/>
                                <w:lang w:val="en-US" w:eastAsia="zh-TW"/>
                              </w:rPr>
                              <m:t>D</m:t>
                            </m:r>
                          </m:e>
                          <m:sub>
                            <m:r>
                              <w:rPr>
                                <w:rFonts w:ascii="Cambria Math" w:eastAsia="Times New Roman" w:hAnsi="Cambria Math" w:cs="Times New Roman"/>
                                <w:szCs w:val="24"/>
                                <w:lang w:val="en-US" w:eastAsia="zh-TW"/>
                              </w:rPr>
                              <m:t>j</m:t>
                            </m:r>
                          </m:sub>
                        </m:sSub>
                      </m:e>
                    </m:d>
                  </m:e>
                </m:nary>
              </m:den>
            </m:f>
          </m:e>
        </m:nary>
        <m:sSubSup>
          <m:sSubSupPr>
            <m:ctrlPr>
              <w:rPr>
                <w:rFonts w:ascii="Cambria Math" w:eastAsia="Times New Roman" w:hAnsi="Cambria Math" w:cs="Times New Roman"/>
                <w:i/>
                <w:szCs w:val="24"/>
                <w:lang w:val="en-US" w:eastAsia="zh-TW"/>
              </w:rPr>
            </m:ctrlPr>
          </m:sSubSupPr>
          <m:e>
            <m:r>
              <w:rPr>
                <w:rFonts w:ascii="Cambria Math" w:eastAsia="Times New Roman" w:hAnsi="Cambria Math" w:cs="Times New Roman"/>
                <w:szCs w:val="24"/>
                <w:lang w:val="en-US" w:eastAsia="zh-TW"/>
              </w:rPr>
              <m:t>w</m:t>
            </m:r>
          </m:e>
          <m:sub>
            <m:r>
              <w:rPr>
                <w:rFonts w:ascii="Cambria Math" w:eastAsia="Times New Roman" w:hAnsi="Cambria Math" w:cs="Times New Roman"/>
                <w:szCs w:val="24"/>
                <w:lang w:val="en-US" w:eastAsia="zh-TW"/>
              </w:rPr>
              <m:t>i</m:t>
            </m:r>
          </m:sub>
          <m:sup>
            <m:r>
              <w:rPr>
                <w:rFonts w:ascii="Cambria Math" w:eastAsia="Times New Roman" w:hAnsi="Cambria Math" w:cs="Times New Roman"/>
                <w:szCs w:val="24"/>
                <w:lang w:val="en-US" w:eastAsia="zh-TW"/>
              </w:rPr>
              <m:t>t+1</m:t>
            </m:r>
          </m:sup>
        </m:sSubSup>
      </m:oMath>
      <w:r w:rsidR="00D55E2B">
        <w:rPr>
          <w:rFonts w:eastAsia="Times New Roman" w:cs="Times New Roman"/>
          <w:szCs w:val="24"/>
          <w:lang w:val="en-US" w:eastAsia="zh-TW"/>
        </w:rPr>
        <w:t xml:space="preserve">                                                        (</w:t>
      </w:r>
      <w:r w:rsidR="009F7699">
        <w:rPr>
          <w:rFonts w:eastAsia="Times New Roman" w:cs="Times New Roman"/>
          <w:szCs w:val="24"/>
          <w:lang w:val="en-US" w:eastAsia="zh-TW"/>
        </w:rPr>
        <w:t>2.</w:t>
      </w:r>
      <w:r w:rsidR="00D55E2B">
        <w:rPr>
          <w:rFonts w:eastAsia="Times New Roman" w:cs="Times New Roman"/>
          <w:szCs w:val="24"/>
          <w:lang w:val="en-US" w:eastAsia="zh-TW"/>
        </w:rPr>
        <w:t xml:space="preserve">5) </w:t>
      </w:r>
    </w:p>
    <w:p w:rsidR="00680109" w:rsidRPr="00D55E2B" w:rsidRDefault="00D55E2B" w:rsidP="00680109">
      <w:r w:rsidRPr="00D55E2B">
        <w:t xml:space="preserve">Where model weights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oMath>
      <w:r w:rsidRPr="00D55E2B">
        <w:t xml:space="preserve">from different clients are averaged to form a global model. In VFL, model training is split into local feature extractors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Pr="00D55E2B">
        <w:t xml:space="preserve">​ </w:t>
      </w:r>
      <w:r>
        <w:t xml:space="preserve">, </w:t>
      </w:r>
      <m:oMath>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 xml:space="preserve"> </m:t>
        </m:r>
      </m:oMath>
      <w:r>
        <w:t xml:space="preserve">and a central model. </w:t>
      </w:r>
      <w:r w:rsidR="00680109" w:rsidRPr="00680109">
        <w:rPr>
          <w:rFonts w:eastAsia="Times New Roman" w:cs="Times New Roman"/>
          <w:szCs w:val="24"/>
          <w:lang w:val="en-US" w:eastAsia="zh-TW"/>
        </w:rPr>
        <w:t>In order to facilitate effective power distribution, peak load prediction, and improved battery life management across IoT networks, the optimized global model is finally implemented for energy management decisions</w:t>
      </w:r>
      <w:r w:rsidR="0038096E">
        <w:rPr>
          <w:rFonts w:eastAsia="Times New Roman" w:cs="Times New Roman"/>
          <w:szCs w:val="24"/>
          <w:lang w:val="en-US" w:eastAsia="zh-TW"/>
        </w:rPr>
        <w:t xml:space="preserve"> </w:t>
      </w:r>
      <w:r w:rsidR="00DD17E8">
        <w:rPr>
          <w:rFonts w:eastAsia="Times New Roman" w:cs="Times New Roman"/>
          <w:szCs w:val="24"/>
          <w:lang w:val="en-US" w:eastAsia="zh-TW"/>
        </w:rPr>
        <w:fldChar w:fldCharType="begin"/>
      </w:r>
      <w:r w:rsidR="0038096E">
        <w:rPr>
          <w:rFonts w:eastAsia="Times New Roman" w:cs="Times New Roman"/>
          <w:szCs w:val="24"/>
          <w:lang w:val="en-US" w:eastAsia="zh-TW"/>
        </w:rPr>
        <w:instrText xml:space="preserve"> ADDIN ZOTERO_ITEM CSL_CITATION {"citationID":"PRKtnOTO","properties":{"formattedCitation":"(R. Zhang et al., 2024)","plainCitation":"(R. Zhang et al., 2024)","noteIndex":0},"citationItems":[{"id":288,"uris":["http://zotero.org/users/15601231/items/YQACNMMW"],"itemData":{"id":288,"type":"article-journal","abstract":"This work investigates fine-grained data distribution in real-world federated learning (FL) applications, wherein training samples are distributed across multiple regions, and different clients within each region possess distinct features of local training samples. Furthermore, the datasets and models in these regions often exhibit heterogeneity, characterized by varying label distributions and model architectures, posing challenges to the model construction process. In this article, we propose a vertical federated learning (VFL) framework, named HeteroVFL, to address the data distribution complexities and overcome the hurdles posed by heterogeneous regions. Besides, we enhance the privacy of HeteroVFL by adopting differential privacy, a privacy-preserving technology by injecting measured noise into data based on a stochastic framework. We compare our HeteroVFL with existing solutions on three real-world datasets in simulations. The results demonstrate that HeteroVFL can achieve over 96% accuracy on MNIST, surpassing the accuracy of 90% in the state-of-the-art VFL benchmarks.","container-title":"IEEE Transactions on Industrial Informatics","DOI":"10.1109/TII.2024.3393492","ISSN":"1941-0050","issue":"8","note":"event-title: IEEE Transactions on Industrial Informatics","page":"10145-10155","source":"IEEE Xplore","title":"Vertical Federated Learning Across Heterogeneous Regions for Industry 4.0","volume":"20","author":[{"family":"Zhang","given":"Rui"},{"family":"Li","given":"Hongwei"},{"family":"Tian","given":"Luoding"},{"family":"Hao","given":"Meng"},{"family":"Zhang","given":"Yuan"}],"issued":{"date-parts":[["2024",8]]}}}],"schema":"https://github.com/citation-style-language/schema/raw/master/csl-citation.json"} </w:instrText>
      </w:r>
      <w:r w:rsidR="00DD17E8">
        <w:rPr>
          <w:rFonts w:eastAsia="Times New Roman" w:cs="Times New Roman"/>
          <w:szCs w:val="24"/>
          <w:lang w:val="en-US" w:eastAsia="zh-TW"/>
        </w:rPr>
        <w:fldChar w:fldCharType="separate"/>
      </w:r>
      <w:r w:rsidR="009457C0" w:rsidRPr="009457C0">
        <w:rPr>
          <w:rFonts w:cs="Times New Roman"/>
        </w:rPr>
        <w:t>(R. Zhang et al., 2024)</w:t>
      </w:r>
      <w:r w:rsidR="00DD17E8">
        <w:rPr>
          <w:rFonts w:eastAsia="Times New Roman" w:cs="Times New Roman"/>
          <w:szCs w:val="24"/>
          <w:lang w:val="en-US" w:eastAsia="zh-TW"/>
        </w:rPr>
        <w:fldChar w:fldCharType="end"/>
      </w:r>
      <w:r w:rsidR="00680109" w:rsidRPr="00680109">
        <w:rPr>
          <w:rFonts w:eastAsia="Times New Roman" w:cs="Times New Roman"/>
          <w:szCs w:val="24"/>
          <w:lang w:val="en-US" w:eastAsia="zh-TW"/>
        </w:rPr>
        <w:t>. VFL improves energy optimization in IoT networks while guaranteeing security, scalability, and cross-domain cooperation through this methodical and privac</w:t>
      </w:r>
      <w:r w:rsidR="00680109">
        <w:rPr>
          <w:rFonts w:eastAsia="Times New Roman" w:cs="Times New Roman"/>
          <w:szCs w:val="24"/>
          <w:lang w:val="en-US" w:eastAsia="zh-TW"/>
        </w:rPr>
        <w:t>y-preserving training procedure, Figure 2</w:t>
      </w:r>
      <w:r w:rsidR="00DA2584">
        <w:rPr>
          <w:rFonts w:eastAsia="Times New Roman" w:cs="Times New Roman"/>
          <w:szCs w:val="24"/>
          <w:lang w:val="en-US" w:eastAsia="zh-TW"/>
        </w:rPr>
        <w:t>.2</w:t>
      </w:r>
      <w:r w:rsidR="00680109">
        <w:rPr>
          <w:rFonts w:eastAsia="Times New Roman" w:cs="Times New Roman"/>
          <w:szCs w:val="24"/>
          <w:lang w:val="en-US" w:eastAsia="zh-TW"/>
        </w:rPr>
        <w:t xml:space="preserve"> bellow shows the block presentation of the VFL.</w:t>
      </w:r>
    </w:p>
    <w:p w:rsidR="00680109" w:rsidRDefault="00680109" w:rsidP="00680109">
      <w:pPr>
        <w:keepNext/>
        <w:jc w:val="center"/>
      </w:pPr>
      <w:r>
        <w:rPr>
          <w:rFonts w:eastAsia="Times New Roman" w:cs="Times New Roman"/>
          <w:noProof/>
          <w:szCs w:val="24"/>
          <w:lang w:val="en-US" w:eastAsia="zh-TW"/>
        </w:rPr>
        <w:drawing>
          <wp:inline distT="0" distB="0" distL="0" distR="0">
            <wp:extent cx="5722620" cy="168402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5722620" cy="1684020"/>
                    </a:xfrm>
                    <a:prstGeom prst="rect">
                      <a:avLst/>
                    </a:prstGeom>
                    <a:noFill/>
                    <a:ln w="9525">
                      <a:noFill/>
                      <a:miter lim="800000"/>
                      <a:headEnd/>
                      <a:tailEnd/>
                    </a:ln>
                  </pic:spPr>
                </pic:pic>
              </a:graphicData>
            </a:graphic>
          </wp:inline>
        </w:drawing>
      </w:r>
    </w:p>
    <w:p w:rsidR="006B46BF" w:rsidRDefault="00680109" w:rsidP="00680109">
      <w:pPr>
        <w:pStyle w:val="Caption"/>
        <w:jc w:val="center"/>
        <w:rPr>
          <w:i w:val="0"/>
          <w:color w:val="auto"/>
          <w:sz w:val="24"/>
          <w:szCs w:val="24"/>
        </w:rPr>
      </w:pPr>
      <w:bookmarkStart w:id="22" w:name="_Toc201174827"/>
      <w:r w:rsidRPr="0038096E">
        <w:rPr>
          <w:i w:val="0"/>
          <w:color w:val="auto"/>
          <w:sz w:val="24"/>
          <w:szCs w:val="24"/>
        </w:rPr>
        <w:t>Figure</w:t>
      </w:r>
      <w:r w:rsidR="00921072">
        <w:rPr>
          <w:i w:val="0"/>
          <w:color w:val="auto"/>
          <w:sz w:val="24"/>
          <w:szCs w:val="24"/>
        </w:rPr>
        <w:t xml:space="preserve"> 2.</w:t>
      </w:r>
      <w:r w:rsidR="00DD17E8" w:rsidRPr="0038096E">
        <w:rPr>
          <w:i w:val="0"/>
          <w:color w:val="auto"/>
          <w:sz w:val="24"/>
          <w:szCs w:val="24"/>
        </w:rPr>
        <w:fldChar w:fldCharType="begin"/>
      </w:r>
      <w:r w:rsidRPr="0038096E">
        <w:rPr>
          <w:i w:val="0"/>
          <w:color w:val="auto"/>
          <w:sz w:val="24"/>
          <w:szCs w:val="24"/>
        </w:rPr>
        <w:instrText xml:space="preserve"> SEQ Figure \* ARABIC </w:instrText>
      </w:r>
      <w:r w:rsidR="00DD17E8" w:rsidRPr="0038096E">
        <w:rPr>
          <w:i w:val="0"/>
          <w:color w:val="auto"/>
          <w:sz w:val="24"/>
          <w:szCs w:val="24"/>
        </w:rPr>
        <w:fldChar w:fldCharType="separate"/>
      </w:r>
      <w:r w:rsidR="009F7699">
        <w:rPr>
          <w:i w:val="0"/>
          <w:noProof/>
          <w:color w:val="auto"/>
          <w:sz w:val="24"/>
          <w:szCs w:val="24"/>
        </w:rPr>
        <w:t>2</w:t>
      </w:r>
      <w:r w:rsidR="00DD17E8" w:rsidRPr="0038096E">
        <w:rPr>
          <w:i w:val="0"/>
          <w:color w:val="auto"/>
          <w:sz w:val="24"/>
          <w:szCs w:val="24"/>
        </w:rPr>
        <w:fldChar w:fldCharType="end"/>
      </w:r>
      <w:r w:rsidR="0038096E" w:rsidRPr="0038096E">
        <w:rPr>
          <w:i w:val="0"/>
          <w:color w:val="auto"/>
          <w:sz w:val="24"/>
          <w:szCs w:val="24"/>
        </w:rPr>
        <w:t>: block diagram of a VFL training cycle</w:t>
      </w:r>
      <w:bookmarkEnd w:id="22"/>
    </w:p>
    <w:p w:rsidR="00A21D24" w:rsidRDefault="0038096E" w:rsidP="006158C5">
      <w:pPr>
        <w:pStyle w:val="Heading3"/>
        <w:rPr>
          <w:lang w:val="en-US" w:eastAsia="zh-TW"/>
        </w:rPr>
      </w:pPr>
      <w:bookmarkStart w:id="23" w:name="_Toc202956232"/>
      <w:r>
        <w:rPr>
          <w:lang w:val="en-US" w:eastAsia="zh-TW"/>
        </w:rPr>
        <w:t xml:space="preserve">2.1.3 </w:t>
      </w:r>
      <w:r w:rsidRPr="0038096E">
        <w:rPr>
          <w:lang w:val="en-US" w:eastAsia="zh-TW"/>
        </w:rPr>
        <w:t>Transfer Federated Learning (TFL)</w:t>
      </w:r>
      <w:bookmarkEnd w:id="23"/>
    </w:p>
    <w:p w:rsidR="00FD24FC" w:rsidRDefault="00A21D24" w:rsidP="00A21D24">
      <w:pPr>
        <w:rPr>
          <w:rFonts w:eastAsia="Times New Roman" w:cs="Times New Roman"/>
          <w:szCs w:val="24"/>
          <w:lang w:val="en-US" w:eastAsia="zh-TW"/>
        </w:rPr>
      </w:pPr>
      <w:r>
        <w:rPr>
          <w:rFonts w:eastAsia="Times New Roman" w:cs="Times New Roman"/>
          <w:szCs w:val="24"/>
          <w:lang w:val="en-US" w:eastAsia="zh-TW"/>
        </w:rPr>
        <w:t xml:space="preserve">TFL </w:t>
      </w:r>
      <w:r w:rsidR="0038096E" w:rsidRPr="0038096E">
        <w:rPr>
          <w:rFonts w:eastAsia="Times New Roman" w:cs="Times New Roman"/>
          <w:szCs w:val="24"/>
          <w:lang w:val="en-US" w:eastAsia="zh-TW"/>
        </w:rPr>
        <w:t>introduces a knowledge-sharing mechanism that enables models trained in one domain to be adapted for use in another</w:t>
      </w:r>
      <w:r>
        <w:rPr>
          <w:rFonts w:eastAsia="Times New Roman" w:cs="Times New Roman"/>
          <w:szCs w:val="24"/>
          <w:lang w:val="en-US" w:eastAsia="zh-TW"/>
        </w:rPr>
        <w:t xml:space="preserve"> </w:t>
      </w:r>
      <w:r w:rsidR="00DD17E8">
        <w:rPr>
          <w:rFonts w:eastAsia="Times New Roman" w:cs="Times New Roman"/>
          <w:szCs w:val="24"/>
          <w:lang w:val="en-US" w:eastAsia="zh-TW"/>
        </w:rPr>
        <w:fldChar w:fldCharType="begin"/>
      </w:r>
      <w:r w:rsidR="00E25260">
        <w:rPr>
          <w:rFonts w:eastAsia="Times New Roman" w:cs="Times New Roman"/>
          <w:szCs w:val="24"/>
          <w:lang w:val="en-US" w:eastAsia="zh-TW"/>
        </w:rPr>
        <w:instrText xml:space="preserve"> ADDIN ZOTERO_ITEM CSL_CITATION {"citationID":"OpblFAgI","properties":{"formattedCitation":"(Saha &amp; Ahmad, 2021)","plainCitation":"(Saha &amp; Ahmad, 2021)","noteIndex":0},"citationItems":[{"id":299,"uris":["http://zotero.org/users/15601231/items/73S6DJAT"],"itemData":{"id":299,"type":"article-journal","abstract":"Development of Artificial Intelligence (AI) is inherently tied to the development of data. However, in most industries data exists in form of isolated islands, with limited scope of sharing between different organizations. This is an hindrance to the","container-title":"Intelligenza Artificiale","DOI":"10.3233/IA-200075","ISSN":"1724-8035","issue":"1","language":"en","note":"publisher: IOS Press","page":"35-44","source":"content.iospress.com","title":"Federated transfer learning: Concept and applications","title-short":"Federated transfer learning","volume":"15","author":[{"family":"Saha","given":"Sudipan"},{"family":"Ahmad","given":"Tahir"}],"issued":{"date-parts":[["2021",1,1]]}}}],"schema":"https://github.com/citation-style-language/schema/raw/master/csl-citation.json"} </w:instrText>
      </w:r>
      <w:r w:rsidR="00DD17E8">
        <w:rPr>
          <w:rFonts w:eastAsia="Times New Roman" w:cs="Times New Roman"/>
          <w:szCs w:val="24"/>
          <w:lang w:val="en-US" w:eastAsia="zh-TW"/>
        </w:rPr>
        <w:fldChar w:fldCharType="separate"/>
      </w:r>
      <w:r w:rsidR="009457C0" w:rsidRPr="009457C0">
        <w:rPr>
          <w:rFonts w:cs="Times New Roman"/>
        </w:rPr>
        <w:t>(Saha &amp; Ahmad, 2021)</w:t>
      </w:r>
      <w:r w:rsidR="00DD17E8">
        <w:rPr>
          <w:rFonts w:eastAsia="Times New Roman" w:cs="Times New Roman"/>
          <w:szCs w:val="24"/>
          <w:lang w:val="en-US" w:eastAsia="zh-TW"/>
        </w:rPr>
        <w:fldChar w:fldCharType="end"/>
      </w:r>
      <w:r w:rsidR="0038096E" w:rsidRPr="0038096E">
        <w:rPr>
          <w:rFonts w:eastAsia="Times New Roman" w:cs="Times New Roman"/>
          <w:szCs w:val="24"/>
          <w:lang w:val="en-US" w:eastAsia="zh-TW"/>
        </w:rPr>
        <w:t>, in contrast to</w:t>
      </w:r>
      <w:r>
        <w:rPr>
          <w:rFonts w:eastAsia="Times New Roman" w:cs="Times New Roman"/>
          <w:szCs w:val="24"/>
          <w:lang w:val="en-US" w:eastAsia="zh-TW"/>
        </w:rPr>
        <w:t xml:space="preserve"> </w:t>
      </w:r>
      <w:r w:rsidR="0038096E" w:rsidRPr="0038096E">
        <w:rPr>
          <w:rFonts w:eastAsia="Times New Roman" w:cs="Times New Roman"/>
          <w:szCs w:val="24"/>
          <w:lang w:val="en-US" w:eastAsia="zh-TW"/>
        </w:rPr>
        <w:t>HFL</w:t>
      </w:r>
      <w:r>
        <w:rPr>
          <w:rFonts w:eastAsia="Times New Roman" w:cs="Times New Roman"/>
          <w:szCs w:val="24"/>
          <w:lang w:val="en-US" w:eastAsia="zh-TW"/>
        </w:rPr>
        <w:t xml:space="preserve"> </w:t>
      </w:r>
      <w:r w:rsidR="00DD17E8">
        <w:rPr>
          <w:rFonts w:eastAsia="Times New Roman" w:cs="Times New Roman"/>
          <w:szCs w:val="24"/>
          <w:lang w:val="en-US" w:eastAsia="zh-TW"/>
        </w:rPr>
        <w:fldChar w:fldCharType="begin"/>
      </w:r>
      <w:r w:rsidR="00E25260">
        <w:rPr>
          <w:rFonts w:eastAsia="Times New Roman" w:cs="Times New Roman"/>
          <w:szCs w:val="24"/>
          <w:lang w:val="en-US" w:eastAsia="zh-TW"/>
        </w:rPr>
        <w:instrText xml:space="preserve"> ADDIN ZOTERO_ITEM CSL_CITATION {"citationID":"QoZIiaI6","properties":{"formattedCitation":"(Yang et al., 2020)","plainCitation":"(Yang et al., 2020)","noteIndex":0},"citationItems":[{"id":315,"uris":["http://zotero.org/users/15601231/items/3U4V54PX"],"itemData":{"id":315,"type":"chapter","container-title":"Federated Learning","event-place":"Cham","ISBN":"978-3-031-00457-5","language":"en","license":"https://www.springer.com/tdm","note":"collection-title: Synthesis Lectures on Artificial Intelligence and Machine Learning\nDOI: 10.1007/978-3-031-01585-4_4","page":"49-67","publisher":"Springer International Publishing","publisher-place":"Cham","source":"DOI.org (Crossref)","title":"Horizontal Federated Learning","URL":"https://link.springer.com/10.1007/978-3-031-01585-4_4","container-author":[{"family":"Yang","given":"Qiang"},{"family":"Liu","given":"Yang"},{"family":"Cheng","given":"Yong"},{"family":"Kang","given":"Yan"},{"family":"Chen","given":"Tianjian"},{"family":"Yu","given":"Han"}],"author":[{"family":"Yang","given":"Qiang"},{"family":"Liu","given":"Yang"},{"family":"Cheng","given":"Yong"},{"family":"Kang","given":"Yan"},{"family":"Chen","given":"Tianjian"},{"family":"Yu","given":"Han"}],"accessed":{"date-parts":[["2025",2,5]]},"issued":{"date-parts":[["2020"]]}}}],"schema":"https://github.com/citation-style-language/schema/raw/master/csl-citation.json"} </w:instrText>
      </w:r>
      <w:r w:rsidR="00DD17E8">
        <w:rPr>
          <w:rFonts w:eastAsia="Times New Roman" w:cs="Times New Roman"/>
          <w:szCs w:val="24"/>
          <w:lang w:val="en-US" w:eastAsia="zh-TW"/>
        </w:rPr>
        <w:fldChar w:fldCharType="separate"/>
      </w:r>
      <w:r w:rsidR="009457C0" w:rsidRPr="009457C0">
        <w:rPr>
          <w:rFonts w:cs="Times New Roman"/>
        </w:rPr>
        <w:t>(Yang et al., 2020)</w:t>
      </w:r>
      <w:r w:rsidR="00DD17E8">
        <w:rPr>
          <w:rFonts w:eastAsia="Times New Roman" w:cs="Times New Roman"/>
          <w:szCs w:val="24"/>
          <w:lang w:val="en-US" w:eastAsia="zh-TW"/>
        </w:rPr>
        <w:fldChar w:fldCharType="end"/>
      </w:r>
      <w:r w:rsidR="0038096E" w:rsidRPr="0038096E">
        <w:rPr>
          <w:rFonts w:eastAsia="Times New Roman" w:cs="Times New Roman"/>
          <w:szCs w:val="24"/>
          <w:lang w:val="en-US" w:eastAsia="zh-TW"/>
        </w:rPr>
        <w:t>, where users have the same feature space but different data samples, and VFL</w:t>
      </w:r>
      <w:r w:rsidR="00DD17E8">
        <w:rPr>
          <w:rFonts w:eastAsia="Times New Roman" w:cs="Times New Roman"/>
          <w:szCs w:val="24"/>
          <w:lang w:val="en-US" w:eastAsia="zh-TW"/>
        </w:rPr>
        <w:fldChar w:fldCharType="begin"/>
      </w:r>
      <w:r w:rsidR="00E25260">
        <w:rPr>
          <w:rFonts w:eastAsia="Times New Roman" w:cs="Times New Roman"/>
          <w:szCs w:val="24"/>
          <w:lang w:val="en-US" w:eastAsia="zh-TW"/>
        </w:rPr>
        <w:instrText xml:space="preserve"> ADDIN ZOTERO_ITEM CSL_CITATION {"citationID":"1T6ah54f","properties":{"formattedCitation":"(Y. Zhang et al., 2020)","plainCitation":"(Y. Zhang et al., 2020)","noteIndex":0},"citationItems":[{"id":287,"uris":["http://zotero.org/users/15601231/items/P3QHAZN5"],"itemData":{"id":287,"type":"paper-conference","container-title":"2020 IEEE Globecom Workshops (GC Wkshps","DOI":"10.1109/GCWkshps50303.2020.9367398","event-place":"Taipei, Taiwan","event-title":"2020 IEEE Globecom Workshops (GC Wkshps)","ISBN":"978-1-72817-307-8","license":"https://ieeexplore.ieee.org/Xplorehelp/downloads/license-information/IEEE.html","page":"1-6","publisher":"IEEE","publisher-place":"Taipei, Taiwan","source":"DOI.org (Crossref)","title":"Vertical Federated Learning Based Privacy-Preserving Cooperative Sensing in Cognitive Radio Networks","URL":"https://ieeexplore.ieee.org/document/9367398/","author":[{"family":"Zhang","given":"Yirun"},{"family":"Wu","given":"Qirui"},{"family":"Shikh-Bahaei","given":"Mohammad"}],"accessed":{"date-parts":[["2024",12,25]]},"issued":{"date-parts":[["2020",12]]}}}],"schema":"https://github.com/citation-style-language/schema/raw/master/csl-citation.json"} </w:instrText>
      </w:r>
      <w:r w:rsidR="00DD17E8">
        <w:rPr>
          <w:rFonts w:eastAsia="Times New Roman" w:cs="Times New Roman"/>
          <w:szCs w:val="24"/>
          <w:lang w:val="en-US" w:eastAsia="zh-TW"/>
        </w:rPr>
        <w:fldChar w:fldCharType="separate"/>
      </w:r>
      <w:r w:rsidR="009457C0" w:rsidRPr="009457C0">
        <w:rPr>
          <w:rFonts w:cs="Times New Roman"/>
        </w:rPr>
        <w:t>(Y. Zhang et al., 2020)</w:t>
      </w:r>
      <w:r w:rsidR="00DD17E8">
        <w:rPr>
          <w:rFonts w:eastAsia="Times New Roman" w:cs="Times New Roman"/>
          <w:szCs w:val="24"/>
          <w:lang w:val="en-US" w:eastAsia="zh-TW"/>
        </w:rPr>
        <w:fldChar w:fldCharType="end"/>
      </w:r>
      <w:r w:rsidR="0038096E" w:rsidRPr="0038096E">
        <w:rPr>
          <w:rFonts w:eastAsia="Times New Roman" w:cs="Times New Roman"/>
          <w:szCs w:val="24"/>
          <w:lang w:val="en-US" w:eastAsia="zh-TW"/>
        </w:rPr>
        <w:t>, where users have different feature spaces for the same data samples. In heterogeneous IoT networks, where devices function under various circumstances, data distributions, and energy limits, this method is especially helpful. Rather than creating new models for every device,</w:t>
      </w:r>
      <w:r w:rsidRPr="00A21D24">
        <w:t xml:space="preserve"> </w:t>
      </w:r>
      <w:r w:rsidRPr="00A21D24">
        <w:rPr>
          <w:rFonts w:eastAsia="Times New Roman" w:cs="Times New Roman"/>
          <w:szCs w:val="24"/>
          <w:lang w:val="en-US" w:eastAsia="zh-TW"/>
        </w:rPr>
        <w:t>TFL lowers the computational and energy expenses for devices with limited resources by utilizing pre</w:t>
      </w:r>
      <w:r>
        <w:rPr>
          <w:rFonts w:eastAsia="Times New Roman" w:cs="Times New Roman"/>
          <w:szCs w:val="24"/>
          <w:lang w:val="en-US" w:eastAsia="zh-TW"/>
        </w:rPr>
        <w:t>-</w:t>
      </w:r>
      <w:r w:rsidRPr="00A21D24">
        <w:rPr>
          <w:rFonts w:eastAsia="Times New Roman" w:cs="Times New Roman"/>
          <w:szCs w:val="24"/>
          <w:lang w:val="en-US" w:eastAsia="zh-TW"/>
        </w:rPr>
        <w:t xml:space="preserve">trained models from high-performance </w:t>
      </w:r>
      <w:r>
        <w:rPr>
          <w:rFonts w:eastAsia="Times New Roman" w:cs="Times New Roman"/>
          <w:szCs w:val="24"/>
          <w:lang w:val="en-US" w:eastAsia="zh-TW"/>
        </w:rPr>
        <w:t xml:space="preserve">servers or other IoT settings. </w:t>
      </w:r>
      <w:r w:rsidRPr="00A21D24">
        <w:rPr>
          <w:rFonts w:eastAsia="Times New Roman" w:cs="Times New Roman"/>
          <w:szCs w:val="24"/>
          <w:lang w:val="en-US" w:eastAsia="zh-TW"/>
        </w:rPr>
        <w:t xml:space="preserve">Layer freezing </w:t>
      </w:r>
      <w:r w:rsidR="00DD17E8">
        <w:rPr>
          <w:rFonts w:eastAsia="Times New Roman" w:cs="Times New Roman"/>
          <w:szCs w:val="24"/>
          <w:lang w:val="en-US" w:eastAsia="zh-TW"/>
        </w:rPr>
        <w:fldChar w:fldCharType="begin"/>
      </w:r>
      <w:r w:rsidR="00E25260">
        <w:rPr>
          <w:rFonts w:eastAsia="Times New Roman" w:cs="Times New Roman"/>
          <w:szCs w:val="24"/>
          <w:lang w:val="en-US" w:eastAsia="zh-TW"/>
        </w:rPr>
        <w:instrText xml:space="preserve"> ADDIN ZOTERO_ITEM CSL_CITATION {"citationID":"WCGke4rF","properties":{"formattedCitation":"(Saha &amp; Ahmad, 2021)","plainCitation":"(Saha &amp; Ahmad, 2021)","noteIndex":0},"citationItems":[{"id":299,"uris":["http://zotero.org/users/15601231/items/73S6DJAT"],"itemData":{"id":299,"type":"article-journal","abstract":"Development of Artificial Intelligence (AI) is inherently tied to the development of data. However, in most industries data exists in form of isolated islands, with limited scope of sharing between different organizations. This is an hindrance to the","container-title":"Intelligenza Artificiale","DOI":"10.3233/IA-200075","ISSN":"1724-8035","issue":"1","language":"en","note":"publisher: IOS Press","page":"35-44","source":"content.iospress.com","title":"Federated transfer learning: Concept and applications","title-short":"Federated transfer learning","volume":"15","author":[{"family":"Saha","given":"Sudipan"},{"family":"Ahmad","given":"Tahir"}],"issued":{"date-parts":[["2021",1,1]]}}}],"schema":"https://github.com/citation-style-language/schema/raw/master/csl-citation.json"} </w:instrText>
      </w:r>
      <w:r w:rsidR="00DD17E8">
        <w:rPr>
          <w:rFonts w:eastAsia="Times New Roman" w:cs="Times New Roman"/>
          <w:szCs w:val="24"/>
          <w:lang w:val="en-US" w:eastAsia="zh-TW"/>
        </w:rPr>
        <w:fldChar w:fldCharType="separate"/>
      </w:r>
      <w:r w:rsidR="009457C0" w:rsidRPr="009457C0">
        <w:rPr>
          <w:rFonts w:cs="Times New Roman"/>
        </w:rPr>
        <w:t>(Saha &amp; Ahmad, 2021)</w:t>
      </w:r>
      <w:r w:rsidR="00DD17E8">
        <w:rPr>
          <w:rFonts w:eastAsia="Times New Roman" w:cs="Times New Roman"/>
          <w:szCs w:val="24"/>
          <w:lang w:val="en-US" w:eastAsia="zh-TW"/>
        </w:rPr>
        <w:fldChar w:fldCharType="end"/>
      </w:r>
      <w:r>
        <w:rPr>
          <w:rFonts w:eastAsia="Times New Roman" w:cs="Times New Roman"/>
          <w:szCs w:val="24"/>
          <w:lang w:val="en-US" w:eastAsia="zh-TW"/>
        </w:rPr>
        <w:t xml:space="preserve"> </w:t>
      </w:r>
      <w:r w:rsidRPr="00A21D24">
        <w:rPr>
          <w:rFonts w:eastAsia="Times New Roman" w:cs="Times New Roman"/>
          <w:szCs w:val="24"/>
          <w:lang w:val="en-US" w:eastAsia="zh-TW"/>
        </w:rPr>
        <w:t>is used in TFL for Federated Learning to transfer model knowledge; only task-specific layers are modified locally, while lower layers stay the same. By eliminating the need for extensive training, this method reduces computational overhead and increases the battery life of IoT devices. Furthermore, cross-domain adaptation enables IoT nodes to refine a shared model without requiring extensive data exchanges by gathering various sensor data types (such as temperature vs. motion data). Devices in non-IID (non-identically and independently distributed) data scenarios can benefit from models trained in comparable settings by using strategies like personalized model adaptation, which improves model accuracy and energy efficiency</w:t>
      </w:r>
      <w:r w:rsidR="00FD24FC">
        <w:rPr>
          <w:rFonts w:eastAsia="Times New Roman" w:cs="Times New Roman"/>
          <w:szCs w:val="24"/>
          <w:lang w:val="en-US" w:eastAsia="zh-TW"/>
        </w:rPr>
        <w:t xml:space="preserve"> this can </w:t>
      </w:r>
      <w:r w:rsidR="009E7C79">
        <w:rPr>
          <w:rFonts w:eastAsia="Times New Roman" w:cs="Times New Roman"/>
          <w:szCs w:val="24"/>
          <w:lang w:val="en-US" w:eastAsia="zh-TW"/>
        </w:rPr>
        <w:t>be represented mathematically using equation 2.6 bellow.</w:t>
      </w:r>
    </w:p>
    <w:p w:rsidR="00FD24FC" w:rsidRDefault="00DD17E8" w:rsidP="00FD24FC">
      <w:pPr>
        <w:jc w:val="right"/>
        <w:rPr>
          <w:rFonts w:eastAsia="Times New Roman" w:cs="Times New Roman"/>
          <w:szCs w:val="24"/>
          <w:lang w:val="en-US" w:eastAsia="zh-TW"/>
        </w:rPr>
      </w:pPr>
      <m:oMath>
        <m:sSubSup>
          <m:sSubSupPr>
            <m:ctrlPr>
              <w:rPr>
                <w:rFonts w:ascii="Cambria Math" w:eastAsia="Times New Roman" w:hAnsi="Cambria Math" w:cs="Times New Roman"/>
                <w:i/>
                <w:szCs w:val="24"/>
                <w:lang w:val="en-US" w:eastAsia="zh-TW"/>
              </w:rPr>
            </m:ctrlPr>
          </m:sSubSupPr>
          <m:e>
            <m:r>
              <w:rPr>
                <w:rFonts w:ascii="Cambria Math" w:eastAsia="Times New Roman" w:hAnsi="Cambria Math" w:cs="Times New Roman"/>
                <w:szCs w:val="24"/>
                <w:lang w:val="en-US" w:eastAsia="zh-TW"/>
              </w:rPr>
              <m:t>w</m:t>
            </m:r>
          </m:e>
          <m:sub>
            <m:r>
              <w:rPr>
                <w:rFonts w:ascii="Cambria Math" w:eastAsia="Times New Roman" w:hAnsi="Cambria Math" w:cs="Times New Roman"/>
                <w:szCs w:val="24"/>
                <w:lang w:val="en-US" w:eastAsia="zh-TW"/>
              </w:rPr>
              <m:t>d</m:t>
            </m:r>
          </m:sub>
          <m:sup>
            <m:r>
              <w:rPr>
                <w:rFonts w:ascii="Cambria Math" w:eastAsia="Times New Roman" w:hAnsi="Cambria Math" w:cs="Times New Roman"/>
                <w:szCs w:val="24"/>
                <w:lang w:val="en-US" w:eastAsia="zh-TW"/>
              </w:rPr>
              <m:t>t+1</m:t>
            </m:r>
          </m:sup>
        </m:sSubSup>
        <m:r>
          <w:rPr>
            <w:rFonts w:ascii="Cambria Math" w:eastAsia="Times New Roman" w:hAnsi="Cambria Math" w:cs="Times New Roman"/>
            <w:szCs w:val="24"/>
            <w:lang w:val="en-US" w:eastAsia="zh-TW"/>
          </w:rPr>
          <m:t>=</m:t>
        </m:r>
        <m:sSubSup>
          <m:sSubSupPr>
            <m:ctrlPr>
              <w:rPr>
                <w:rFonts w:ascii="Cambria Math" w:eastAsia="Times New Roman" w:hAnsi="Cambria Math" w:cs="Times New Roman"/>
                <w:i/>
                <w:szCs w:val="24"/>
                <w:lang w:val="en-US" w:eastAsia="zh-TW"/>
              </w:rPr>
            </m:ctrlPr>
          </m:sSubSupPr>
          <m:e>
            <m:r>
              <w:rPr>
                <w:rFonts w:ascii="Cambria Math" w:eastAsia="Times New Roman" w:hAnsi="Cambria Math" w:cs="Times New Roman"/>
                <w:szCs w:val="24"/>
                <w:lang w:val="en-US" w:eastAsia="zh-TW"/>
              </w:rPr>
              <m:t>w</m:t>
            </m:r>
          </m:e>
          <m:sub>
            <m:r>
              <w:rPr>
                <w:rFonts w:ascii="Cambria Math" w:eastAsia="Times New Roman" w:hAnsi="Cambria Math" w:cs="Times New Roman"/>
                <w:szCs w:val="24"/>
                <w:lang w:val="en-US" w:eastAsia="zh-TW"/>
              </w:rPr>
              <m:t>s</m:t>
            </m:r>
          </m:sub>
          <m:sup>
            <m:r>
              <w:rPr>
                <w:rFonts w:ascii="Cambria Math" w:eastAsia="Times New Roman" w:hAnsi="Cambria Math" w:cs="Times New Roman"/>
                <w:szCs w:val="24"/>
                <w:lang w:val="en-US" w:eastAsia="zh-TW"/>
              </w:rPr>
              <m:t>t</m:t>
            </m:r>
          </m:sup>
        </m:sSubSup>
        <m:r>
          <w:rPr>
            <w:rFonts w:ascii="Cambria Math" w:eastAsia="Times New Roman" w:hAnsi="Cambria Math" w:cs="Times New Roman"/>
            <w:szCs w:val="24"/>
            <w:lang w:val="en-US" w:eastAsia="zh-TW"/>
          </w:rPr>
          <m:t>+η</m:t>
        </m:r>
        <m:r>
          <m:rPr>
            <m:sty m:val="p"/>
          </m:rPr>
          <w:rPr>
            <w:rFonts w:ascii="Cambria Math" w:eastAsia="Times New Roman" w:hAnsi="Cambria Math" w:cs="Times New Roman"/>
            <w:szCs w:val="24"/>
            <w:lang w:val="en-US" w:eastAsia="zh-TW"/>
          </w:rPr>
          <m:t>∇</m:t>
        </m:r>
        <m:r>
          <m:rPr>
            <m:scr m:val="script"/>
          </m:rPr>
          <w:rPr>
            <w:rFonts w:ascii="Cambria Math" w:eastAsia="Times New Roman" w:hAnsi="Cambria Math" w:cs="Times New Roman"/>
            <w:szCs w:val="24"/>
            <w:lang w:val="en-US" w:eastAsia="zh-TW"/>
          </w:rPr>
          <m:t>L(</m:t>
        </m:r>
        <m:sSubSup>
          <m:sSubSupPr>
            <m:ctrlPr>
              <w:rPr>
                <w:rFonts w:ascii="Cambria Math" w:eastAsia="Times New Roman" w:hAnsi="Cambria Math" w:cs="Times New Roman"/>
                <w:i/>
                <w:szCs w:val="24"/>
                <w:lang w:val="en-US" w:eastAsia="zh-TW"/>
              </w:rPr>
            </m:ctrlPr>
          </m:sSubSupPr>
          <m:e>
            <m:r>
              <w:rPr>
                <w:rFonts w:ascii="Cambria Math" w:eastAsia="Times New Roman" w:hAnsi="Cambria Math" w:cs="Times New Roman"/>
                <w:szCs w:val="24"/>
                <w:lang w:val="en-US" w:eastAsia="zh-TW"/>
              </w:rPr>
              <m:t>w</m:t>
            </m:r>
          </m:e>
          <m:sub>
            <m:r>
              <w:rPr>
                <w:rFonts w:ascii="Cambria Math" w:eastAsia="Times New Roman" w:hAnsi="Cambria Math" w:cs="Times New Roman"/>
                <w:szCs w:val="24"/>
                <w:lang w:val="en-US" w:eastAsia="zh-TW"/>
              </w:rPr>
              <m:t>d</m:t>
            </m:r>
          </m:sub>
          <m:sup>
            <m:r>
              <w:rPr>
                <w:rFonts w:ascii="Cambria Math" w:eastAsia="Times New Roman" w:hAnsi="Cambria Math" w:cs="Times New Roman"/>
                <w:szCs w:val="24"/>
                <w:lang w:val="en-US" w:eastAsia="zh-TW"/>
              </w:rPr>
              <m:t>t</m:t>
            </m:r>
          </m:sup>
        </m:sSubSup>
        <m:r>
          <w:rPr>
            <w:rFonts w:ascii="Cambria Math" w:eastAsia="Times New Roman" w:hAnsi="Cambria Math" w:cs="Times New Roman"/>
            <w:szCs w:val="24"/>
            <w:lang w:val="en-US" w:eastAsia="zh-TW"/>
          </w:rPr>
          <m:t xml:space="preserve">, </m:t>
        </m:r>
        <m:sSub>
          <m:sSubPr>
            <m:ctrlPr>
              <w:rPr>
                <w:rFonts w:ascii="Cambria Math" w:eastAsia="Times New Roman" w:hAnsi="Cambria Math" w:cs="Times New Roman"/>
                <w:i/>
                <w:szCs w:val="24"/>
                <w:lang w:val="en-US" w:eastAsia="zh-TW"/>
              </w:rPr>
            </m:ctrlPr>
          </m:sSubPr>
          <m:e>
            <m:r>
              <w:rPr>
                <w:rFonts w:ascii="Cambria Math" w:eastAsia="Times New Roman" w:hAnsi="Cambria Math" w:cs="Times New Roman"/>
                <w:szCs w:val="24"/>
                <w:lang w:val="en-US" w:eastAsia="zh-TW"/>
              </w:rPr>
              <m:t>X</m:t>
            </m:r>
          </m:e>
          <m:sub>
            <m:r>
              <w:rPr>
                <w:rFonts w:ascii="Cambria Math" w:eastAsia="Times New Roman" w:hAnsi="Cambria Math" w:cs="Times New Roman"/>
                <w:szCs w:val="24"/>
                <w:lang w:val="en-US" w:eastAsia="zh-TW"/>
              </w:rPr>
              <m:t>d</m:t>
            </m:r>
          </m:sub>
        </m:sSub>
        <m:r>
          <w:rPr>
            <w:rFonts w:ascii="Cambria Math" w:eastAsia="Times New Roman" w:hAnsi="Cambria Math" w:cs="Times New Roman"/>
            <w:szCs w:val="24"/>
            <w:lang w:val="en-US" w:eastAsia="zh-TW"/>
          </w:rPr>
          <m:t>)</m:t>
        </m:r>
      </m:oMath>
      <w:r w:rsidR="00FD24FC">
        <w:rPr>
          <w:rFonts w:eastAsia="Times New Roman" w:cs="Times New Roman"/>
          <w:szCs w:val="24"/>
          <w:lang w:val="en-US" w:eastAsia="zh-TW"/>
        </w:rPr>
        <w:t xml:space="preserve">                                                            (</w:t>
      </w:r>
      <w:r w:rsidR="009F7699">
        <w:rPr>
          <w:rFonts w:eastAsia="Times New Roman" w:cs="Times New Roman"/>
          <w:szCs w:val="24"/>
          <w:lang w:val="en-US" w:eastAsia="zh-TW"/>
        </w:rPr>
        <w:t>2.</w:t>
      </w:r>
      <w:r w:rsidR="00FD24FC">
        <w:rPr>
          <w:rFonts w:eastAsia="Times New Roman" w:cs="Times New Roman"/>
          <w:szCs w:val="24"/>
          <w:lang w:val="en-US" w:eastAsia="zh-TW"/>
        </w:rPr>
        <w:t>6)</w:t>
      </w:r>
    </w:p>
    <w:p w:rsidR="00FD24FC" w:rsidRDefault="00FD24FC" w:rsidP="00FD24FC">
      <w:pPr>
        <w:rPr>
          <w:lang w:val="en-US" w:eastAsia="zh-TW"/>
        </w:rPr>
      </w:pPr>
      <w:r>
        <w:rPr>
          <w:lang w:val="en-US" w:eastAsia="zh-TW"/>
        </w:rPr>
        <w:t>Where:</w:t>
      </w:r>
    </w:p>
    <w:p w:rsidR="00FD24FC" w:rsidRPr="00FD24FC" w:rsidRDefault="00DD17E8" w:rsidP="009F7699">
      <w:pPr>
        <w:spacing w:after="0" w:line="240" w:lineRule="auto"/>
        <w:ind w:left="360"/>
        <w:jc w:val="left"/>
        <w:rPr>
          <w:lang w:eastAsia="en-GB"/>
        </w:rPr>
      </w:pPr>
      <m:oMath>
        <m:sSubSup>
          <m:sSubSupPr>
            <m:ctrlPr>
              <w:rPr>
                <w:rFonts w:ascii="Cambria Math" w:eastAsia="Times New Roman" w:hAnsi="Cambria Math" w:cs="Times New Roman"/>
                <w:i/>
                <w:szCs w:val="24"/>
                <w:lang w:val="en-US" w:eastAsia="zh-TW"/>
              </w:rPr>
            </m:ctrlPr>
          </m:sSubSupPr>
          <m:e>
            <m:r>
              <w:rPr>
                <w:rFonts w:ascii="Cambria Math" w:eastAsia="Times New Roman" w:hAnsi="Cambria Math" w:cs="Times New Roman"/>
                <w:szCs w:val="24"/>
                <w:lang w:val="en-US" w:eastAsia="zh-TW"/>
              </w:rPr>
              <m:t>w</m:t>
            </m:r>
          </m:e>
          <m:sub>
            <m:r>
              <w:rPr>
                <w:rFonts w:ascii="Cambria Math" w:eastAsia="Times New Roman" w:hAnsi="Cambria Math" w:cs="Times New Roman"/>
                <w:szCs w:val="24"/>
                <w:lang w:val="en-US" w:eastAsia="zh-TW"/>
              </w:rPr>
              <m:t>s</m:t>
            </m:r>
          </m:sub>
          <m:sup>
            <m:r>
              <w:rPr>
                <w:rFonts w:ascii="Cambria Math" w:eastAsia="Times New Roman" w:hAnsi="Cambria Math" w:cs="Times New Roman"/>
                <w:szCs w:val="24"/>
                <w:lang w:val="en-US" w:eastAsia="zh-TW"/>
              </w:rPr>
              <m:t>t</m:t>
            </m:r>
          </m:sup>
        </m:sSubSup>
      </m:oMath>
      <w:r w:rsidR="00FD24FC" w:rsidRPr="009F7699">
        <w:rPr>
          <w:rFonts w:eastAsia="Times New Roman" w:cs="Times New Roman"/>
          <w:szCs w:val="24"/>
          <w:lang w:eastAsia="en-GB"/>
        </w:rPr>
        <w:t xml:space="preserve"> </w:t>
      </w:r>
      <w:proofErr w:type="gramStart"/>
      <w:r w:rsidR="00FD24FC" w:rsidRPr="009F7699">
        <w:rPr>
          <w:rFonts w:eastAsia="Times New Roman" w:cs="Times New Roman"/>
          <w:szCs w:val="24"/>
          <w:lang w:eastAsia="en-GB"/>
        </w:rPr>
        <w:t xml:space="preserve">Represents </w:t>
      </w:r>
      <w:r w:rsidR="00FD24FC" w:rsidRPr="00FD24FC">
        <w:rPr>
          <w:lang w:eastAsia="en-GB"/>
        </w:rPr>
        <w:t>the pre-trained global model from a high-performance server or source domain.</w:t>
      </w:r>
      <w:proofErr w:type="gramEnd"/>
    </w:p>
    <w:p w:rsidR="00FD24FC" w:rsidRPr="009F7699" w:rsidRDefault="00DD17E8" w:rsidP="009F7699">
      <w:pPr>
        <w:spacing w:after="0" w:line="240" w:lineRule="auto"/>
        <w:ind w:left="360"/>
        <w:jc w:val="left"/>
        <w:rPr>
          <w:rFonts w:eastAsia="Times New Roman" w:cs="Times New Roman"/>
          <w:szCs w:val="24"/>
          <w:lang w:eastAsia="en-GB"/>
        </w:rPr>
      </w:pPr>
      <m:oMath>
        <m:sSubSup>
          <m:sSubSupPr>
            <m:ctrlPr>
              <w:rPr>
                <w:rFonts w:ascii="Cambria Math" w:eastAsia="Times New Roman" w:hAnsi="Cambria Math" w:cs="Times New Roman"/>
                <w:i/>
                <w:szCs w:val="24"/>
                <w:lang w:val="en-US" w:eastAsia="zh-TW"/>
              </w:rPr>
            </m:ctrlPr>
          </m:sSubSupPr>
          <m:e>
            <m:r>
              <w:rPr>
                <w:rFonts w:ascii="Cambria Math" w:eastAsia="Times New Roman" w:hAnsi="Cambria Math" w:cs="Times New Roman"/>
                <w:szCs w:val="24"/>
                <w:lang w:val="en-US" w:eastAsia="zh-TW"/>
              </w:rPr>
              <m:t>w</m:t>
            </m:r>
          </m:e>
          <m:sub>
            <m:r>
              <w:rPr>
                <w:rFonts w:ascii="Cambria Math" w:eastAsia="Times New Roman" w:hAnsi="Cambria Math" w:cs="Times New Roman"/>
                <w:szCs w:val="24"/>
                <w:lang w:val="en-US" w:eastAsia="zh-TW"/>
              </w:rPr>
              <m:t>d</m:t>
            </m:r>
          </m:sub>
          <m:sup>
            <m:r>
              <w:rPr>
                <w:rFonts w:ascii="Cambria Math" w:eastAsia="Times New Roman" w:hAnsi="Cambria Math" w:cs="Times New Roman"/>
                <w:szCs w:val="24"/>
                <w:lang w:val="en-US" w:eastAsia="zh-TW"/>
              </w:rPr>
              <m:t>t</m:t>
            </m:r>
          </m:sup>
        </m:sSubSup>
        <m:r>
          <w:rPr>
            <w:rFonts w:ascii="Cambria Math" w:eastAsia="Times New Roman" w:hAnsi="Cambria Math" w:cs="Times New Roman"/>
            <w:szCs w:val="24"/>
            <w:lang w:val="en-US" w:eastAsia="zh-TW"/>
          </w:rPr>
          <m:t xml:space="preserve"> </m:t>
        </m:r>
      </m:oMath>
      <w:proofErr w:type="gramStart"/>
      <w:r w:rsidR="00FD24FC" w:rsidRPr="009F7699">
        <w:rPr>
          <w:rFonts w:eastAsia="Times New Roman" w:cs="Times New Roman"/>
          <w:szCs w:val="24"/>
          <w:lang w:eastAsia="en-GB"/>
        </w:rPr>
        <w:t xml:space="preserve">Represents </w:t>
      </w:r>
      <w:r w:rsidR="00FD24FC" w:rsidRPr="00FD24FC">
        <w:rPr>
          <w:lang w:eastAsia="en-GB"/>
        </w:rPr>
        <w:t>the local model</w:t>
      </w:r>
      <w:r w:rsidR="00FD24FC" w:rsidRPr="009F7699">
        <w:rPr>
          <w:rFonts w:eastAsia="Times New Roman" w:cs="Times New Roman"/>
          <w:szCs w:val="24"/>
          <w:lang w:eastAsia="en-GB"/>
        </w:rPr>
        <w:t xml:space="preserve"> at an IoT device.</w:t>
      </w:r>
      <w:proofErr w:type="gramEnd"/>
    </w:p>
    <w:p w:rsidR="00FD24FC" w:rsidRPr="00FD24FC" w:rsidRDefault="00FD24FC" w:rsidP="009F7699">
      <w:pPr>
        <w:spacing w:after="0" w:line="240" w:lineRule="auto"/>
        <w:ind w:left="360"/>
        <w:jc w:val="left"/>
        <w:rPr>
          <w:lang w:eastAsia="en-GB"/>
        </w:rPr>
      </w:pPr>
      <m:oMath>
        <m:r>
          <w:rPr>
            <w:rFonts w:ascii="Cambria Math" w:eastAsia="Times New Roman" w:hAnsi="Cambria Math" w:cs="Times New Roman"/>
            <w:szCs w:val="24"/>
            <w:lang w:val="en-US" w:eastAsia="zh-TW"/>
          </w:rPr>
          <m:t>η</m:t>
        </m:r>
      </m:oMath>
      <w:r w:rsidRPr="009F7699">
        <w:rPr>
          <w:rFonts w:eastAsia="Times New Roman" w:cs="Times New Roman"/>
          <w:szCs w:val="24"/>
          <w:lang w:eastAsia="en-GB"/>
        </w:rPr>
        <w:t xml:space="preserve"> </w:t>
      </w:r>
      <w:proofErr w:type="gramStart"/>
      <w:r w:rsidRPr="009F7699">
        <w:rPr>
          <w:rFonts w:eastAsia="Times New Roman" w:cs="Times New Roman"/>
          <w:szCs w:val="24"/>
          <w:lang w:eastAsia="en-GB"/>
        </w:rPr>
        <w:t>Is th</w:t>
      </w:r>
      <w:r w:rsidRPr="00FD24FC">
        <w:rPr>
          <w:lang w:eastAsia="en-GB"/>
        </w:rPr>
        <w:t>e learning rate.</w:t>
      </w:r>
      <w:proofErr w:type="gramEnd"/>
    </w:p>
    <w:p w:rsidR="00FD24FC" w:rsidRPr="009F7699" w:rsidRDefault="00FD24FC" w:rsidP="009F7699">
      <w:pPr>
        <w:ind w:left="360"/>
        <w:rPr>
          <w:rFonts w:eastAsia="Times New Roman" w:cs="Times New Roman"/>
          <w:szCs w:val="24"/>
          <w:lang w:val="en-US" w:eastAsia="zh-TW"/>
        </w:rPr>
      </w:pPr>
      <m:oMath>
        <m:r>
          <m:rPr>
            <m:scr m:val="script"/>
          </m:rPr>
          <w:rPr>
            <w:rFonts w:ascii="Cambria Math" w:eastAsia="Times New Roman" w:hAnsi="Cambria Math" w:cs="Times New Roman"/>
            <w:szCs w:val="24"/>
            <w:lang w:val="en-US" w:eastAsia="zh-TW"/>
          </w:rPr>
          <m:t>L(</m:t>
        </m:r>
        <m:sSubSup>
          <m:sSubSupPr>
            <m:ctrlPr>
              <w:rPr>
                <w:rFonts w:ascii="Cambria Math" w:eastAsia="Times New Roman" w:hAnsi="Cambria Math" w:cs="Times New Roman"/>
                <w:i/>
                <w:szCs w:val="24"/>
                <w:lang w:val="en-US" w:eastAsia="zh-TW"/>
              </w:rPr>
            </m:ctrlPr>
          </m:sSubSupPr>
          <m:e>
            <m:r>
              <w:rPr>
                <w:rFonts w:ascii="Cambria Math" w:eastAsia="Times New Roman" w:hAnsi="Cambria Math" w:cs="Times New Roman"/>
                <w:szCs w:val="24"/>
                <w:lang w:val="en-US" w:eastAsia="zh-TW"/>
              </w:rPr>
              <m:t>w</m:t>
            </m:r>
          </m:e>
          <m:sub>
            <m:r>
              <w:rPr>
                <w:rFonts w:ascii="Cambria Math" w:eastAsia="Times New Roman" w:hAnsi="Cambria Math" w:cs="Times New Roman"/>
                <w:szCs w:val="24"/>
                <w:lang w:val="en-US" w:eastAsia="zh-TW"/>
              </w:rPr>
              <m:t>d</m:t>
            </m:r>
          </m:sub>
          <m:sup>
            <m:r>
              <w:rPr>
                <w:rFonts w:ascii="Cambria Math" w:eastAsia="Times New Roman" w:hAnsi="Cambria Math" w:cs="Times New Roman"/>
                <w:szCs w:val="24"/>
                <w:lang w:val="en-US" w:eastAsia="zh-TW"/>
              </w:rPr>
              <m:t>t</m:t>
            </m:r>
          </m:sup>
        </m:sSubSup>
        <m:r>
          <w:rPr>
            <w:rFonts w:ascii="Cambria Math" w:eastAsia="Times New Roman" w:hAnsi="Cambria Math" w:cs="Times New Roman"/>
            <w:szCs w:val="24"/>
            <w:lang w:val="en-US" w:eastAsia="zh-TW"/>
          </w:rPr>
          <m:t xml:space="preserve">, </m:t>
        </m:r>
        <m:sSub>
          <m:sSubPr>
            <m:ctrlPr>
              <w:rPr>
                <w:rFonts w:ascii="Cambria Math" w:eastAsia="Times New Roman" w:hAnsi="Cambria Math" w:cs="Times New Roman"/>
                <w:i/>
                <w:szCs w:val="24"/>
                <w:lang w:val="en-US" w:eastAsia="zh-TW"/>
              </w:rPr>
            </m:ctrlPr>
          </m:sSubPr>
          <m:e>
            <m:r>
              <w:rPr>
                <w:rFonts w:ascii="Cambria Math" w:eastAsia="Times New Roman" w:hAnsi="Cambria Math" w:cs="Times New Roman"/>
                <w:szCs w:val="24"/>
                <w:lang w:val="en-US" w:eastAsia="zh-TW"/>
              </w:rPr>
              <m:t>X</m:t>
            </m:r>
          </m:e>
          <m:sub>
            <m:r>
              <w:rPr>
                <w:rFonts w:ascii="Cambria Math" w:eastAsia="Times New Roman" w:hAnsi="Cambria Math" w:cs="Times New Roman"/>
                <w:szCs w:val="24"/>
                <w:lang w:val="en-US" w:eastAsia="zh-TW"/>
              </w:rPr>
              <m:t>d</m:t>
            </m:r>
          </m:sub>
        </m:sSub>
        <m:r>
          <w:rPr>
            <w:rFonts w:ascii="Cambria Math" w:eastAsia="Times New Roman" w:hAnsi="Cambria Math" w:cs="Times New Roman"/>
            <w:szCs w:val="24"/>
            <w:lang w:val="en-US" w:eastAsia="zh-TW"/>
          </w:rPr>
          <m:t>)</m:t>
        </m:r>
      </m:oMath>
      <w:r w:rsidRPr="009F7699">
        <w:rPr>
          <w:rFonts w:eastAsia="Times New Roman" w:cs="Times New Roman"/>
          <w:szCs w:val="24"/>
          <w:lang w:eastAsia="en-GB"/>
        </w:rPr>
        <w:t xml:space="preserve"> </w:t>
      </w:r>
      <w:r w:rsidRPr="00FD24FC">
        <w:rPr>
          <w:lang w:eastAsia="en-GB"/>
        </w:rPr>
        <w:t>Is the gradient update for task-specific adaptation using local data</w:t>
      </w:r>
      <m:oMath>
        <m:r>
          <w:rPr>
            <w:rFonts w:ascii="Cambria Math" w:hAnsi="Cambria Math"/>
            <w:lang w:eastAsia="en-GB"/>
          </w:rPr>
          <m:t xml:space="preserve"> </m:t>
        </m:r>
        <m:sSub>
          <m:sSubPr>
            <m:ctrlPr>
              <w:rPr>
                <w:rFonts w:ascii="Cambria Math" w:eastAsia="Times New Roman" w:hAnsi="Cambria Math" w:cs="Times New Roman"/>
                <w:i/>
                <w:szCs w:val="24"/>
                <w:lang w:val="en-US" w:eastAsia="zh-TW"/>
              </w:rPr>
            </m:ctrlPr>
          </m:sSubPr>
          <m:e>
            <m:r>
              <w:rPr>
                <w:rFonts w:ascii="Cambria Math" w:eastAsia="Times New Roman" w:hAnsi="Cambria Math" w:cs="Times New Roman"/>
                <w:szCs w:val="24"/>
                <w:lang w:val="en-US" w:eastAsia="zh-TW"/>
              </w:rPr>
              <m:t>X</m:t>
            </m:r>
          </m:e>
          <m:sub>
            <m:r>
              <w:rPr>
                <w:rFonts w:ascii="Cambria Math" w:eastAsia="Times New Roman" w:hAnsi="Cambria Math" w:cs="Times New Roman"/>
                <w:szCs w:val="24"/>
                <w:lang w:val="en-US" w:eastAsia="zh-TW"/>
              </w:rPr>
              <m:t>d</m:t>
            </m:r>
          </m:sub>
        </m:sSub>
      </m:oMath>
      <w:proofErr w:type="gramStart"/>
      <w:r w:rsidRPr="009F7699">
        <w:rPr>
          <w:rFonts w:eastAsia="Times New Roman" w:cs="Times New Roman"/>
          <w:szCs w:val="24"/>
          <w:lang w:val="en-US" w:eastAsia="zh-TW"/>
        </w:rPr>
        <w:t>.</w:t>
      </w:r>
      <w:proofErr w:type="gramEnd"/>
      <w:r w:rsidRPr="009F7699">
        <w:rPr>
          <w:rFonts w:eastAsia="Times New Roman" w:cs="Times New Roman"/>
          <w:szCs w:val="24"/>
          <w:lang w:val="en-US" w:eastAsia="zh-TW"/>
        </w:rPr>
        <w:t xml:space="preserve"> </w:t>
      </w:r>
    </w:p>
    <w:p w:rsidR="00A21D24" w:rsidRPr="00A21D24" w:rsidRDefault="00A21D24" w:rsidP="00A21D24">
      <w:pPr>
        <w:rPr>
          <w:rFonts w:eastAsia="Times New Roman" w:cs="Times New Roman"/>
          <w:szCs w:val="24"/>
          <w:lang w:val="en-US" w:eastAsia="zh-TW"/>
        </w:rPr>
      </w:pPr>
      <w:proofErr w:type="gramStart"/>
      <w:r w:rsidRPr="00A21D24">
        <w:t>Additionally, TFL's selective model updates make sure that only pertinent information is shared among devices with comparable operating environments.</w:t>
      </w:r>
      <w:proofErr w:type="gramEnd"/>
      <w:r w:rsidRPr="00A21D24">
        <w:t xml:space="preserve"> This optimises power usage in large IoT networks by avoiding needless</w:t>
      </w:r>
      <w:r w:rsidR="000874FF">
        <w:t xml:space="preserve"> communication and computation, Figure </w:t>
      </w:r>
      <w:r w:rsidR="00DA2584">
        <w:t>2.</w:t>
      </w:r>
      <w:r w:rsidR="000874FF">
        <w:t>3 below shows the block representation of the transfer learning federated learning cycle.</w:t>
      </w:r>
    </w:p>
    <w:p w:rsidR="000874FF" w:rsidRDefault="000874FF" w:rsidP="000874FF">
      <w:pPr>
        <w:keepNext/>
        <w:jc w:val="center"/>
      </w:pPr>
      <w:r>
        <w:rPr>
          <w:rFonts w:eastAsia="Times New Roman" w:cs="Times New Roman"/>
          <w:noProof/>
          <w:szCs w:val="24"/>
          <w:lang w:val="en-US" w:eastAsia="zh-TW"/>
        </w:rPr>
        <w:drawing>
          <wp:inline distT="0" distB="0" distL="0" distR="0">
            <wp:extent cx="5730240" cy="1821180"/>
            <wp:effectExtent l="19050" t="0" r="381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730240" cy="1821180"/>
                    </a:xfrm>
                    <a:prstGeom prst="rect">
                      <a:avLst/>
                    </a:prstGeom>
                    <a:noFill/>
                    <a:ln w="9525">
                      <a:noFill/>
                      <a:miter lim="800000"/>
                      <a:headEnd/>
                      <a:tailEnd/>
                    </a:ln>
                  </pic:spPr>
                </pic:pic>
              </a:graphicData>
            </a:graphic>
          </wp:inline>
        </w:drawing>
      </w:r>
    </w:p>
    <w:p w:rsidR="0038096E" w:rsidRPr="000874FF" w:rsidRDefault="000874FF" w:rsidP="000874FF">
      <w:pPr>
        <w:pStyle w:val="Caption"/>
        <w:jc w:val="center"/>
        <w:rPr>
          <w:rFonts w:eastAsia="Times New Roman" w:cs="Times New Roman"/>
          <w:i w:val="0"/>
          <w:color w:val="auto"/>
          <w:sz w:val="24"/>
          <w:szCs w:val="24"/>
          <w:lang w:val="en-US" w:eastAsia="zh-TW"/>
        </w:rPr>
      </w:pPr>
      <w:bookmarkStart w:id="24" w:name="_Toc201174828"/>
      <w:r w:rsidRPr="000874FF">
        <w:rPr>
          <w:i w:val="0"/>
          <w:color w:val="auto"/>
          <w:sz w:val="24"/>
          <w:szCs w:val="24"/>
        </w:rPr>
        <w:t>Figure</w:t>
      </w:r>
      <w:r w:rsidR="00921072">
        <w:rPr>
          <w:i w:val="0"/>
          <w:color w:val="auto"/>
          <w:sz w:val="24"/>
          <w:szCs w:val="24"/>
        </w:rPr>
        <w:t xml:space="preserve"> 2.</w:t>
      </w:r>
      <w:r w:rsidR="00DD17E8" w:rsidRPr="000874FF">
        <w:rPr>
          <w:i w:val="0"/>
          <w:color w:val="auto"/>
          <w:sz w:val="24"/>
          <w:szCs w:val="24"/>
        </w:rPr>
        <w:fldChar w:fldCharType="begin"/>
      </w:r>
      <w:r w:rsidRPr="000874FF">
        <w:rPr>
          <w:i w:val="0"/>
          <w:color w:val="auto"/>
          <w:sz w:val="24"/>
          <w:szCs w:val="24"/>
        </w:rPr>
        <w:instrText xml:space="preserve"> SEQ Figure \* ARABIC </w:instrText>
      </w:r>
      <w:r w:rsidR="00DD17E8" w:rsidRPr="000874FF">
        <w:rPr>
          <w:i w:val="0"/>
          <w:color w:val="auto"/>
          <w:sz w:val="24"/>
          <w:szCs w:val="24"/>
        </w:rPr>
        <w:fldChar w:fldCharType="separate"/>
      </w:r>
      <w:r w:rsidR="009F7699">
        <w:rPr>
          <w:i w:val="0"/>
          <w:noProof/>
          <w:color w:val="auto"/>
          <w:sz w:val="24"/>
          <w:szCs w:val="24"/>
        </w:rPr>
        <w:t>3</w:t>
      </w:r>
      <w:r w:rsidR="00DD17E8" w:rsidRPr="000874FF">
        <w:rPr>
          <w:i w:val="0"/>
          <w:color w:val="auto"/>
          <w:sz w:val="24"/>
          <w:szCs w:val="24"/>
        </w:rPr>
        <w:fldChar w:fldCharType="end"/>
      </w:r>
      <w:r w:rsidRPr="000874FF">
        <w:rPr>
          <w:i w:val="0"/>
          <w:color w:val="auto"/>
          <w:sz w:val="24"/>
          <w:szCs w:val="24"/>
        </w:rPr>
        <w:t>: Transfer federated learning cycle</w:t>
      </w:r>
      <w:bookmarkEnd w:id="24"/>
      <w:r w:rsidRPr="000874FF">
        <w:rPr>
          <w:i w:val="0"/>
          <w:color w:val="auto"/>
          <w:sz w:val="24"/>
          <w:szCs w:val="24"/>
        </w:rPr>
        <w:t xml:space="preserve"> </w:t>
      </w:r>
    </w:p>
    <w:p w:rsidR="00392D7F" w:rsidRPr="000C4FC8" w:rsidRDefault="00392D7F" w:rsidP="00392D7F">
      <w:pPr>
        <w:rPr>
          <w:lang w:val="en-US" w:eastAsia="zh-TW"/>
        </w:rPr>
      </w:pPr>
    </w:p>
    <w:p w:rsidR="00392D7F" w:rsidRPr="000C4FC8" w:rsidRDefault="00392D7F" w:rsidP="00392D7F">
      <w:pPr>
        <w:pStyle w:val="Heading2"/>
      </w:pPr>
      <w:bookmarkStart w:id="25" w:name="_Toc202956233"/>
      <w:r>
        <w:t>2.2 Knowledge Gaps</w:t>
      </w:r>
      <w:bookmarkEnd w:id="25"/>
      <w:r>
        <w:t xml:space="preserve"> </w:t>
      </w:r>
    </w:p>
    <w:p w:rsidR="00392D7F" w:rsidRPr="00392D7F" w:rsidRDefault="00392D7F" w:rsidP="00392D7F">
      <w:r w:rsidRPr="00392D7F">
        <w:t>Despite the extensive research on energy optimization in massive IoT networks, there are still existing research gaps that need to be addressed to enhance the sustainability, efficiency, and scalability of large-scale agricultural IoT deployments. These gaps include the unreliable synchronization between harvested energy and device consumption in energy harvesting systems, which affects consistent device operation. Network densification strategies, though effective in reducing latency and improving energy efficiency, face challenges such as high infrastructure costs, increased communication overhead, and signal interference. In network offloading, although the integration of multiple communication protocols helps reduce device workload, the transition between protocols often introduces time delays and interference, limiting overall efficiency. Sensor node clustering, while useful in reducing redundant transmissions, suffers from unequal energy distribution and inefficient cluster head selection, particularly when applied within federated learning architectures. Moreover, existing machine learning-based optimization techniques, including model compression and adaptive learning, still incur high communication overhead due to frequent global model synchronization. These persistent limitations form the basis for further investigation, as summarized in the following thematic areas:</w:t>
      </w:r>
    </w:p>
    <w:p w:rsidR="0038096E" w:rsidRPr="000C4FC8" w:rsidRDefault="00E24728" w:rsidP="000C4FC8">
      <w:pPr>
        <w:pStyle w:val="Heading2"/>
      </w:pPr>
      <w:bookmarkStart w:id="26" w:name="_Toc202956234"/>
      <w:r>
        <w:t>2.2 Knowledge Gaps</w:t>
      </w:r>
      <w:bookmarkEnd w:id="26"/>
      <w:r>
        <w:t xml:space="preserve"> </w:t>
      </w:r>
    </w:p>
    <w:tbl>
      <w:tblPr>
        <w:tblStyle w:val="PlainTable2"/>
        <w:tblW w:w="0" w:type="auto"/>
        <w:tblLook w:val="04A0"/>
      </w:tblPr>
      <w:tblGrid>
        <w:gridCol w:w="1538"/>
        <w:gridCol w:w="2123"/>
        <w:gridCol w:w="2036"/>
        <w:gridCol w:w="2145"/>
        <w:gridCol w:w="1400"/>
      </w:tblGrid>
      <w:tr w:rsidR="005D7F52" w:rsidRPr="000C4FC8" w:rsidTr="005D7F52">
        <w:trPr>
          <w:cnfStyle w:val="100000000000"/>
        </w:trPr>
        <w:tc>
          <w:tcPr>
            <w:cnfStyle w:val="001000000000"/>
            <w:tcW w:w="0" w:type="auto"/>
            <w:hideMark/>
          </w:tcPr>
          <w:p w:rsidR="000C4FC8" w:rsidRPr="000C4FC8" w:rsidRDefault="000C4FC8" w:rsidP="000C4FC8">
            <w:r w:rsidRPr="000C4FC8">
              <w:t>Thematic Area</w:t>
            </w:r>
          </w:p>
        </w:tc>
        <w:tc>
          <w:tcPr>
            <w:tcW w:w="0" w:type="auto"/>
            <w:hideMark/>
          </w:tcPr>
          <w:p w:rsidR="000C4FC8" w:rsidRPr="000C4FC8" w:rsidRDefault="000C4FC8" w:rsidP="000C4FC8">
            <w:pPr>
              <w:cnfStyle w:val="100000000000"/>
            </w:pPr>
            <w:r>
              <w:t xml:space="preserve">Brief Description </w:t>
            </w:r>
          </w:p>
        </w:tc>
        <w:tc>
          <w:tcPr>
            <w:tcW w:w="0" w:type="auto"/>
            <w:hideMark/>
          </w:tcPr>
          <w:p w:rsidR="000C4FC8" w:rsidRPr="000C4FC8" w:rsidRDefault="000C4FC8" w:rsidP="000C4FC8">
            <w:pPr>
              <w:cnfStyle w:val="100000000000"/>
            </w:pPr>
            <w:r w:rsidRPr="000C4FC8">
              <w:t>Methodology Used</w:t>
            </w:r>
          </w:p>
        </w:tc>
        <w:tc>
          <w:tcPr>
            <w:tcW w:w="0" w:type="auto"/>
            <w:hideMark/>
          </w:tcPr>
          <w:p w:rsidR="000C4FC8" w:rsidRPr="000C4FC8" w:rsidRDefault="000C4FC8" w:rsidP="000C4FC8">
            <w:pPr>
              <w:cnfStyle w:val="100000000000"/>
            </w:pPr>
            <w:r w:rsidRPr="000C4FC8">
              <w:t>Research Gap</w:t>
            </w:r>
          </w:p>
        </w:tc>
        <w:tc>
          <w:tcPr>
            <w:tcW w:w="0" w:type="auto"/>
            <w:hideMark/>
          </w:tcPr>
          <w:p w:rsidR="000C4FC8" w:rsidRPr="000C4FC8" w:rsidRDefault="000C4FC8" w:rsidP="000C4FC8">
            <w:pPr>
              <w:cnfStyle w:val="100000000000"/>
            </w:pPr>
            <w:r w:rsidRPr="000C4FC8">
              <w:t>References</w:t>
            </w:r>
          </w:p>
        </w:tc>
      </w:tr>
      <w:tr w:rsidR="005D7F52" w:rsidRPr="000C4FC8" w:rsidTr="005D7F52">
        <w:trPr>
          <w:cnfStyle w:val="000000100000"/>
        </w:trPr>
        <w:tc>
          <w:tcPr>
            <w:cnfStyle w:val="001000000000"/>
            <w:tcW w:w="0" w:type="auto"/>
            <w:hideMark/>
          </w:tcPr>
          <w:p w:rsidR="000C4FC8" w:rsidRPr="000C4FC8" w:rsidRDefault="000C4FC8" w:rsidP="000C4FC8">
            <w:r w:rsidRPr="000C4FC8">
              <w:t>Energy Harvesting</w:t>
            </w:r>
          </w:p>
        </w:tc>
        <w:tc>
          <w:tcPr>
            <w:tcW w:w="0" w:type="auto"/>
            <w:hideMark/>
          </w:tcPr>
          <w:p w:rsidR="000C4FC8" w:rsidRPr="000C4FC8" w:rsidRDefault="000C4FC8" w:rsidP="000C4FC8">
            <w:pPr>
              <w:cnfStyle w:val="000000100000"/>
            </w:pPr>
            <w:r w:rsidRPr="000C4FC8">
              <w:t>Increased lifespan of IoT devices by providing additional harvested energy, reducing dependency on batteries.</w:t>
            </w:r>
          </w:p>
        </w:tc>
        <w:tc>
          <w:tcPr>
            <w:tcW w:w="0" w:type="auto"/>
            <w:hideMark/>
          </w:tcPr>
          <w:p w:rsidR="000C4FC8" w:rsidRPr="000C4FC8" w:rsidRDefault="000C4FC8" w:rsidP="000C4FC8">
            <w:pPr>
              <w:cnfStyle w:val="000000100000"/>
            </w:pPr>
            <w:r w:rsidRPr="000C4FC8">
              <w:t>Energy harvesting from solar, piezoelectric vibration, and RF sources.</w:t>
            </w:r>
          </w:p>
        </w:tc>
        <w:tc>
          <w:tcPr>
            <w:tcW w:w="0" w:type="auto"/>
            <w:hideMark/>
          </w:tcPr>
          <w:p w:rsidR="000C4FC8" w:rsidRPr="000C4FC8" w:rsidRDefault="000C4FC8" w:rsidP="000C4FC8">
            <w:pPr>
              <w:cnfStyle w:val="000000100000"/>
            </w:pPr>
            <w:r w:rsidRPr="000C4FC8">
              <w:t>Fluctuation of power supply and lack of synchronization between harvested power and device energy consumption.</w:t>
            </w:r>
          </w:p>
        </w:tc>
        <w:tc>
          <w:tcPr>
            <w:tcW w:w="0" w:type="auto"/>
            <w:hideMark/>
          </w:tcPr>
          <w:p w:rsidR="000C4FC8" w:rsidRPr="000C4FC8" w:rsidRDefault="00DD17E8" w:rsidP="00E25260">
            <w:pPr>
              <w:cnfStyle w:val="000000100000"/>
            </w:pPr>
            <w:r>
              <w:fldChar w:fldCharType="begin"/>
            </w:r>
            <w:r w:rsidR="00E25260">
              <w:instrText xml:space="preserve"> ADDIN ZOTERO_ITEM CSL_CITATION {"citationID":"akp63shkeg","properties":{"formattedCitation":"(Luo et al., 2024)","plainCitation":"(Luo et al., 2024)","noteIndex":0},"citationItems":[{"id":350,"uris":["http://zotero.org/users/15601231/items/4CLZQBQA"],"itemData":{"id":350,"type":"article-journal","container-title":"Materials Today Energy","note":"publisher: Elsevier","page":"101502","source":"Google Scholar","title":"Environmental energy harvesting boosts self-powered sensing","author":[{"family":"Luo","given":"Hongchun"},{"family":"Yang","given":"Tao"},{"family":"Jing","given":"Xingjian"},{"family":"Cui","given":"Yingxuan"},{"family":"Qin","given":"Weiyang"}],"issued":{"date-parts":[["2024"]]}}}],"schema":"https://github.com/citation-style-language/schema/raw/master/csl-citation.json"} </w:instrText>
            </w:r>
            <w:r>
              <w:fldChar w:fldCharType="separate"/>
            </w:r>
            <w:r w:rsidR="00E25260" w:rsidRPr="00E25260">
              <w:rPr>
                <w:rFonts w:cs="Times New Roman"/>
                <w:szCs w:val="24"/>
              </w:rPr>
              <w:t>(Luo et al., 2024)</w:t>
            </w:r>
            <w:r>
              <w:fldChar w:fldCharType="end"/>
            </w:r>
          </w:p>
        </w:tc>
      </w:tr>
      <w:tr w:rsidR="005D7F52" w:rsidRPr="000C4FC8" w:rsidTr="005D7F52">
        <w:tc>
          <w:tcPr>
            <w:cnfStyle w:val="001000000000"/>
            <w:tcW w:w="0" w:type="auto"/>
            <w:hideMark/>
          </w:tcPr>
          <w:p w:rsidR="000C4FC8" w:rsidRPr="000C4FC8" w:rsidRDefault="000C4FC8" w:rsidP="000C4FC8">
            <w:r w:rsidRPr="000C4FC8">
              <w:t>Network Densification</w:t>
            </w:r>
          </w:p>
        </w:tc>
        <w:tc>
          <w:tcPr>
            <w:tcW w:w="0" w:type="auto"/>
            <w:hideMark/>
          </w:tcPr>
          <w:p w:rsidR="000C4FC8" w:rsidRPr="000C4FC8" w:rsidRDefault="000C4FC8" w:rsidP="000C4FC8">
            <w:pPr>
              <w:cnfStyle w:val="000000000000"/>
            </w:pPr>
            <w:r w:rsidRPr="000C4FC8">
              <w:t>Increased number of network devices to reduce latency and improve overall energy efficiency.</w:t>
            </w:r>
          </w:p>
        </w:tc>
        <w:tc>
          <w:tcPr>
            <w:tcW w:w="0" w:type="auto"/>
            <w:hideMark/>
          </w:tcPr>
          <w:p w:rsidR="000C4FC8" w:rsidRPr="000C4FC8" w:rsidRDefault="000C4FC8" w:rsidP="000C4FC8">
            <w:pPr>
              <w:cnfStyle w:val="000000000000"/>
            </w:pPr>
            <w:r w:rsidRPr="000C4FC8">
              <w:t>Deployment of MIMO and massive MIMO technologies.</w:t>
            </w:r>
          </w:p>
        </w:tc>
        <w:tc>
          <w:tcPr>
            <w:tcW w:w="0" w:type="auto"/>
            <w:hideMark/>
          </w:tcPr>
          <w:p w:rsidR="000C4FC8" w:rsidRPr="000C4FC8" w:rsidRDefault="000C4FC8" w:rsidP="000C4FC8">
            <w:pPr>
              <w:cnfStyle w:val="000000000000"/>
            </w:pPr>
            <w:r w:rsidRPr="000C4FC8">
              <w:t>High cost of deployment, increased overhead communication channels, and interference.</w:t>
            </w:r>
          </w:p>
        </w:tc>
        <w:tc>
          <w:tcPr>
            <w:tcW w:w="0" w:type="auto"/>
            <w:hideMark/>
          </w:tcPr>
          <w:p w:rsidR="000C4FC8" w:rsidRPr="000C4FC8" w:rsidRDefault="00DD17E8" w:rsidP="00E25260">
            <w:pPr>
              <w:cnfStyle w:val="000000000000"/>
            </w:pPr>
            <w:r>
              <w:fldChar w:fldCharType="begin"/>
            </w:r>
            <w:r w:rsidR="00E25260">
              <w:instrText xml:space="preserve"> ADDIN ZOTERO_ITEM CSL_CITATION {"citationID":"a1po42otmp0","properties":{"formattedCitation":"(Li et al., 2024; Stuber et al., 2004)","plainCitation":"(Li et al., 2024; Stuber et al., 2004)","noteIndex":0},"citationItems":[{"id":379,"uris":["http://zotero.org/users/15601231/items/MCTM3MW4"],"itemData":{"id":379,"type":"article-journal","container-title":"Applied Acoustics","note":"publisher: Elsevier","page":"109994","source":"Google Scholar","title":"Multipath DOA based MIMO beamforming receiver scheme for high-rate underwater acoustic communications","volume":"221","author":[{"family":"Li","given":"Tong"},{"family":"Zhou","given":"Feng"},{"family":"Ma","given":"Lu"},{"family":"Liu","given":"Xinyu"},{"family":"Muzzammil","given":"Muhammad"}],"issued":{"date-parts":[["2024"]]}}},{"id":13,"uris":["http://zotero.org/users/15601231/items/87E369EL"],"itemData":{"id":13,"type":"article-journal","container-title":"Proceedings of the IEEE","DOI":"10.1109/JPROC.2003.821912","ISSN":"0018-9219, 1558-2256","issue":"2","journalAbbreviation":"Proc. IEEE","license":"https://ieeexplore.ieee.org/Xplorehelp/downloads/license-information/IEEE.html","page":"271-294","source":"DOI.org (Crossref)","title":"Broadband MIMO-OFDM wireless communications","volume":"92","author":[{"family":"Stuber","given":"G.L."},{"family":"Barry","given":"J.R."},{"family":"McLaughlin","given":"S.W."},{"literal":"Ye Li"},{"family":"Ingram","given":"M.A."},{"family":"Pratt","given":"T.G."}],"issued":{"date-parts":[["2004",2]]}}}],"schema":"https://github.com/citation-style-language/schema/raw/master/csl-citation.json"} </w:instrText>
            </w:r>
            <w:r>
              <w:fldChar w:fldCharType="separate"/>
            </w:r>
            <w:r w:rsidR="00E25260" w:rsidRPr="00E25260">
              <w:rPr>
                <w:rFonts w:cs="Times New Roman"/>
                <w:szCs w:val="24"/>
              </w:rPr>
              <w:t>(Li et al., 2024; Stuber et al., 2004)</w:t>
            </w:r>
            <w:r>
              <w:fldChar w:fldCharType="end"/>
            </w:r>
          </w:p>
        </w:tc>
      </w:tr>
      <w:tr w:rsidR="005D7F52" w:rsidRPr="000C4FC8" w:rsidTr="005D7F52">
        <w:trPr>
          <w:cnfStyle w:val="000000100000"/>
        </w:trPr>
        <w:tc>
          <w:tcPr>
            <w:cnfStyle w:val="001000000000"/>
            <w:tcW w:w="0" w:type="auto"/>
            <w:hideMark/>
          </w:tcPr>
          <w:p w:rsidR="000C4FC8" w:rsidRPr="000C4FC8" w:rsidRDefault="000C4FC8" w:rsidP="000C4FC8">
            <w:r w:rsidRPr="000C4FC8">
              <w:t>Network Offloading</w:t>
            </w:r>
          </w:p>
        </w:tc>
        <w:tc>
          <w:tcPr>
            <w:tcW w:w="0" w:type="auto"/>
            <w:hideMark/>
          </w:tcPr>
          <w:p w:rsidR="000C4FC8" w:rsidRPr="000C4FC8" w:rsidRDefault="000C4FC8" w:rsidP="000C4FC8">
            <w:pPr>
              <w:cnfStyle w:val="000000100000"/>
            </w:pPr>
            <w:r w:rsidRPr="000C4FC8">
              <w:t>Multiple communication protocols on devices help offload tasks efficiently, reducing power consumption.</w:t>
            </w:r>
          </w:p>
        </w:tc>
        <w:tc>
          <w:tcPr>
            <w:tcW w:w="0" w:type="auto"/>
            <w:hideMark/>
          </w:tcPr>
          <w:p w:rsidR="000C4FC8" w:rsidRPr="000C4FC8" w:rsidRDefault="000C4FC8" w:rsidP="000C4FC8">
            <w:pPr>
              <w:cnfStyle w:val="000000100000"/>
            </w:pPr>
            <w:r w:rsidRPr="000C4FC8">
              <w:t xml:space="preserve">Devices equipped with multiple communication protocols like Bluetooth, Wi-Fi, and </w:t>
            </w:r>
            <w:proofErr w:type="spellStart"/>
            <w:r w:rsidRPr="000C4FC8">
              <w:t>LoRa</w:t>
            </w:r>
            <w:proofErr w:type="spellEnd"/>
            <w:r w:rsidRPr="000C4FC8">
              <w:t xml:space="preserve"> for task offloading.</w:t>
            </w:r>
          </w:p>
        </w:tc>
        <w:tc>
          <w:tcPr>
            <w:tcW w:w="0" w:type="auto"/>
            <w:hideMark/>
          </w:tcPr>
          <w:p w:rsidR="000C4FC8" w:rsidRPr="000C4FC8" w:rsidRDefault="000C4FC8" w:rsidP="000C4FC8">
            <w:pPr>
              <w:cnfStyle w:val="000000100000"/>
            </w:pPr>
            <w:r w:rsidRPr="000C4FC8">
              <w:t>Interference and time delays during protocol switching impact efficiency.</w:t>
            </w:r>
          </w:p>
        </w:tc>
        <w:tc>
          <w:tcPr>
            <w:tcW w:w="0" w:type="auto"/>
            <w:hideMark/>
          </w:tcPr>
          <w:p w:rsidR="000C4FC8" w:rsidRPr="000C4FC8" w:rsidRDefault="00DD17E8" w:rsidP="00E25260">
            <w:pPr>
              <w:cnfStyle w:val="000000100000"/>
            </w:pPr>
            <w:r>
              <w:fldChar w:fldCharType="begin"/>
            </w:r>
            <w:r w:rsidR="00E25260">
              <w:instrText xml:space="preserve"> ADDIN ZOTERO_ITEM CSL_CITATION {"citationID":"a140n7ntl7t","properties":{"formattedCitation":"(Y.-F. Liu et al., 2024)","plainCitation":"(Y.-F. Liu et al., 2024)","noteIndex":0},"citationItems":[{"id":121,"uris":["http://zotero.org/users/15601231/items/MARI5WB4"],"itemData":{"id":121,"type":"article-journal","container-title":"IEEE Journal on Selected Areas in Communications","note":"publisher: IEEE","source":"Google Scholar","title":"A survey of recent advances in optimization methods for wireless communications","URL":"https://ieeexplore.ieee.org/abstract/document/10636212/","author":[{"family":"Liu","given":"Ya-Feng"},{"family":"Chang","given":"Tsung-Hui"},{"family":"Hong","given":"Mingyi"},{"family":"Wu","given":"Zheyu"},{"family":"So","given":"Anthony Man-Cho"},{"family":"Jorswieck","given":"Eduard A."},{"family":"Yu","given":"Wei"}],"accessed":{"date-parts":[["2024",11,3]]},"issued":{"date-parts":[["2024"]]}}}],"schema":"https://github.com/citation-style-language/schema/raw/master/csl-citation.json"} </w:instrText>
            </w:r>
            <w:r>
              <w:fldChar w:fldCharType="separate"/>
            </w:r>
            <w:r w:rsidR="00E25260" w:rsidRPr="00E25260">
              <w:rPr>
                <w:rFonts w:cs="Times New Roman"/>
                <w:szCs w:val="24"/>
              </w:rPr>
              <w:t>(Y.-F. Liu et al., 2024)</w:t>
            </w:r>
            <w:r>
              <w:fldChar w:fldCharType="end"/>
            </w:r>
          </w:p>
        </w:tc>
      </w:tr>
      <w:tr w:rsidR="005D7F52" w:rsidRPr="000C4FC8" w:rsidTr="005D7F52">
        <w:tc>
          <w:tcPr>
            <w:cnfStyle w:val="001000000000"/>
            <w:tcW w:w="0" w:type="auto"/>
            <w:hideMark/>
          </w:tcPr>
          <w:p w:rsidR="000C4FC8" w:rsidRPr="000C4FC8" w:rsidRDefault="00E25260" w:rsidP="000C4FC8">
            <w:r>
              <w:t xml:space="preserve">Sensor node </w:t>
            </w:r>
            <w:r w:rsidR="000C4FC8" w:rsidRPr="000C4FC8">
              <w:t>Clustering</w:t>
            </w:r>
          </w:p>
        </w:tc>
        <w:tc>
          <w:tcPr>
            <w:tcW w:w="0" w:type="auto"/>
            <w:hideMark/>
          </w:tcPr>
          <w:p w:rsidR="000C4FC8" w:rsidRPr="000C4FC8" w:rsidRDefault="000C4FC8" w:rsidP="000C4FC8">
            <w:pPr>
              <w:cnfStyle w:val="000000000000"/>
            </w:pPr>
            <w:r w:rsidRPr="000C4FC8">
              <w:t>Grouping of sensors based on proximity, energy levels, and data similarity to minimize redundant transmissions and save energy.</w:t>
            </w:r>
          </w:p>
        </w:tc>
        <w:tc>
          <w:tcPr>
            <w:tcW w:w="0" w:type="auto"/>
            <w:hideMark/>
          </w:tcPr>
          <w:p w:rsidR="000C4FC8" w:rsidRPr="000C4FC8" w:rsidRDefault="000C4FC8" w:rsidP="000C4FC8">
            <w:pPr>
              <w:cnfStyle w:val="000000000000"/>
            </w:pPr>
            <w:r w:rsidRPr="000C4FC8">
              <w:t>Energy-aware clustering algorithms in federated learning.</w:t>
            </w:r>
          </w:p>
        </w:tc>
        <w:tc>
          <w:tcPr>
            <w:tcW w:w="0" w:type="auto"/>
            <w:hideMark/>
          </w:tcPr>
          <w:p w:rsidR="000C4FC8" w:rsidRPr="000C4FC8" w:rsidRDefault="000C4FC8" w:rsidP="000C4FC8">
            <w:pPr>
              <w:cnfStyle w:val="000000000000"/>
            </w:pPr>
            <w:r w:rsidRPr="000C4FC8">
              <w:t>Unequal energy depletion across clusters and inefficient cluster head selection strategies.</w:t>
            </w:r>
          </w:p>
        </w:tc>
        <w:tc>
          <w:tcPr>
            <w:tcW w:w="0" w:type="auto"/>
            <w:hideMark/>
          </w:tcPr>
          <w:p w:rsidR="000C4FC8" w:rsidRPr="000C4FC8" w:rsidRDefault="00DD17E8" w:rsidP="00E25260">
            <w:pPr>
              <w:cnfStyle w:val="000000000000"/>
            </w:pPr>
            <w:r>
              <w:fldChar w:fldCharType="begin"/>
            </w:r>
            <w:r w:rsidR="00E25260">
              <w:instrText xml:space="preserve"> ADDIN ZOTERO_ITEM CSL_CITATION {"citationID":"a9kqpo5459","properties":{"formattedCitation":"(Idan &amp; Al-Fatlawi, 2024)","plainCitation":"(Idan &amp; Al-Fatlawi, 2024)","noteIndex":0},"citationItems":[{"id":336,"uris":["http://zotero.org/users/15601231/items/ZKZ8N9N3"],"itemData":{"id":336,"type":"paper-conference","container-title":"BIO Web of Conferences","page":"00106","publisher":"EDP Sciences","source":"Google Scholar","title":"Energy Efficient Clustering Using Improved Particle Swarm Optimization in Wireless Sensor Networks","URL":"https://www.bio-conferences.org/articles/bioconf/pdf/2024/16/bioconf_iscku2024_00106.pdf","volume":"97","author":[{"family":"Idan","given":"Zainab S."},{"family":"Al-Fatlawi","given":"Ahmed"}],"accessed":{"date-parts":[["2025",2,4]]},"issued":{"date-parts":[["2024"]]}}}],"schema":"https://github.com/citation-style-language/schema/raw/master/csl-citation.json"} </w:instrText>
            </w:r>
            <w:r>
              <w:fldChar w:fldCharType="separate"/>
            </w:r>
            <w:r w:rsidR="00E25260" w:rsidRPr="00E25260">
              <w:rPr>
                <w:rFonts w:cs="Times New Roman"/>
                <w:szCs w:val="24"/>
              </w:rPr>
              <w:t>(Idan &amp; Al-Fatlawi, 2024)</w:t>
            </w:r>
            <w:r>
              <w:fldChar w:fldCharType="end"/>
            </w:r>
          </w:p>
        </w:tc>
      </w:tr>
      <w:tr w:rsidR="005D7F52" w:rsidRPr="000C4FC8" w:rsidTr="005D7F52">
        <w:trPr>
          <w:cnfStyle w:val="000000100000"/>
        </w:trPr>
        <w:tc>
          <w:tcPr>
            <w:cnfStyle w:val="001000000000"/>
            <w:tcW w:w="0" w:type="auto"/>
            <w:hideMark/>
          </w:tcPr>
          <w:p w:rsidR="000C4FC8" w:rsidRPr="000C4FC8" w:rsidRDefault="000C4FC8" w:rsidP="000C4FC8">
            <w:r w:rsidRPr="000C4FC8">
              <w:t>Machine Learning Techniques</w:t>
            </w:r>
          </w:p>
        </w:tc>
        <w:tc>
          <w:tcPr>
            <w:tcW w:w="0" w:type="auto"/>
            <w:hideMark/>
          </w:tcPr>
          <w:p w:rsidR="000C4FC8" w:rsidRPr="000C4FC8" w:rsidRDefault="000C4FC8" w:rsidP="000C4FC8">
            <w:pPr>
              <w:cnfStyle w:val="000000100000"/>
            </w:pPr>
            <w:r w:rsidRPr="000C4FC8">
              <w:t>Optimization of FL models using lightweight ML techniques to reduce computational and communication energy costs.</w:t>
            </w:r>
          </w:p>
        </w:tc>
        <w:tc>
          <w:tcPr>
            <w:tcW w:w="0" w:type="auto"/>
            <w:hideMark/>
          </w:tcPr>
          <w:p w:rsidR="000C4FC8" w:rsidRPr="000C4FC8" w:rsidRDefault="000C4FC8" w:rsidP="000C4FC8">
            <w:pPr>
              <w:cnfStyle w:val="000000100000"/>
            </w:pPr>
            <w:r w:rsidRPr="000C4FC8">
              <w:t>Model compression, quantization, and adaptive learning rates.</w:t>
            </w:r>
          </w:p>
        </w:tc>
        <w:tc>
          <w:tcPr>
            <w:tcW w:w="0" w:type="auto"/>
            <w:hideMark/>
          </w:tcPr>
          <w:p w:rsidR="000C4FC8" w:rsidRPr="000C4FC8" w:rsidRDefault="000C4FC8" w:rsidP="000C4FC8">
            <w:pPr>
              <w:cnfStyle w:val="000000100000"/>
            </w:pPr>
            <w:r w:rsidRPr="000C4FC8">
              <w:t>Overhead communication due to frequent global model synchronization.</w:t>
            </w:r>
          </w:p>
        </w:tc>
        <w:tc>
          <w:tcPr>
            <w:tcW w:w="0" w:type="auto"/>
            <w:hideMark/>
          </w:tcPr>
          <w:p w:rsidR="000C4FC8" w:rsidRPr="000C4FC8" w:rsidRDefault="00DD17E8" w:rsidP="00B57331">
            <w:pPr>
              <w:cnfStyle w:val="000000100000"/>
            </w:pPr>
            <w:r>
              <w:fldChar w:fldCharType="begin"/>
            </w:r>
            <w:r w:rsidR="00B57331">
              <w:instrText xml:space="preserve"> ADDIN ZOTERO_ITEM CSL_CITATION {"citationID":"aad1s0vsa","properties":{"formattedCitation":"(Liakos et al., 2018; Mohyuddin et al., 2024)","plainCitation":"(Liakos et al., 2018; Mohyuddin et al., 2024)","noteIndex":0},"citationItems":[{"id":228,"uris":["http://zotero.org/users/15601231/items/7R9YRJJW"],"itemData":{"id":228,"type":"article-journal","abstract":"Machine learning has emerged with big data technologies and high-performance computing to create new opportunities for data intensive science in the multi-disciplinary agri-technologies domain. In this paper, we present a comprehensive review of research dedicated to applications of machine learning in agricultural production systems. The works analyzed were categorized in (a) crop management, including applications on yield prediction, disease detection, weed detection crop quality, and species recognition; (b) livestock management, including applications on animal welfare and livestock production; (c) water management; and (d) soil management. The filtering and classification of the presented articles demonstrate how agriculture will benefit from machine learning technologies. By applying machine learning to sensor data, farm management systems are evolving into real time artificial intelligence enabled programs that provide rich recommendations and insights for farmer decision support and action.","container-title":"Sensors","DOI":"10.3390/s18082674","ISSN":"1424-8220","issue":"8","language":"en","license":"http://creativecommons.org/licenses/by/3.0/","note":"number: 8\npublisher: Multidisciplinary Digital Publishing Institute","page":"2674","source":"www.mdpi.com","title":"Machine Learning in Agriculture: A Review","title-short":"Machine Learning in Agriculture","volume":"18","author":[{"family":"Liakos","given":"Konstantinos G."},{"family":"Busato","given":"Patrizia"},{"family":"Moshou","given":"Dimitrios"},{"family":"Pearson","given":"Simon"},{"family":"Bochtis","given":"Dionysis"}],"issued":{"date-parts":[["2018",8]]}}},{"id":422,"uris":["http://zotero.org/users/15601231/items/DQDNN3S2"],"itemData":{"id":422,"type":"article-journal","container-title":"IEEE Access","note":"publisher: IEEE","source":"Google Scholar","title":"Evaluation of Machine Learning approaches for precision Farming in Smart Agriculture System-A comprehensive Review","URL":"https://ieeexplore.ieee.org/abstract/document/10504121/","author":[{"family":"Mohyuddin","given":"Ghulam"},{"family":"Khan","given":"Muhammad Adnan"},{"family":"Haseeb","given":"Abdul"},{"family":"Mahpara","given":"Shahzadi"},{"family":"Waseem","given":"Muhammad"},{"family":"Saleh","given":"Ahmed Mohammed"}],"accessed":{"date-parts":[["2025",1,20]]},"issued":{"date-parts":[["2024"]]}}}],"schema":"https://github.com/citation-style-language/schema/raw/master/csl-citation.json"} </w:instrText>
            </w:r>
            <w:r>
              <w:fldChar w:fldCharType="separate"/>
            </w:r>
            <w:r w:rsidR="00B57331" w:rsidRPr="00B57331">
              <w:rPr>
                <w:rFonts w:cs="Times New Roman"/>
                <w:szCs w:val="24"/>
              </w:rPr>
              <w:t>(Liakos et al., 2018; Mohyuddin et al., 2024)</w:t>
            </w:r>
            <w:r>
              <w:fldChar w:fldCharType="end"/>
            </w:r>
          </w:p>
        </w:tc>
      </w:tr>
    </w:tbl>
    <w:p w:rsidR="00392D7F" w:rsidRDefault="00392D7F" w:rsidP="009F7699">
      <w:pPr>
        <w:pStyle w:val="Heading2"/>
        <w:rPr>
          <w:lang w:val="en-US" w:eastAsia="zh-TW"/>
        </w:rPr>
      </w:pPr>
    </w:p>
    <w:p w:rsidR="009F7699" w:rsidRDefault="009F7699" w:rsidP="009F7699">
      <w:pPr>
        <w:pStyle w:val="Heading2"/>
        <w:rPr>
          <w:lang w:val="en-US" w:eastAsia="zh-TW"/>
        </w:rPr>
      </w:pPr>
      <w:bookmarkStart w:id="27" w:name="_Toc202956235"/>
      <w:r>
        <w:rPr>
          <w:lang w:val="en-US" w:eastAsia="zh-TW"/>
        </w:rPr>
        <w:t xml:space="preserve">2.3 </w:t>
      </w:r>
      <w:r w:rsidR="00392D7F">
        <w:rPr>
          <w:lang w:val="en-US" w:eastAsia="zh-TW"/>
        </w:rPr>
        <w:t xml:space="preserve">Theoretical </w:t>
      </w:r>
      <w:r>
        <w:rPr>
          <w:lang w:val="en-US" w:eastAsia="zh-TW"/>
        </w:rPr>
        <w:t>Frameworks</w:t>
      </w:r>
      <w:bookmarkEnd w:id="27"/>
      <w:r>
        <w:rPr>
          <w:lang w:val="en-US" w:eastAsia="zh-TW"/>
        </w:rPr>
        <w:t xml:space="preserve"> </w:t>
      </w:r>
    </w:p>
    <w:p w:rsidR="009F7699" w:rsidRPr="00BE3038" w:rsidRDefault="009F7699" w:rsidP="009F7699">
      <w:r w:rsidRPr="00BE3038">
        <w:t>The conceptual framework shows the relationship between Federated Learning-based optimization and the performance of a Heterogeneous Agricultural IoT Network, focusing on energy efficiency, communication overhead, and scalability. In traditional IoT networks, frequent data transmission to centralized servers results in high energy consumption and increased communication overhead, which limits scalability. However, by integrating Federated Learning, the proposed model decentralizes training, allowing sensor nodes to process data locally and share only model updates instead of raw data. This significantly reduces communication costs while maintaining model accuracy, leading to improved network efficiency and longevity.</w:t>
      </w:r>
    </w:p>
    <w:p w:rsidR="009F7699" w:rsidRPr="00BE3038" w:rsidRDefault="009F7699" w:rsidP="009F7699">
      <w:r w:rsidRPr="00BE3038">
        <w:t>The independent variables, including Federated Learning aggregation frequency, data transmission rate, clustering techniques, and computational load distribution, directly influence the dependent variables such as energy consumption, communication overhead, network lifetime, and system scalability. A higher aggregation frequency improves model accuracy but increases communication overhead, while a lower frequency conserves energy but may slow convergence. Optimized data transmission rates minimize energy consumption and prevent network congestion, enhancing scalability. Effective clustering techniques ensure efficient local model updates, reducing redundant communication and optimizing network performance. Additionally, distributing computational load among sensor nodes prevents rapid energy depletion and extends network lifespan.</w:t>
      </w:r>
    </w:p>
    <w:p w:rsidR="009F7699" w:rsidRDefault="009F7699" w:rsidP="009F7699">
      <w:r w:rsidRPr="00BE3038">
        <w:t>Intervening variables such as network congestion, environmental interference, node failures, and hardware constraints can moderate the effect of the independent variables on the dependent variables. For instance, poor network conditions may require adaptive Federated Learning strategies to maintain efficiency, while the heterogeneity of sensor nodes may necessitate dynamic clustering adjustments to balance energy consumption. By integrating Federated Learning with adaptive clustering and optimized communication strategies, this framework ensures that the Heterogeneous Agricultural IoT Network remains energy-efficient, scalable, and sustainable for large-scale deployments.</w:t>
      </w:r>
      <w:r w:rsidR="000E119E" w:rsidRPr="000E119E">
        <w:rPr>
          <w:i/>
          <w:szCs w:val="24"/>
        </w:rPr>
        <w:t xml:space="preserve"> </w:t>
      </w:r>
      <w:proofErr w:type="gramStart"/>
      <w:r w:rsidR="000E119E" w:rsidRPr="000F7F58">
        <w:rPr>
          <w:szCs w:val="24"/>
        </w:rPr>
        <w:t xml:space="preserve">Figure </w:t>
      </w:r>
      <w:r w:rsidR="000F7F58">
        <w:rPr>
          <w:szCs w:val="24"/>
        </w:rPr>
        <w:t xml:space="preserve"> </w:t>
      </w:r>
      <w:r w:rsidR="000E119E" w:rsidRPr="000F7F58">
        <w:rPr>
          <w:szCs w:val="24"/>
        </w:rPr>
        <w:t>2</w:t>
      </w:r>
      <w:proofErr w:type="gramEnd"/>
      <w:r w:rsidR="000E119E" w:rsidRPr="000F7F58">
        <w:rPr>
          <w:szCs w:val="24"/>
        </w:rPr>
        <w:t>.</w:t>
      </w:r>
      <w:r w:rsidR="000E119E" w:rsidRPr="000F7F58">
        <w:rPr>
          <w:szCs w:val="24"/>
        </w:rPr>
        <w:fldChar w:fldCharType="begin"/>
      </w:r>
      <w:r w:rsidR="000E119E" w:rsidRPr="000F7F58">
        <w:rPr>
          <w:szCs w:val="24"/>
        </w:rPr>
        <w:instrText xml:space="preserve"> SEQ Figure \* ARABIC </w:instrText>
      </w:r>
      <w:r w:rsidR="000E119E" w:rsidRPr="000F7F58">
        <w:rPr>
          <w:szCs w:val="24"/>
        </w:rPr>
        <w:fldChar w:fldCharType="separate"/>
      </w:r>
      <w:r w:rsidR="000E119E" w:rsidRPr="000F7F58">
        <w:rPr>
          <w:noProof/>
          <w:szCs w:val="24"/>
        </w:rPr>
        <w:t>4</w:t>
      </w:r>
      <w:r w:rsidR="000E119E" w:rsidRPr="000F7F58">
        <w:rPr>
          <w:szCs w:val="24"/>
        </w:rPr>
        <w:fldChar w:fldCharType="end"/>
      </w:r>
      <w:r w:rsidR="000E119E">
        <w:t xml:space="preserve"> </w:t>
      </w:r>
      <w:r w:rsidR="000F7F58">
        <w:t>below show the summarised conceptual framework of the research.</w:t>
      </w:r>
    </w:p>
    <w:p w:rsidR="009F7699" w:rsidRDefault="00DF6C74" w:rsidP="009F7699">
      <w:pPr>
        <w:keepNext/>
        <w:jc w:val="center"/>
      </w:pPr>
      <w:r>
        <w:rPr>
          <w:noProof/>
          <w:lang w:val="en-US" w:eastAsia="zh-TW"/>
        </w:rPr>
        <w:drawing>
          <wp:inline distT="0" distB="0" distL="0" distR="0">
            <wp:extent cx="5021923" cy="4001532"/>
            <wp:effectExtent l="19050" t="0" r="7277"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2" cstate="print"/>
                    <a:srcRect/>
                    <a:stretch>
                      <a:fillRect/>
                    </a:stretch>
                  </pic:blipFill>
                  <pic:spPr bwMode="auto">
                    <a:xfrm>
                      <a:off x="0" y="0"/>
                      <a:ext cx="5021923" cy="4001532"/>
                    </a:xfrm>
                    <a:prstGeom prst="rect">
                      <a:avLst/>
                    </a:prstGeom>
                    <a:noFill/>
                    <a:ln w="9525">
                      <a:noFill/>
                      <a:miter lim="800000"/>
                      <a:headEnd/>
                      <a:tailEnd/>
                    </a:ln>
                  </pic:spPr>
                </pic:pic>
              </a:graphicData>
            </a:graphic>
          </wp:inline>
        </w:drawing>
      </w:r>
    </w:p>
    <w:p w:rsidR="009F7699" w:rsidRPr="009F7699" w:rsidRDefault="009F7699" w:rsidP="009F7699">
      <w:pPr>
        <w:pStyle w:val="Caption"/>
        <w:jc w:val="center"/>
        <w:rPr>
          <w:i w:val="0"/>
          <w:color w:val="auto"/>
          <w:sz w:val="24"/>
          <w:szCs w:val="24"/>
        </w:rPr>
      </w:pPr>
      <w:bookmarkStart w:id="28" w:name="_Toc201174829"/>
      <w:r w:rsidRPr="009F7699">
        <w:rPr>
          <w:i w:val="0"/>
          <w:color w:val="auto"/>
          <w:sz w:val="24"/>
          <w:szCs w:val="24"/>
        </w:rPr>
        <w:t>Figure</w:t>
      </w:r>
      <w:r w:rsidR="00921072">
        <w:rPr>
          <w:i w:val="0"/>
          <w:color w:val="auto"/>
          <w:sz w:val="24"/>
          <w:szCs w:val="24"/>
        </w:rPr>
        <w:t xml:space="preserve"> 2.</w:t>
      </w:r>
      <w:r w:rsidR="00DD17E8" w:rsidRPr="009F7699">
        <w:rPr>
          <w:i w:val="0"/>
          <w:color w:val="auto"/>
          <w:sz w:val="24"/>
          <w:szCs w:val="24"/>
        </w:rPr>
        <w:fldChar w:fldCharType="begin"/>
      </w:r>
      <w:r w:rsidRPr="009F7699">
        <w:rPr>
          <w:i w:val="0"/>
          <w:color w:val="auto"/>
          <w:sz w:val="24"/>
          <w:szCs w:val="24"/>
        </w:rPr>
        <w:instrText xml:space="preserve"> SEQ Figure \* ARABIC </w:instrText>
      </w:r>
      <w:r w:rsidR="00DD17E8" w:rsidRPr="009F7699">
        <w:rPr>
          <w:i w:val="0"/>
          <w:color w:val="auto"/>
          <w:sz w:val="24"/>
          <w:szCs w:val="24"/>
        </w:rPr>
        <w:fldChar w:fldCharType="separate"/>
      </w:r>
      <w:r w:rsidRPr="009F7699">
        <w:rPr>
          <w:i w:val="0"/>
          <w:noProof/>
          <w:color w:val="auto"/>
          <w:sz w:val="24"/>
          <w:szCs w:val="24"/>
        </w:rPr>
        <w:t>4</w:t>
      </w:r>
      <w:r w:rsidR="00DD17E8" w:rsidRPr="009F7699">
        <w:rPr>
          <w:i w:val="0"/>
          <w:color w:val="auto"/>
          <w:sz w:val="24"/>
          <w:szCs w:val="24"/>
        </w:rPr>
        <w:fldChar w:fldCharType="end"/>
      </w:r>
      <w:r>
        <w:rPr>
          <w:i w:val="0"/>
          <w:color w:val="auto"/>
          <w:sz w:val="24"/>
          <w:szCs w:val="24"/>
        </w:rPr>
        <w:t>:</w:t>
      </w:r>
      <w:r w:rsidR="00921072" w:rsidRPr="00921072">
        <w:rPr>
          <w:lang w:val="en-US" w:eastAsia="zh-TW"/>
        </w:rPr>
        <w:t xml:space="preserve"> </w:t>
      </w:r>
      <w:r w:rsidR="00921072" w:rsidRPr="00921072">
        <w:rPr>
          <w:i w:val="0"/>
          <w:color w:val="auto"/>
          <w:sz w:val="24"/>
          <w:szCs w:val="24"/>
          <w:lang w:val="en-US" w:eastAsia="zh-TW"/>
        </w:rPr>
        <w:t>Conceptual</w:t>
      </w:r>
      <w:r w:rsidRPr="00921072">
        <w:rPr>
          <w:i w:val="0"/>
          <w:color w:val="auto"/>
          <w:sz w:val="24"/>
          <w:szCs w:val="24"/>
        </w:rPr>
        <w:t xml:space="preserve"> </w:t>
      </w:r>
      <w:r>
        <w:rPr>
          <w:i w:val="0"/>
          <w:color w:val="auto"/>
          <w:sz w:val="24"/>
          <w:szCs w:val="24"/>
        </w:rPr>
        <w:t>framework</w:t>
      </w:r>
      <w:bookmarkEnd w:id="28"/>
      <w:r>
        <w:rPr>
          <w:i w:val="0"/>
          <w:color w:val="auto"/>
          <w:sz w:val="24"/>
          <w:szCs w:val="24"/>
        </w:rPr>
        <w:t xml:space="preserve"> </w:t>
      </w:r>
    </w:p>
    <w:p w:rsidR="006B46BF" w:rsidRDefault="006B46BF" w:rsidP="006B46BF">
      <w:pPr>
        <w:rPr>
          <w:rFonts w:eastAsia="Times New Roman" w:cs="Times New Roman"/>
          <w:szCs w:val="24"/>
          <w:lang w:val="en-US" w:eastAsia="zh-TW"/>
        </w:rPr>
      </w:pPr>
    </w:p>
    <w:p w:rsidR="00B57331" w:rsidRDefault="00B57331" w:rsidP="006B46BF">
      <w:pPr>
        <w:rPr>
          <w:rFonts w:eastAsia="Times New Roman" w:cs="Times New Roman"/>
          <w:szCs w:val="24"/>
          <w:lang w:val="en-US" w:eastAsia="zh-TW"/>
        </w:rPr>
      </w:pPr>
    </w:p>
    <w:p w:rsidR="00B57331" w:rsidRDefault="00B57331" w:rsidP="006B46BF">
      <w:pPr>
        <w:rPr>
          <w:rFonts w:eastAsia="Times New Roman" w:cs="Times New Roman"/>
          <w:szCs w:val="24"/>
          <w:lang w:val="en-US" w:eastAsia="zh-TW"/>
        </w:rPr>
      </w:pPr>
    </w:p>
    <w:p w:rsidR="00B57331" w:rsidRDefault="00B57331" w:rsidP="006B46BF">
      <w:pPr>
        <w:rPr>
          <w:rFonts w:eastAsia="Times New Roman" w:cs="Times New Roman"/>
          <w:szCs w:val="24"/>
          <w:lang w:val="en-US" w:eastAsia="zh-TW"/>
        </w:rPr>
      </w:pPr>
    </w:p>
    <w:p w:rsidR="00B57331" w:rsidRDefault="00B57331" w:rsidP="006B46BF">
      <w:pPr>
        <w:rPr>
          <w:rFonts w:eastAsia="Times New Roman" w:cs="Times New Roman"/>
          <w:szCs w:val="24"/>
          <w:lang w:val="en-US" w:eastAsia="zh-TW"/>
        </w:rPr>
      </w:pPr>
    </w:p>
    <w:p w:rsidR="00B57331" w:rsidRDefault="00B57331" w:rsidP="006B46BF">
      <w:pPr>
        <w:rPr>
          <w:rFonts w:eastAsia="Times New Roman" w:cs="Times New Roman"/>
          <w:szCs w:val="24"/>
          <w:lang w:val="en-US" w:eastAsia="zh-TW"/>
        </w:rPr>
      </w:pPr>
    </w:p>
    <w:p w:rsidR="00B57331" w:rsidRDefault="00B57331" w:rsidP="006B46BF">
      <w:pPr>
        <w:rPr>
          <w:rFonts w:eastAsia="Times New Roman" w:cs="Times New Roman"/>
          <w:szCs w:val="24"/>
          <w:lang w:val="en-US" w:eastAsia="zh-TW"/>
        </w:rPr>
      </w:pPr>
    </w:p>
    <w:p w:rsidR="00B57331" w:rsidRDefault="00B57331" w:rsidP="006B46BF">
      <w:pPr>
        <w:rPr>
          <w:rFonts w:eastAsia="Times New Roman" w:cs="Times New Roman"/>
          <w:szCs w:val="24"/>
          <w:lang w:val="en-US" w:eastAsia="zh-TW"/>
        </w:rPr>
      </w:pPr>
    </w:p>
    <w:p w:rsidR="0008503E" w:rsidRDefault="0008503E" w:rsidP="00395035">
      <w:pPr>
        <w:pStyle w:val="Heading1"/>
        <w:rPr>
          <w:lang w:eastAsia="en-GB"/>
        </w:rPr>
      </w:pPr>
      <w:bookmarkStart w:id="29" w:name="_Toc202956237"/>
      <w:r>
        <w:rPr>
          <w:lang w:eastAsia="en-GB"/>
        </w:rPr>
        <w:t xml:space="preserve">CHAPTER </w:t>
      </w:r>
      <w:r w:rsidR="001414BB">
        <w:rPr>
          <w:lang w:eastAsia="en-GB"/>
        </w:rPr>
        <w:t>THREE</w:t>
      </w:r>
      <w:bookmarkEnd w:id="29"/>
    </w:p>
    <w:p w:rsidR="002A59FE" w:rsidRDefault="0008503E" w:rsidP="00395035">
      <w:pPr>
        <w:pStyle w:val="Heading1"/>
        <w:rPr>
          <w:lang w:eastAsia="en-GB"/>
        </w:rPr>
      </w:pPr>
      <w:r>
        <w:rPr>
          <w:lang w:eastAsia="en-GB"/>
        </w:rPr>
        <w:t xml:space="preserve"> </w:t>
      </w:r>
      <w:r w:rsidR="00256062">
        <w:rPr>
          <w:lang w:eastAsia="en-GB"/>
        </w:rPr>
        <w:t>MATERIALS AND METHODS</w:t>
      </w:r>
    </w:p>
    <w:p w:rsidR="002A59FE" w:rsidRDefault="002A59FE" w:rsidP="00395035">
      <w:pPr>
        <w:pStyle w:val="Heading2"/>
        <w:rPr>
          <w:lang w:eastAsia="en-GB"/>
        </w:rPr>
      </w:pPr>
      <w:bookmarkStart w:id="30" w:name="_Toc202956239"/>
      <w:r>
        <w:rPr>
          <w:lang w:eastAsia="en-GB"/>
        </w:rPr>
        <w:t>3.1 Introduction</w:t>
      </w:r>
      <w:bookmarkEnd w:id="30"/>
      <w:r>
        <w:rPr>
          <w:lang w:eastAsia="en-GB"/>
        </w:rPr>
        <w:t xml:space="preserve"> </w:t>
      </w:r>
    </w:p>
    <w:p w:rsidR="00DA5CAE" w:rsidRDefault="00DA5CAE" w:rsidP="00DA5CAE">
      <w:r w:rsidRPr="00DA5CAE">
        <w:t>This section provides an outline of the methodology that will be employed in the research. It details the mathematical modelling of the IoT environment, focusing on the key parameters that influence energy optimization in large-scale and heterogeneous IoT networks. Additionally, the section presents the development of machine learning algorithms designed to train the model efficiently. The proposed approach integrates federated learning techniques to enhance decentralized training while minimizing energy consumption and communication overhead among IoT sensor nodes. The methodology further includes data collection, pre-processing, model evaluation metrics, and implementation procedures to ensure the effectiveness and scalability of the proposed solution</w:t>
      </w:r>
      <w:r w:rsidR="001F7E3B">
        <w:t xml:space="preserve"> w</w:t>
      </w:r>
      <w:r w:rsidR="005D7F52">
        <w:t>ith the main aim of optimizing the overall energy consumed</w:t>
      </w:r>
      <w:r w:rsidR="001F7E3B">
        <w:t>,</w:t>
      </w:r>
      <w:r w:rsidR="005D7F52">
        <w:t xml:space="preserve"> the state of the art </w:t>
      </w:r>
      <w:r w:rsidR="00096D3B">
        <w:t>optimization equation presented by equation 3.1 below.</w:t>
      </w:r>
    </w:p>
    <w:p w:rsidR="005D7F52" w:rsidRDefault="00DD17E8" w:rsidP="00D31F36">
      <w:pPr>
        <w:jc w:val="right"/>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 xml:space="preserve">total </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comp</m:t>
                </m:r>
              </m:sub>
              <m:sup>
                <m:r>
                  <w:rPr>
                    <w:rFonts w:ascii="Cambria Math" w:hAnsi="Cambria Math"/>
                  </w:rPr>
                  <m:t>i</m:t>
                </m:r>
              </m:sup>
            </m:sSubSup>
          </m:e>
        </m:nary>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comm</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 xml:space="preserve">harvested </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offload</m:t>
            </m:r>
          </m:sub>
          <m:sup>
            <m:r>
              <w:rPr>
                <w:rFonts w:ascii="Cambria Math" w:hAnsi="Cambria Math"/>
              </w:rPr>
              <m:t>i</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dens</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ML</m:t>
            </m:r>
          </m:sub>
        </m:sSub>
      </m:oMath>
      <w:r w:rsidR="00D31F36">
        <w:rPr>
          <w:rFonts w:eastAsiaTheme="minorEastAsia"/>
        </w:rPr>
        <w:t xml:space="preserve">                  (</w:t>
      </w:r>
      <w:r w:rsidR="009F7699">
        <w:rPr>
          <w:rFonts w:eastAsiaTheme="minorEastAsia"/>
        </w:rPr>
        <w:t>3.1</w:t>
      </w:r>
      <w:r w:rsidR="00D31F36">
        <w:rPr>
          <w:rFonts w:eastAsiaTheme="minorEastAsia"/>
        </w:rPr>
        <w:t>)</w:t>
      </w:r>
    </w:p>
    <w:p w:rsidR="00D31F36" w:rsidRDefault="00D31F36" w:rsidP="00D31F36">
      <w:r>
        <w:t>Where:</w:t>
      </w:r>
    </w:p>
    <w:p w:rsidR="00D31F36" w:rsidRPr="009F7699" w:rsidRDefault="00DD17E8" w:rsidP="009F7699">
      <w:pPr>
        <w:ind w:left="360"/>
        <w:rPr>
          <w:rFonts w:eastAsiaTheme="minorEastAsia"/>
        </w:rPr>
      </w:pPr>
      <m:oMath>
        <m:sSubSup>
          <m:sSubSupPr>
            <m:ctrlPr>
              <w:rPr>
                <w:rFonts w:ascii="Cambria Math" w:hAnsi="Cambria Math"/>
                <w:i/>
              </w:rPr>
            </m:ctrlPr>
          </m:sSubSupPr>
          <m:e>
            <m:r>
              <w:rPr>
                <w:rFonts w:ascii="Cambria Math" w:hAnsi="Cambria Math"/>
              </w:rPr>
              <m:t>E</m:t>
            </m:r>
          </m:e>
          <m:sub>
            <m:r>
              <w:rPr>
                <w:rFonts w:ascii="Cambria Math" w:hAnsi="Cambria Math"/>
              </w:rPr>
              <m:t>comp</m:t>
            </m:r>
          </m:sub>
          <m:sup>
            <m:r>
              <w:rPr>
                <w:rFonts w:ascii="Cambria Math" w:hAnsi="Cambria Math"/>
              </w:rPr>
              <m:t>i</m:t>
            </m:r>
          </m:sup>
        </m:sSubSup>
      </m:oMath>
      <w:r w:rsidR="00D31F36" w:rsidRPr="009F7699">
        <w:rPr>
          <w:rFonts w:eastAsiaTheme="minorEastAsia"/>
        </w:rPr>
        <w:t>=</w:t>
      </w:r>
      <m:oMath>
        <m:r>
          <w:rPr>
            <w:rFonts w:ascii="Cambria Math" w:eastAsiaTheme="minorEastAsia" w:hAnsi="Cambria Math"/>
          </w:rPr>
          <m:t>ϰ</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sidR="00D31F36" w:rsidRPr="009F7699">
        <w:rPr>
          <w:rFonts w:eastAsiaTheme="minorEastAsia"/>
        </w:rPr>
        <w:t xml:space="preserve"> is the local computational energy at node</w:t>
      </w:r>
      <m:oMath>
        <m:r>
          <w:rPr>
            <w:rFonts w:ascii="Cambria Math" w:eastAsiaTheme="minorEastAsia" w:hAnsi="Cambria Math"/>
          </w:rPr>
          <m:t xml:space="preserve"> i</m:t>
        </m:r>
      </m:oMath>
      <w:r w:rsidR="00D31F36" w:rsidRPr="009F7699">
        <w:rPr>
          <w:rFonts w:eastAsiaTheme="minorEastAsia"/>
        </w:rPr>
        <w:t>.</w:t>
      </w:r>
    </w:p>
    <w:p w:rsidR="00D31F36" w:rsidRPr="009F7699" w:rsidRDefault="00DD17E8" w:rsidP="009F7699">
      <w:pPr>
        <w:ind w:left="360"/>
        <w:rPr>
          <w:rFonts w:eastAsiaTheme="minorEastAsia"/>
        </w:rPr>
      </w:pPr>
      <m:oMath>
        <m:sSubSup>
          <m:sSubSupPr>
            <m:ctrlPr>
              <w:rPr>
                <w:rFonts w:ascii="Cambria Math" w:hAnsi="Cambria Math"/>
                <w:i/>
              </w:rPr>
            </m:ctrlPr>
          </m:sSubSupPr>
          <m:e>
            <m:r>
              <w:rPr>
                <w:rFonts w:ascii="Cambria Math" w:hAnsi="Cambria Math"/>
              </w:rPr>
              <m:t>E</m:t>
            </m:r>
          </m:e>
          <m:sub>
            <m:r>
              <w:rPr>
                <w:rFonts w:ascii="Cambria Math" w:hAnsi="Cambria Math"/>
              </w:rPr>
              <m:t>comm</m:t>
            </m:r>
          </m:sub>
          <m:sup>
            <m:r>
              <w:rPr>
                <w:rFonts w:ascii="Cambria Math" w:hAnsi="Cambria Math"/>
              </w:rPr>
              <m:t>i</m:t>
            </m:r>
          </m:sup>
        </m:sSubSup>
      </m:oMath>
      <w:r w:rsidR="00D31F36" w:rsidRPr="009F7699">
        <w:rPr>
          <w:rFonts w:eastAsiaTheme="minorEastAsia"/>
        </w:rPr>
        <w:t xml:space="preserve"> =</w:t>
      </w:r>
      <w:r w:rsidR="00656D67" w:rsidRPr="009F769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oMath>
      <w:r w:rsidR="00656D67" w:rsidRPr="009F7699">
        <w:rPr>
          <w:rFonts w:eastAsiaTheme="minorEastAsia"/>
        </w:rPr>
        <w:t>is the total communication energy required for data transmission.</w:t>
      </w:r>
    </w:p>
    <w:p w:rsidR="00656D67" w:rsidRPr="009F7699" w:rsidRDefault="00DD17E8" w:rsidP="009F7699">
      <w:pPr>
        <w:ind w:left="360"/>
        <w:rPr>
          <w:rFonts w:eastAsiaTheme="minorEastAsia"/>
        </w:rPr>
      </w:pPr>
      <m:oMath>
        <m:sSubSup>
          <m:sSubSupPr>
            <m:ctrlPr>
              <w:rPr>
                <w:rFonts w:ascii="Cambria Math" w:hAnsi="Cambria Math"/>
                <w:i/>
              </w:rPr>
            </m:ctrlPr>
          </m:sSubSupPr>
          <m:e>
            <m:r>
              <w:rPr>
                <w:rFonts w:ascii="Cambria Math" w:hAnsi="Cambria Math"/>
              </w:rPr>
              <m:t>E</m:t>
            </m:r>
          </m:e>
          <m:sub>
            <m:r>
              <w:rPr>
                <w:rFonts w:ascii="Cambria Math" w:hAnsi="Cambria Math"/>
              </w:rPr>
              <m:t xml:space="preserve">harvested </m:t>
            </m:r>
          </m:sub>
          <m:sup>
            <m:r>
              <w:rPr>
                <w:rFonts w:ascii="Cambria Math" w:hAnsi="Cambria Math"/>
              </w:rPr>
              <m:t>i</m:t>
            </m:r>
          </m:sup>
        </m:sSubSup>
      </m:oMath>
      <w:r w:rsidR="00656D67" w:rsidRPr="009F769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00656D67" w:rsidRPr="009F7699">
        <w:rPr>
          <w:rFonts w:eastAsiaTheme="minorEastAsia"/>
        </w:rPr>
        <w:t xml:space="preserve"> is the total energy harvested from sources like solar, RF and piezoelectric vibration (</w:t>
      </w:r>
      <m:oMath>
        <m:sSub>
          <m:sSubPr>
            <m:ctrlPr>
              <w:rPr>
                <w:rFonts w:ascii="Cambria Math" w:eastAsiaTheme="minorEastAsia" w:hAnsi="Cambria Math"/>
                <w:i/>
              </w:rPr>
            </m:ctrlPr>
          </m:sSubPr>
          <m:e>
            <m:r>
              <w:rPr>
                <w:rFonts w:ascii="Cambria Math" w:eastAsiaTheme="minorEastAsia" w:hAnsi="Cambria Math"/>
              </w:rPr>
              <m:t xml:space="preserve"> β</m:t>
            </m:r>
          </m:e>
          <m:sub>
            <m:r>
              <w:rPr>
                <w:rFonts w:ascii="Cambria Math" w:eastAsiaTheme="minorEastAsia" w:hAnsi="Cambria Math"/>
              </w:rPr>
              <m:t>i</m:t>
            </m:r>
          </m:sub>
        </m:sSub>
      </m:oMath>
      <w:r w:rsidR="00656D67" w:rsidRPr="009F7699">
        <w:rPr>
          <w:rFonts w:eastAsiaTheme="minorEastAsia"/>
        </w:rPr>
        <w:t xml:space="preserve">) is the harvesting coefficient </w:t>
      </w:r>
    </w:p>
    <w:p w:rsidR="00656D67" w:rsidRPr="009F7699" w:rsidRDefault="00DD17E8" w:rsidP="009F7699">
      <w:pPr>
        <w:ind w:left="360"/>
        <w:rPr>
          <w:rFonts w:eastAsiaTheme="minorEastAsia"/>
        </w:rPr>
      </w:pPr>
      <m:oMath>
        <m:sSubSup>
          <m:sSubSupPr>
            <m:ctrlPr>
              <w:rPr>
                <w:rFonts w:ascii="Cambria Math" w:hAnsi="Cambria Math"/>
                <w:i/>
              </w:rPr>
            </m:ctrlPr>
          </m:sSubSupPr>
          <m:e>
            <m:r>
              <w:rPr>
                <w:rFonts w:ascii="Cambria Math" w:hAnsi="Cambria Math"/>
              </w:rPr>
              <m:t>E</m:t>
            </m:r>
          </m:e>
          <m:sub>
            <m:r>
              <w:rPr>
                <w:rFonts w:ascii="Cambria Math" w:hAnsi="Cambria Math"/>
              </w:rPr>
              <m:t>offload</m:t>
            </m:r>
          </m:sub>
          <m:sup>
            <m:r>
              <w:rPr>
                <w:rFonts w:ascii="Cambria Math" w:hAnsi="Cambria Math"/>
              </w:rPr>
              <m:t>i</m:t>
            </m:r>
          </m:sup>
        </m:sSubSup>
      </m:oMath>
      <w:r w:rsidR="00656D67" w:rsidRPr="009F7699">
        <w:rPr>
          <w:rFonts w:eastAsiaTheme="minorEastAsia"/>
        </w:rPr>
        <w:t xml:space="preserve"> </w:t>
      </w:r>
      <w:r w:rsidR="00FE224E" w:rsidRPr="009F7699">
        <w:rPr>
          <w:rFonts w:eastAsiaTheme="minorEastAsia"/>
        </w:rPr>
        <w:t xml:space="preserve">= </w:t>
      </w:r>
      <m:oMath>
        <m:r>
          <w:rPr>
            <w:rFonts w:ascii="Cambria Math" w:eastAsiaTheme="minorEastAsia" w:hAnsi="Cambria Math"/>
          </w:rPr>
          <m:t>γ</m:t>
        </m:r>
      </m:oMath>
      <w:r w:rsidR="00FE224E" w:rsidRPr="009F7699">
        <w:rPr>
          <w:rFonts w:eastAsiaTheme="minorEastAsia"/>
        </w:rPr>
        <w:t>(</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comm</m:t>
            </m:r>
          </m:sub>
          <m:sup>
            <m:r>
              <w:rPr>
                <w:rFonts w:ascii="Cambria Math" w:eastAsiaTheme="minorEastAsia" w:hAnsi="Cambria Math"/>
              </w:rPr>
              <m:t>i</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comp</m:t>
            </m:r>
          </m:sub>
          <m:sup>
            <m:r>
              <w:rPr>
                <w:rFonts w:ascii="Cambria Math" w:eastAsiaTheme="minorEastAsia" w:hAnsi="Cambria Math"/>
              </w:rPr>
              <m:t>i</m:t>
            </m:r>
          </m:sup>
        </m:sSubSup>
      </m:oMath>
      <w:r w:rsidR="00FE224E" w:rsidRPr="009F7699">
        <w:rPr>
          <w:rFonts w:eastAsiaTheme="minorEastAsia"/>
        </w:rPr>
        <w:t xml:space="preserve">) is the energy saved by offloading tasks </w:t>
      </w:r>
      <m:oMath>
        <m:r>
          <w:rPr>
            <w:rFonts w:ascii="Cambria Math" w:eastAsiaTheme="minorEastAsia" w:hAnsi="Cambria Math"/>
          </w:rPr>
          <m:t>γ</m:t>
        </m:r>
      </m:oMath>
      <w:r w:rsidR="00FE224E" w:rsidRPr="009F7699">
        <w:rPr>
          <w:rFonts w:eastAsiaTheme="minorEastAsia"/>
        </w:rPr>
        <w:t xml:space="preserve"> is the offloading factor </w:t>
      </w:r>
    </w:p>
    <w:p w:rsidR="00FE224E" w:rsidRPr="009F7699" w:rsidRDefault="00DD17E8" w:rsidP="009F7699">
      <w:pPr>
        <w:ind w:left="360"/>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dens</m:t>
            </m:r>
          </m:sub>
        </m:sSub>
        <m:r>
          <w:rPr>
            <w:rFonts w:ascii="Cambria Math" w:eastAsiaTheme="minorEastAsia" w:hAnsi="Cambria Math"/>
          </w:rPr>
          <m:t>=δD</m:t>
        </m:r>
      </m:oMath>
      <w:r w:rsidR="00FE224E" w:rsidRPr="009F7699">
        <w:rPr>
          <w:rFonts w:eastAsiaTheme="minorEastAsia"/>
        </w:rPr>
        <w:t xml:space="preserve"> Is the overhead energy due to network densification where D is the additional devices and </w:t>
      </w:r>
      <m:oMath>
        <m:r>
          <w:rPr>
            <w:rFonts w:ascii="Cambria Math" w:eastAsiaTheme="minorEastAsia" w:hAnsi="Cambria Math"/>
          </w:rPr>
          <m:t>δ</m:t>
        </m:r>
      </m:oMath>
      <w:r w:rsidR="00FE224E" w:rsidRPr="009F7699">
        <w:rPr>
          <w:rFonts w:eastAsiaTheme="minorEastAsia"/>
        </w:rPr>
        <w:t xml:space="preserve"> is the density scaling factor.</w:t>
      </w:r>
    </w:p>
    <w:p w:rsidR="00FE224E" w:rsidRPr="009F7699" w:rsidRDefault="00DD17E8" w:rsidP="009F7699">
      <w:pPr>
        <w:ind w:left="360"/>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ML</m:t>
            </m:r>
          </m:sub>
        </m:sSub>
      </m:oMath>
      <w:r w:rsidR="00FE224E" w:rsidRPr="009F7699">
        <w:rPr>
          <w:rFonts w:eastAsiaTheme="minorEastAsia"/>
        </w:rPr>
        <w:t>=</w:t>
      </w:r>
      <m:oMath>
        <m:r>
          <w:rPr>
            <w:rFonts w:ascii="Cambria Math" w:eastAsiaTheme="minorEastAsia" w:hAnsi="Cambria Math"/>
          </w:rPr>
          <m:t xml:space="preserve">λM </m:t>
        </m:r>
      </m:oMath>
      <w:r w:rsidR="00FE224E" w:rsidRPr="009F7699">
        <w:rPr>
          <w:rFonts w:eastAsiaTheme="minorEastAsia"/>
        </w:rPr>
        <w:t xml:space="preserve">is the energy cost in machine learning optimization </w:t>
      </w:r>
      <w:r w:rsidR="001F7E3B" w:rsidRPr="009F7699">
        <w:rPr>
          <w:rFonts w:eastAsiaTheme="minorEastAsia"/>
        </w:rPr>
        <w:t xml:space="preserve">where M is the model complexity and </w:t>
      </w:r>
      <m:oMath>
        <m:r>
          <w:rPr>
            <w:rFonts w:ascii="Cambria Math" w:eastAsiaTheme="minorEastAsia" w:hAnsi="Cambria Math"/>
          </w:rPr>
          <m:t>λ</m:t>
        </m:r>
      </m:oMath>
      <w:r w:rsidR="001F7E3B" w:rsidRPr="009F7699">
        <w:rPr>
          <w:rFonts w:eastAsiaTheme="minorEastAsia"/>
        </w:rPr>
        <w:t xml:space="preserve"> is the machine learning model efficiency coefficient. </w:t>
      </w:r>
    </w:p>
    <w:p w:rsidR="00FE224E" w:rsidRDefault="00FE224E" w:rsidP="00D31F36">
      <w:pPr>
        <w:rPr>
          <w:rFonts w:eastAsiaTheme="minorEastAsia"/>
        </w:rPr>
      </w:pPr>
    </w:p>
    <w:p w:rsidR="00656D67" w:rsidRDefault="00656D67" w:rsidP="00D31F36"/>
    <w:p w:rsidR="00D31F36" w:rsidRDefault="00D31F36" w:rsidP="00D31F36"/>
    <w:p w:rsidR="005D7F52" w:rsidRDefault="005D7F52" w:rsidP="00DA5CAE"/>
    <w:p w:rsidR="00DA5CAE" w:rsidRDefault="007F02F6" w:rsidP="007F02F6">
      <w:pPr>
        <w:pStyle w:val="Heading2"/>
      </w:pPr>
      <w:bookmarkStart w:id="31" w:name="_Toc202956240"/>
      <w:r>
        <w:t xml:space="preserve">3.2 </w:t>
      </w:r>
      <w:r w:rsidR="00DA5CAE">
        <w:t>Mathematical modelling</w:t>
      </w:r>
      <w:bookmarkEnd w:id="31"/>
      <w:r w:rsidR="00DA5CAE">
        <w:t xml:space="preserve"> </w:t>
      </w:r>
    </w:p>
    <w:p w:rsidR="007F02F6" w:rsidRDefault="007F02F6" w:rsidP="007F02F6">
      <w:pPr>
        <w:pStyle w:val="Heading3"/>
      </w:pPr>
      <w:bookmarkStart w:id="32" w:name="_Toc202956241"/>
      <w:r>
        <w:t xml:space="preserve">3.2.1 </w:t>
      </w:r>
      <w:r w:rsidRPr="007F02F6">
        <w:t>Data Collection for Modelling</w:t>
      </w:r>
      <w:bookmarkEnd w:id="32"/>
    </w:p>
    <w:p w:rsidR="00E03068" w:rsidRDefault="00E03068" w:rsidP="00E03068">
      <w:r w:rsidRPr="00E03068">
        <w:t>To accurately model the IoT environment, data will be collected through an extensive analysis of sensor behaviour. This process will focus on key operational parameters that influence energy efficiency and network performance in large-scale and heterogeneous IoT networks. The d</w:t>
      </w:r>
      <w:r w:rsidR="00443CA9">
        <w:t xml:space="preserve">ata collection will focus on 4 </w:t>
      </w:r>
      <w:r w:rsidRPr="00E03068">
        <w:t>key performance metrics, which are described below along with their corresponding mathematical formulations.</w:t>
      </w:r>
    </w:p>
    <w:p w:rsidR="00402FF2" w:rsidRPr="00402FF2" w:rsidRDefault="00402FF2" w:rsidP="00402FF2">
      <w:pPr>
        <w:pStyle w:val="Heading3"/>
      </w:pPr>
      <w:bookmarkStart w:id="33" w:name="_Toc202956242"/>
      <w:r w:rsidRPr="00402FF2">
        <w:rPr>
          <w:rFonts w:ascii="Cambria" w:hAnsi="Cambria" w:cs="Cambria"/>
          <w:b w:val="0"/>
        </w:rPr>
        <w:t>i)</w:t>
      </w:r>
      <w:r w:rsidRPr="00402FF2">
        <w:rPr>
          <w:rStyle w:val="Strong"/>
          <w:bCs w:val="0"/>
        </w:rPr>
        <w:t xml:space="preserve"> Energy Consumption</w:t>
      </w:r>
      <w:bookmarkEnd w:id="33"/>
    </w:p>
    <w:p w:rsidR="00402FF2" w:rsidRDefault="00402FF2" w:rsidP="00402FF2">
      <w:r w:rsidRPr="00402FF2">
        <w:t>This is the total amount of energy used by a device or system during its operation. It is a fundamental metric for evaluating the energy efficiency of IoT nodes and networks</w:t>
      </w:r>
      <w:r w:rsidR="00EF3B39">
        <w:t xml:space="preserve"> measured in Joules (J)</w:t>
      </w:r>
      <w:r w:rsidRPr="00402FF2">
        <w:t>.</w:t>
      </w:r>
      <w:r w:rsidR="0057156E">
        <w:t xml:space="preserve"> </w:t>
      </w:r>
      <w:r w:rsidRPr="00402FF2">
        <w:t>This metric will be considered because it directly quantifies how much energy a device draws from its power source. In the context of energy-constrained systems like wireless sensor networks, high energy consumption shortens device uptime and increases the frequency of maintenance or battery replacement. By understanding and minimizing energy use, the efficiency and sustainability of the IoT network can be greatly improved.</w:t>
      </w:r>
      <w:r w:rsidR="0057156E">
        <w:t xml:space="preserve"> It is mathematically presented </w:t>
      </w:r>
      <w:r w:rsidR="00AA4866">
        <w:t>by equation 3.2 shown below.</w:t>
      </w:r>
    </w:p>
    <w:p w:rsidR="0057156E" w:rsidRPr="00402FF2" w:rsidRDefault="0057156E" w:rsidP="002B7705">
      <w:pPr>
        <w:jc w:val="right"/>
      </w:pPr>
      <w:r>
        <w:t>Energy (J) =</w:t>
      </w:r>
      <w:r w:rsidR="00397B0E">
        <w:t>Power</w:t>
      </w:r>
      <m:oMath>
        <m:r>
          <w:rPr>
            <w:rFonts w:ascii="Cambria Math" w:hAnsi="Cambria Math"/>
          </w:rPr>
          <m:t xml:space="preserve"> ×</m:t>
        </m:r>
      </m:oMath>
      <w:r w:rsidR="00397B0E">
        <w:rPr>
          <w:rFonts w:eastAsiaTheme="minorEastAsia"/>
        </w:rPr>
        <w:t xml:space="preserve"> Time (s)</w:t>
      </w:r>
      <w:r w:rsidR="002B7705">
        <w:rPr>
          <w:rFonts w:eastAsiaTheme="minorEastAsia"/>
        </w:rPr>
        <w:t xml:space="preserve">                                                 (3.2)</w:t>
      </w:r>
    </w:p>
    <w:p w:rsidR="00402FF2" w:rsidRPr="00F83303" w:rsidRDefault="00F83303" w:rsidP="00402FF2">
      <w:pPr>
        <w:pStyle w:val="Heading3"/>
      </w:pPr>
      <w:bookmarkStart w:id="34" w:name="_Toc202956243"/>
      <w:r w:rsidRPr="00F83303">
        <w:rPr>
          <w:rFonts w:cs="Times New Roman"/>
          <w:b w:val="0"/>
        </w:rPr>
        <w:t xml:space="preserve">ii) </w:t>
      </w:r>
      <w:r w:rsidR="00402FF2" w:rsidRPr="00F83303">
        <w:rPr>
          <w:rStyle w:val="Strong"/>
          <w:bCs w:val="0"/>
        </w:rPr>
        <w:t>Latency</w:t>
      </w:r>
      <w:bookmarkEnd w:id="34"/>
    </w:p>
    <w:p w:rsidR="00402FF2" w:rsidRPr="00F83303" w:rsidRDefault="00402FF2" w:rsidP="00F83303">
      <w:r w:rsidRPr="00F83303">
        <w:t>This is the time delay between a data input and the corresponding output</w:t>
      </w:r>
      <w:r w:rsidR="00E704D0">
        <w:t xml:space="preserve"> measured in </w:t>
      </w:r>
      <w:r w:rsidR="0065303F">
        <w:t>Seconds.</w:t>
      </w:r>
      <w:r w:rsidR="0065303F" w:rsidRPr="00F83303">
        <w:t xml:space="preserve"> This</w:t>
      </w:r>
      <w:r w:rsidRPr="00F83303">
        <w:t xml:space="preserve"> metric will be considered because high latency can lead to increased energy consumption. When nodes experience long delays, they remain in active communication states for extended periods, consuming more power. Optimizing latency ensures timely data delivery while allowing devices to return to low-power or sleep modes faster, thereby saving energy.</w:t>
      </w:r>
    </w:p>
    <w:p w:rsidR="00402FF2" w:rsidRPr="000C19D9" w:rsidRDefault="00402FF2" w:rsidP="000C19D9">
      <w:r w:rsidRPr="000C19D9">
        <w:t xml:space="preserve"> </w:t>
      </w:r>
      <w:r w:rsidR="000C19D9" w:rsidRPr="000C19D9">
        <w:t>iii)</w:t>
      </w:r>
      <w:r w:rsidRPr="000C19D9">
        <w:t xml:space="preserve"> Throughput / Data Rate</w:t>
      </w:r>
    </w:p>
    <w:p w:rsidR="00402FF2" w:rsidRPr="00912C5B" w:rsidRDefault="00402FF2" w:rsidP="00912C5B">
      <w:r w:rsidRPr="00912C5B">
        <w:t>This is the amount of data successfully transmitted from a sensor node to the destination per unit of time</w:t>
      </w:r>
      <w:r w:rsidR="000C19D9" w:rsidRPr="00912C5B">
        <w:t xml:space="preserve"> </w:t>
      </w:r>
      <w:r w:rsidR="002401EF">
        <w:t xml:space="preserve">Measured in </w:t>
      </w:r>
      <w:r w:rsidRPr="00912C5B">
        <w:t>Bits per second (bps)</w:t>
      </w:r>
      <w:r w:rsidR="00912C5B">
        <w:t xml:space="preserve">. </w:t>
      </w:r>
      <w:r w:rsidRPr="00912C5B">
        <w:t>This metric will be considered because low throughput often results in retransmissions, which significantly increase energy usage. On the other hand, high throughput reduces the time taken for communication, allowing devices to complete their transmission faster and return to low-power modes. Thus, optimizing throughput is essential for reducing communication overhead and improving overall energy efficiency.</w:t>
      </w:r>
    </w:p>
    <w:p w:rsidR="00402FF2" w:rsidRPr="002B7705" w:rsidRDefault="00402FF2" w:rsidP="00402FF2">
      <w:pPr>
        <w:pStyle w:val="Heading3"/>
      </w:pPr>
      <w:r>
        <w:t xml:space="preserve"> </w:t>
      </w:r>
      <w:bookmarkStart w:id="35" w:name="_Toc202956244"/>
      <w:r w:rsidR="002B7705" w:rsidRPr="002B7705">
        <w:rPr>
          <w:rStyle w:val="Strong"/>
          <w:bCs w:val="0"/>
        </w:rPr>
        <w:t xml:space="preserve">iv) </w:t>
      </w:r>
      <w:r w:rsidRPr="002B7705">
        <w:rPr>
          <w:rStyle w:val="Strong"/>
          <w:bCs w:val="0"/>
        </w:rPr>
        <w:t>Device Lifespan / Battery Life</w:t>
      </w:r>
      <w:bookmarkEnd w:id="35"/>
    </w:p>
    <w:p w:rsidR="002B7705" w:rsidRDefault="00402FF2" w:rsidP="00E7612C">
      <w:r w:rsidRPr="00E7612C">
        <w:t>This refers to the duration over which a device can function before its battery is depleted. It provides a direct indication of how energy-efficient the system is over time</w:t>
      </w:r>
      <w:r w:rsidR="002B7705">
        <w:t xml:space="preserve"> which is measured in hours, days or operational cycles. This i</w:t>
      </w:r>
      <w:r w:rsidR="00AA4866">
        <w:t>s represented mathematically by equation 3.3 shown.</w:t>
      </w:r>
    </w:p>
    <w:p w:rsidR="002B7705" w:rsidRDefault="002B7705" w:rsidP="002B7705">
      <w:pPr>
        <w:jc w:val="right"/>
      </w:pPr>
      <w:r>
        <w:t>Battery life (in days) =</w:t>
      </w:r>
      <m:oMath>
        <m:f>
          <m:fPr>
            <m:ctrlPr>
              <w:rPr>
                <w:rFonts w:ascii="Cambria Math" w:hAnsi="Cambria Math"/>
                <w:i/>
              </w:rPr>
            </m:ctrlPr>
          </m:fPr>
          <m:num>
            <m:r>
              <m:rPr>
                <m:sty m:val="p"/>
              </m:rPr>
              <w:rPr>
                <w:rFonts w:ascii="Cambria Math" w:hAnsi="Cambria Math"/>
              </w:rPr>
              <m:t>Battery Capacity (mAH)</m:t>
            </m:r>
          </m:num>
          <m:den>
            <m:r>
              <w:rPr>
                <w:rFonts w:ascii="Cambria Math" w:hAnsi="Cambria Math"/>
              </w:rPr>
              <m:t>Average current draw (mA)×24</m:t>
            </m:r>
          </m:den>
        </m:f>
      </m:oMath>
      <w:r>
        <w:rPr>
          <w:rFonts w:eastAsiaTheme="minorEastAsia"/>
        </w:rPr>
        <w:t xml:space="preserve">                                         (3.3)</w:t>
      </w:r>
    </w:p>
    <w:p w:rsidR="00402FF2" w:rsidRPr="00E7612C" w:rsidRDefault="00402FF2" w:rsidP="00E7612C">
      <w:r w:rsidRPr="00E7612C">
        <w:t>This metric will be considered because in many IoT applications, especially in remote or hard-to-reach locations, maximizing device lifespan is crucial. A longer battery life reduces maintenance costs and downtime, and it is directly influenced by how efficiently the device uses energy across its operational states.</w:t>
      </w:r>
    </w:p>
    <w:p w:rsidR="007F02F6" w:rsidRPr="007F02F6" w:rsidRDefault="007F02F6" w:rsidP="007F02F6">
      <w:pPr>
        <w:pStyle w:val="Heading3"/>
      </w:pPr>
      <w:bookmarkStart w:id="36" w:name="_Toc202956245"/>
      <w:r>
        <w:t xml:space="preserve">3.2.1 </w:t>
      </w:r>
      <w:r w:rsidRPr="007F02F6">
        <w:t>Modelling the IoT</w:t>
      </w:r>
      <w:r>
        <w:t xml:space="preserve"> heterogeneous</w:t>
      </w:r>
      <w:r w:rsidRPr="007F02F6">
        <w:t xml:space="preserve"> Environment</w:t>
      </w:r>
      <w:bookmarkEnd w:id="36"/>
    </w:p>
    <w:p w:rsidR="007F02F6" w:rsidRDefault="007F02F6" w:rsidP="007F02F6">
      <w:r w:rsidRPr="007F02F6">
        <w:t xml:space="preserve">The collected sensor data will be used to construct a mathematical model that represents the IoT environment, incorporating statistical techniques, probability distributions, and differential equations to simulate real-world network behaviour. The model will define network topology by representing sensor nodes as interconnected entities, where data transmission paths and communication links are </w:t>
      </w:r>
      <w:r w:rsidR="00B57331" w:rsidRPr="007F02F6">
        <w:t>analysed</w:t>
      </w:r>
      <w:r w:rsidRPr="007F02F6">
        <w:t xml:space="preserve"> for efficiency. Energy consumption will be mathematically expressed as a function of transmission power, processing energy, and sleep state durations. Latency and bandwidth utilization will be formulated using queuing models to simulate data transmission delays and optimize resource allocation. Data transmission and routing will be modelled using probabilistic and machine learning-based techniques to predict optimal data flow while considering network congestion and link reliability.</w:t>
      </w:r>
      <w:r w:rsidR="007D1AC9">
        <w:t xml:space="preserve"> The unified mathematical expression that represent the heterogeneous ne</w:t>
      </w:r>
      <w:r w:rsidR="00FF19EC">
        <w:t>twork can be is presented</w:t>
      </w:r>
      <w:r w:rsidR="00AA4866">
        <w:t xml:space="preserve"> by equation 3.4 shown below.</w:t>
      </w:r>
    </w:p>
    <w:p w:rsidR="002B7705" w:rsidRDefault="002B7705" w:rsidP="002B7705">
      <w:pPr>
        <w:jc w:val="right"/>
        <w:rPr>
          <w:rFonts w:eastAsiaTheme="minorEastAsia"/>
        </w:rPr>
      </w:pPr>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tx,i</m:t>
                </m:r>
              </m:sub>
            </m:sSub>
          </m:e>
        </m:nary>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proc,i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sleep,i</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den>
        </m:f>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θ</m:t>
            </m:r>
          </m:sub>
        </m:sSub>
        <m:d>
          <m:dPr>
            <m:begChr m:val="["/>
            <m:endChr m:val="]"/>
            <m:ctrlPr>
              <w:rPr>
                <w:rFonts w:ascii="Cambria Math" w:hAnsi="Cambria Math"/>
                <w:i/>
              </w:rPr>
            </m:ctrlPr>
          </m:dPr>
          <m:e>
            <m:r>
              <w:rPr>
                <w:rFonts w:ascii="Cambria Math" w:hAnsi="Cambria Math"/>
              </w:rPr>
              <m:t>h</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,θ</m:t>
                </m:r>
              </m:e>
            </m:d>
          </m:e>
        </m:d>
        <m:r>
          <w:rPr>
            <w:rFonts w:ascii="Cambria Math" w:hAnsi="Cambria Math"/>
          </w:rPr>
          <m:t>)+ε</m:t>
        </m:r>
        <m:d>
          <m:dPr>
            <m:ctrlPr>
              <w:rPr>
                <w:rFonts w:ascii="Cambria Math" w:hAnsi="Cambria Math"/>
                <w:i/>
              </w:rPr>
            </m:ctrlPr>
          </m:dPr>
          <m:e>
            <m:r>
              <w:rPr>
                <w:rFonts w:ascii="Cambria Math" w:hAnsi="Cambria Math"/>
              </w:rPr>
              <m:t>t</m:t>
            </m:r>
          </m:e>
        </m:d>
        <m:r>
          <w:rPr>
            <w:rFonts w:ascii="Cambria Math" w:hAnsi="Cambria Math"/>
          </w:rPr>
          <m:t xml:space="preserve">       </m:t>
        </m:r>
      </m:oMath>
      <w:r>
        <w:rPr>
          <w:rFonts w:eastAsiaTheme="minorEastAsia"/>
        </w:rPr>
        <w:t>(3.4)</w:t>
      </w:r>
    </w:p>
    <w:p w:rsidR="002B7705" w:rsidRDefault="002B7705" w:rsidP="002B7705">
      <w:r>
        <w:t>Where:</w:t>
      </w:r>
    </w:p>
    <w:p w:rsidR="000C77C5" w:rsidRDefault="00DD17E8" w:rsidP="002B7705">
      <w:pPr>
        <w:rPr>
          <w:rFonts w:eastAsiaTheme="minorEastAsia"/>
        </w:rPr>
      </w:pPr>
      <m:oMath>
        <m:sSub>
          <m:sSubPr>
            <m:ctrlPr>
              <w:rPr>
                <w:rFonts w:ascii="Cambria Math" w:hAnsi="Cambria Math"/>
              </w:rPr>
            </m:ctrlPr>
          </m:sSubPr>
          <m:e>
            <m:r>
              <w:rPr>
                <w:rFonts w:ascii="Cambria Math" w:hAnsi="Cambria Math"/>
              </w:rPr>
              <m:t>P</m:t>
            </m:r>
          </m:e>
          <m:sub>
            <m:r>
              <w:rPr>
                <w:rFonts w:ascii="Cambria Math" w:hAnsi="Cambria Math"/>
              </w:rPr>
              <m:t>tx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proc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sleep</m:t>
            </m:r>
          </m:sub>
        </m:sSub>
      </m:oMath>
      <w:r w:rsidR="00B27E5D">
        <w:rPr>
          <w:rFonts w:eastAsiaTheme="minorEastAsia"/>
        </w:rPr>
        <w:t xml:space="preserve"> </w:t>
      </w:r>
      <w:r w:rsidR="008C4443">
        <w:rPr>
          <w:rFonts w:eastAsiaTheme="minorEastAsia"/>
        </w:rPr>
        <w:t>Is</w:t>
      </w:r>
      <w:r w:rsidR="00B27E5D">
        <w:rPr>
          <w:rFonts w:eastAsiaTheme="minorEastAsia"/>
        </w:rPr>
        <w:t xml:space="preserve"> the energy consumption in transmission processing and during </w:t>
      </w:r>
      <w:proofErr w:type="gramStart"/>
      <w:r w:rsidR="008C4443">
        <w:rPr>
          <w:rFonts w:eastAsiaTheme="minorEastAsia"/>
        </w:rPr>
        <w:t>idling.</w:t>
      </w:r>
      <w:proofErr w:type="gramEnd"/>
      <w:r w:rsidR="00B27E5D">
        <w:rPr>
          <w:rFonts w:eastAsiaTheme="minorEastAsia"/>
        </w:rPr>
        <w:t xml:space="preserve"> </w:t>
      </w:r>
    </w:p>
    <w:p w:rsidR="008C4443" w:rsidRDefault="00DD17E8" w:rsidP="002B7705">
      <w:pPr>
        <w:rPr>
          <w:rFonts w:eastAsiaTheme="minorEastAsia"/>
        </w:rPr>
      </w:pPr>
      <m:oMathPara>
        <m:oMathParaPr>
          <m:jc m:val="left"/>
        </m:oMathParaPr>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den>
          </m:f>
          <m:r>
            <w:rPr>
              <w:rFonts w:ascii="Cambria Math" w:hAnsi="Cambria Math"/>
            </w:rPr>
            <m:t xml:space="preserve"> </m:t>
          </m:r>
          <m:r>
            <m:rPr>
              <m:sty m:val="p"/>
            </m:rPr>
            <w:rPr>
              <w:rFonts w:ascii="Cambria Math" w:hAnsi="Cambria Math"/>
            </w:rPr>
            <m:t xml:space="preserve">is the latency and bandwith usage as represented in the queing theory </m:t>
          </m:r>
        </m:oMath>
      </m:oMathPara>
    </w:p>
    <w:p w:rsidR="00EA5FCF" w:rsidRDefault="00EA5FCF" w:rsidP="002B7705">
      <w:pPr>
        <w:rPr>
          <w:rFonts w:eastAsiaTheme="minorEastAsia"/>
        </w:rPr>
      </w:pPr>
      <m:oMath>
        <m:r>
          <w:rPr>
            <w:rFonts w:ascii="Cambria Math" w:hAnsi="Cambria Math"/>
          </w:rPr>
          <m:t>ε</m:t>
        </m:r>
        <m:d>
          <m:dPr>
            <m:ctrlPr>
              <w:rPr>
                <w:rFonts w:ascii="Cambria Math" w:hAnsi="Cambria Math"/>
                <w:i/>
              </w:rPr>
            </m:ctrlPr>
          </m:dPr>
          <m:e>
            <m:r>
              <w:rPr>
                <w:rFonts w:ascii="Cambria Math" w:hAnsi="Cambria Math"/>
              </w:rPr>
              <m:t>t</m:t>
            </m:r>
          </m:e>
        </m:d>
      </m:oMath>
      <w:proofErr w:type="gramStart"/>
      <w:r>
        <w:rPr>
          <w:rFonts w:eastAsiaTheme="minorEastAsia"/>
        </w:rPr>
        <w:t>is</w:t>
      </w:r>
      <w:proofErr w:type="gramEnd"/>
      <w:r>
        <w:rPr>
          <w:rFonts w:eastAsiaTheme="minorEastAsia"/>
        </w:rPr>
        <w:t xml:space="preserve"> the real world randomness and statistical variations </w:t>
      </w:r>
    </w:p>
    <w:p w:rsidR="00AF0AB0" w:rsidRPr="00EA5FCF" w:rsidRDefault="00AF0AB0" w:rsidP="002B7705">
      <w:pPr>
        <w:rPr>
          <w:rFonts w:eastAsiaTheme="minorEastAsia"/>
          <w:b/>
        </w:rPr>
      </w:pPr>
      <m:oMath>
        <m:r>
          <w:rPr>
            <w:rFonts w:ascii="Cambria Math" w:hAnsi="Cambria Math"/>
          </w:rPr>
          <m:t>N</m:t>
        </m:r>
        <m:d>
          <m:dPr>
            <m:ctrlPr>
              <w:rPr>
                <w:rFonts w:ascii="Cambria Math" w:hAnsi="Cambria Math"/>
                <w:i/>
              </w:rPr>
            </m:ctrlPr>
          </m:dPr>
          <m:e>
            <m:r>
              <w:rPr>
                <w:rFonts w:ascii="Cambria Math" w:hAnsi="Cambria Math"/>
              </w:rPr>
              <m:t>t</m:t>
            </m:r>
          </m:e>
        </m:d>
      </m:oMath>
      <w:r>
        <w:rPr>
          <w:rFonts w:eastAsiaTheme="minorEastAsia"/>
        </w:rPr>
        <w:t xml:space="preserve"> </w:t>
      </w:r>
      <w:proofErr w:type="gramStart"/>
      <w:r>
        <w:rPr>
          <w:rFonts w:eastAsiaTheme="minorEastAsia"/>
        </w:rPr>
        <w:t>is</w:t>
      </w:r>
      <w:proofErr w:type="gramEnd"/>
      <w:r>
        <w:rPr>
          <w:rFonts w:eastAsiaTheme="minorEastAsia"/>
        </w:rPr>
        <w:t xml:space="preserve"> the </w:t>
      </w:r>
      <w:r w:rsidRPr="002B7705">
        <w:rPr>
          <w:rFonts w:eastAsia="Times New Roman" w:cs="Times New Roman"/>
          <w:szCs w:val="24"/>
          <w:lang w:val="en-US" w:eastAsia="zh-TW"/>
        </w:rPr>
        <w:t>Unified behavior of the heterogeneous IoT network</w:t>
      </w:r>
    </w:p>
    <w:p w:rsidR="008C4443" w:rsidRPr="008C4443" w:rsidRDefault="00DD17E8" w:rsidP="002B7705">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e>
        </m:d>
      </m:oMath>
      <w:r w:rsidR="002C1ED2">
        <w:rPr>
          <w:rFonts w:eastAsiaTheme="minorEastAsia"/>
        </w:rPr>
        <w:t xml:space="preserve"> </w:t>
      </w:r>
      <w:proofErr w:type="gramStart"/>
      <w:r w:rsidR="002C1ED2">
        <w:rPr>
          <w:rFonts w:eastAsiaTheme="minorEastAsia"/>
        </w:rPr>
        <w:t>is</w:t>
      </w:r>
      <w:proofErr w:type="gramEnd"/>
      <w:r w:rsidR="002C1ED2">
        <w:rPr>
          <w:rFonts w:eastAsiaTheme="minorEastAsia"/>
        </w:rPr>
        <w:t xml:space="preserve"> the </w:t>
      </w:r>
      <w:r w:rsidR="002C1ED2">
        <w:t>Routing and Congestion Cost Function</w:t>
      </w:r>
    </w:p>
    <w:p w:rsidR="00B202D9" w:rsidRDefault="00B202D9" w:rsidP="00B202D9">
      <w:pPr>
        <w:pStyle w:val="Heading2"/>
      </w:pPr>
      <w:bookmarkStart w:id="37" w:name="_Toc202956246"/>
      <w:r>
        <w:t>3.3 Development of federated learning algorithms</w:t>
      </w:r>
      <w:bookmarkEnd w:id="37"/>
      <w:r>
        <w:t xml:space="preserve"> </w:t>
      </w:r>
    </w:p>
    <w:p w:rsidR="00CC083F" w:rsidRDefault="00CC083F" w:rsidP="00CC083F">
      <w:r w:rsidRPr="00CC083F">
        <w:t>To optimize the total energy consumption function</w:t>
      </w:r>
      <m:oMath>
        <m:sSub>
          <m:sSubPr>
            <m:ctrlPr>
              <w:rPr>
                <w:rFonts w:ascii="Cambria Math" w:hAnsi="Cambria Math"/>
                <w:i/>
              </w:rPr>
            </m:ctrlPr>
          </m:sSubPr>
          <m:e>
            <m:r>
              <w:rPr>
                <w:rFonts w:ascii="Cambria Math" w:hAnsi="Cambria Math"/>
              </w:rPr>
              <m:t>E</m:t>
            </m:r>
          </m:e>
          <m:sub>
            <m:r>
              <w:rPr>
                <w:rFonts w:ascii="Cambria Math" w:hAnsi="Cambria Math"/>
              </w:rPr>
              <m:t xml:space="preserve">total </m:t>
            </m:r>
          </m:sub>
        </m:sSub>
      </m:oMath>
      <w:r w:rsidRPr="00CC083F">
        <w:t>, we introduce</w:t>
      </w:r>
      <w:r>
        <w:t xml:space="preserve"> an</w:t>
      </w:r>
      <w:r w:rsidRPr="00CC083F">
        <w:t xml:space="preserve"> </w:t>
      </w:r>
      <w:r>
        <w:t>FL</w:t>
      </w:r>
      <w:r w:rsidRPr="00CC083F">
        <w:t xml:space="preserve"> optimization framework. The goal is to minimize the overall energy consumption by optimizing parameters such as transmission power, wake-up schedules, congestion control, interference mitigation, and adaptive model updates using a personalized FL approach.</w:t>
      </w:r>
      <w:r>
        <w:t xml:space="preserve"> Federated Learning minimizes the global loss function while optimizing energy usage across heterogeneous IoT nodes. The optimization problem is formulated as</w:t>
      </w:r>
      <w:r w:rsidR="002C7566">
        <w:t xml:space="preserve"> shown by equation 3.5 bellow.</w:t>
      </w:r>
    </w:p>
    <w:p w:rsidR="00CC083F" w:rsidRDefault="00DD17E8" w:rsidP="007B5822">
      <w:pPr>
        <w:jc w:val="right"/>
      </w:pPr>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w</m:t>
              </m:r>
            </m:e>
          </m:mr>
        </m: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nary>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total</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+β</m:t>
        </m:r>
        <m:r>
          <m:rPr>
            <m:sty m:val="p"/>
          </m:rPr>
          <w:rPr>
            <w:rFonts w:ascii="Cambria Math" w:eastAsiaTheme="minorEastAsia" w:hAnsi="Cambria Math"/>
          </w:rPr>
          <m:t>Ω</m:t>
        </m:r>
        <m:r>
          <w:rPr>
            <w:rFonts w:ascii="Cambria Math" w:eastAsiaTheme="minorEastAsia" w:hAnsi="Cambria Math"/>
          </w:rPr>
          <m:t>(w)</m:t>
        </m:r>
      </m:oMath>
      <w:r w:rsidR="007B5822">
        <w:rPr>
          <w:rFonts w:eastAsiaTheme="minorEastAsia"/>
        </w:rPr>
        <w:t xml:space="preserve">                                          (</w:t>
      </w:r>
      <w:r w:rsidR="009F7699">
        <w:rPr>
          <w:rFonts w:eastAsiaTheme="minorEastAsia"/>
        </w:rPr>
        <w:t>3.</w:t>
      </w:r>
      <w:r w:rsidR="002B7705">
        <w:rPr>
          <w:rFonts w:eastAsiaTheme="minorEastAsia"/>
        </w:rPr>
        <w:t>5</w:t>
      </w:r>
      <w:r w:rsidR="007B5822">
        <w:rPr>
          <w:rFonts w:eastAsiaTheme="minorEastAsia"/>
        </w:rPr>
        <w:t>)</w:t>
      </w:r>
    </w:p>
    <w:p w:rsidR="007B5822" w:rsidRDefault="007B5822" w:rsidP="007B5822">
      <w:r>
        <w:t>Where:</w:t>
      </w:r>
    </w:p>
    <w:p w:rsidR="00CC083F" w:rsidRPr="007B5822" w:rsidRDefault="00CC083F" w:rsidP="009F7699">
      <w:pPr>
        <w:ind w:left="360"/>
      </w:pPr>
      <w:proofErr w:type="gramStart"/>
      <w:r w:rsidRPr="007B5822">
        <w:t>w</w:t>
      </w:r>
      <w:proofErr w:type="gramEnd"/>
      <w:r w:rsidRPr="007B5822">
        <w:t xml:space="preserve"> </w:t>
      </w:r>
      <w:r w:rsidR="007B5822">
        <w:t xml:space="preserve">is the </w:t>
      </w:r>
      <w:r w:rsidRPr="007B5822">
        <w:t xml:space="preserve"> Model parameters updated during FL training.</w:t>
      </w:r>
    </w:p>
    <w:p w:rsidR="00CC083F" w:rsidRPr="007B5822" w:rsidRDefault="00CC083F" w:rsidP="009F7699">
      <w:pPr>
        <w:ind w:left="360"/>
      </w:pPr>
      <w:proofErr w:type="gramStart"/>
      <w:r w:rsidRPr="007B5822">
        <w:t>N</w:t>
      </w:r>
      <w:r w:rsidR="007B5822">
        <w:t xml:space="preserve">  is</w:t>
      </w:r>
      <w:proofErr w:type="gramEnd"/>
      <w:r w:rsidR="007B5822">
        <w:t xml:space="preserve"> the </w:t>
      </w:r>
      <w:r w:rsidRPr="007B5822">
        <w:t>Total number of participating IoT nodes.</w:t>
      </w:r>
    </w:p>
    <w:p w:rsidR="00CC083F" w:rsidRPr="007B5822" w:rsidRDefault="00DD17E8" w:rsidP="009F7699">
      <w:pPr>
        <w:ind w:left="360"/>
      </w:pP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(w)</m:t>
        </m:r>
      </m:oMath>
      <w:r w:rsidR="007B5822">
        <w:t xml:space="preserve"> </w:t>
      </w:r>
      <w:proofErr w:type="gramStart"/>
      <w:r w:rsidR="007B5822">
        <w:t>is</w:t>
      </w:r>
      <w:proofErr w:type="gramEnd"/>
      <w:r w:rsidR="007B5822">
        <w:t xml:space="preserve"> the </w:t>
      </w:r>
      <w:r w:rsidR="00CC083F" w:rsidRPr="007B5822">
        <w:t xml:space="preserve">Local loss function at node </w:t>
      </w:r>
      <m:oMath>
        <m:r>
          <w:rPr>
            <w:rFonts w:ascii="Cambria Math" w:hAnsi="Cambria Math"/>
          </w:rPr>
          <m:t>i</m:t>
        </m:r>
      </m:oMath>
      <w:r w:rsidR="00CC083F" w:rsidRPr="007B5822">
        <w:t>, representing the training objective.</w:t>
      </w:r>
    </w:p>
    <w:p w:rsidR="00CC083F" w:rsidRPr="007B5822" w:rsidRDefault="00DD17E8" w:rsidP="009F7699">
      <w:pPr>
        <w:ind w:left="360"/>
      </w:pPr>
      <m:oMath>
        <m:sSub>
          <m:sSubPr>
            <m:ctrlPr>
              <w:rPr>
                <w:rFonts w:ascii="Cambria Math" w:hAnsi="Cambria Math"/>
                <w:i/>
              </w:rPr>
            </m:ctrlPr>
          </m:sSubPr>
          <m:e>
            <m:r>
              <w:rPr>
                <w:rFonts w:ascii="Cambria Math" w:hAnsi="Cambria Math"/>
              </w:rPr>
              <m:t>E</m:t>
            </m:r>
          </m:e>
          <m:sub>
            <m:r>
              <w:rPr>
                <w:rFonts w:ascii="Cambria Math" w:hAnsi="Cambria Math"/>
              </w:rPr>
              <m:t xml:space="preserve">total </m:t>
            </m:r>
          </m:sub>
        </m:sSub>
      </m:oMath>
      <w:r w:rsidR="007B5822">
        <w:t xml:space="preserve"> </w:t>
      </w:r>
      <w:proofErr w:type="gramStart"/>
      <w:r w:rsidR="007B5822">
        <w:t>is</w:t>
      </w:r>
      <w:proofErr w:type="gramEnd"/>
      <w:r w:rsidR="007B5822">
        <w:t xml:space="preserve"> the </w:t>
      </w:r>
      <w:r w:rsidR="00CC083F" w:rsidRPr="007B5822">
        <w:t>Energy consumption function, as derived earlier.</w:t>
      </w:r>
    </w:p>
    <w:p w:rsidR="00CC083F" w:rsidRPr="007B5822" w:rsidRDefault="007B5822" w:rsidP="009F7699">
      <w:pPr>
        <w:ind w:left="360"/>
      </w:pPr>
      <w:proofErr w:type="gramStart"/>
      <w:r>
        <w:t>α</w:t>
      </w:r>
      <w:proofErr w:type="gramEnd"/>
      <w:r>
        <w:t xml:space="preserve"> is the </w:t>
      </w:r>
      <w:r w:rsidR="00CC083F" w:rsidRPr="007B5822">
        <w:t xml:space="preserve"> Weighting factor for energy efficiency, ensuring optimization </w:t>
      </w:r>
      <w:r w:rsidRPr="007B5822">
        <w:t>favours</w:t>
      </w:r>
      <w:r w:rsidR="00CC083F" w:rsidRPr="007B5822">
        <w:t xml:space="preserve"> low-energy operations.</w:t>
      </w:r>
    </w:p>
    <w:p w:rsidR="00CC083F" w:rsidRPr="007B5822" w:rsidRDefault="007B5822" w:rsidP="009F7699">
      <w:pPr>
        <w:ind w:left="360"/>
      </w:pPr>
      <w:r>
        <w:t xml:space="preserve">Ω is the </w:t>
      </w:r>
      <w:r w:rsidR="00CC083F" w:rsidRPr="007B5822">
        <w:t>Regularization function that controls model complexity and communication overhead.</w:t>
      </w:r>
    </w:p>
    <w:p w:rsidR="00CC083F" w:rsidRPr="007B5822" w:rsidRDefault="007B5822" w:rsidP="009F7699">
      <w:pPr>
        <w:ind w:left="360"/>
      </w:pPr>
      <w:r>
        <w:t xml:space="preserve">Β is the </w:t>
      </w:r>
      <w:r w:rsidRPr="007B5822">
        <w:t>Regularization</w:t>
      </w:r>
      <w:r w:rsidR="00CC083F" w:rsidRPr="007B5822">
        <w:t xml:space="preserve"> parameter to balance model accuracy and energy efficiency.</w:t>
      </w:r>
    </w:p>
    <w:p w:rsidR="00CC083F" w:rsidRPr="009538B1" w:rsidRDefault="007B5822" w:rsidP="009538B1">
      <w:r w:rsidRPr="009538B1">
        <w:t>The proposed</w:t>
      </w:r>
      <w:r w:rsidR="00CC083F" w:rsidRPr="009538B1">
        <w:t xml:space="preserve"> Optimization Components</w:t>
      </w:r>
      <w:r w:rsidR="009538B1">
        <w:t xml:space="preserve"> that shall be injected </w:t>
      </w:r>
      <w:r w:rsidR="009538B1" w:rsidRPr="009538B1">
        <w:t>are</w:t>
      </w:r>
      <w:r w:rsidRPr="009538B1">
        <w:t xml:space="preserve"> as outlined </w:t>
      </w:r>
    </w:p>
    <w:p w:rsidR="001A0D99" w:rsidRDefault="00CC083F" w:rsidP="007B5822">
      <w:r w:rsidRPr="007B5822">
        <w:t>The state-of-the-art energy optimization equation is enhanced using Federated Learning techniques, injecting the following parameters:</w:t>
      </w:r>
    </w:p>
    <w:p w:rsidR="00A562F0" w:rsidRPr="00A562F0" w:rsidRDefault="00A562F0" w:rsidP="00A562F0">
      <w:pPr>
        <w:pStyle w:val="Heading4"/>
      </w:pPr>
      <w:r w:rsidRPr="00A562F0">
        <w:rPr>
          <w:rStyle w:val="Strong"/>
          <w:bCs w:val="0"/>
        </w:rPr>
        <w:t xml:space="preserve">i) Adaptive Node Scheduling Using </w:t>
      </w:r>
      <w:r w:rsidR="0028355A">
        <w:rPr>
          <w:rStyle w:val="Strong"/>
          <w:bCs w:val="0"/>
        </w:rPr>
        <w:t xml:space="preserve">relevant bio inspired techniques </w:t>
      </w:r>
    </w:p>
    <w:p w:rsidR="00A562F0" w:rsidRDefault="00A562F0" w:rsidP="00B779F2">
      <w:r>
        <w:t xml:space="preserve">To minimize unnecessary energy consumption, </w:t>
      </w:r>
      <w:r w:rsidR="0028355A" w:rsidRPr="002B391B">
        <w:rPr>
          <w:rStyle w:val="Strong"/>
          <w:rFonts w:eastAsiaTheme="majorEastAsia"/>
          <w:b w:val="0"/>
        </w:rPr>
        <w:t xml:space="preserve">relevant bio </w:t>
      </w:r>
      <w:r w:rsidR="002B391B" w:rsidRPr="002B391B">
        <w:rPr>
          <w:rStyle w:val="Strong"/>
          <w:rFonts w:eastAsiaTheme="majorEastAsia"/>
          <w:b w:val="0"/>
        </w:rPr>
        <w:t>inspired techniques</w:t>
      </w:r>
      <w:r>
        <w:t xml:space="preserve"> will be used to schedule IoT sensor nodes between active and sleep states. </w:t>
      </w:r>
      <w:r w:rsidR="002B391B">
        <w:t xml:space="preserve">Bio inspired techniques are </w:t>
      </w:r>
      <w:r w:rsidR="002B391B" w:rsidRPr="003A59F4">
        <w:t xml:space="preserve">preferred </w:t>
      </w:r>
      <w:r w:rsidRPr="003A59F4">
        <w:t xml:space="preserve">due to its strong performance in </w:t>
      </w:r>
      <w:r w:rsidR="002B391B" w:rsidRPr="003A59F4">
        <w:rPr>
          <w:rFonts w:eastAsiaTheme="majorEastAsia"/>
        </w:rPr>
        <w:t>path finding</w:t>
      </w:r>
      <w:r w:rsidRPr="003A59F4">
        <w:rPr>
          <w:rFonts w:eastAsiaTheme="majorEastAsia"/>
        </w:rPr>
        <w:t>, distributed decision-making</w:t>
      </w:r>
      <w:r w:rsidRPr="003A59F4">
        <w:t xml:space="preserve">, and </w:t>
      </w:r>
      <w:r w:rsidRPr="003A59F4">
        <w:rPr>
          <w:rFonts w:eastAsiaTheme="majorEastAsia"/>
        </w:rPr>
        <w:t>energy-efficient task assignment</w:t>
      </w:r>
      <w:r w:rsidRPr="003A59F4">
        <w:t xml:space="preserve">. Each node is evaluated based </w:t>
      </w:r>
      <w:r w:rsidR="00A50E59" w:rsidRPr="003A59F4">
        <w:t>o</w:t>
      </w:r>
      <w:r w:rsidR="00A50E59">
        <w:t>n: Residual</w:t>
      </w:r>
      <w:r>
        <w:t xml:space="preserve"> battery </w:t>
      </w:r>
      <w:r w:rsidR="00A50E59">
        <w:t>level, Redundancy</w:t>
      </w:r>
      <w:r>
        <w:t xml:space="preserve"> in coverage</w:t>
      </w:r>
      <w:r w:rsidR="00A50E59">
        <w:t xml:space="preserve"> and </w:t>
      </w:r>
      <w:r>
        <w:t>Environmental priority</w:t>
      </w:r>
      <w:r w:rsidR="00A50E59">
        <w:t xml:space="preserve">. </w:t>
      </w:r>
      <w:r>
        <w:t>Nodes with low importance or overlapping coverage are probabilistically scheduled into sleep mode, thereby reducing idle energy consumption while maintaining sufficient sensing fidelity across the farm.</w:t>
      </w:r>
    </w:p>
    <w:p w:rsidR="00A562F0" w:rsidRPr="003A59F4" w:rsidRDefault="003A59F4" w:rsidP="00B779F2">
      <w:r w:rsidRPr="003A59F4">
        <w:rPr>
          <w:rStyle w:val="Strong"/>
          <w:bCs w:val="0"/>
        </w:rPr>
        <w:t>ii)</w:t>
      </w:r>
      <w:r w:rsidR="00A562F0" w:rsidRPr="003A59F4">
        <w:rPr>
          <w:rStyle w:val="Strong"/>
          <w:bCs w:val="0"/>
        </w:rPr>
        <w:t xml:space="preserve"> Energy-Aware Federated Learning Aggregation</w:t>
      </w:r>
    </w:p>
    <w:p w:rsidR="00A562F0" w:rsidRDefault="00A562F0" w:rsidP="00B779F2">
      <w:r w:rsidRPr="0013581D">
        <w:t xml:space="preserve">Federated Learning aggregation is enhanced by integrating </w:t>
      </w:r>
      <w:r w:rsidRPr="0013581D">
        <w:rPr>
          <w:rFonts w:eastAsiaTheme="majorEastAsia"/>
        </w:rPr>
        <w:t>energy-awareness</w:t>
      </w:r>
      <w:r w:rsidRPr="0013581D">
        <w:t xml:space="preserve"> and </w:t>
      </w:r>
      <w:r w:rsidRPr="0013581D">
        <w:rPr>
          <w:rFonts w:eastAsiaTheme="majorEastAsia"/>
        </w:rPr>
        <w:t>data relevance</w:t>
      </w:r>
      <w:r w:rsidRPr="0013581D">
        <w:t>. Nodes contribute model updates</w:t>
      </w:r>
      <w:r>
        <w:t xml:space="preserve"> based on a weighting </w:t>
      </w:r>
      <w:r w:rsidR="0013581D">
        <w:t>factor. This</w:t>
      </w:r>
      <w:r>
        <w:t xml:space="preserve"> ensures that devices with higher energy and more informative data have greater influence, while weaker nodes preserve energy by skipping rounds or reducing update frequency.</w:t>
      </w:r>
    </w:p>
    <w:p w:rsidR="00A562F0" w:rsidRPr="0013581D" w:rsidRDefault="005C4E48" w:rsidP="00B779F2">
      <w:r>
        <w:t xml:space="preserve">iii) </w:t>
      </w:r>
      <w:r w:rsidR="00A562F0" w:rsidRPr="0013581D">
        <w:t>Topology-Aware and Congestion-Minimized Routing</w:t>
      </w:r>
    </w:p>
    <w:p w:rsidR="00A562F0" w:rsidRDefault="00A562F0" w:rsidP="00B779F2">
      <w:r>
        <w:t xml:space="preserve">Routing decisions are optimized based on link quality, hop count, and network congestion. A heuristic cost function guides routing path selection to </w:t>
      </w:r>
      <w:r w:rsidR="007F3CDE">
        <w:t>ensure: Fewer</w:t>
      </w:r>
      <w:r>
        <w:t xml:space="preserve"> retransmissions</w:t>
      </w:r>
      <w:r w:rsidR="007F3CDE">
        <w:t xml:space="preserve">, </w:t>
      </w:r>
      <w:r>
        <w:t>Lower communication delays</w:t>
      </w:r>
      <w:r w:rsidR="007F3CDE">
        <w:t xml:space="preserve"> and </w:t>
      </w:r>
      <w:r>
        <w:t>Avoidance of congested or unstable link</w:t>
      </w:r>
      <w:r w:rsidR="007F3CDE">
        <w:t xml:space="preserve">. </w:t>
      </w:r>
      <w:r>
        <w:t>This routing logic helps reduce overall transmission energy and improves data delivery reliability.</w:t>
      </w:r>
    </w:p>
    <w:p w:rsidR="00A562F0" w:rsidRPr="003C3AD2" w:rsidRDefault="007F3CDE" w:rsidP="00B779F2">
      <w:r w:rsidRPr="003C3AD2">
        <w:rPr>
          <w:rStyle w:val="Strong"/>
          <w:bCs w:val="0"/>
        </w:rPr>
        <w:t>iv)</w:t>
      </w:r>
      <w:r w:rsidR="00A562F0" w:rsidRPr="003C3AD2">
        <w:rPr>
          <w:rStyle w:val="Strong"/>
          <w:bCs w:val="0"/>
        </w:rPr>
        <w:t xml:space="preserve"> Context-Aware Sensing and Transmission Control</w:t>
      </w:r>
    </w:p>
    <w:p w:rsidR="00A562F0" w:rsidRPr="003C3AD2" w:rsidRDefault="00A562F0" w:rsidP="00B779F2">
      <w:r>
        <w:t>Sensor nodes transmit data only when environmental readings surpass defined thresholds or signific</w:t>
      </w:r>
      <w:r w:rsidR="003C3AD2">
        <w:t xml:space="preserve">ant changes occur. For instance </w:t>
      </w:r>
      <w:r>
        <w:t>Soil moisture dropping below a critical level</w:t>
      </w:r>
      <w:r w:rsidR="003C3AD2">
        <w:t xml:space="preserve"> and ambient</w:t>
      </w:r>
      <w:r>
        <w:t xml:space="preserve"> temperature exceeding crop-specific thresholds</w:t>
      </w:r>
      <w:r w:rsidR="000B64DE">
        <w:t>, t</w:t>
      </w:r>
      <w:r w:rsidRPr="003C3AD2">
        <w:t xml:space="preserve">his </w:t>
      </w:r>
      <w:r w:rsidRPr="003C3AD2">
        <w:rPr>
          <w:rFonts w:eastAsiaTheme="majorEastAsia"/>
        </w:rPr>
        <w:t>event-driven transmission logic</w:t>
      </w:r>
      <w:r w:rsidRPr="003C3AD2">
        <w:t xml:space="preserve"> reduces unnecessary communication and keeps nodes in low-power mode for longer durations.</w:t>
      </w:r>
    </w:p>
    <w:p w:rsidR="00B202D9" w:rsidRPr="006158C5" w:rsidRDefault="00B202D9" w:rsidP="00B779F2">
      <w:r w:rsidRPr="006158C5">
        <w:t>The findings from the simulations will help refine the proposed algorithms, ensuring an optimal balance between energy efficiency and learning performance in large-scale IoT deployments</w:t>
      </w:r>
      <w:r w:rsidR="00C83942" w:rsidRPr="006158C5">
        <w:t xml:space="preserve">, this can be summarized as shown in Figure </w:t>
      </w:r>
      <w:r w:rsidR="006158C5">
        <w:t>4</w:t>
      </w:r>
      <w:r w:rsidR="00C83942" w:rsidRPr="006158C5">
        <w:t xml:space="preserve"> bellow.</w:t>
      </w:r>
    </w:p>
    <w:p w:rsidR="00377E22" w:rsidRDefault="00C83942" w:rsidP="00377E22">
      <w:pPr>
        <w:pStyle w:val="Caption"/>
        <w:keepNext/>
        <w:jc w:val="center"/>
      </w:pPr>
      <w:r>
        <w:rPr>
          <w:noProof/>
          <w:lang w:val="en-US" w:eastAsia="zh-TW"/>
        </w:rPr>
        <w:drawing>
          <wp:inline distT="0" distB="0" distL="0" distR="0">
            <wp:extent cx="5722620" cy="147066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5722620" cy="1470660"/>
                    </a:xfrm>
                    <a:prstGeom prst="rect">
                      <a:avLst/>
                    </a:prstGeom>
                    <a:noFill/>
                    <a:ln w="9525">
                      <a:noFill/>
                      <a:miter lim="800000"/>
                      <a:headEnd/>
                      <a:tailEnd/>
                    </a:ln>
                  </pic:spPr>
                </pic:pic>
              </a:graphicData>
            </a:graphic>
          </wp:inline>
        </w:drawing>
      </w:r>
    </w:p>
    <w:p w:rsidR="00377E22" w:rsidRPr="00377E22" w:rsidRDefault="00377E22" w:rsidP="00377E22">
      <w:pPr>
        <w:pStyle w:val="Caption"/>
        <w:jc w:val="center"/>
        <w:rPr>
          <w:i w:val="0"/>
          <w:color w:val="auto"/>
          <w:sz w:val="24"/>
          <w:szCs w:val="24"/>
        </w:rPr>
      </w:pPr>
      <w:r w:rsidRPr="00377E22">
        <w:rPr>
          <w:i w:val="0"/>
          <w:color w:val="auto"/>
          <w:sz w:val="24"/>
          <w:szCs w:val="24"/>
        </w:rPr>
        <w:t>Figure</w:t>
      </w:r>
      <w:r w:rsidR="00921072">
        <w:rPr>
          <w:i w:val="0"/>
          <w:color w:val="auto"/>
          <w:sz w:val="24"/>
          <w:szCs w:val="24"/>
        </w:rPr>
        <w:t xml:space="preserve"> 3.1</w:t>
      </w:r>
      <w:r w:rsidRPr="00377E22">
        <w:rPr>
          <w:i w:val="0"/>
          <w:color w:val="auto"/>
          <w:sz w:val="24"/>
          <w:szCs w:val="24"/>
        </w:rPr>
        <w:t>: block diagram of the federated learning training cycle</w:t>
      </w:r>
    </w:p>
    <w:p w:rsidR="008E20DB" w:rsidRDefault="00C83942" w:rsidP="00C83942">
      <w:pPr>
        <w:pStyle w:val="Heading2"/>
        <w:rPr>
          <w:lang w:eastAsia="en-GB"/>
        </w:rPr>
      </w:pPr>
      <w:bookmarkStart w:id="38" w:name="_Toc202956247"/>
      <w:r>
        <w:rPr>
          <w:lang w:eastAsia="en-GB"/>
        </w:rPr>
        <w:t>3.4 validation of the model</w:t>
      </w:r>
      <w:bookmarkEnd w:id="38"/>
      <w:r>
        <w:rPr>
          <w:lang w:eastAsia="en-GB"/>
        </w:rPr>
        <w:t xml:space="preserve"> </w:t>
      </w:r>
    </w:p>
    <w:p w:rsidR="005F37F2" w:rsidRPr="005F37F2" w:rsidRDefault="005F37F2" w:rsidP="005F37F2">
      <w:pPr>
        <w:rPr>
          <w:lang w:val="en-US" w:eastAsia="zh-TW"/>
        </w:rPr>
      </w:pPr>
      <w:r w:rsidRPr="005F37F2">
        <w:rPr>
          <w:lang w:val="en-US" w:eastAsia="zh-TW"/>
        </w:rPr>
        <w:t>The validation of the research will be conducted through a comparative analysis between the proposed framework and a fabricated model implemented in a hardware sensor network. Key performance metrics, including energy consumption, communication overhead, and scalability, will be evaluated under various network conditions to assess the effectiveness and efficiency of the proposed solution. The fabricated model will simulate conventional energy optimization techniques, providing a baseline for comparison. By benchmarking against this model, the research will highlight the advantages of the proposed framework, such as reduced energy consumption and communication overhead, while also demonstrating its scalability in real-world sensor network deployments. This hardware-based evaluation will ensure a practical and accurate assessment of the improvements introduced by the proposed model in heterogeneous IoT environments.</w:t>
      </w:r>
    </w:p>
    <w:p w:rsidR="008F3654" w:rsidRDefault="00C83942" w:rsidP="00C83942">
      <w:pPr>
        <w:pStyle w:val="Heading2"/>
        <w:rPr>
          <w:lang w:eastAsia="en-GB"/>
        </w:rPr>
      </w:pPr>
      <w:bookmarkStart w:id="39" w:name="_Toc202956248"/>
      <w:r>
        <w:rPr>
          <w:lang w:eastAsia="en-GB"/>
        </w:rPr>
        <w:t>3.5 Assumptions of the study</w:t>
      </w:r>
      <w:bookmarkEnd w:id="39"/>
      <w:r>
        <w:rPr>
          <w:lang w:eastAsia="en-GB"/>
        </w:rPr>
        <w:t xml:space="preserve"> </w:t>
      </w:r>
    </w:p>
    <w:p w:rsidR="00C83942" w:rsidRPr="00C83942" w:rsidRDefault="00C83942" w:rsidP="00C83942">
      <w:r w:rsidRPr="00C83942">
        <w:t>The study makes several key assumptions to guide its analysis and methodology. It assumes that the IoT network operates in a large-scale, heterogeneous environment, with sensor nodes having varying energy capacities and communication capabilities. It also assumes that federated learning can be effectively implemented in a decentralized manner across the IoT network, minimizing energy consumption and communication overhead. The study further assumes that the data collected from sensor nodes is accurate, relevant, and properly pre-processed for training the machine learning model. Additionally, it is assumed that the IoT nodes are capable of performing basic local computations and that network conditions such as connectivity and node reliability remain stable throughout the study. Lastly, the evaluation metrics used in the research are assumed to be representative of the practical performance of the proposed solution in real-world applications.</w:t>
      </w:r>
    </w:p>
    <w:p w:rsidR="008F3654" w:rsidRDefault="008F3654" w:rsidP="00395035">
      <w:pPr>
        <w:rPr>
          <w:lang w:eastAsia="en-GB"/>
        </w:rPr>
      </w:pPr>
    </w:p>
    <w:p w:rsidR="008E20DB" w:rsidRDefault="008E20DB" w:rsidP="00395035">
      <w:pPr>
        <w:rPr>
          <w:lang w:eastAsia="en-GB"/>
        </w:rPr>
      </w:pPr>
    </w:p>
    <w:p w:rsidR="0014652D" w:rsidRPr="00B76A1D" w:rsidRDefault="0014652D" w:rsidP="00395035">
      <w:pPr>
        <w:pStyle w:val="Heading1"/>
      </w:pPr>
      <w:bookmarkStart w:id="40" w:name="_Toc202956249"/>
      <w:r w:rsidRPr="00B76A1D">
        <w:t xml:space="preserve">CHAPTER </w:t>
      </w:r>
      <w:r w:rsidR="001414BB">
        <w:t>FOUR</w:t>
      </w:r>
      <w:bookmarkEnd w:id="40"/>
    </w:p>
    <w:p w:rsidR="0014652D" w:rsidRDefault="00FC2C58" w:rsidP="00395035">
      <w:pPr>
        <w:pStyle w:val="Heading1"/>
      </w:pPr>
      <w:bookmarkStart w:id="41" w:name="_Toc202956250"/>
      <w:r>
        <w:t>EXPECTED RESULTS</w:t>
      </w:r>
      <w:bookmarkEnd w:id="41"/>
      <w:r w:rsidR="002C7566">
        <w:t xml:space="preserve"> AND CONCLUSION </w:t>
      </w:r>
    </w:p>
    <w:p w:rsidR="00A01741" w:rsidRDefault="00A01741" w:rsidP="00A01741">
      <w:pPr>
        <w:pStyle w:val="Heading2"/>
      </w:pPr>
      <w:bookmarkStart w:id="42" w:name="_Toc202956251"/>
      <w:r>
        <w:t>4.1 Introduction</w:t>
      </w:r>
      <w:bookmarkEnd w:id="42"/>
    </w:p>
    <w:p w:rsidR="00392D7F" w:rsidRPr="00392D7F" w:rsidRDefault="00392D7F" w:rsidP="00392D7F">
      <w:r w:rsidRPr="00392D7F">
        <w:t>The research is expected to contribute significantly to the advancement of energy optimization strategies in large-scale agricultural IoT networks by leveraging the capabilities of federated learning. In response to the increasing demand for sustainable, intelligent, and low-power IoT solutions in agriculture, this study seeks to develop an integrated framework that combines scalable infrastructure, energy-efficient learning algorithms, and thorough performance analysis. The anticipated outcomes are structured around three key components that reflect the core research objectives: the design of a robust and heterogeneous IoT data acquisition network, the development of energy-aware federated learning algorithms suited to resource-constrained environments, and the evaluation and validation of the system’s performance in both simulated and real-world settings. A detailed explanation of the expected outcomes is provided below.</w:t>
      </w:r>
    </w:p>
    <w:p w:rsidR="00392D7F" w:rsidRDefault="00392D7F" w:rsidP="00392D7F">
      <w:r>
        <w:t>i)</w:t>
      </w:r>
      <w:r w:rsidRPr="00392D7F">
        <w:t xml:space="preserve"> </w:t>
      </w:r>
      <w:r>
        <w:t>A Scalable, Heterogeneous IoT Network for Agricultural Data Acquisition</w:t>
      </w:r>
      <w:r w:rsidRPr="00392D7F">
        <w:br/>
        <w:t>The study is expected to successfully design and simulate a scalable, heterogeneous agricultural IoT network that comprises multiple sensor nodes deployed across various a</w:t>
      </w:r>
      <w:r>
        <w:t xml:space="preserve">gricultural environments such as </w:t>
      </w:r>
      <w:r w:rsidRPr="00392D7F">
        <w:t>greenhouse, livestock</w:t>
      </w:r>
      <w:r>
        <w:t>, poultry, and irrigation farms</w:t>
      </w:r>
      <w:r w:rsidRPr="00392D7F">
        <w:t xml:space="preserve">. The network will integrate sensors such as soil moisture, temperature, humidity, and pH sensors, and will utilize low-power communication </w:t>
      </w:r>
      <w:r>
        <w:t xml:space="preserve">protocols like </w:t>
      </w:r>
      <w:proofErr w:type="spellStart"/>
      <w:r>
        <w:t>LoRa</w:t>
      </w:r>
      <w:proofErr w:type="spellEnd"/>
      <w:r>
        <w:t xml:space="preserve">, </w:t>
      </w:r>
      <w:proofErr w:type="spellStart"/>
      <w:r>
        <w:t>ZigBee</w:t>
      </w:r>
      <w:proofErr w:type="spellEnd"/>
      <w:r>
        <w:t xml:space="preserve">, and </w:t>
      </w:r>
      <w:r w:rsidRPr="00392D7F">
        <w:t>Wi-Fi. The expected result includes a well-structured data acquisition framework capable of generating real-time labelled sensor data, with embedded metadata on energy consumption, data transmission frequency, latency, and device status. This network will serve as the foundational infrastructure for testing and validating the proposed optimization strategies.</w:t>
      </w:r>
    </w:p>
    <w:p w:rsidR="00392D7F" w:rsidRDefault="00392D7F" w:rsidP="00392D7F">
      <w:r>
        <w:t>ii) Energy-Efficient Federated Learning Algorithms for Heterogeneous IoT Devices</w:t>
      </w:r>
      <w:r w:rsidRPr="00392D7F">
        <w:br/>
        <w:t>it is anticipated that the research will result in the design and implementation of advanced energy-aware federated learning algorithms tailored to heterogeneous IoT environments. These algorithms are expected to include mechanisms such as:</w:t>
      </w:r>
      <w:r>
        <w:t xml:space="preserve"> </w:t>
      </w:r>
      <w:r w:rsidRPr="00392D7F">
        <w:t>Adaptive client participation based on energy thresholds</w:t>
      </w:r>
      <w:r>
        <w:t xml:space="preserve">, </w:t>
      </w:r>
      <w:r w:rsidRPr="00392D7F">
        <w:t>Energy-constrained model aggregation frequency</w:t>
      </w:r>
      <w:r>
        <w:t xml:space="preserve">, </w:t>
      </w:r>
      <w:r w:rsidRPr="00392D7F">
        <w:t>Lightweight model architectures using quantization, pruning, or knowledge distillation</w:t>
      </w:r>
      <w:r>
        <w:t xml:space="preserve"> and </w:t>
      </w:r>
      <w:r w:rsidRPr="00392D7F">
        <w:t>Cluster-based federated updates to reduce inter-device communication</w:t>
      </w:r>
      <w:r>
        <w:t xml:space="preserve">. The expected output </w:t>
      </w:r>
      <w:proofErr w:type="spellStart"/>
      <w:r>
        <w:t>shuold</w:t>
      </w:r>
      <w:proofErr w:type="spellEnd"/>
      <w:r>
        <w:t xml:space="preserve"> demonstrate a downward trend in both local computational energy demand and uplink communication overhead, which is projected to contribute to an extended operational lifespan of devices across the network. The proposed algorithm is also expected to sustain stable model convergence patterns and consistent prediction accuracy, even when applied under constrained energy conditions.</w:t>
      </w:r>
    </w:p>
    <w:p w:rsidR="00392D7F" w:rsidRDefault="00392D7F" w:rsidP="00392D7F">
      <w:r w:rsidRPr="00392D7F">
        <w:t xml:space="preserve">iii) </w:t>
      </w:r>
      <w:r>
        <w:t>Performance Evaluation and Validation</w:t>
      </w:r>
    </w:p>
    <w:p w:rsidR="00392D7F" w:rsidRPr="00392D7F" w:rsidRDefault="00392D7F" w:rsidP="00392D7F">
      <w:r w:rsidRPr="00392D7F">
        <w:t>The evaluation of the system’s performance will be conducted on the basis of four key performance metrics: energy consumption, device lifespan, latency, and data throughput. These metrics have been selected due to their critical role in determining the operational efficiency and sustainability of large-scale agricultural IoT networks. With regard to energy consumption, the system is expected to demonstrate a declining trend in both local computation and communication energy demands, resulting from the integration of lightweight federated learning algorithms and energy-aware update mechanisms. In terms of device lifespan, a positive trend is anticipated, with sensor nodes exhibiting prolonged operational periods due to reduced energy strain and optimized task allocation.</w:t>
      </w:r>
    </w:p>
    <w:p w:rsidR="00392D7F" w:rsidRPr="00392D7F" w:rsidRDefault="00392D7F" w:rsidP="00392D7F">
      <w:r w:rsidRPr="00392D7F">
        <w:t>Latency will be evaluated by analyzing the time taken for local model training, data transmission, and global aggregation cycles. The proposed model is expected to exhibit improved latency behaviour, reflecting more responsive interactions between devices and the central server. Finally, data throughput will be assessed by measuring the volume and frequency of meaningful data successfully transmitted over the network within defined time intervals. A stable or improving throughput trend is anticipated, facilitated by intelligent local processing and reduced redundant transmissions.</w:t>
      </w:r>
    </w:p>
    <w:p w:rsidR="00392D7F" w:rsidRPr="00392D7F" w:rsidRDefault="00392D7F" w:rsidP="00392D7F">
      <w:r w:rsidRPr="00392D7F">
        <w:t>Collectively, these performance indicators will provide a comprehensive understanding of the system's effectiveness under both simulated and real-world conditions. Simulation experiments will model realistic agricultural scenarios, while a fabricated prototype will be used to validate the system’s behaviour under physical constraints. The combined evaluation approach is expected to yield evidence of the framework’s practicality, efficiency, and readiness for deployment in energy-sensitive agricultural IoT environments.</w:t>
      </w:r>
    </w:p>
    <w:p w:rsidR="00392D7F" w:rsidRDefault="00392D7F" w:rsidP="00392D7F">
      <w:pPr>
        <w:spacing w:before="100" w:beforeAutospacing="1" w:after="100" w:afterAutospacing="1" w:line="240" w:lineRule="auto"/>
        <w:jc w:val="left"/>
        <w:rPr>
          <w:rFonts w:eastAsia="Times New Roman" w:cs="Times New Roman"/>
          <w:szCs w:val="24"/>
          <w:lang w:val="en-US" w:eastAsia="zh-TW"/>
        </w:rPr>
      </w:pPr>
    </w:p>
    <w:p w:rsidR="00B779F2" w:rsidRDefault="00B779F2" w:rsidP="00392D7F">
      <w:pPr>
        <w:spacing w:before="100" w:beforeAutospacing="1" w:after="100" w:afterAutospacing="1" w:line="240" w:lineRule="auto"/>
        <w:jc w:val="left"/>
        <w:rPr>
          <w:rFonts w:eastAsia="Times New Roman" w:cs="Times New Roman"/>
          <w:szCs w:val="24"/>
          <w:lang w:val="en-US" w:eastAsia="zh-TW"/>
        </w:rPr>
      </w:pPr>
    </w:p>
    <w:p w:rsidR="00B779F2" w:rsidRDefault="00B779F2" w:rsidP="00392D7F">
      <w:pPr>
        <w:spacing w:before="100" w:beforeAutospacing="1" w:after="100" w:afterAutospacing="1" w:line="240" w:lineRule="auto"/>
        <w:jc w:val="left"/>
        <w:rPr>
          <w:rFonts w:eastAsia="Times New Roman" w:cs="Times New Roman"/>
          <w:szCs w:val="24"/>
          <w:lang w:val="en-US" w:eastAsia="zh-TW"/>
        </w:rPr>
      </w:pPr>
    </w:p>
    <w:p w:rsidR="00B779F2" w:rsidRDefault="00B779F2" w:rsidP="00392D7F">
      <w:pPr>
        <w:spacing w:before="100" w:beforeAutospacing="1" w:after="100" w:afterAutospacing="1" w:line="240" w:lineRule="auto"/>
        <w:jc w:val="left"/>
        <w:rPr>
          <w:rFonts w:eastAsia="Times New Roman" w:cs="Times New Roman"/>
          <w:szCs w:val="24"/>
          <w:lang w:val="en-US" w:eastAsia="zh-TW"/>
        </w:rPr>
      </w:pPr>
    </w:p>
    <w:p w:rsidR="00C1535F" w:rsidRPr="00C1535F" w:rsidRDefault="00C1535F" w:rsidP="00C1535F">
      <w:pPr>
        <w:pBdr>
          <w:top w:val="single" w:sz="6" w:space="1" w:color="auto"/>
        </w:pBdr>
        <w:spacing w:after="0" w:line="240" w:lineRule="auto"/>
        <w:jc w:val="center"/>
        <w:rPr>
          <w:rFonts w:ascii="Arial" w:eastAsia="Times New Roman" w:hAnsi="Arial" w:cs="Arial"/>
          <w:vanish/>
          <w:sz w:val="16"/>
          <w:szCs w:val="16"/>
          <w:lang w:val="en-US" w:eastAsia="zh-TW"/>
        </w:rPr>
      </w:pPr>
      <w:r w:rsidRPr="00C1535F">
        <w:rPr>
          <w:rFonts w:ascii="Arial" w:eastAsia="Times New Roman" w:hAnsi="Arial" w:cs="Arial"/>
          <w:vanish/>
          <w:sz w:val="16"/>
          <w:szCs w:val="16"/>
          <w:lang w:val="en-US" w:eastAsia="zh-TW"/>
        </w:rPr>
        <w:t>Bottom of Form</w:t>
      </w:r>
    </w:p>
    <w:p w:rsidR="00C629CA" w:rsidRPr="00A01741" w:rsidRDefault="00A779BA" w:rsidP="00A01741">
      <w:pPr>
        <w:pStyle w:val="Heading1"/>
      </w:pPr>
      <w:bookmarkStart w:id="43" w:name="_Toc202956252"/>
      <w:r w:rsidRPr="00A01741">
        <w:t xml:space="preserve">CHAPTER </w:t>
      </w:r>
      <w:r w:rsidR="001414BB">
        <w:t>FIVE</w:t>
      </w:r>
      <w:bookmarkEnd w:id="43"/>
    </w:p>
    <w:p w:rsidR="00A779BA" w:rsidRPr="00A01741" w:rsidRDefault="00A779BA" w:rsidP="00A01741">
      <w:pPr>
        <w:pStyle w:val="Heading1"/>
      </w:pPr>
      <w:bookmarkStart w:id="44" w:name="_Toc202956253"/>
      <w:r w:rsidRPr="00A01741">
        <w:t>RESEARCH WORK PLAN</w:t>
      </w:r>
      <w:bookmarkEnd w:id="44"/>
    </w:p>
    <w:p w:rsidR="00E1428E" w:rsidRDefault="00E1428E" w:rsidP="00E1428E">
      <w:pPr>
        <w:pStyle w:val="Caption"/>
        <w:keepNext/>
        <w:spacing w:line="360" w:lineRule="auto"/>
        <w:rPr>
          <w:b/>
          <w:i w:val="0"/>
          <w:color w:val="auto"/>
          <w:sz w:val="24"/>
          <w:szCs w:val="24"/>
        </w:rPr>
      </w:pPr>
      <w:bookmarkStart w:id="45" w:name="_Toc177466767"/>
      <w:bookmarkStart w:id="46" w:name="_Toc201175025"/>
      <w:r w:rsidRPr="00B7552A">
        <w:rPr>
          <w:b/>
          <w:i w:val="0"/>
          <w:color w:val="auto"/>
          <w:sz w:val="24"/>
          <w:szCs w:val="24"/>
        </w:rPr>
        <w:t xml:space="preserve">Table </w:t>
      </w:r>
      <w:r w:rsidR="00DD17E8" w:rsidRPr="00B7552A">
        <w:rPr>
          <w:b/>
          <w:i w:val="0"/>
          <w:color w:val="auto"/>
          <w:sz w:val="24"/>
          <w:szCs w:val="24"/>
        </w:rPr>
        <w:fldChar w:fldCharType="begin"/>
      </w:r>
      <w:r w:rsidRPr="00B7552A">
        <w:rPr>
          <w:b/>
          <w:i w:val="0"/>
          <w:color w:val="auto"/>
          <w:sz w:val="24"/>
          <w:szCs w:val="24"/>
        </w:rPr>
        <w:instrText xml:space="preserve"> SEQ Table \* ARABIC </w:instrText>
      </w:r>
      <w:r w:rsidR="00DD17E8" w:rsidRPr="00B7552A">
        <w:rPr>
          <w:b/>
          <w:i w:val="0"/>
          <w:color w:val="auto"/>
          <w:sz w:val="24"/>
          <w:szCs w:val="24"/>
        </w:rPr>
        <w:fldChar w:fldCharType="separate"/>
      </w:r>
      <w:r w:rsidR="009457C0">
        <w:rPr>
          <w:b/>
          <w:i w:val="0"/>
          <w:noProof/>
          <w:color w:val="auto"/>
          <w:sz w:val="24"/>
          <w:szCs w:val="24"/>
        </w:rPr>
        <w:t>1</w:t>
      </w:r>
      <w:r w:rsidR="00DD17E8" w:rsidRPr="00B7552A">
        <w:rPr>
          <w:b/>
          <w:i w:val="0"/>
          <w:color w:val="auto"/>
          <w:sz w:val="24"/>
          <w:szCs w:val="24"/>
        </w:rPr>
        <w:fldChar w:fldCharType="end"/>
      </w:r>
      <w:r w:rsidRPr="00B7552A">
        <w:rPr>
          <w:b/>
          <w:i w:val="0"/>
          <w:color w:val="auto"/>
          <w:sz w:val="24"/>
          <w:szCs w:val="24"/>
        </w:rPr>
        <w:t>: Projected Timelines</w:t>
      </w:r>
      <w:bookmarkEnd w:id="45"/>
      <w:bookmarkEnd w:id="46"/>
    </w:p>
    <w:tbl>
      <w:tblPr>
        <w:tblStyle w:val="TableGrid"/>
        <w:tblW w:w="9767" w:type="dxa"/>
        <w:tblInd w:w="-162" w:type="dxa"/>
        <w:tblLayout w:type="fixed"/>
        <w:tblLook w:val="04A0"/>
      </w:tblPr>
      <w:tblGrid>
        <w:gridCol w:w="3956"/>
        <w:gridCol w:w="709"/>
        <w:gridCol w:w="425"/>
        <w:gridCol w:w="425"/>
        <w:gridCol w:w="425"/>
        <w:gridCol w:w="426"/>
        <w:gridCol w:w="425"/>
        <w:gridCol w:w="425"/>
        <w:gridCol w:w="425"/>
        <w:gridCol w:w="426"/>
        <w:gridCol w:w="425"/>
        <w:gridCol w:w="425"/>
        <w:gridCol w:w="425"/>
        <w:gridCol w:w="425"/>
      </w:tblGrid>
      <w:tr w:rsidR="005F37F2" w:rsidRPr="00995CBB" w:rsidTr="005F37F2">
        <w:trPr>
          <w:trHeight w:val="427"/>
        </w:trPr>
        <w:tc>
          <w:tcPr>
            <w:tcW w:w="3956" w:type="dxa"/>
            <w:vMerge w:val="restart"/>
          </w:tcPr>
          <w:p w:rsidR="005F37F2" w:rsidRPr="00995CBB" w:rsidRDefault="005F37F2" w:rsidP="005F37F2">
            <w:pPr>
              <w:widowControl w:val="0"/>
              <w:autoSpaceDE w:val="0"/>
              <w:autoSpaceDN w:val="0"/>
              <w:adjustRightInd w:val="0"/>
              <w:rPr>
                <w:rFonts w:cs="Times New Roman"/>
                <w:b/>
                <w:szCs w:val="24"/>
              </w:rPr>
            </w:pPr>
          </w:p>
          <w:p w:rsidR="005F37F2" w:rsidRPr="00995CBB" w:rsidRDefault="005F37F2" w:rsidP="005F37F2">
            <w:pPr>
              <w:widowControl w:val="0"/>
              <w:autoSpaceDE w:val="0"/>
              <w:autoSpaceDN w:val="0"/>
              <w:adjustRightInd w:val="0"/>
              <w:rPr>
                <w:rFonts w:cs="Times New Roman"/>
                <w:b/>
                <w:szCs w:val="24"/>
              </w:rPr>
            </w:pPr>
            <w:r w:rsidRPr="00995CBB">
              <w:rPr>
                <w:rFonts w:cs="Times New Roman"/>
                <w:b/>
                <w:szCs w:val="24"/>
              </w:rPr>
              <w:t>ACTIVITY</w:t>
            </w:r>
          </w:p>
        </w:tc>
        <w:tc>
          <w:tcPr>
            <w:tcW w:w="709" w:type="dxa"/>
          </w:tcPr>
          <w:p w:rsidR="005F37F2" w:rsidRDefault="005F37F2" w:rsidP="005F37F2">
            <w:pPr>
              <w:widowControl w:val="0"/>
              <w:autoSpaceDE w:val="0"/>
              <w:autoSpaceDN w:val="0"/>
              <w:adjustRightInd w:val="0"/>
              <w:rPr>
                <w:rFonts w:cs="Times New Roman"/>
                <w:b/>
                <w:szCs w:val="24"/>
              </w:rPr>
            </w:pPr>
            <w:r>
              <w:rPr>
                <w:rFonts w:cs="Times New Roman"/>
                <w:b/>
                <w:szCs w:val="24"/>
              </w:rPr>
              <w:t>2024</w:t>
            </w:r>
          </w:p>
        </w:tc>
        <w:tc>
          <w:tcPr>
            <w:tcW w:w="425" w:type="dxa"/>
          </w:tcPr>
          <w:p w:rsidR="005F37F2" w:rsidRDefault="005F37F2" w:rsidP="005F37F2">
            <w:pPr>
              <w:widowControl w:val="0"/>
              <w:autoSpaceDE w:val="0"/>
              <w:autoSpaceDN w:val="0"/>
              <w:adjustRightInd w:val="0"/>
              <w:jc w:val="center"/>
              <w:rPr>
                <w:rFonts w:cs="Times New Roman"/>
                <w:b/>
                <w:szCs w:val="24"/>
              </w:rPr>
            </w:pPr>
          </w:p>
        </w:tc>
        <w:tc>
          <w:tcPr>
            <w:tcW w:w="425" w:type="dxa"/>
          </w:tcPr>
          <w:p w:rsidR="005F37F2" w:rsidRDefault="005F37F2" w:rsidP="005F37F2">
            <w:pPr>
              <w:widowControl w:val="0"/>
              <w:autoSpaceDE w:val="0"/>
              <w:autoSpaceDN w:val="0"/>
              <w:adjustRightInd w:val="0"/>
              <w:jc w:val="center"/>
              <w:rPr>
                <w:rFonts w:cs="Times New Roman"/>
                <w:b/>
                <w:szCs w:val="24"/>
              </w:rPr>
            </w:pPr>
          </w:p>
        </w:tc>
        <w:tc>
          <w:tcPr>
            <w:tcW w:w="4252" w:type="dxa"/>
            <w:gridSpan w:val="10"/>
          </w:tcPr>
          <w:p w:rsidR="005F37F2" w:rsidRDefault="005F37F2" w:rsidP="005F37F2">
            <w:pPr>
              <w:widowControl w:val="0"/>
              <w:autoSpaceDE w:val="0"/>
              <w:autoSpaceDN w:val="0"/>
              <w:adjustRightInd w:val="0"/>
              <w:jc w:val="center"/>
              <w:rPr>
                <w:rFonts w:cs="Times New Roman"/>
                <w:b/>
                <w:szCs w:val="24"/>
              </w:rPr>
            </w:pPr>
            <w:r>
              <w:rPr>
                <w:rFonts w:cs="Times New Roman"/>
                <w:b/>
                <w:szCs w:val="24"/>
              </w:rPr>
              <w:t>2025</w:t>
            </w:r>
          </w:p>
        </w:tc>
      </w:tr>
      <w:tr w:rsidR="005F37F2" w:rsidRPr="00995CBB" w:rsidTr="005F37F2">
        <w:trPr>
          <w:trHeight w:val="463"/>
        </w:trPr>
        <w:tc>
          <w:tcPr>
            <w:tcW w:w="3956" w:type="dxa"/>
            <w:vMerge/>
          </w:tcPr>
          <w:p w:rsidR="005F37F2" w:rsidRPr="00995CBB" w:rsidRDefault="005F37F2" w:rsidP="005F37F2">
            <w:pPr>
              <w:widowControl w:val="0"/>
              <w:autoSpaceDE w:val="0"/>
              <w:autoSpaceDN w:val="0"/>
              <w:adjustRightInd w:val="0"/>
              <w:rPr>
                <w:rFonts w:cs="Times New Roman"/>
                <w:b/>
                <w:szCs w:val="24"/>
              </w:rPr>
            </w:pPr>
          </w:p>
        </w:tc>
        <w:tc>
          <w:tcPr>
            <w:tcW w:w="709"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M-D</w:t>
            </w:r>
          </w:p>
        </w:tc>
        <w:tc>
          <w:tcPr>
            <w:tcW w:w="425"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J</w:t>
            </w:r>
          </w:p>
        </w:tc>
        <w:tc>
          <w:tcPr>
            <w:tcW w:w="425"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F</w:t>
            </w:r>
          </w:p>
        </w:tc>
        <w:tc>
          <w:tcPr>
            <w:tcW w:w="425"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M</w:t>
            </w:r>
          </w:p>
        </w:tc>
        <w:tc>
          <w:tcPr>
            <w:tcW w:w="426"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A</w:t>
            </w:r>
          </w:p>
        </w:tc>
        <w:tc>
          <w:tcPr>
            <w:tcW w:w="425"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M</w:t>
            </w:r>
          </w:p>
        </w:tc>
        <w:tc>
          <w:tcPr>
            <w:tcW w:w="425"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J</w:t>
            </w:r>
          </w:p>
        </w:tc>
        <w:tc>
          <w:tcPr>
            <w:tcW w:w="425" w:type="dxa"/>
          </w:tcPr>
          <w:p w:rsidR="005F37F2" w:rsidRDefault="005F37F2" w:rsidP="005F37F2">
            <w:pPr>
              <w:widowControl w:val="0"/>
              <w:autoSpaceDE w:val="0"/>
              <w:autoSpaceDN w:val="0"/>
              <w:adjustRightInd w:val="0"/>
              <w:rPr>
                <w:rFonts w:cs="Times New Roman"/>
                <w:b/>
                <w:szCs w:val="24"/>
              </w:rPr>
            </w:pPr>
            <w:r>
              <w:rPr>
                <w:rFonts w:cs="Times New Roman"/>
                <w:b/>
                <w:szCs w:val="24"/>
              </w:rPr>
              <w:t>J</w:t>
            </w:r>
          </w:p>
        </w:tc>
        <w:tc>
          <w:tcPr>
            <w:tcW w:w="426" w:type="dxa"/>
          </w:tcPr>
          <w:p w:rsidR="005F37F2" w:rsidRDefault="005F37F2" w:rsidP="005F37F2">
            <w:pPr>
              <w:widowControl w:val="0"/>
              <w:autoSpaceDE w:val="0"/>
              <w:autoSpaceDN w:val="0"/>
              <w:adjustRightInd w:val="0"/>
              <w:rPr>
                <w:rFonts w:cs="Times New Roman"/>
                <w:b/>
                <w:szCs w:val="24"/>
              </w:rPr>
            </w:pPr>
            <w:r>
              <w:rPr>
                <w:rFonts w:cs="Times New Roman"/>
                <w:b/>
                <w:szCs w:val="24"/>
              </w:rPr>
              <w:t>A</w:t>
            </w:r>
          </w:p>
        </w:tc>
        <w:tc>
          <w:tcPr>
            <w:tcW w:w="425" w:type="dxa"/>
          </w:tcPr>
          <w:p w:rsidR="005F37F2" w:rsidRDefault="005F37F2" w:rsidP="005F37F2">
            <w:pPr>
              <w:widowControl w:val="0"/>
              <w:autoSpaceDE w:val="0"/>
              <w:autoSpaceDN w:val="0"/>
              <w:adjustRightInd w:val="0"/>
              <w:rPr>
                <w:rFonts w:cs="Times New Roman"/>
                <w:b/>
                <w:szCs w:val="24"/>
              </w:rPr>
            </w:pPr>
            <w:r>
              <w:rPr>
                <w:rFonts w:cs="Times New Roman"/>
                <w:b/>
                <w:szCs w:val="24"/>
              </w:rPr>
              <w:t>S</w:t>
            </w:r>
          </w:p>
        </w:tc>
        <w:tc>
          <w:tcPr>
            <w:tcW w:w="425" w:type="dxa"/>
          </w:tcPr>
          <w:p w:rsidR="005F37F2" w:rsidRDefault="005F37F2" w:rsidP="005F37F2">
            <w:pPr>
              <w:widowControl w:val="0"/>
              <w:autoSpaceDE w:val="0"/>
              <w:autoSpaceDN w:val="0"/>
              <w:adjustRightInd w:val="0"/>
              <w:rPr>
                <w:rFonts w:cs="Times New Roman"/>
                <w:b/>
                <w:szCs w:val="24"/>
              </w:rPr>
            </w:pPr>
            <w:r>
              <w:rPr>
                <w:rFonts w:cs="Times New Roman"/>
                <w:b/>
                <w:szCs w:val="24"/>
              </w:rPr>
              <w:t>0</w:t>
            </w:r>
          </w:p>
        </w:tc>
        <w:tc>
          <w:tcPr>
            <w:tcW w:w="425" w:type="dxa"/>
          </w:tcPr>
          <w:p w:rsidR="005F37F2" w:rsidRDefault="005F37F2" w:rsidP="005F37F2">
            <w:pPr>
              <w:widowControl w:val="0"/>
              <w:autoSpaceDE w:val="0"/>
              <w:autoSpaceDN w:val="0"/>
              <w:adjustRightInd w:val="0"/>
              <w:rPr>
                <w:rFonts w:cs="Times New Roman"/>
                <w:b/>
                <w:szCs w:val="24"/>
              </w:rPr>
            </w:pPr>
            <w:r>
              <w:rPr>
                <w:rFonts w:cs="Times New Roman"/>
                <w:b/>
                <w:szCs w:val="24"/>
              </w:rPr>
              <w:t>N</w:t>
            </w:r>
          </w:p>
        </w:tc>
        <w:tc>
          <w:tcPr>
            <w:tcW w:w="425" w:type="dxa"/>
          </w:tcPr>
          <w:p w:rsidR="005F37F2" w:rsidRDefault="005F37F2" w:rsidP="005F37F2">
            <w:pPr>
              <w:widowControl w:val="0"/>
              <w:autoSpaceDE w:val="0"/>
              <w:autoSpaceDN w:val="0"/>
              <w:adjustRightInd w:val="0"/>
              <w:rPr>
                <w:rFonts w:cs="Times New Roman"/>
                <w:b/>
                <w:szCs w:val="24"/>
              </w:rPr>
            </w:pPr>
            <w:r>
              <w:rPr>
                <w:rFonts w:cs="Times New Roman"/>
                <w:b/>
                <w:szCs w:val="24"/>
              </w:rPr>
              <w:t>D</w:t>
            </w:r>
          </w:p>
        </w:tc>
      </w:tr>
      <w:tr w:rsidR="005F37F2" w:rsidRPr="00995CBB" w:rsidTr="005F37F2">
        <w:trPr>
          <w:trHeight w:val="329"/>
        </w:trPr>
        <w:tc>
          <w:tcPr>
            <w:tcW w:w="3956"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 xml:space="preserve">Development of topic </w:t>
            </w:r>
          </w:p>
        </w:tc>
        <w:tc>
          <w:tcPr>
            <w:tcW w:w="709" w:type="dxa"/>
            <w:shd w:val="clear" w:color="auto" w:fill="4F81BD" w:themeFill="accent1"/>
          </w:tcPr>
          <w:p w:rsidR="005F37F2" w:rsidRPr="00780A7C" w:rsidRDefault="005F37F2" w:rsidP="005F37F2">
            <w:pPr>
              <w:widowControl w:val="0"/>
              <w:autoSpaceDE w:val="0"/>
              <w:autoSpaceDN w:val="0"/>
              <w:adjustRightInd w:val="0"/>
              <w:rPr>
                <w:rFonts w:cs="Times New Roman"/>
                <w:b/>
                <w:szCs w:val="24"/>
                <w:highlight w:val="red"/>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highlight w:val="red"/>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6"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6"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337"/>
        </w:trPr>
        <w:tc>
          <w:tcPr>
            <w:tcW w:w="3956" w:type="dxa"/>
          </w:tcPr>
          <w:p w:rsidR="005F37F2" w:rsidRPr="00995CBB" w:rsidRDefault="005F37F2" w:rsidP="005F37F2">
            <w:pPr>
              <w:widowControl w:val="0"/>
              <w:autoSpaceDE w:val="0"/>
              <w:autoSpaceDN w:val="0"/>
              <w:adjustRightInd w:val="0"/>
              <w:rPr>
                <w:rFonts w:cs="Times New Roman"/>
                <w:b/>
                <w:szCs w:val="24"/>
              </w:rPr>
            </w:pPr>
            <w:r w:rsidRPr="00995CBB">
              <w:rPr>
                <w:rFonts w:cs="Times New Roman"/>
                <w:b/>
                <w:szCs w:val="24"/>
              </w:rPr>
              <w:t xml:space="preserve">Proposal writing </w:t>
            </w:r>
          </w:p>
        </w:tc>
        <w:tc>
          <w:tcPr>
            <w:tcW w:w="709" w:type="dxa"/>
            <w:shd w:val="clear" w:color="auto" w:fill="4F81BD" w:themeFill="accent1"/>
          </w:tcPr>
          <w:p w:rsidR="005F37F2" w:rsidRPr="00780A7C" w:rsidRDefault="005F37F2" w:rsidP="005F37F2">
            <w:pPr>
              <w:widowControl w:val="0"/>
              <w:autoSpaceDE w:val="0"/>
              <w:autoSpaceDN w:val="0"/>
              <w:adjustRightInd w:val="0"/>
              <w:rPr>
                <w:rFonts w:cs="Times New Roman"/>
                <w:b/>
                <w:szCs w:val="24"/>
                <w:highlight w:val="red"/>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highlight w:val="red"/>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6"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6"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373"/>
        </w:trPr>
        <w:tc>
          <w:tcPr>
            <w:tcW w:w="3956"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Literature review</w:t>
            </w:r>
          </w:p>
        </w:tc>
        <w:tc>
          <w:tcPr>
            <w:tcW w:w="709" w:type="dxa"/>
            <w:shd w:val="clear" w:color="auto" w:fill="4F81BD" w:themeFill="accent1"/>
          </w:tcPr>
          <w:p w:rsidR="005F37F2" w:rsidRPr="00780A7C" w:rsidRDefault="005F37F2" w:rsidP="005F37F2">
            <w:pPr>
              <w:widowControl w:val="0"/>
              <w:autoSpaceDE w:val="0"/>
              <w:autoSpaceDN w:val="0"/>
              <w:adjustRightInd w:val="0"/>
              <w:rPr>
                <w:rFonts w:cs="Times New Roman"/>
                <w:b/>
                <w:szCs w:val="24"/>
                <w:highlight w:val="red"/>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highlight w:val="red"/>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381"/>
        </w:trPr>
        <w:tc>
          <w:tcPr>
            <w:tcW w:w="3956"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Proposal defenc</w:t>
            </w:r>
            <w:r w:rsidRPr="00995CBB">
              <w:rPr>
                <w:rFonts w:cs="Times New Roman"/>
                <w:b/>
                <w:szCs w:val="24"/>
              </w:rPr>
              <w:t>e</w:t>
            </w:r>
          </w:p>
        </w:tc>
        <w:tc>
          <w:tcPr>
            <w:tcW w:w="709"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6"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545"/>
        </w:trPr>
        <w:tc>
          <w:tcPr>
            <w:tcW w:w="3956"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 xml:space="preserve">proposal submission  </w:t>
            </w:r>
          </w:p>
        </w:tc>
        <w:tc>
          <w:tcPr>
            <w:tcW w:w="709"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694"/>
        </w:trPr>
        <w:tc>
          <w:tcPr>
            <w:tcW w:w="3956"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 xml:space="preserve">Software Installation </w:t>
            </w:r>
          </w:p>
        </w:tc>
        <w:tc>
          <w:tcPr>
            <w:tcW w:w="709"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r>
              <w:rPr>
                <w:rFonts w:cs="Times New Roman"/>
                <w:b/>
                <w:szCs w:val="24"/>
              </w:rPr>
              <w:t xml:space="preserve"> </w:t>
            </w: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481"/>
        </w:trPr>
        <w:tc>
          <w:tcPr>
            <w:tcW w:w="3956"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 xml:space="preserve">System Modelling </w:t>
            </w:r>
          </w:p>
        </w:tc>
        <w:tc>
          <w:tcPr>
            <w:tcW w:w="709"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594287" w:rsidRDefault="005F37F2" w:rsidP="005F37F2">
            <w:pPr>
              <w:widowControl w:val="0"/>
              <w:autoSpaceDE w:val="0"/>
              <w:autoSpaceDN w:val="0"/>
              <w:adjustRightInd w:val="0"/>
              <w:rPr>
                <w:rFonts w:cs="Times New Roman"/>
                <w:b/>
                <w:color w:val="FF0000"/>
                <w:szCs w:val="24"/>
              </w:rPr>
            </w:pPr>
          </w:p>
        </w:tc>
        <w:tc>
          <w:tcPr>
            <w:tcW w:w="426"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c>
          <w:tcPr>
            <w:tcW w:w="425"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c>
          <w:tcPr>
            <w:tcW w:w="425"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c>
          <w:tcPr>
            <w:tcW w:w="425"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c>
          <w:tcPr>
            <w:tcW w:w="425"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r>
      <w:tr w:rsidR="005F37F2" w:rsidRPr="00995CBB" w:rsidTr="005F37F2">
        <w:trPr>
          <w:trHeight w:val="489"/>
        </w:trPr>
        <w:tc>
          <w:tcPr>
            <w:tcW w:w="3956" w:type="dxa"/>
          </w:tcPr>
          <w:p w:rsidR="005F37F2" w:rsidRPr="00995CBB" w:rsidRDefault="005F37F2" w:rsidP="005F37F2">
            <w:pPr>
              <w:widowControl w:val="0"/>
              <w:autoSpaceDE w:val="0"/>
              <w:autoSpaceDN w:val="0"/>
              <w:adjustRightInd w:val="0"/>
              <w:rPr>
                <w:rFonts w:cs="Times New Roman"/>
                <w:b/>
                <w:szCs w:val="24"/>
              </w:rPr>
            </w:pPr>
            <w:r>
              <w:rPr>
                <w:rFonts w:cs="Times New Roman"/>
                <w:b/>
                <w:szCs w:val="24"/>
              </w:rPr>
              <w:t xml:space="preserve">Presentation of preliminary results  </w:t>
            </w:r>
          </w:p>
        </w:tc>
        <w:tc>
          <w:tcPr>
            <w:tcW w:w="709"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6" w:type="dxa"/>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594287" w:rsidRDefault="005F37F2" w:rsidP="005F37F2">
            <w:pPr>
              <w:widowControl w:val="0"/>
              <w:autoSpaceDE w:val="0"/>
              <w:autoSpaceDN w:val="0"/>
              <w:adjustRightInd w:val="0"/>
              <w:rPr>
                <w:rFonts w:cs="Times New Roman"/>
                <w:b/>
                <w:color w:val="FF0000"/>
                <w:szCs w:val="24"/>
              </w:rPr>
            </w:pPr>
          </w:p>
        </w:tc>
        <w:tc>
          <w:tcPr>
            <w:tcW w:w="426"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c>
          <w:tcPr>
            <w:tcW w:w="425"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c>
          <w:tcPr>
            <w:tcW w:w="425"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c>
          <w:tcPr>
            <w:tcW w:w="425"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c>
          <w:tcPr>
            <w:tcW w:w="425" w:type="dxa"/>
            <w:shd w:val="clear" w:color="auto" w:fill="FFFFFF" w:themeFill="background1"/>
          </w:tcPr>
          <w:p w:rsidR="005F37F2" w:rsidRPr="00594287" w:rsidRDefault="005F37F2" w:rsidP="005F37F2">
            <w:pPr>
              <w:widowControl w:val="0"/>
              <w:autoSpaceDE w:val="0"/>
              <w:autoSpaceDN w:val="0"/>
              <w:adjustRightInd w:val="0"/>
              <w:rPr>
                <w:rFonts w:cs="Times New Roman"/>
                <w:b/>
                <w:color w:val="FF0000"/>
                <w:szCs w:val="24"/>
              </w:rPr>
            </w:pPr>
          </w:p>
        </w:tc>
      </w:tr>
      <w:tr w:rsidR="005F37F2" w:rsidRPr="00995CBB" w:rsidTr="005F37F2">
        <w:trPr>
          <w:trHeight w:val="451"/>
        </w:trPr>
        <w:tc>
          <w:tcPr>
            <w:tcW w:w="3956" w:type="dxa"/>
          </w:tcPr>
          <w:p w:rsidR="005F37F2" w:rsidRDefault="005F37F2" w:rsidP="005F37F2">
            <w:pPr>
              <w:widowControl w:val="0"/>
              <w:autoSpaceDE w:val="0"/>
              <w:autoSpaceDN w:val="0"/>
              <w:adjustRightInd w:val="0"/>
              <w:rPr>
                <w:rFonts w:cs="Times New Roman"/>
                <w:b/>
                <w:szCs w:val="24"/>
              </w:rPr>
            </w:pPr>
            <w:r>
              <w:rPr>
                <w:rFonts w:cs="Times New Roman"/>
                <w:b/>
                <w:szCs w:val="24"/>
              </w:rPr>
              <w:t xml:space="preserve">Journal Paper Writing </w:t>
            </w:r>
          </w:p>
        </w:tc>
        <w:tc>
          <w:tcPr>
            <w:tcW w:w="709"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5" w:type="dxa"/>
          </w:tcPr>
          <w:p w:rsidR="005F37F2" w:rsidRPr="00780A7C" w:rsidRDefault="005F37F2" w:rsidP="005F37F2">
            <w:pPr>
              <w:widowControl w:val="0"/>
              <w:autoSpaceDE w:val="0"/>
              <w:autoSpaceDN w:val="0"/>
              <w:adjustRightInd w:val="0"/>
              <w:rPr>
                <w:rFonts w:cs="Times New Roman"/>
                <w:b/>
                <w:szCs w:val="24"/>
              </w:rPr>
            </w:pPr>
          </w:p>
        </w:tc>
        <w:tc>
          <w:tcPr>
            <w:tcW w:w="426" w:type="dxa"/>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375"/>
        </w:trPr>
        <w:tc>
          <w:tcPr>
            <w:tcW w:w="3956" w:type="dxa"/>
            <w:shd w:val="clear" w:color="auto" w:fill="FFFFFF" w:themeFill="background1"/>
          </w:tcPr>
          <w:p w:rsidR="005F37F2" w:rsidRDefault="005F37F2" w:rsidP="005F37F2">
            <w:pPr>
              <w:widowControl w:val="0"/>
              <w:autoSpaceDE w:val="0"/>
              <w:autoSpaceDN w:val="0"/>
              <w:adjustRightInd w:val="0"/>
              <w:rPr>
                <w:rFonts w:cs="Times New Roman"/>
                <w:b/>
                <w:szCs w:val="24"/>
              </w:rPr>
            </w:pPr>
            <w:r>
              <w:rPr>
                <w:rFonts w:cs="Times New Roman"/>
                <w:b/>
                <w:szCs w:val="24"/>
              </w:rPr>
              <w:t xml:space="preserve">Thesis Writing </w:t>
            </w:r>
          </w:p>
        </w:tc>
        <w:tc>
          <w:tcPr>
            <w:tcW w:w="709"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353"/>
        </w:trPr>
        <w:tc>
          <w:tcPr>
            <w:tcW w:w="3956" w:type="dxa"/>
            <w:shd w:val="clear" w:color="auto" w:fill="FFFFFF" w:themeFill="background1"/>
          </w:tcPr>
          <w:p w:rsidR="005F37F2" w:rsidRDefault="005F37F2" w:rsidP="005F37F2">
            <w:pPr>
              <w:widowControl w:val="0"/>
              <w:autoSpaceDE w:val="0"/>
              <w:autoSpaceDN w:val="0"/>
              <w:adjustRightInd w:val="0"/>
              <w:rPr>
                <w:rFonts w:cs="Times New Roman"/>
                <w:b/>
                <w:szCs w:val="24"/>
              </w:rPr>
            </w:pPr>
            <w:r>
              <w:rPr>
                <w:rFonts w:cs="Times New Roman"/>
                <w:b/>
                <w:szCs w:val="24"/>
              </w:rPr>
              <w:t xml:space="preserve">Thesis presentation </w:t>
            </w:r>
          </w:p>
        </w:tc>
        <w:tc>
          <w:tcPr>
            <w:tcW w:w="709"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353"/>
        </w:trPr>
        <w:tc>
          <w:tcPr>
            <w:tcW w:w="3956" w:type="dxa"/>
            <w:shd w:val="clear" w:color="auto" w:fill="FFFFFF" w:themeFill="background1"/>
          </w:tcPr>
          <w:p w:rsidR="005F37F2" w:rsidRDefault="005F37F2" w:rsidP="005F37F2">
            <w:pPr>
              <w:widowControl w:val="0"/>
              <w:autoSpaceDE w:val="0"/>
              <w:autoSpaceDN w:val="0"/>
              <w:adjustRightInd w:val="0"/>
              <w:rPr>
                <w:rFonts w:cs="Times New Roman"/>
                <w:b/>
                <w:szCs w:val="24"/>
              </w:rPr>
            </w:pPr>
            <w:r>
              <w:rPr>
                <w:rFonts w:cs="Times New Roman"/>
                <w:b/>
                <w:szCs w:val="24"/>
              </w:rPr>
              <w:t xml:space="preserve">Thesis Submission </w:t>
            </w:r>
          </w:p>
        </w:tc>
        <w:tc>
          <w:tcPr>
            <w:tcW w:w="709"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353"/>
        </w:trPr>
        <w:tc>
          <w:tcPr>
            <w:tcW w:w="3956" w:type="dxa"/>
            <w:shd w:val="clear" w:color="auto" w:fill="FFFFFF" w:themeFill="background1"/>
          </w:tcPr>
          <w:p w:rsidR="005F37F2" w:rsidRDefault="005F37F2" w:rsidP="005F37F2">
            <w:pPr>
              <w:widowControl w:val="0"/>
              <w:autoSpaceDE w:val="0"/>
              <w:autoSpaceDN w:val="0"/>
              <w:adjustRightInd w:val="0"/>
              <w:rPr>
                <w:rFonts w:cs="Times New Roman"/>
                <w:b/>
                <w:szCs w:val="24"/>
              </w:rPr>
            </w:pPr>
            <w:r>
              <w:rPr>
                <w:rFonts w:cs="Times New Roman"/>
                <w:b/>
                <w:szCs w:val="24"/>
              </w:rPr>
              <w:t xml:space="preserve">Thesis Defence </w:t>
            </w:r>
          </w:p>
        </w:tc>
        <w:tc>
          <w:tcPr>
            <w:tcW w:w="709"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0070C0"/>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r>
      <w:tr w:rsidR="005F37F2" w:rsidRPr="00995CBB" w:rsidTr="005F37F2">
        <w:trPr>
          <w:trHeight w:val="353"/>
        </w:trPr>
        <w:tc>
          <w:tcPr>
            <w:tcW w:w="3956" w:type="dxa"/>
            <w:shd w:val="clear" w:color="auto" w:fill="FFFFFF" w:themeFill="background1"/>
          </w:tcPr>
          <w:p w:rsidR="005F37F2" w:rsidRDefault="005F37F2" w:rsidP="005F37F2">
            <w:pPr>
              <w:widowControl w:val="0"/>
              <w:autoSpaceDE w:val="0"/>
              <w:autoSpaceDN w:val="0"/>
              <w:adjustRightInd w:val="0"/>
              <w:rPr>
                <w:rFonts w:cs="Times New Roman"/>
                <w:b/>
                <w:szCs w:val="24"/>
              </w:rPr>
            </w:pPr>
            <w:r>
              <w:rPr>
                <w:rFonts w:cs="Times New Roman"/>
                <w:b/>
                <w:szCs w:val="24"/>
              </w:rPr>
              <w:t xml:space="preserve">Thesis corrections and final submission </w:t>
            </w:r>
          </w:p>
        </w:tc>
        <w:tc>
          <w:tcPr>
            <w:tcW w:w="709"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6"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4F81BD" w:themeFill="accent1"/>
          </w:tcPr>
          <w:p w:rsidR="005F37F2" w:rsidRPr="00780A7C" w:rsidRDefault="005F37F2" w:rsidP="005F37F2">
            <w:pPr>
              <w:widowControl w:val="0"/>
              <w:autoSpaceDE w:val="0"/>
              <w:autoSpaceDN w:val="0"/>
              <w:adjustRightInd w:val="0"/>
              <w:rPr>
                <w:rFonts w:cs="Times New Roman"/>
                <w:b/>
                <w:szCs w:val="24"/>
              </w:rPr>
            </w:pPr>
          </w:p>
        </w:tc>
        <w:tc>
          <w:tcPr>
            <w:tcW w:w="425" w:type="dxa"/>
            <w:shd w:val="clear" w:color="auto" w:fill="FFFFFF" w:themeFill="background1"/>
          </w:tcPr>
          <w:p w:rsidR="005F37F2" w:rsidRPr="00780A7C" w:rsidRDefault="005F37F2" w:rsidP="005F37F2">
            <w:pPr>
              <w:widowControl w:val="0"/>
              <w:autoSpaceDE w:val="0"/>
              <w:autoSpaceDN w:val="0"/>
              <w:adjustRightInd w:val="0"/>
              <w:rPr>
                <w:rFonts w:cs="Times New Roman"/>
                <w:b/>
                <w:szCs w:val="24"/>
              </w:rPr>
            </w:pPr>
          </w:p>
        </w:tc>
      </w:tr>
    </w:tbl>
    <w:p w:rsidR="00AF1D20" w:rsidRDefault="00AF1D20" w:rsidP="00AF1D20"/>
    <w:p w:rsidR="00AF1D20" w:rsidRDefault="00AF1D20" w:rsidP="00AF1D20"/>
    <w:p w:rsidR="00AF1D20" w:rsidRDefault="00AF1D20" w:rsidP="00AF1D20"/>
    <w:p w:rsidR="00AF1D20" w:rsidRDefault="00AF1D20" w:rsidP="00AF1D20"/>
    <w:p w:rsidR="00AF1D20" w:rsidRDefault="00AF1D20" w:rsidP="00AF1D20"/>
    <w:p w:rsidR="00AF1D20" w:rsidRDefault="00AF1D20" w:rsidP="00AF1D20"/>
    <w:p w:rsidR="0014652D" w:rsidRPr="00AF1D20" w:rsidRDefault="0014652D" w:rsidP="00AF1D20">
      <w:pPr>
        <w:pStyle w:val="Heading1"/>
      </w:pPr>
      <w:bookmarkStart w:id="47" w:name="_Toc202956254"/>
      <w:r w:rsidRPr="00AF1D20">
        <w:t xml:space="preserve">CHAPTER </w:t>
      </w:r>
      <w:r w:rsidR="001414BB">
        <w:t>SIX</w:t>
      </w:r>
      <w:bookmarkEnd w:id="47"/>
    </w:p>
    <w:p w:rsidR="00A779BA" w:rsidRPr="00AF1D20" w:rsidRDefault="00A779BA" w:rsidP="00AF1D20">
      <w:pPr>
        <w:pStyle w:val="Heading1"/>
      </w:pPr>
      <w:bookmarkStart w:id="48" w:name="_Toc202956255"/>
      <w:r w:rsidRPr="00AF1D20">
        <w:t>RESEARCH BUDGET</w:t>
      </w:r>
      <w:bookmarkEnd w:id="48"/>
    </w:p>
    <w:p w:rsidR="009457C0" w:rsidRPr="008A5554" w:rsidRDefault="009457C0" w:rsidP="009457C0">
      <w:pPr>
        <w:pStyle w:val="Caption"/>
        <w:keepNext/>
        <w:rPr>
          <w:i w:val="0"/>
          <w:color w:val="auto"/>
          <w:sz w:val="24"/>
          <w:szCs w:val="24"/>
        </w:rPr>
      </w:pPr>
      <w:bookmarkStart w:id="49" w:name="_Toc201175026"/>
      <w:r w:rsidRPr="008A5554">
        <w:rPr>
          <w:i w:val="0"/>
          <w:color w:val="auto"/>
          <w:sz w:val="24"/>
          <w:szCs w:val="24"/>
        </w:rPr>
        <w:t xml:space="preserve">Table </w:t>
      </w:r>
      <w:r w:rsidR="00DD17E8" w:rsidRPr="008A5554">
        <w:rPr>
          <w:i w:val="0"/>
          <w:color w:val="auto"/>
          <w:sz w:val="24"/>
          <w:szCs w:val="24"/>
        </w:rPr>
        <w:fldChar w:fldCharType="begin"/>
      </w:r>
      <w:r w:rsidRPr="008A5554">
        <w:rPr>
          <w:i w:val="0"/>
          <w:color w:val="auto"/>
          <w:sz w:val="24"/>
          <w:szCs w:val="24"/>
        </w:rPr>
        <w:instrText xml:space="preserve"> SEQ Table \* ARABIC </w:instrText>
      </w:r>
      <w:r w:rsidR="00DD17E8" w:rsidRPr="008A5554">
        <w:rPr>
          <w:i w:val="0"/>
          <w:color w:val="auto"/>
          <w:sz w:val="24"/>
          <w:szCs w:val="24"/>
        </w:rPr>
        <w:fldChar w:fldCharType="separate"/>
      </w:r>
      <w:r w:rsidRPr="008A5554">
        <w:rPr>
          <w:i w:val="0"/>
          <w:noProof/>
          <w:color w:val="auto"/>
          <w:sz w:val="24"/>
          <w:szCs w:val="24"/>
        </w:rPr>
        <w:t>2</w:t>
      </w:r>
      <w:r w:rsidR="00DD17E8" w:rsidRPr="008A5554">
        <w:rPr>
          <w:i w:val="0"/>
          <w:color w:val="auto"/>
          <w:sz w:val="24"/>
          <w:szCs w:val="24"/>
        </w:rPr>
        <w:fldChar w:fldCharType="end"/>
      </w:r>
      <w:r w:rsidRPr="008A5554">
        <w:rPr>
          <w:i w:val="0"/>
          <w:color w:val="auto"/>
          <w:sz w:val="24"/>
          <w:szCs w:val="24"/>
        </w:rPr>
        <w:t xml:space="preserve">: </w:t>
      </w:r>
      <w:r w:rsidR="008A5554" w:rsidRPr="008A5554">
        <w:rPr>
          <w:i w:val="0"/>
          <w:color w:val="auto"/>
          <w:sz w:val="24"/>
          <w:szCs w:val="24"/>
        </w:rPr>
        <w:t>Budget Estimate</w:t>
      </w:r>
      <w:bookmarkEnd w:id="49"/>
    </w:p>
    <w:tbl>
      <w:tblPr>
        <w:tblStyle w:val="TableGrid"/>
        <w:tblW w:w="9059" w:type="dxa"/>
        <w:tblLook w:val="04A0"/>
      </w:tblPr>
      <w:tblGrid>
        <w:gridCol w:w="899"/>
        <w:gridCol w:w="4676"/>
        <w:gridCol w:w="1997"/>
        <w:gridCol w:w="1487"/>
      </w:tblGrid>
      <w:tr w:rsidR="00E1428E" w:rsidRPr="00995CBB" w:rsidTr="000E5F7E">
        <w:trPr>
          <w:trHeight w:val="45"/>
        </w:trPr>
        <w:tc>
          <w:tcPr>
            <w:tcW w:w="899" w:type="dxa"/>
          </w:tcPr>
          <w:p w:rsidR="00E1428E" w:rsidRPr="00995CBB" w:rsidRDefault="00E1428E" w:rsidP="000E5F7E">
            <w:pPr>
              <w:widowControl w:val="0"/>
              <w:autoSpaceDE w:val="0"/>
              <w:autoSpaceDN w:val="0"/>
              <w:adjustRightInd w:val="0"/>
              <w:rPr>
                <w:rFonts w:cs="Times New Roman"/>
                <w:b/>
                <w:szCs w:val="24"/>
              </w:rPr>
            </w:pPr>
            <w:r w:rsidRPr="00995CBB">
              <w:rPr>
                <w:rFonts w:cs="Times New Roman"/>
                <w:b/>
                <w:szCs w:val="24"/>
              </w:rPr>
              <w:t>S/NO</w:t>
            </w:r>
          </w:p>
        </w:tc>
        <w:tc>
          <w:tcPr>
            <w:tcW w:w="4676" w:type="dxa"/>
          </w:tcPr>
          <w:p w:rsidR="00E1428E" w:rsidRPr="00995CBB" w:rsidRDefault="00E1428E" w:rsidP="000E5F7E">
            <w:pPr>
              <w:widowControl w:val="0"/>
              <w:autoSpaceDE w:val="0"/>
              <w:autoSpaceDN w:val="0"/>
              <w:adjustRightInd w:val="0"/>
              <w:rPr>
                <w:rFonts w:cs="Times New Roman"/>
                <w:b/>
                <w:szCs w:val="24"/>
              </w:rPr>
            </w:pPr>
            <w:r w:rsidRPr="00995CBB">
              <w:rPr>
                <w:rFonts w:cs="Times New Roman"/>
                <w:b/>
                <w:szCs w:val="24"/>
              </w:rPr>
              <w:t>ITEM</w:t>
            </w:r>
          </w:p>
        </w:tc>
        <w:tc>
          <w:tcPr>
            <w:tcW w:w="1997" w:type="dxa"/>
          </w:tcPr>
          <w:p w:rsidR="00E1428E" w:rsidRPr="00995CBB" w:rsidRDefault="00E1428E" w:rsidP="000E5F7E">
            <w:pPr>
              <w:widowControl w:val="0"/>
              <w:autoSpaceDE w:val="0"/>
              <w:autoSpaceDN w:val="0"/>
              <w:adjustRightInd w:val="0"/>
              <w:rPr>
                <w:rFonts w:cs="Times New Roman"/>
                <w:b/>
                <w:szCs w:val="24"/>
              </w:rPr>
            </w:pPr>
            <w:r w:rsidRPr="00995CBB">
              <w:rPr>
                <w:rFonts w:cs="Times New Roman"/>
                <w:b/>
                <w:szCs w:val="24"/>
              </w:rPr>
              <w:t>QUANTITY</w:t>
            </w:r>
          </w:p>
        </w:tc>
        <w:tc>
          <w:tcPr>
            <w:tcW w:w="1487" w:type="dxa"/>
          </w:tcPr>
          <w:p w:rsidR="00E1428E" w:rsidRPr="00995CBB" w:rsidRDefault="00E1428E" w:rsidP="000E5F7E">
            <w:pPr>
              <w:widowControl w:val="0"/>
              <w:autoSpaceDE w:val="0"/>
              <w:autoSpaceDN w:val="0"/>
              <w:adjustRightInd w:val="0"/>
              <w:rPr>
                <w:rFonts w:cs="Times New Roman"/>
                <w:b/>
                <w:szCs w:val="24"/>
              </w:rPr>
            </w:pPr>
            <w:r w:rsidRPr="00995CBB">
              <w:rPr>
                <w:rFonts w:cs="Times New Roman"/>
                <w:b/>
                <w:szCs w:val="24"/>
              </w:rPr>
              <w:t>COST</w:t>
            </w:r>
          </w:p>
        </w:tc>
      </w:tr>
      <w:tr w:rsidR="00E1428E" w:rsidRPr="00995CBB" w:rsidTr="000E5F7E">
        <w:trPr>
          <w:trHeight w:val="45"/>
        </w:trPr>
        <w:tc>
          <w:tcPr>
            <w:tcW w:w="9059" w:type="dxa"/>
            <w:gridSpan w:val="4"/>
          </w:tcPr>
          <w:p w:rsidR="00E1428E" w:rsidRPr="00995CBB" w:rsidRDefault="00E1428E" w:rsidP="000E5F7E">
            <w:pPr>
              <w:widowControl w:val="0"/>
              <w:autoSpaceDE w:val="0"/>
              <w:autoSpaceDN w:val="0"/>
              <w:adjustRightInd w:val="0"/>
              <w:rPr>
                <w:rFonts w:cs="Times New Roman"/>
                <w:b/>
                <w:szCs w:val="24"/>
              </w:rPr>
            </w:pPr>
            <w:r>
              <w:rPr>
                <w:rFonts w:cs="Times New Roman"/>
                <w:b/>
                <w:szCs w:val="24"/>
              </w:rPr>
              <w:t>EQUIPMENT AND SOFTWARE</w:t>
            </w:r>
          </w:p>
        </w:tc>
      </w:tr>
      <w:tr w:rsidR="00E1428E" w:rsidRPr="00995CBB" w:rsidTr="000E5F7E">
        <w:trPr>
          <w:trHeight w:val="424"/>
        </w:trPr>
        <w:tc>
          <w:tcPr>
            <w:tcW w:w="899" w:type="dxa"/>
          </w:tcPr>
          <w:p w:rsidR="00E1428E" w:rsidRPr="00995CBB" w:rsidRDefault="00E1428E" w:rsidP="000E5F7E">
            <w:pPr>
              <w:widowControl w:val="0"/>
              <w:autoSpaceDE w:val="0"/>
              <w:autoSpaceDN w:val="0"/>
              <w:adjustRightInd w:val="0"/>
              <w:rPr>
                <w:rFonts w:cs="Times New Roman"/>
                <w:szCs w:val="24"/>
              </w:rPr>
            </w:pPr>
            <w:r w:rsidRPr="00995CBB">
              <w:rPr>
                <w:rFonts w:cs="Times New Roman"/>
                <w:szCs w:val="24"/>
              </w:rPr>
              <w:t>1</w:t>
            </w:r>
          </w:p>
        </w:tc>
        <w:tc>
          <w:tcPr>
            <w:tcW w:w="4676" w:type="dxa"/>
          </w:tcPr>
          <w:p w:rsidR="00E1428E" w:rsidRPr="00995CBB" w:rsidRDefault="00E1428E" w:rsidP="000E5F7E">
            <w:pPr>
              <w:widowControl w:val="0"/>
              <w:autoSpaceDE w:val="0"/>
              <w:autoSpaceDN w:val="0"/>
              <w:adjustRightInd w:val="0"/>
              <w:rPr>
                <w:rFonts w:cs="Times New Roman"/>
                <w:szCs w:val="24"/>
              </w:rPr>
            </w:pPr>
            <w:r w:rsidRPr="00995CBB">
              <w:rPr>
                <w:rFonts w:cs="Times New Roman"/>
                <w:szCs w:val="24"/>
              </w:rPr>
              <w:t>M</w:t>
            </w:r>
            <w:r>
              <w:rPr>
                <w:rFonts w:cs="Times New Roman"/>
                <w:szCs w:val="24"/>
              </w:rPr>
              <w:t>ATLAB Licences</w:t>
            </w:r>
          </w:p>
        </w:tc>
        <w:tc>
          <w:tcPr>
            <w:tcW w:w="199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1</w:t>
            </w:r>
          </w:p>
        </w:tc>
        <w:tc>
          <w:tcPr>
            <w:tcW w:w="148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40</w:t>
            </w:r>
            <w:r w:rsidRPr="00995CBB">
              <w:rPr>
                <w:rFonts w:cs="Times New Roman"/>
                <w:szCs w:val="24"/>
              </w:rPr>
              <w:t>,000/=</w:t>
            </w:r>
          </w:p>
        </w:tc>
      </w:tr>
      <w:tr w:rsidR="00E1428E" w:rsidRPr="00995CBB" w:rsidTr="000E5F7E">
        <w:trPr>
          <w:trHeight w:val="424"/>
        </w:trPr>
        <w:tc>
          <w:tcPr>
            <w:tcW w:w="899" w:type="dxa"/>
          </w:tcPr>
          <w:p w:rsidR="00E1428E" w:rsidRPr="00995CBB" w:rsidRDefault="00E1428E" w:rsidP="000E5F7E">
            <w:pPr>
              <w:widowControl w:val="0"/>
              <w:autoSpaceDE w:val="0"/>
              <w:autoSpaceDN w:val="0"/>
              <w:adjustRightInd w:val="0"/>
              <w:rPr>
                <w:rFonts w:cs="Times New Roman"/>
                <w:szCs w:val="24"/>
              </w:rPr>
            </w:pPr>
            <w:r w:rsidRPr="00995CBB">
              <w:rPr>
                <w:rFonts w:cs="Times New Roman"/>
                <w:szCs w:val="24"/>
              </w:rPr>
              <w:t>2</w:t>
            </w:r>
          </w:p>
        </w:tc>
        <w:tc>
          <w:tcPr>
            <w:tcW w:w="4676" w:type="dxa"/>
          </w:tcPr>
          <w:p w:rsidR="00E1428E" w:rsidRPr="00995CBB" w:rsidRDefault="00E1428E" w:rsidP="000E5F7E">
            <w:pPr>
              <w:widowControl w:val="0"/>
              <w:autoSpaceDE w:val="0"/>
              <w:autoSpaceDN w:val="0"/>
              <w:adjustRightInd w:val="0"/>
              <w:rPr>
                <w:rFonts w:cs="Times New Roman"/>
                <w:szCs w:val="24"/>
              </w:rPr>
            </w:pPr>
            <w:r w:rsidRPr="00DB1EB4">
              <w:rPr>
                <w:rFonts w:cs="Times New Roman"/>
                <w:szCs w:val="24"/>
              </w:rPr>
              <w:t>High-performance computers and servers</w:t>
            </w:r>
          </w:p>
        </w:tc>
        <w:tc>
          <w:tcPr>
            <w:tcW w:w="199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1</w:t>
            </w:r>
          </w:p>
        </w:tc>
        <w:tc>
          <w:tcPr>
            <w:tcW w:w="148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70</w:t>
            </w:r>
            <w:r w:rsidRPr="00995CBB">
              <w:rPr>
                <w:rFonts w:cs="Times New Roman"/>
                <w:szCs w:val="24"/>
              </w:rPr>
              <w:t>,000/=</w:t>
            </w:r>
          </w:p>
        </w:tc>
      </w:tr>
      <w:tr w:rsidR="00E1428E" w:rsidRPr="00995CBB" w:rsidTr="000E5F7E">
        <w:trPr>
          <w:trHeight w:val="497"/>
        </w:trPr>
        <w:tc>
          <w:tcPr>
            <w:tcW w:w="899" w:type="dxa"/>
          </w:tcPr>
          <w:p w:rsidR="00E1428E" w:rsidRPr="00995CBB" w:rsidRDefault="00E1428E" w:rsidP="000E5F7E">
            <w:pPr>
              <w:widowControl w:val="0"/>
              <w:autoSpaceDE w:val="0"/>
              <w:autoSpaceDN w:val="0"/>
              <w:adjustRightInd w:val="0"/>
              <w:rPr>
                <w:rFonts w:cs="Times New Roman"/>
                <w:szCs w:val="24"/>
              </w:rPr>
            </w:pPr>
            <w:r w:rsidRPr="00995CBB">
              <w:rPr>
                <w:rFonts w:cs="Times New Roman"/>
                <w:szCs w:val="24"/>
              </w:rPr>
              <w:t>3</w:t>
            </w:r>
          </w:p>
        </w:tc>
        <w:tc>
          <w:tcPr>
            <w:tcW w:w="4676" w:type="dxa"/>
          </w:tcPr>
          <w:p w:rsidR="00E1428E" w:rsidRPr="00995CBB" w:rsidRDefault="00E1428E" w:rsidP="000E5F7E">
            <w:pPr>
              <w:widowControl w:val="0"/>
              <w:autoSpaceDE w:val="0"/>
              <w:autoSpaceDN w:val="0"/>
              <w:adjustRightInd w:val="0"/>
              <w:rPr>
                <w:rFonts w:cs="Times New Roman"/>
                <w:szCs w:val="24"/>
              </w:rPr>
            </w:pPr>
            <w:r w:rsidRPr="00DB1EB4">
              <w:rPr>
                <w:rFonts w:cs="Times New Roman"/>
                <w:szCs w:val="24"/>
              </w:rPr>
              <w:t>Miscellaneous supplies and equipment</w:t>
            </w:r>
          </w:p>
        </w:tc>
        <w:tc>
          <w:tcPr>
            <w:tcW w:w="199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LOT</w:t>
            </w:r>
          </w:p>
        </w:tc>
        <w:tc>
          <w:tcPr>
            <w:tcW w:w="148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20</w:t>
            </w:r>
            <w:r w:rsidRPr="00995CBB">
              <w:rPr>
                <w:rFonts w:cs="Times New Roman"/>
                <w:szCs w:val="24"/>
              </w:rPr>
              <w:t>,000/=</w:t>
            </w:r>
          </w:p>
        </w:tc>
      </w:tr>
      <w:tr w:rsidR="00E1428E" w:rsidRPr="00995CBB" w:rsidTr="000E5F7E">
        <w:trPr>
          <w:trHeight w:val="45"/>
        </w:trPr>
        <w:tc>
          <w:tcPr>
            <w:tcW w:w="9059" w:type="dxa"/>
            <w:gridSpan w:val="4"/>
          </w:tcPr>
          <w:p w:rsidR="00E1428E" w:rsidRPr="004167D0" w:rsidRDefault="00E1428E" w:rsidP="000E5F7E">
            <w:pPr>
              <w:widowControl w:val="0"/>
              <w:autoSpaceDE w:val="0"/>
              <w:autoSpaceDN w:val="0"/>
              <w:adjustRightInd w:val="0"/>
              <w:rPr>
                <w:rFonts w:cs="Times New Roman"/>
                <w:b/>
                <w:bCs/>
                <w:szCs w:val="24"/>
              </w:rPr>
            </w:pPr>
            <w:r w:rsidRPr="004167D0">
              <w:rPr>
                <w:rFonts w:cs="Times New Roman"/>
                <w:b/>
                <w:bCs/>
                <w:szCs w:val="24"/>
              </w:rPr>
              <w:t>DISSEMINATION COSTS</w:t>
            </w:r>
          </w:p>
        </w:tc>
      </w:tr>
      <w:tr w:rsidR="00E1428E" w:rsidRPr="00995CBB" w:rsidTr="000E5F7E">
        <w:trPr>
          <w:trHeight w:val="533"/>
        </w:trPr>
        <w:tc>
          <w:tcPr>
            <w:tcW w:w="899" w:type="dxa"/>
          </w:tcPr>
          <w:p w:rsidR="00E1428E" w:rsidRPr="004167D0" w:rsidRDefault="00E1428E" w:rsidP="00611147">
            <w:pPr>
              <w:pStyle w:val="ListParagraph"/>
              <w:widowControl w:val="0"/>
              <w:numPr>
                <w:ilvl w:val="0"/>
                <w:numId w:val="2"/>
              </w:numPr>
              <w:autoSpaceDE w:val="0"/>
              <w:autoSpaceDN w:val="0"/>
              <w:adjustRightInd w:val="0"/>
              <w:spacing w:after="0"/>
              <w:rPr>
                <w:rFonts w:cs="Times New Roman"/>
                <w:szCs w:val="24"/>
              </w:rPr>
            </w:pPr>
          </w:p>
        </w:tc>
        <w:tc>
          <w:tcPr>
            <w:tcW w:w="4676" w:type="dxa"/>
          </w:tcPr>
          <w:p w:rsidR="00E1428E" w:rsidRPr="00995CBB" w:rsidRDefault="00E1428E" w:rsidP="000E5F7E">
            <w:pPr>
              <w:widowControl w:val="0"/>
              <w:autoSpaceDE w:val="0"/>
              <w:autoSpaceDN w:val="0"/>
              <w:adjustRightInd w:val="0"/>
              <w:rPr>
                <w:rFonts w:cs="Times New Roman"/>
                <w:szCs w:val="24"/>
              </w:rPr>
            </w:pPr>
            <w:r w:rsidRPr="007D5935">
              <w:rPr>
                <w:rFonts w:cs="Times New Roman"/>
                <w:szCs w:val="24"/>
              </w:rPr>
              <w:t xml:space="preserve"> Journal publication fees</w:t>
            </w:r>
          </w:p>
        </w:tc>
        <w:tc>
          <w:tcPr>
            <w:tcW w:w="199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2</w:t>
            </w:r>
          </w:p>
        </w:tc>
        <w:tc>
          <w:tcPr>
            <w:tcW w:w="148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100,000/=</w:t>
            </w:r>
          </w:p>
        </w:tc>
      </w:tr>
      <w:tr w:rsidR="00E1428E" w:rsidRPr="00995CBB" w:rsidTr="000E5F7E">
        <w:trPr>
          <w:trHeight w:val="533"/>
        </w:trPr>
        <w:tc>
          <w:tcPr>
            <w:tcW w:w="899" w:type="dxa"/>
          </w:tcPr>
          <w:p w:rsidR="00E1428E" w:rsidRPr="004167D0" w:rsidRDefault="00E1428E" w:rsidP="00611147">
            <w:pPr>
              <w:pStyle w:val="ListParagraph"/>
              <w:widowControl w:val="0"/>
              <w:numPr>
                <w:ilvl w:val="0"/>
                <w:numId w:val="2"/>
              </w:numPr>
              <w:autoSpaceDE w:val="0"/>
              <w:autoSpaceDN w:val="0"/>
              <w:adjustRightInd w:val="0"/>
              <w:spacing w:after="0"/>
              <w:rPr>
                <w:rFonts w:cs="Times New Roman"/>
                <w:szCs w:val="24"/>
              </w:rPr>
            </w:pPr>
          </w:p>
        </w:tc>
        <w:tc>
          <w:tcPr>
            <w:tcW w:w="4676" w:type="dxa"/>
          </w:tcPr>
          <w:p w:rsidR="00E1428E" w:rsidRPr="00D4206E" w:rsidRDefault="00E1428E" w:rsidP="000E5F7E">
            <w:pPr>
              <w:widowControl w:val="0"/>
              <w:autoSpaceDE w:val="0"/>
              <w:autoSpaceDN w:val="0"/>
              <w:adjustRightInd w:val="0"/>
              <w:rPr>
                <w:rFonts w:cs="Times New Roman"/>
                <w:szCs w:val="24"/>
              </w:rPr>
            </w:pPr>
            <w:r w:rsidRPr="007D5935">
              <w:rPr>
                <w:rFonts w:cs="Times New Roman"/>
                <w:szCs w:val="24"/>
              </w:rPr>
              <w:t xml:space="preserve">Conference presentation expenses </w:t>
            </w:r>
          </w:p>
        </w:tc>
        <w:tc>
          <w:tcPr>
            <w:tcW w:w="199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1</w:t>
            </w:r>
          </w:p>
        </w:tc>
        <w:tc>
          <w:tcPr>
            <w:tcW w:w="148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70,000/=</w:t>
            </w:r>
          </w:p>
        </w:tc>
      </w:tr>
      <w:tr w:rsidR="00E1428E" w:rsidRPr="00995CBB" w:rsidTr="000E5F7E">
        <w:trPr>
          <w:trHeight w:val="533"/>
        </w:trPr>
        <w:tc>
          <w:tcPr>
            <w:tcW w:w="899" w:type="dxa"/>
          </w:tcPr>
          <w:p w:rsidR="00E1428E" w:rsidRPr="004167D0" w:rsidRDefault="00E1428E" w:rsidP="00611147">
            <w:pPr>
              <w:pStyle w:val="ListParagraph"/>
              <w:widowControl w:val="0"/>
              <w:numPr>
                <w:ilvl w:val="0"/>
                <w:numId w:val="2"/>
              </w:numPr>
              <w:autoSpaceDE w:val="0"/>
              <w:autoSpaceDN w:val="0"/>
              <w:adjustRightInd w:val="0"/>
              <w:spacing w:after="0"/>
              <w:rPr>
                <w:rFonts w:cs="Times New Roman"/>
                <w:szCs w:val="24"/>
              </w:rPr>
            </w:pPr>
          </w:p>
        </w:tc>
        <w:tc>
          <w:tcPr>
            <w:tcW w:w="4676" w:type="dxa"/>
          </w:tcPr>
          <w:p w:rsidR="00E1428E" w:rsidRPr="00D4206E" w:rsidRDefault="00E1428E" w:rsidP="000E5F7E">
            <w:pPr>
              <w:widowControl w:val="0"/>
              <w:autoSpaceDE w:val="0"/>
              <w:autoSpaceDN w:val="0"/>
              <w:adjustRightInd w:val="0"/>
              <w:rPr>
                <w:rFonts w:cs="Times New Roman"/>
                <w:szCs w:val="24"/>
              </w:rPr>
            </w:pPr>
            <w:r w:rsidRPr="007D5935">
              <w:rPr>
                <w:rFonts w:cs="Times New Roman"/>
                <w:szCs w:val="24"/>
              </w:rPr>
              <w:t xml:space="preserve">Printing of final </w:t>
            </w:r>
            <w:r>
              <w:rPr>
                <w:rFonts w:cs="Times New Roman"/>
                <w:szCs w:val="24"/>
              </w:rPr>
              <w:t>Research Proposal and thesis</w:t>
            </w:r>
          </w:p>
        </w:tc>
        <w:tc>
          <w:tcPr>
            <w:tcW w:w="199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1</w:t>
            </w:r>
          </w:p>
        </w:tc>
        <w:tc>
          <w:tcPr>
            <w:tcW w:w="1487" w:type="dxa"/>
          </w:tcPr>
          <w:p w:rsidR="00E1428E" w:rsidRPr="00995CBB" w:rsidRDefault="00E1428E" w:rsidP="000E5F7E">
            <w:pPr>
              <w:widowControl w:val="0"/>
              <w:autoSpaceDE w:val="0"/>
              <w:autoSpaceDN w:val="0"/>
              <w:adjustRightInd w:val="0"/>
              <w:rPr>
                <w:rFonts w:cs="Times New Roman"/>
                <w:szCs w:val="24"/>
              </w:rPr>
            </w:pPr>
            <w:r>
              <w:rPr>
                <w:rFonts w:cs="Times New Roman"/>
                <w:szCs w:val="24"/>
              </w:rPr>
              <w:t>30,000</w:t>
            </w:r>
          </w:p>
        </w:tc>
      </w:tr>
      <w:tr w:rsidR="00E1428E" w:rsidRPr="00995CBB" w:rsidTr="000E5F7E">
        <w:trPr>
          <w:trHeight w:val="424"/>
        </w:trPr>
        <w:tc>
          <w:tcPr>
            <w:tcW w:w="7572" w:type="dxa"/>
            <w:gridSpan w:val="3"/>
          </w:tcPr>
          <w:p w:rsidR="00E1428E" w:rsidRPr="00995CBB" w:rsidRDefault="00E1428E" w:rsidP="000E5F7E">
            <w:pPr>
              <w:widowControl w:val="0"/>
              <w:autoSpaceDE w:val="0"/>
              <w:autoSpaceDN w:val="0"/>
              <w:adjustRightInd w:val="0"/>
              <w:rPr>
                <w:rFonts w:cs="Times New Roman"/>
                <w:b/>
                <w:szCs w:val="24"/>
              </w:rPr>
            </w:pPr>
            <w:r w:rsidRPr="00995CBB">
              <w:rPr>
                <w:rFonts w:cs="Times New Roman"/>
                <w:b/>
                <w:szCs w:val="24"/>
              </w:rPr>
              <w:t>TOTAL</w:t>
            </w:r>
          </w:p>
        </w:tc>
        <w:tc>
          <w:tcPr>
            <w:tcW w:w="1487" w:type="dxa"/>
          </w:tcPr>
          <w:p w:rsidR="00E1428E" w:rsidRPr="00995CBB" w:rsidRDefault="00E1428E" w:rsidP="000E5F7E">
            <w:pPr>
              <w:widowControl w:val="0"/>
              <w:autoSpaceDE w:val="0"/>
              <w:autoSpaceDN w:val="0"/>
              <w:adjustRightInd w:val="0"/>
              <w:rPr>
                <w:rFonts w:cs="Times New Roman"/>
                <w:b/>
                <w:szCs w:val="24"/>
              </w:rPr>
            </w:pPr>
            <w:r>
              <w:rPr>
                <w:rFonts w:cs="Times New Roman"/>
                <w:b/>
                <w:szCs w:val="24"/>
              </w:rPr>
              <w:t>332,0</w:t>
            </w:r>
            <w:r w:rsidRPr="00995CBB">
              <w:rPr>
                <w:rFonts w:cs="Times New Roman"/>
                <w:b/>
                <w:szCs w:val="24"/>
              </w:rPr>
              <w:t>00/=</w:t>
            </w:r>
          </w:p>
        </w:tc>
      </w:tr>
    </w:tbl>
    <w:p w:rsidR="00E1428E" w:rsidRDefault="00E1428E" w:rsidP="00E1428E"/>
    <w:p w:rsidR="00A779BA" w:rsidRDefault="00A779BA" w:rsidP="00395035">
      <w:pPr>
        <w:pStyle w:val="Heading1"/>
      </w:pPr>
      <w:r>
        <w:br w:type="page"/>
      </w:r>
    </w:p>
    <w:p w:rsidR="001414BB" w:rsidRDefault="009457C0" w:rsidP="00395035">
      <w:pPr>
        <w:pStyle w:val="Heading1"/>
      </w:pPr>
      <w:bookmarkStart w:id="50" w:name="_Toc202956256"/>
      <w:r>
        <w:t>CHAPTER SEVEN</w:t>
      </w:r>
      <w:bookmarkEnd w:id="50"/>
      <w:r>
        <w:t xml:space="preserve"> </w:t>
      </w:r>
    </w:p>
    <w:p w:rsidR="009457C0" w:rsidRDefault="009457C0" w:rsidP="00395035">
      <w:pPr>
        <w:pStyle w:val="Heading1"/>
      </w:pPr>
      <w:bookmarkStart w:id="51" w:name="_Toc202956257"/>
      <w:r>
        <w:t>BIBLIOGRAPHY</w:t>
      </w:r>
      <w:bookmarkEnd w:id="51"/>
      <w:r>
        <w:t xml:space="preserve"> </w:t>
      </w:r>
    </w:p>
    <w:p w:rsidR="0014652D" w:rsidRDefault="00A779BA" w:rsidP="00395035">
      <w:pPr>
        <w:pStyle w:val="Heading1"/>
      </w:pPr>
      <w:bookmarkStart w:id="52" w:name="_Toc202956258"/>
      <w:r>
        <w:t>REFERENCES</w:t>
      </w:r>
      <w:bookmarkEnd w:id="52"/>
      <w:r w:rsidR="00B7552A">
        <w:t xml:space="preserve"> </w:t>
      </w:r>
    </w:p>
    <w:p w:rsidR="00B57331" w:rsidRPr="00B57331" w:rsidRDefault="00DD17E8" w:rsidP="00B57331">
      <w:pPr>
        <w:pStyle w:val="Bibliography"/>
      </w:pPr>
      <w:r w:rsidRPr="00DD17E8">
        <w:fldChar w:fldCharType="begin"/>
      </w:r>
      <w:r w:rsidR="00B57331">
        <w:instrText xml:space="preserve"> ADDIN ZOTERO_BIBL {"uncited":[],"omitted":[],"custom":[]} CSL_BIBLIOGRAPHY </w:instrText>
      </w:r>
      <w:r w:rsidRPr="00DD17E8">
        <w:fldChar w:fldCharType="separate"/>
      </w:r>
      <w:r w:rsidR="00B57331" w:rsidRPr="00B57331">
        <w:t xml:space="preserve">Abdul-Qawy, A. S. H., &amp; Srinivasulu, T. (2019). SEES: A scalable and energy-efficient scheme for green IoT-based heterogeneous wireless nodes. </w:t>
      </w:r>
      <w:r w:rsidR="00B57331" w:rsidRPr="00B57331">
        <w:rPr>
          <w:i/>
          <w:iCs/>
        </w:rPr>
        <w:t>Journal of Ambient Intelligence and Humanized Computing</w:t>
      </w:r>
      <w:r w:rsidR="00B57331" w:rsidRPr="00B57331">
        <w:t xml:space="preserve">, </w:t>
      </w:r>
      <w:r w:rsidR="00B57331" w:rsidRPr="00B57331">
        <w:rPr>
          <w:i/>
          <w:iCs/>
        </w:rPr>
        <w:t>10</w:t>
      </w:r>
      <w:r w:rsidR="00B57331" w:rsidRPr="00B57331">
        <w:t>(4), 1571–1596. https://doi.org/10.1007/s12652-018-0758-7</w:t>
      </w:r>
    </w:p>
    <w:p w:rsidR="00B57331" w:rsidRPr="00B57331" w:rsidRDefault="00B57331" w:rsidP="00B57331">
      <w:pPr>
        <w:pStyle w:val="Bibliography"/>
      </w:pPr>
      <w:r w:rsidRPr="00B57331">
        <w:t xml:space="preserve">Abedin, S. F., Alam, Md. G. R., Haw, R., &amp; Hong, C. S. (2015). A system model for energy efficient green-IoT network. </w:t>
      </w:r>
      <w:r w:rsidRPr="00B57331">
        <w:rPr>
          <w:i/>
          <w:iCs/>
        </w:rPr>
        <w:t>2015 International Conference on Information Networking (ICOIN)</w:t>
      </w:r>
      <w:r w:rsidRPr="00B57331">
        <w:t>, 177–182. https://doi.org/10.1109/ICOIN.2015.7057878</w:t>
      </w:r>
    </w:p>
    <w:p w:rsidR="00B57331" w:rsidRPr="00B57331" w:rsidRDefault="00B57331" w:rsidP="00B57331">
      <w:pPr>
        <w:pStyle w:val="Bibliography"/>
      </w:pPr>
      <w:r w:rsidRPr="00B57331">
        <w:t xml:space="preserve">Abhishek, S. S., Malik, G. R., Suresh, D. T., Anudev, B., &amp; Prasad, G. (2024). Sustainable Mobility and Environmental Impacts of Green Batteries: A Comprehensive Review. </w:t>
      </w:r>
      <w:r w:rsidRPr="00B57331">
        <w:rPr>
          <w:i/>
          <w:iCs/>
        </w:rPr>
        <w:t>E3S Web of Conferences</w:t>
      </w:r>
      <w:r w:rsidRPr="00B57331">
        <w:t xml:space="preserve">, </w:t>
      </w:r>
      <w:r w:rsidRPr="00B57331">
        <w:rPr>
          <w:i/>
          <w:iCs/>
        </w:rPr>
        <w:t>540</w:t>
      </w:r>
      <w:r w:rsidRPr="00B57331">
        <w:t>, 11005. https://www.e3s-conferences.org/articles/e3sconf/abs/2024/70/e3sconf_icpes2024_11005/e3sconf_icpes2024_11005.html</w:t>
      </w:r>
    </w:p>
    <w:p w:rsidR="00B57331" w:rsidRPr="00B57331" w:rsidRDefault="00B57331" w:rsidP="00B57331">
      <w:pPr>
        <w:pStyle w:val="Bibliography"/>
      </w:pPr>
      <w:r w:rsidRPr="00B57331">
        <w:t xml:space="preserve">Aboubakar, M., Kellil, M., &amp; Roux, P. (2022). A review of IoT network management: Current status and perspectives. </w:t>
      </w:r>
      <w:r w:rsidRPr="00B57331">
        <w:rPr>
          <w:i/>
          <w:iCs/>
        </w:rPr>
        <w:t>Journal of King Saud University-Computer and Information Sciences</w:t>
      </w:r>
      <w:r w:rsidRPr="00B57331">
        <w:t xml:space="preserve">, </w:t>
      </w:r>
      <w:r w:rsidRPr="00B57331">
        <w:rPr>
          <w:i/>
          <w:iCs/>
        </w:rPr>
        <w:t>34</w:t>
      </w:r>
      <w:r w:rsidRPr="00B57331">
        <w:t>(7), 4163–4176.</w:t>
      </w:r>
    </w:p>
    <w:p w:rsidR="00B57331" w:rsidRPr="00B57331" w:rsidRDefault="00B57331" w:rsidP="00B57331">
      <w:pPr>
        <w:pStyle w:val="Bibliography"/>
      </w:pPr>
      <w:r w:rsidRPr="00B57331">
        <w:t xml:space="preserve">Abubakar, A. I., Ahmad, I., Omeke, K. G., Ozturk, M., Ozturk, C., Abdel-Salam, A. M., Mollel, M. S., Abbasi, Q. H., Hussain, S., &amp; Imran, M. A. (2023). A survey on energy optimization techniques in UAV-based cellular networks: From conventional to machine learning approaches. </w:t>
      </w:r>
      <w:r w:rsidRPr="00B57331">
        <w:rPr>
          <w:i/>
          <w:iCs/>
        </w:rPr>
        <w:t>Drones</w:t>
      </w:r>
      <w:r w:rsidRPr="00B57331">
        <w:t xml:space="preserve">, </w:t>
      </w:r>
      <w:r w:rsidRPr="00B57331">
        <w:rPr>
          <w:i/>
          <w:iCs/>
        </w:rPr>
        <w:t>7</w:t>
      </w:r>
      <w:r w:rsidRPr="00B57331">
        <w:t>(3), 214.</w:t>
      </w:r>
    </w:p>
    <w:p w:rsidR="00B57331" w:rsidRPr="00B57331" w:rsidRDefault="00B57331" w:rsidP="00B57331">
      <w:pPr>
        <w:pStyle w:val="Bibliography"/>
      </w:pPr>
      <w:r w:rsidRPr="00B57331">
        <w:t xml:space="preserve">Adila, A. S., Husam, A., &amp; Husi, G. (2018). Towards the self-powered Internet of Things (IoT) by energy harvesting: Trends and technologies for green IoT. </w:t>
      </w:r>
      <w:r w:rsidRPr="00B57331">
        <w:rPr>
          <w:i/>
          <w:iCs/>
        </w:rPr>
        <w:t>2018 2nd International Symposium on Small-Scale Intelligent Manufacturing Systems (SIMS)</w:t>
      </w:r>
      <w:r w:rsidRPr="00B57331">
        <w:t>, 1–5. https://ieeexplore.ieee.org/abstract/document/8355305/</w:t>
      </w:r>
    </w:p>
    <w:p w:rsidR="00B57331" w:rsidRPr="00B57331" w:rsidRDefault="00B57331" w:rsidP="00B57331">
      <w:pPr>
        <w:pStyle w:val="Bibliography"/>
      </w:pPr>
      <w:r w:rsidRPr="00B57331">
        <w:t xml:space="preserve">Ali, I. A., Bukhari, W. A., Adnan, M., Kashif, M. I., Danish, A., &amp; Sikander, A. (2024). Security and privacy in IoT-based smart farming: A review. </w:t>
      </w:r>
      <w:r w:rsidRPr="00B57331">
        <w:rPr>
          <w:i/>
          <w:iCs/>
        </w:rPr>
        <w:t>Multimedia Tools and Applications</w:t>
      </w:r>
      <w:r w:rsidRPr="00B57331">
        <w:t>, 1–61.</w:t>
      </w:r>
    </w:p>
    <w:p w:rsidR="00B57331" w:rsidRPr="00B57331" w:rsidRDefault="00B57331" w:rsidP="00B57331">
      <w:pPr>
        <w:pStyle w:val="Bibliography"/>
      </w:pPr>
      <w:r w:rsidRPr="00B57331">
        <w:t xml:space="preserve">Ali, I., Dulal, M., Karim, N., &amp; Afroj, S. (2024). 2D Material‐Based Wearable Energy Harvesting Textiles: A Review. </w:t>
      </w:r>
      <w:r w:rsidRPr="00B57331">
        <w:rPr>
          <w:i/>
          <w:iCs/>
        </w:rPr>
        <w:t>Small Structures</w:t>
      </w:r>
      <w:r w:rsidRPr="00B57331">
        <w:t xml:space="preserve">, </w:t>
      </w:r>
      <w:r w:rsidRPr="00B57331">
        <w:rPr>
          <w:i/>
          <w:iCs/>
        </w:rPr>
        <w:t>5</w:t>
      </w:r>
      <w:r w:rsidRPr="00B57331">
        <w:t>(1), 2300282. https://doi.org/10.1002/sstr.202300282</w:t>
      </w:r>
    </w:p>
    <w:p w:rsidR="00B57331" w:rsidRPr="00B57331" w:rsidRDefault="00B57331" w:rsidP="00B57331">
      <w:pPr>
        <w:pStyle w:val="Bibliography"/>
      </w:pPr>
      <w:r w:rsidRPr="00B57331">
        <w:t xml:space="preserve">Al-Sarawi, S., Anbar, M., Abdullah, R., &amp; Al Hawari, A. B. (2020). Internet of Things Market Analysis Forecasts, 2020–2030. </w:t>
      </w:r>
      <w:r w:rsidRPr="00B57331">
        <w:rPr>
          <w:i/>
          <w:iCs/>
        </w:rPr>
        <w:t>2020 Fourth World Conference on Smart Trends in Systems, Security and Sustainability (WorldS4)</w:t>
      </w:r>
      <w:r w:rsidRPr="00B57331">
        <w:t>, 449–453. https://doi.org/10.1109/WorldS450073.2020.9210375</w:t>
      </w:r>
    </w:p>
    <w:p w:rsidR="00B57331" w:rsidRPr="00B57331" w:rsidRDefault="00B57331" w:rsidP="00B57331">
      <w:pPr>
        <w:pStyle w:val="Bibliography"/>
      </w:pPr>
      <w:r w:rsidRPr="00B57331">
        <w:t xml:space="preserve">Amodu, O. A., &amp; Othman, M. (2018). Machine-to-machine communication: An overview of opportunities. </w:t>
      </w:r>
      <w:r w:rsidRPr="00B57331">
        <w:rPr>
          <w:i/>
          <w:iCs/>
        </w:rPr>
        <w:t>Computer Networks</w:t>
      </w:r>
      <w:r w:rsidRPr="00B57331">
        <w:t xml:space="preserve">, </w:t>
      </w:r>
      <w:r w:rsidRPr="00B57331">
        <w:rPr>
          <w:i/>
          <w:iCs/>
        </w:rPr>
        <w:t>145</w:t>
      </w:r>
      <w:r w:rsidRPr="00B57331">
        <w:t>, 255–276.</w:t>
      </w:r>
    </w:p>
    <w:p w:rsidR="00B57331" w:rsidRPr="00B57331" w:rsidRDefault="00B57331" w:rsidP="00B57331">
      <w:pPr>
        <w:pStyle w:val="Bibliography"/>
      </w:pPr>
      <w:r w:rsidRPr="00B57331">
        <w:t xml:space="preserve">Beltrán, E. T. M., Pérez, M. Q., Sánchez, P. M. S., Bernal, S. L., Bovet, G., Pérez, M. G., Pérez, G. M., &amp; Celdrán, A. H. (2023). Decentralized federated learning: Fundamentals, state of the art, frameworks, trends, and challenges. </w:t>
      </w:r>
      <w:r w:rsidRPr="00B57331">
        <w:rPr>
          <w:i/>
          <w:iCs/>
        </w:rPr>
        <w:t>IEEE Communications Surveys &amp; Tutorials</w:t>
      </w:r>
      <w:r w:rsidRPr="00B57331">
        <w:t>. https://ieeexplore.ieee.org/abstract/document/10251949/</w:t>
      </w:r>
    </w:p>
    <w:p w:rsidR="00B57331" w:rsidRPr="00B57331" w:rsidRDefault="00B57331" w:rsidP="00B57331">
      <w:pPr>
        <w:pStyle w:val="Bibliography"/>
      </w:pPr>
      <w:r w:rsidRPr="00B57331">
        <w:t xml:space="preserve">Bouachir, O., Aloqaily, M., Özkasap, Ö., &amp; Ali, F. (2022). FederatedGrids: Federated Learning and Blockchain-Assisted P2P Energy Sharing. </w:t>
      </w:r>
      <w:r w:rsidRPr="00B57331">
        <w:rPr>
          <w:i/>
          <w:iCs/>
        </w:rPr>
        <w:t>IEEE Transactions on Green Communications and Networking</w:t>
      </w:r>
      <w:r w:rsidRPr="00B57331">
        <w:t xml:space="preserve">, </w:t>
      </w:r>
      <w:r w:rsidRPr="00B57331">
        <w:rPr>
          <w:i/>
          <w:iCs/>
        </w:rPr>
        <w:t>6</w:t>
      </w:r>
      <w:r w:rsidRPr="00B57331">
        <w:t>(1), 424–436. IEEE Transactions on Green Communications and Networking. https://doi.org/10.1109/TGCN.2022.3140978</w:t>
      </w:r>
    </w:p>
    <w:p w:rsidR="00B57331" w:rsidRPr="00B57331" w:rsidRDefault="00B57331" w:rsidP="00B57331">
      <w:pPr>
        <w:pStyle w:val="Bibliography"/>
      </w:pPr>
      <w:r w:rsidRPr="00B57331">
        <w:t xml:space="preserve">Cheng, X., Li, C., &amp; Liu, X. (2022). A Review of Federated Learning in Energy Systems. </w:t>
      </w:r>
      <w:r w:rsidRPr="00B57331">
        <w:rPr>
          <w:i/>
          <w:iCs/>
        </w:rPr>
        <w:t>2022 IEEE/IAS Industrial and Commercial Power System Asia (I&amp;CPS Asia)</w:t>
      </w:r>
      <w:r w:rsidRPr="00B57331">
        <w:t>, 2089–2095. https://doi.org/10.1109/ICPSAsia55496.2022.9949863</w:t>
      </w:r>
    </w:p>
    <w:p w:rsidR="00B57331" w:rsidRPr="00B57331" w:rsidRDefault="00B57331" w:rsidP="00B57331">
      <w:pPr>
        <w:pStyle w:val="Bibliography"/>
      </w:pPr>
      <w:r w:rsidRPr="00B57331">
        <w:t xml:space="preserve">Da Silva, L. G. F., Sadok, D. F. H., &amp; Endo, P. T. (2023). Resource optimizing federated learning for use with IoT: A systematic review. </w:t>
      </w:r>
      <w:r w:rsidRPr="00B57331">
        <w:rPr>
          <w:i/>
          <w:iCs/>
        </w:rPr>
        <w:t>Journal of Parallel and Distributed Computing</w:t>
      </w:r>
      <w:r w:rsidRPr="00B57331">
        <w:t xml:space="preserve">, </w:t>
      </w:r>
      <w:r w:rsidRPr="00B57331">
        <w:rPr>
          <w:i/>
          <w:iCs/>
        </w:rPr>
        <w:t>175</w:t>
      </w:r>
      <w:r w:rsidRPr="00B57331">
        <w:t>, 92–108. https://doi.org/10.1016/j.jpdc.2023.01.006</w:t>
      </w:r>
    </w:p>
    <w:p w:rsidR="00B57331" w:rsidRPr="00B57331" w:rsidRDefault="00B57331" w:rsidP="00B57331">
      <w:pPr>
        <w:pStyle w:val="Bibliography"/>
      </w:pPr>
      <w:r w:rsidRPr="00B57331">
        <w:t xml:space="preserve">Domingues, A. M., de Souza, R. G., &amp; Luiz, J. V. R. (2024). Lifecycle social impacts of lithium-ion batteries: Consequences and future research agenda for a safe and just transition. </w:t>
      </w:r>
      <w:r w:rsidRPr="00B57331">
        <w:rPr>
          <w:i/>
          <w:iCs/>
        </w:rPr>
        <w:t>Energy Research &amp; Social Science</w:t>
      </w:r>
      <w:r w:rsidRPr="00B57331">
        <w:t xml:space="preserve">, </w:t>
      </w:r>
      <w:r w:rsidRPr="00B57331">
        <w:rPr>
          <w:i/>
          <w:iCs/>
        </w:rPr>
        <w:t>118</w:t>
      </w:r>
      <w:r w:rsidRPr="00B57331">
        <w:t>, 103756.</w:t>
      </w:r>
    </w:p>
    <w:p w:rsidR="00B57331" w:rsidRPr="00B57331" w:rsidRDefault="00B57331" w:rsidP="00B57331">
      <w:pPr>
        <w:pStyle w:val="Bibliography"/>
      </w:pPr>
      <w:r w:rsidRPr="00B57331">
        <w:t xml:space="preserve">Ferrag, M. A., Shu, L., Yang, X., Derhab, A., &amp; Maglaras, L. (2020). Security and privacy for green IoT-based agriculture: Review, blockchain solutions, and challenges. </w:t>
      </w:r>
      <w:r w:rsidRPr="00B57331">
        <w:rPr>
          <w:i/>
          <w:iCs/>
        </w:rPr>
        <w:t>IEEE Access</w:t>
      </w:r>
      <w:r w:rsidRPr="00B57331">
        <w:t xml:space="preserve">, </w:t>
      </w:r>
      <w:r w:rsidRPr="00B57331">
        <w:rPr>
          <w:i/>
          <w:iCs/>
        </w:rPr>
        <w:t>8</w:t>
      </w:r>
      <w:r w:rsidRPr="00B57331">
        <w:t>, 32031–32053.</w:t>
      </w:r>
    </w:p>
    <w:p w:rsidR="00B57331" w:rsidRPr="00B57331" w:rsidRDefault="00B57331" w:rsidP="00B57331">
      <w:pPr>
        <w:pStyle w:val="Bibliography"/>
      </w:pPr>
      <w:r w:rsidRPr="00B57331">
        <w:t xml:space="preserve">Fraga-Lamas, P., Lopes, S. I., &amp; Fernández-Caramés, T. M. (2021). Green IoT and edge AI as key technological enablers for a sustainable digital transition towards a smart circular economy: An industry 5.0 use case. </w:t>
      </w:r>
      <w:r w:rsidRPr="00B57331">
        <w:rPr>
          <w:i/>
          <w:iCs/>
        </w:rPr>
        <w:t>Sensors</w:t>
      </w:r>
      <w:r w:rsidRPr="00B57331">
        <w:t xml:space="preserve">, </w:t>
      </w:r>
      <w:r w:rsidRPr="00B57331">
        <w:rPr>
          <w:i/>
          <w:iCs/>
        </w:rPr>
        <w:t>21</w:t>
      </w:r>
      <w:r w:rsidRPr="00B57331">
        <w:t>(17), 5745.</w:t>
      </w:r>
    </w:p>
    <w:p w:rsidR="00B57331" w:rsidRPr="00B57331" w:rsidRDefault="00B57331" w:rsidP="00B57331">
      <w:pPr>
        <w:pStyle w:val="Bibliography"/>
      </w:pPr>
      <w:r w:rsidRPr="00B57331">
        <w:t xml:space="preserve">Gamal, Y., Soltan, A., Said, L. A., Madian, A. H., &amp; Radwan, A. G. (2023). Smart Irrigation Systems: Overview. </w:t>
      </w:r>
      <w:r w:rsidRPr="00B57331">
        <w:rPr>
          <w:i/>
          <w:iCs/>
        </w:rPr>
        <w:t>IEEE Access</w:t>
      </w:r>
      <w:r w:rsidRPr="00B57331">
        <w:t>, 1–1. IEEE Access. https://doi.org/10.1109/ACCESS.2023.3251655</w:t>
      </w:r>
    </w:p>
    <w:p w:rsidR="00B57331" w:rsidRPr="00B57331" w:rsidRDefault="00B57331" w:rsidP="00B57331">
      <w:pPr>
        <w:pStyle w:val="Bibliography"/>
      </w:pPr>
      <w:r w:rsidRPr="00B57331">
        <w:t xml:space="preserve">Hamedoon, S. M., Chattha, J. N., &amp; Bilal, M. (2024). Towards intelligent user clustering techniques for non-orthogonal multiple access: A survey. </w:t>
      </w:r>
      <w:r w:rsidRPr="00B57331">
        <w:rPr>
          <w:i/>
          <w:iCs/>
        </w:rPr>
        <w:t>EURASIP Journal on Wireless Communications and Networking</w:t>
      </w:r>
      <w:r w:rsidRPr="00B57331">
        <w:t xml:space="preserve">, </w:t>
      </w:r>
      <w:r w:rsidRPr="00B57331">
        <w:rPr>
          <w:i/>
          <w:iCs/>
        </w:rPr>
        <w:t>2024</w:t>
      </w:r>
      <w:r w:rsidRPr="00B57331">
        <w:t>(1), 7. https://doi.org/10.1186/s13638-024-02333-z</w:t>
      </w:r>
    </w:p>
    <w:p w:rsidR="00B57331" w:rsidRPr="00B57331" w:rsidRDefault="00B57331" w:rsidP="00B57331">
      <w:pPr>
        <w:pStyle w:val="Bibliography"/>
      </w:pPr>
      <w:r w:rsidRPr="00B57331">
        <w:t xml:space="preserve">Huang, W., Li, T., Wang, D., Du, S., Zhang, J., &amp; Huang, T. (2022). Fairness and accuracy in horizontal federated learning. </w:t>
      </w:r>
      <w:r w:rsidRPr="00B57331">
        <w:rPr>
          <w:i/>
          <w:iCs/>
        </w:rPr>
        <w:t>Information Sciences</w:t>
      </w:r>
      <w:r w:rsidRPr="00B57331">
        <w:t xml:space="preserve">, </w:t>
      </w:r>
      <w:r w:rsidRPr="00B57331">
        <w:rPr>
          <w:i/>
          <w:iCs/>
        </w:rPr>
        <w:t>589</w:t>
      </w:r>
      <w:r w:rsidRPr="00B57331">
        <w:t>, 170–185. https://doi.org/10.1016/j.ins.2021.12.102</w:t>
      </w:r>
    </w:p>
    <w:p w:rsidR="00B57331" w:rsidRPr="00B57331" w:rsidRDefault="00B57331" w:rsidP="00B57331">
      <w:pPr>
        <w:pStyle w:val="Bibliography"/>
      </w:pPr>
      <w:r w:rsidRPr="00B57331">
        <w:t xml:space="preserve">Hussain, M. H. A., Mokhtar, B., &amp; Rizk, M. R. (2024). A comparative survey on LEACH successors clustering algorithms for energy-efficient longevity WSNs. </w:t>
      </w:r>
      <w:r w:rsidRPr="00B57331">
        <w:rPr>
          <w:i/>
          <w:iCs/>
        </w:rPr>
        <w:t>Egyptian Informatics Journal</w:t>
      </w:r>
      <w:r w:rsidRPr="00B57331">
        <w:t xml:space="preserve">, </w:t>
      </w:r>
      <w:r w:rsidRPr="00B57331">
        <w:rPr>
          <w:i/>
          <w:iCs/>
        </w:rPr>
        <w:t>26</w:t>
      </w:r>
      <w:r w:rsidRPr="00B57331">
        <w:t>, 100477.</w:t>
      </w:r>
    </w:p>
    <w:p w:rsidR="00B57331" w:rsidRPr="00B57331" w:rsidRDefault="00B57331" w:rsidP="00B57331">
      <w:pPr>
        <w:pStyle w:val="Bibliography"/>
      </w:pPr>
      <w:r w:rsidRPr="00B57331">
        <w:t xml:space="preserve">Idan, Z. S., &amp; Al-Fatlawi, A. (2024). Energy Efficient Clustering Using Improved Particle Swarm Optimization in Wireless Sensor Networks. </w:t>
      </w:r>
      <w:r w:rsidRPr="00B57331">
        <w:rPr>
          <w:i/>
          <w:iCs/>
        </w:rPr>
        <w:t>BIO Web of Conferences</w:t>
      </w:r>
      <w:r w:rsidRPr="00B57331">
        <w:t xml:space="preserve">, </w:t>
      </w:r>
      <w:r w:rsidRPr="00B57331">
        <w:rPr>
          <w:i/>
          <w:iCs/>
        </w:rPr>
        <w:t>97</w:t>
      </w:r>
      <w:r w:rsidRPr="00B57331">
        <w:t>, 00106. https://www.bio-conferences.org/articles/bioconf/pdf/2024/16/bioconf_iscku2024_00106.pdf</w:t>
      </w:r>
    </w:p>
    <w:p w:rsidR="00B57331" w:rsidRPr="00B57331" w:rsidRDefault="00B57331" w:rsidP="00B57331">
      <w:pPr>
        <w:pStyle w:val="Bibliography"/>
      </w:pPr>
      <w:r w:rsidRPr="00B57331">
        <w:t xml:space="preserve">Iqal, Z. M., Selamat, A., &amp; Krejcar, O. (2024). A Comprehensive Systematic Review of Access Control in IoT: Requirements, Technologies, and Evaluation Metrics. </w:t>
      </w:r>
      <w:r w:rsidRPr="00B57331">
        <w:rPr>
          <w:i/>
          <w:iCs/>
        </w:rPr>
        <w:t>IEEE Access</w:t>
      </w:r>
      <w:r w:rsidRPr="00B57331">
        <w:t xml:space="preserve">, </w:t>
      </w:r>
      <w:r w:rsidRPr="00B57331">
        <w:rPr>
          <w:i/>
          <w:iCs/>
        </w:rPr>
        <w:t>12</w:t>
      </w:r>
      <w:r w:rsidRPr="00B57331">
        <w:t>, 12636–12654. IEEE Access. https://doi.org/10.1109/ACCESS.2023.3347495</w:t>
      </w:r>
    </w:p>
    <w:p w:rsidR="00B57331" w:rsidRPr="00B57331" w:rsidRDefault="00B57331" w:rsidP="00B57331">
      <w:pPr>
        <w:pStyle w:val="Bibliography"/>
      </w:pPr>
      <w:r w:rsidRPr="00B57331">
        <w:t xml:space="preserve">Kaleem, S., Sohail, A., Babar, M., Ahmad, A., &amp; Tariq, M. U. (2024). A hybrid model for energy-efficient Green Internet of Things enabled intelligent transportation systems using federated learning. </w:t>
      </w:r>
      <w:r w:rsidRPr="00B57331">
        <w:rPr>
          <w:i/>
          <w:iCs/>
        </w:rPr>
        <w:t>Internet of Things</w:t>
      </w:r>
      <w:r w:rsidRPr="00B57331">
        <w:t xml:space="preserve">, </w:t>
      </w:r>
      <w:r w:rsidRPr="00B57331">
        <w:rPr>
          <w:i/>
          <w:iCs/>
        </w:rPr>
        <w:t>25</w:t>
      </w:r>
      <w:r w:rsidRPr="00B57331">
        <w:t>, 101038. https://doi.org/10.1016/j.iot.2023.101038</w:t>
      </w:r>
    </w:p>
    <w:p w:rsidR="00B57331" w:rsidRPr="00B57331" w:rsidRDefault="00B57331" w:rsidP="00B57331">
      <w:pPr>
        <w:pStyle w:val="Bibliography"/>
      </w:pPr>
      <w:r w:rsidRPr="00B57331">
        <w:t xml:space="preserve">Li, T., Zhou, F., Ma, L., Liu, X., &amp; Muzzammil, M. (2024). Multipath DOA based MIMO beamforming receiver scheme for high-rate underwater acoustic communications. </w:t>
      </w:r>
      <w:r w:rsidRPr="00B57331">
        <w:rPr>
          <w:i/>
          <w:iCs/>
        </w:rPr>
        <w:t>Applied Acoustics</w:t>
      </w:r>
      <w:r w:rsidRPr="00B57331">
        <w:t xml:space="preserve">, </w:t>
      </w:r>
      <w:r w:rsidRPr="00B57331">
        <w:rPr>
          <w:i/>
          <w:iCs/>
        </w:rPr>
        <w:t>221</w:t>
      </w:r>
      <w:r w:rsidRPr="00B57331">
        <w:t>, 109994.</w:t>
      </w:r>
    </w:p>
    <w:p w:rsidR="00B57331" w:rsidRPr="00B57331" w:rsidRDefault="00B57331" w:rsidP="00B57331">
      <w:pPr>
        <w:pStyle w:val="Bibliography"/>
      </w:pPr>
      <w:r w:rsidRPr="00B57331">
        <w:t xml:space="preserve">Liakos, K. G., Busato, P., Moshou, D., Pearson, S., &amp; Bochtis, D. (2018). Machine Learning in Agriculture: A Review. </w:t>
      </w:r>
      <w:r w:rsidRPr="00B57331">
        <w:rPr>
          <w:i/>
          <w:iCs/>
        </w:rPr>
        <w:t>Sensors</w:t>
      </w:r>
      <w:r w:rsidRPr="00B57331">
        <w:t xml:space="preserve">, </w:t>
      </w:r>
      <w:r w:rsidRPr="00B57331">
        <w:rPr>
          <w:i/>
          <w:iCs/>
        </w:rPr>
        <w:t>18</w:t>
      </w:r>
      <w:r w:rsidRPr="00B57331">
        <w:t>(8), Article 8. https://doi.org/10.3390/s18082674</w:t>
      </w:r>
    </w:p>
    <w:p w:rsidR="00B57331" w:rsidRPr="00B57331" w:rsidRDefault="00B57331" w:rsidP="00B57331">
      <w:pPr>
        <w:pStyle w:val="Bibliography"/>
      </w:pPr>
      <w:r w:rsidRPr="00B57331">
        <w:t xml:space="preserve">Liu, Y., Kang, Y., Zou, T., Pu, Y., He, Y., Ye, X., Ouyang, Y., Zhang, Y.-Q., &amp; Yang, Q. (2024). Vertical Federated Learning: Concepts, Advances, and Challenges. </w:t>
      </w:r>
      <w:r w:rsidRPr="00B57331">
        <w:rPr>
          <w:i/>
          <w:iCs/>
        </w:rPr>
        <w:t>IEEE Transactions on Knowledge and Data Engineering</w:t>
      </w:r>
      <w:r w:rsidRPr="00B57331">
        <w:t xml:space="preserve">, </w:t>
      </w:r>
      <w:r w:rsidRPr="00B57331">
        <w:rPr>
          <w:i/>
          <w:iCs/>
        </w:rPr>
        <w:t>36</w:t>
      </w:r>
      <w:r w:rsidRPr="00B57331">
        <w:t>(7), 3615–3634. IEEE Transactions on Knowledge and Data Engineering. https://doi.org/10.1109/TKDE.2024.3352628</w:t>
      </w:r>
    </w:p>
    <w:p w:rsidR="00B57331" w:rsidRPr="00B57331" w:rsidRDefault="00B57331" w:rsidP="00B57331">
      <w:pPr>
        <w:pStyle w:val="Bibliography"/>
      </w:pPr>
      <w:r w:rsidRPr="00B57331">
        <w:t xml:space="preserve">Liu, Y.-F., Chang, T.-H., Hong, M., Wu, Z., So, A. M.-C., Jorswieck, E. A., &amp; Yu, W. (2024). A survey of recent advances in optimization methods for wireless communications. </w:t>
      </w:r>
      <w:r w:rsidRPr="00B57331">
        <w:rPr>
          <w:i/>
          <w:iCs/>
        </w:rPr>
        <w:t>IEEE Journal on Selected Areas in Communications</w:t>
      </w:r>
      <w:r w:rsidRPr="00B57331">
        <w:t>. https://ieeexplore.ieee.org/abstract/document/10636212/</w:t>
      </w:r>
    </w:p>
    <w:p w:rsidR="00B57331" w:rsidRPr="00B57331" w:rsidRDefault="00B57331" w:rsidP="00B57331">
      <w:pPr>
        <w:pStyle w:val="Bibliography"/>
      </w:pPr>
      <w:r w:rsidRPr="00B57331">
        <w:t xml:space="preserve">Luo, H., Yang, T., Jing, X., Cui, Y., &amp; Qin, W. (2024). Environmental energy harvesting boosts self-powered sensing. </w:t>
      </w:r>
      <w:r w:rsidRPr="00B57331">
        <w:rPr>
          <w:i/>
          <w:iCs/>
        </w:rPr>
        <w:t>Materials Today Energy</w:t>
      </w:r>
      <w:r w:rsidRPr="00B57331">
        <w:t>, 101502.</w:t>
      </w:r>
    </w:p>
    <w:p w:rsidR="00B57331" w:rsidRPr="00B57331" w:rsidRDefault="00B57331" w:rsidP="00B57331">
      <w:pPr>
        <w:pStyle w:val="Bibliography"/>
      </w:pPr>
      <w:r w:rsidRPr="00B57331">
        <w:t xml:space="preserve">Maksimovic, M. (2018). Greening the Future: Green Internet of Things (G-IoT) as a Key Technological Enabler of Sustainable Development. In N. Dey, A. E. Hassanien, C. Bhatt, A. S. Ashour, &amp; S. C. Satapathy (Eds.), </w:t>
      </w:r>
      <w:r w:rsidRPr="00B57331">
        <w:rPr>
          <w:i/>
          <w:iCs/>
        </w:rPr>
        <w:t>Internet of Things and Big Data Analytics Toward Next-Generation Intelligence</w:t>
      </w:r>
      <w:r w:rsidRPr="00B57331">
        <w:t xml:space="preserve"> (Vol. 30, pp. 283–313). Springer International Publishing. https://doi.org/10.1007/978-3-319-60435-0_12</w:t>
      </w:r>
    </w:p>
    <w:p w:rsidR="00B57331" w:rsidRPr="00B57331" w:rsidRDefault="00B57331" w:rsidP="00B57331">
      <w:pPr>
        <w:pStyle w:val="Bibliography"/>
      </w:pPr>
      <w:r w:rsidRPr="00B57331">
        <w:t xml:space="preserve">McMahan, H. B., Moore, E., Ramage, D., Hampson, S., &amp; Arcas, B. A. y. (2023). </w:t>
      </w:r>
      <w:r w:rsidRPr="00B57331">
        <w:rPr>
          <w:i/>
          <w:iCs/>
        </w:rPr>
        <w:t>Communication-Efficient Learning of Deep Networks from Decentralized Data</w:t>
      </w:r>
      <w:r w:rsidRPr="00B57331">
        <w:t xml:space="preserve"> (arXiv:1602.05629). arXiv. https://doi.org/10.48550/arXiv.1602.05629</w:t>
      </w:r>
    </w:p>
    <w:p w:rsidR="00B57331" w:rsidRPr="00B57331" w:rsidRDefault="00B57331" w:rsidP="00B57331">
      <w:pPr>
        <w:pStyle w:val="Bibliography"/>
      </w:pPr>
      <w:r w:rsidRPr="00B57331">
        <w:t xml:space="preserve">Mohyuddin, G., Khan, M. A., Haseeb, A., Mahpara, S., Waseem, M., &amp; Saleh, A. M. (2024). Evaluation of Machine Learning approaches for precision Farming in Smart Agriculture System-A comprehensive Review. </w:t>
      </w:r>
      <w:r w:rsidRPr="00B57331">
        <w:rPr>
          <w:i/>
          <w:iCs/>
        </w:rPr>
        <w:t>IEEE Access</w:t>
      </w:r>
      <w:r w:rsidRPr="00B57331">
        <w:t>. https://ieeexplore.ieee.org/abstract/document/10504121/</w:t>
      </w:r>
    </w:p>
    <w:p w:rsidR="00B57331" w:rsidRPr="00B57331" w:rsidRDefault="00B57331" w:rsidP="00B57331">
      <w:pPr>
        <w:pStyle w:val="Bibliography"/>
      </w:pPr>
      <w:r w:rsidRPr="00B57331">
        <w:t xml:space="preserve">Monteiro, A., Santos, S., &amp; Gonçalves, P. (2021). Precision Agriculture for Crop and Livestock Farming—Brief Review. </w:t>
      </w:r>
      <w:r w:rsidRPr="00B57331">
        <w:rPr>
          <w:i/>
          <w:iCs/>
        </w:rPr>
        <w:t>Animals</w:t>
      </w:r>
      <w:r w:rsidRPr="00B57331">
        <w:t xml:space="preserve">, </w:t>
      </w:r>
      <w:r w:rsidRPr="00B57331">
        <w:rPr>
          <w:i/>
          <w:iCs/>
        </w:rPr>
        <w:t>11</w:t>
      </w:r>
      <w:r w:rsidRPr="00B57331">
        <w:t>(8), Article 8. https://doi.org/10.3390/ani11082345</w:t>
      </w:r>
    </w:p>
    <w:p w:rsidR="00B57331" w:rsidRPr="00B57331" w:rsidRDefault="00B57331" w:rsidP="00B57331">
      <w:pPr>
        <w:pStyle w:val="Bibliography"/>
      </w:pPr>
      <w:r w:rsidRPr="00B57331">
        <w:t xml:space="preserve">Neethirajan, S. (2023). Artificial intelligence and sensor technologies in dairy livestock export: Charting a digital transformation. </w:t>
      </w:r>
      <w:r w:rsidRPr="00B57331">
        <w:rPr>
          <w:i/>
          <w:iCs/>
        </w:rPr>
        <w:t>Sensors</w:t>
      </w:r>
      <w:r w:rsidRPr="00B57331">
        <w:t xml:space="preserve">, </w:t>
      </w:r>
      <w:r w:rsidRPr="00B57331">
        <w:rPr>
          <w:i/>
          <w:iCs/>
        </w:rPr>
        <w:t>23</w:t>
      </w:r>
      <w:r w:rsidRPr="00B57331">
        <w:t>(16), 7045.</w:t>
      </w:r>
    </w:p>
    <w:p w:rsidR="00B57331" w:rsidRPr="00B57331" w:rsidRDefault="00B57331" w:rsidP="00B57331">
      <w:pPr>
        <w:pStyle w:val="Bibliography"/>
      </w:pPr>
      <w:r w:rsidRPr="00B57331">
        <w:t xml:space="preserve">Oliveira, R. R. de, Cardoso, K. V., &amp; Oliveira-Jr, A. (2024). </w:t>
      </w:r>
      <w:r w:rsidRPr="00B57331">
        <w:rPr>
          <w:i/>
          <w:iCs/>
        </w:rPr>
        <w:t>Improving Energy Efficiency in Federated Learning Through the Optimization of Communication Resources Scheduling of Wireless IoT Networks</w:t>
      </w:r>
      <w:r w:rsidRPr="00B57331">
        <w:t xml:space="preserve"> (arXiv:2408.01286). arXiv. https://doi.org/10.48550/arXiv.2408.01286</w:t>
      </w:r>
    </w:p>
    <w:p w:rsidR="00B57331" w:rsidRPr="00B57331" w:rsidRDefault="00B57331" w:rsidP="00B57331">
      <w:pPr>
        <w:pStyle w:val="Bibliography"/>
      </w:pPr>
      <w:r w:rsidRPr="00B57331">
        <w:t xml:space="preserve">Pigłowska, M., Kurc, B., Fuć, P., &amp; Szymlet, N. (2024). Novel recycling technologies and safety aspects of lithium ion batteries for electric vehicles. </w:t>
      </w:r>
      <w:r w:rsidRPr="00B57331">
        <w:rPr>
          <w:i/>
          <w:iCs/>
        </w:rPr>
        <w:t>Journal of Material Cycles and Waste Management</w:t>
      </w:r>
      <w:r w:rsidRPr="00B57331">
        <w:t xml:space="preserve">, </w:t>
      </w:r>
      <w:r w:rsidRPr="00B57331">
        <w:rPr>
          <w:i/>
          <w:iCs/>
        </w:rPr>
        <w:t>26</w:t>
      </w:r>
      <w:r w:rsidRPr="00B57331">
        <w:t>(5), 2656–2669. https://doi.org/10.1007/s10163-024-02028-z</w:t>
      </w:r>
    </w:p>
    <w:p w:rsidR="00B57331" w:rsidRPr="00B57331" w:rsidRDefault="00B57331" w:rsidP="00B57331">
      <w:pPr>
        <w:pStyle w:val="Bibliography"/>
      </w:pPr>
      <w:r w:rsidRPr="00B57331">
        <w:t xml:space="preserve">Roy, P. M., Sawant, H. H., Shelar, P. P., Sarode, P. U., &amp; Gawande, S. H. (2024). Battery Health Management-A Perspective of Design, Optimization, Manufacturing, Fault Detection, and Recycling. </w:t>
      </w:r>
      <w:r w:rsidRPr="00B57331">
        <w:rPr>
          <w:i/>
          <w:iCs/>
        </w:rPr>
        <w:t>Energy Storage and Saving</w:t>
      </w:r>
      <w:r w:rsidRPr="00B57331">
        <w:t>. https://www.sciencedirect.com/science/article/pii/S2772683524000141</w:t>
      </w:r>
    </w:p>
    <w:p w:rsidR="00B57331" w:rsidRPr="00B57331" w:rsidRDefault="00B57331" w:rsidP="00B57331">
      <w:pPr>
        <w:pStyle w:val="Bibliography"/>
      </w:pPr>
      <w:r w:rsidRPr="00B57331">
        <w:t xml:space="preserve">Saha, S., &amp; Ahmad, T. (2021). Federated transfer learning: Concept and applications. </w:t>
      </w:r>
      <w:r w:rsidRPr="00B57331">
        <w:rPr>
          <w:i/>
          <w:iCs/>
        </w:rPr>
        <w:t>Intelligenza Artificiale</w:t>
      </w:r>
      <w:r w:rsidRPr="00B57331">
        <w:t xml:space="preserve">, </w:t>
      </w:r>
      <w:r w:rsidRPr="00B57331">
        <w:rPr>
          <w:i/>
          <w:iCs/>
        </w:rPr>
        <w:t>15</w:t>
      </w:r>
      <w:r w:rsidRPr="00B57331">
        <w:t>(1), 35–44. https://doi.org/10.3233/IA-200075</w:t>
      </w:r>
    </w:p>
    <w:p w:rsidR="00B57331" w:rsidRPr="00B57331" w:rsidRDefault="00B57331" w:rsidP="00B57331">
      <w:pPr>
        <w:pStyle w:val="Bibliography"/>
      </w:pPr>
      <w:r w:rsidRPr="00B57331">
        <w:t xml:space="preserve">Sen, J., Waghela, H., &amp; Rakshit, S. (2024). </w:t>
      </w:r>
      <w:r w:rsidRPr="00B57331">
        <w:rPr>
          <w:i/>
          <w:iCs/>
        </w:rPr>
        <w:t>Privacy in Federated Learning</w:t>
      </w:r>
      <w:r w:rsidRPr="00B57331">
        <w:t xml:space="preserve"> (Version 1). arXiv. https://doi.org/10.48550/ARXIV.2408.08904</w:t>
      </w:r>
    </w:p>
    <w:p w:rsidR="00B57331" w:rsidRPr="00B57331" w:rsidRDefault="00B57331" w:rsidP="00B57331">
      <w:pPr>
        <w:pStyle w:val="Bibliography"/>
      </w:pPr>
      <w:r w:rsidRPr="00B57331">
        <w:t xml:space="preserve">Singh, D., Kumar, A., Joshi, H. D., Singh, A. K., Sarestoniemi, M., Myllylä, T., &amp; Magarini, M. (2024). A Novel Multicarrier Modulation for Integrated Sensing and Communication in Sub-THz Band. </w:t>
      </w:r>
      <w:r w:rsidRPr="00B57331">
        <w:rPr>
          <w:i/>
          <w:iCs/>
        </w:rPr>
        <w:t>2024 National Conference on Communications (NCC)</w:t>
      </w:r>
      <w:r w:rsidRPr="00B57331">
        <w:t>, 1–6. https://doi.org/10.1109/NCC60321.2024.10485722</w:t>
      </w:r>
    </w:p>
    <w:p w:rsidR="00B57331" w:rsidRPr="00B57331" w:rsidRDefault="00B57331" w:rsidP="00B57331">
      <w:pPr>
        <w:pStyle w:val="Bibliography"/>
      </w:pPr>
      <w:r w:rsidRPr="00B57331">
        <w:t xml:space="preserve">Stuber, G. L., Barry, J. R., McLaughlin, S. W., Ye Li, Ingram, M. A., &amp; Pratt, T. G. (2004). Broadband MIMO-OFDM wireless communications. </w:t>
      </w:r>
      <w:r w:rsidRPr="00B57331">
        <w:rPr>
          <w:i/>
          <w:iCs/>
        </w:rPr>
        <w:t>Proceedings of the IEEE</w:t>
      </w:r>
      <w:r w:rsidRPr="00B57331">
        <w:t xml:space="preserve">, </w:t>
      </w:r>
      <w:r w:rsidRPr="00B57331">
        <w:rPr>
          <w:i/>
          <w:iCs/>
        </w:rPr>
        <w:t>92</w:t>
      </w:r>
      <w:r w:rsidRPr="00B57331">
        <w:t>(2), 271–294. https://doi.org/10.1109/JPROC.2003.821912</w:t>
      </w:r>
    </w:p>
    <w:p w:rsidR="00B57331" w:rsidRPr="00B57331" w:rsidRDefault="00B57331" w:rsidP="00B57331">
      <w:pPr>
        <w:pStyle w:val="Bibliography"/>
      </w:pPr>
      <w:r w:rsidRPr="00B57331">
        <w:t xml:space="preserve">Suresh, P., Daniel, J. V., Parthasarathy, V., &amp; Aswathy, R. H. (2014). A state of the art review on the Internet of Things (IoT) history, technology and fields of deployment. </w:t>
      </w:r>
      <w:r w:rsidRPr="00B57331">
        <w:rPr>
          <w:i/>
          <w:iCs/>
        </w:rPr>
        <w:t>2014 International Conference on Science Engineering and Management Research (ICSEMR)</w:t>
      </w:r>
      <w:r w:rsidRPr="00B57331">
        <w:t>, 1–8. https://ieeexplore.ieee.org/abstract/document/7043637/</w:t>
      </w:r>
    </w:p>
    <w:p w:rsidR="00B57331" w:rsidRPr="00B57331" w:rsidRDefault="00B57331" w:rsidP="00B57331">
      <w:pPr>
        <w:pStyle w:val="Bibliography"/>
      </w:pPr>
      <w:r w:rsidRPr="00B57331">
        <w:t xml:space="preserve">Tao, W., Zhao, L., Wang, G., &amp; Liang, R. (2021). Review of the internet of things communication technologies in smart agriculture and challenges. </w:t>
      </w:r>
      <w:r w:rsidRPr="00B57331">
        <w:rPr>
          <w:i/>
          <w:iCs/>
        </w:rPr>
        <w:t>Computers and Electronics in Agriculture</w:t>
      </w:r>
      <w:r w:rsidRPr="00B57331">
        <w:t xml:space="preserve">, </w:t>
      </w:r>
      <w:r w:rsidRPr="00B57331">
        <w:rPr>
          <w:i/>
          <w:iCs/>
        </w:rPr>
        <w:t>189</w:t>
      </w:r>
      <w:r w:rsidRPr="00B57331">
        <w:t>, 106352. https://doi.org/10.1016/j.compag.2021.106352</w:t>
      </w:r>
    </w:p>
    <w:p w:rsidR="00B57331" w:rsidRPr="00B57331" w:rsidRDefault="00B57331" w:rsidP="00B57331">
      <w:pPr>
        <w:pStyle w:val="Bibliography"/>
      </w:pPr>
      <w:r w:rsidRPr="00B57331">
        <w:t xml:space="preserve">Yalli, J. S., Hasan, M. H., &amp; Badawi, A. (2024). Internet of things (iot): Origin, embedded technologies, smart applications and its growth in the last decade. </w:t>
      </w:r>
      <w:r w:rsidRPr="00B57331">
        <w:rPr>
          <w:i/>
          <w:iCs/>
        </w:rPr>
        <w:t>IEEE Access</w:t>
      </w:r>
      <w:r w:rsidRPr="00B57331">
        <w:t>. https://ieeexplore.ieee.org/abstract/document/10570411/</w:t>
      </w:r>
    </w:p>
    <w:p w:rsidR="00B57331" w:rsidRPr="00B57331" w:rsidRDefault="00B57331" w:rsidP="00B57331">
      <w:pPr>
        <w:pStyle w:val="Bibliography"/>
      </w:pPr>
      <w:r w:rsidRPr="00B57331">
        <w:t xml:space="preserve">Yang, Q., Liu, Y., Cheng, Y., Kang, Y., Chen, T., &amp; Yu, H. (2020). Horizontal Federated Learning. In Q. Yang, Y. Liu, Y. Cheng, Y. Kang, T. Chen, &amp; H. Yu, </w:t>
      </w:r>
      <w:r w:rsidRPr="00B57331">
        <w:rPr>
          <w:i/>
          <w:iCs/>
        </w:rPr>
        <w:t>Federated Learning</w:t>
      </w:r>
      <w:r w:rsidRPr="00B57331">
        <w:t xml:space="preserve"> (pp. 49–67). Springer International Publishing. https://doi.org/10.1007/978-3-031-01585-4_4</w:t>
      </w:r>
    </w:p>
    <w:p w:rsidR="00B57331" w:rsidRPr="00B57331" w:rsidRDefault="00B57331" w:rsidP="00B57331">
      <w:pPr>
        <w:pStyle w:val="Bibliography"/>
      </w:pPr>
      <w:r w:rsidRPr="00B57331">
        <w:t xml:space="preserve">Yeh, H.-G. (2015). Architectures for MIMO-OFDM Systems in Frequency-Selective Mobile Fading Channels. </w:t>
      </w:r>
      <w:r w:rsidRPr="00B57331">
        <w:rPr>
          <w:i/>
          <w:iCs/>
        </w:rPr>
        <w:t>IEEE Transactions on Circuits and Systems II: Express Briefs</w:t>
      </w:r>
      <w:r w:rsidRPr="00B57331">
        <w:t xml:space="preserve">, </w:t>
      </w:r>
      <w:r w:rsidRPr="00B57331">
        <w:rPr>
          <w:i/>
          <w:iCs/>
        </w:rPr>
        <w:t>62</w:t>
      </w:r>
      <w:r w:rsidRPr="00B57331">
        <w:t>(12), 1189–1193. https://doi.org/10.1109/TCSII.2015.2498300</w:t>
      </w:r>
    </w:p>
    <w:p w:rsidR="00B57331" w:rsidRPr="00B57331" w:rsidRDefault="00B57331" w:rsidP="00B57331">
      <w:pPr>
        <w:pStyle w:val="Bibliography"/>
      </w:pPr>
      <w:r w:rsidRPr="00B57331">
        <w:t xml:space="preserve">Žalik, K. R., &amp; Žalik, M. (2023). A Review of Federated Learning in Agriculture. </w:t>
      </w:r>
      <w:r w:rsidRPr="00B57331">
        <w:rPr>
          <w:i/>
          <w:iCs/>
        </w:rPr>
        <w:t>Sensors</w:t>
      </w:r>
      <w:r w:rsidRPr="00B57331">
        <w:t xml:space="preserve">, </w:t>
      </w:r>
      <w:r w:rsidRPr="00B57331">
        <w:rPr>
          <w:i/>
          <w:iCs/>
        </w:rPr>
        <w:t>23</w:t>
      </w:r>
      <w:r w:rsidRPr="00B57331">
        <w:t>(23), Article 23. https://doi.org/10.3390/s23239566</w:t>
      </w:r>
    </w:p>
    <w:p w:rsidR="00B57331" w:rsidRPr="00B57331" w:rsidRDefault="00B57331" w:rsidP="00B57331">
      <w:pPr>
        <w:pStyle w:val="Bibliography"/>
      </w:pPr>
      <w:r w:rsidRPr="00B57331">
        <w:t xml:space="preserve">Zhang, C., Xie, Y., Bai, H., Yu, B., Li, W., &amp; Gao, Y. (2021). A survey on federated learning. </w:t>
      </w:r>
      <w:r w:rsidRPr="00B57331">
        <w:rPr>
          <w:i/>
          <w:iCs/>
        </w:rPr>
        <w:t>Knowledge-Based Systems</w:t>
      </w:r>
      <w:r w:rsidRPr="00B57331">
        <w:t xml:space="preserve">, </w:t>
      </w:r>
      <w:r w:rsidRPr="00B57331">
        <w:rPr>
          <w:i/>
          <w:iCs/>
        </w:rPr>
        <w:t>216</w:t>
      </w:r>
      <w:r w:rsidRPr="00B57331">
        <w:t>, 106775. https://doi.org/10.1016/j.knosys.2021.106775</w:t>
      </w:r>
    </w:p>
    <w:p w:rsidR="00B57331" w:rsidRPr="00B57331" w:rsidRDefault="00B57331" w:rsidP="00B57331">
      <w:pPr>
        <w:pStyle w:val="Bibliography"/>
      </w:pPr>
      <w:r w:rsidRPr="00B57331">
        <w:t xml:space="preserve">Zhang, R., Li, H., Tian, L., Hao, M., &amp; Zhang, Y. (2024). Vertical Federated Learning Across Heterogeneous Regions for Industry 4.0. </w:t>
      </w:r>
      <w:r w:rsidRPr="00B57331">
        <w:rPr>
          <w:i/>
          <w:iCs/>
        </w:rPr>
        <w:t>IEEE Transactions on Industrial Informatics</w:t>
      </w:r>
      <w:r w:rsidRPr="00B57331">
        <w:t xml:space="preserve">, </w:t>
      </w:r>
      <w:r w:rsidRPr="00B57331">
        <w:rPr>
          <w:i/>
          <w:iCs/>
        </w:rPr>
        <w:t>20</w:t>
      </w:r>
      <w:r w:rsidRPr="00B57331">
        <w:t>(8), 10145–10155. IEEE Transactions on Industrial Informatics. https://doi.org/10.1109/TII.2024.3393492</w:t>
      </w:r>
    </w:p>
    <w:p w:rsidR="00B57331" w:rsidRPr="00B57331" w:rsidRDefault="00B57331" w:rsidP="00B57331">
      <w:pPr>
        <w:pStyle w:val="Bibliography"/>
      </w:pPr>
      <w:r w:rsidRPr="00B57331">
        <w:t xml:space="preserve">Zhang, Y., Wu, Q., &amp; Shikh-Bahaei, M. (2020). Vertical Federated Learning Based Privacy-Preserving Cooperative Sensing in Cognitive Radio Networks. </w:t>
      </w:r>
      <w:r w:rsidRPr="00B57331">
        <w:rPr>
          <w:i/>
          <w:iCs/>
        </w:rPr>
        <w:t>2020 IEEE Globecom Workshops (GC Wkshps</w:t>
      </w:r>
      <w:r w:rsidRPr="00B57331">
        <w:t>, 1–6. https://doi.org/10.1109/GCWkshps50303.2020.9367398</w:t>
      </w:r>
    </w:p>
    <w:p w:rsidR="00B57331" w:rsidRPr="00B57331" w:rsidRDefault="00B57331" w:rsidP="00B57331">
      <w:pPr>
        <w:pStyle w:val="Bibliography"/>
      </w:pPr>
      <w:r w:rsidRPr="00B57331">
        <w:t xml:space="preserve">Zhou, T., Lin, Z., Zhang, J., &amp; Tsang, D. H. K. (2024). Understanding and Improving Model Averaging in Federated Learning on Heterogeneous Data. </w:t>
      </w:r>
      <w:r w:rsidRPr="00B57331">
        <w:rPr>
          <w:i/>
          <w:iCs/>
        </w:rPr>
        <w:t>IEEE Transactions on Mobile Computing</w:t>
      </w:r>
      <w:r w:rsidRPr="00B57331">
        <w:t xml:space="preserve">, </w:t>
      </w:r>
      <w:r w:rsidRPr="00B57331">
        <w:rPr>
          <w:i/>
          <w:iCs/>
        </w:rPr>
        <w:t>23</w:t>
      </w:r>
      <w:r w:rsidRPr="00B57331">
        <w:t>(12), 12131–12145. https://doi.org/10.1109/TMC.2024.3406554</w:t>
      </w:r>
    </w:p>
    <w:p w:rsidR="00B7552A" w:rsidRDefault="00DD17E8" w:rsidP="00395035">
      <w:r>
        <w:fldChar w:fldCharType="end"/>
      </w:r>
    </w:p>
    <w:p w:rsidR="00B7552A" w:rsidRDefault="00B7552A" w:rsidP="00395035"/>
    <w:p w:rsidR="00B7552A" w:rsidRDefault="00B7552A" w:rsidP="00395035"/>
    <w:p w:rsidR="00B7552A" w:rsidRDefault="00B7552A" w:rsidP="00395035"/>
    <w:p w:rsidR="00B7552A" w:rsidRDefault="00B7552A" w:rsidP="00395035"/>
    <w:sectPr w:rsidR="00B7552A" w:rsidSect="00304F2F">
      <w:type w:val="continuous"/>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3E56" w:rsidRDefault="009C3E56" w:rsidP="004D03FA">
      <w:pPr>
        <w:spacing w:after="0" w:line="240" w:lineRule="auto"/>
      </w:pPr>
      <w:r>
        <w:separator/>
      </w:r>
    </w:p>
  </w:endnote>
  <w:endnote w:type="continuationSeparator" w:id="0">
    <w:p w:rsidR="009C3E56" w:rsidRDefault="009C3E56" w:rsidP="004D03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33473"/>
      <w:docPartObj>
        <w:docPartGallery w:val="Page Numbers (Bottom of Page)"/>
        <w:docPartUnique/>
      </w:docPartObj>
    </w:sdtPr>
    <w:sdtEndPr>
      <w:rPr>
        <w:noProof/>
      </w:rPr>
    </w:sdtEndPr>
    <w:sdtContent>
      <w:p w:rsidR="00B779F2" w:rsidRDefault="00B779F2">
        <w:pPr>
          <w:pStyle w:val="Footer"/>
          <w:jc w:val="center"/>
        </w:pPr>
        <w:fldSimple w:instr=" PAGE   \* MERGEFORMAT ">
          <w:r w:rsidR="002C7566">
            <w:rPr>
              <w:noProof/>
            </w:rPr>
            <w:t>30</w:t>
          </w:r>
        </w:fldSimple>
      </w:p>
    </w:sdtContent>
  </w:sdt>
  <w:p w:rsidR="00B779F2" w:rsidRDefault="00B779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3E56" w:rsidRDefault="009C3E56" w:rsidP="004D03FA">
      <w:pPr>
        <w:spacing w:after="0" w:line="240" w:lineRule="auto"/>
      </w:pPr>
      <w:r>
        <w:separator/>
      </w:r>
    </w:p>
  </w:footnote>
  <w:footnote w:type="continuationSeparator" w:id="0">
    <w:p w:rsidR="009C3E56" w:rsidRDefault="009C3E56" w:rsidP="004D03F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2CB"/>
    <w:multiLevelType w:val="multilevel"/>
    <w:tmpl w:val="382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40F29"/>
    <w:multiLevelType w:val="hybridMultilevel"/>
    <w:tmpl w:val="B32AC9D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0EE93D3D"/>
    <w:multiLevelType w:val="multilevel"/>
    <w:tmpl w:val="1CA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824EBC"/>
    <w:multiLevelType w:val="hybridMultilevel"/>
    <w:tmpl w:val="6FBABB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C55C7A"/>
    <w:multiLevelType w:val="hybridMultilevel"/>
    <w:tmpl w:val="6DF81F1A"/>
    <w:lvl w:ilvl="0" w:tplc="B4A23F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1C7ADF"/>
    <w:multiLevelType w:val="hybridMultilevel"/>
    <w:tmpl w:val="09CC2E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F2297E"/>
    <w:multiLevelType w:val="hybridMultilevel"/>
    <w:tmpl w:val="F58ED17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28115D99"/>
    <w:multiLevelType w:val="hybridMultilevel"/>
    <w:tmpl w:val="F544D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A16D21"/>
    <w:multiLevelType w:val="hybridMultilevel"/>
    <w:tmpl w:val="E7764794"/>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nsid w:val="2B1876CD"/>
    <w:multiLevelType w:val="hybridMultilevel"/>
    <w:tmpl w:val="E076A1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F32556"/>
    <w:multiLevelType w:val="hybridMultilevel"/>
    <w:tmpl w:val="378689D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490389E"/>
    <w:multiLevelType w:val="multilevel"/>
    <w:tmpl w:val="9FC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EC7BCA"/>
    <w:multiLevelType w:val="multilevel"/>
    <w:tmpl w:val="B30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482E9B"/>
    <w:multiLevelType w:val="hybridMultilevel"/>
    <w:tmpl w:val="3440C7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FD163B"/>
    <w:multiLevelType w:val="multilevel"/>
    <w:tmpl w:val="241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1D610C"/>
    <w:multiLevelType w:val="multilevel"/>
    <w:tmpl w:val="BF5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AD738B"/>
    <w:multiLevelType w:val="hybridMultilevel"/>
    <w:tmpl w:val="B88E9A8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nsid w:val="4B5245BD"/>
    <w:multiLevelType w:val="hybridMultilevel"/>
    <w:tmpl w:val="3F0E67D0"/>
    <w:lvl w:ilvl="0" w:tplc="04090003">
      <w:start w:val="1"/>
      <w:numFmt w:val="bullet"/>
      <w:lvlText w:val="o"/>
      <w:lvlJc w:val="left"/>
      <w:pPr>
        <w:ind w:left="502" w:hanging="360"/>
      </w:pPr>
      <w:rPr>
        <w:rFonts w:ascii="Courier New" w:hAnsi="Courier New" w:cs="Courier New"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8">
    <w:nsid w:val="4BEE243D"/>
    <w:multiLevelType w:val="multilevel"/>
    <w:tmpl w:val="C792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62595D"/>
    <w:multiLevelType w:val="multilevel"/>
    <w:tmpl w:val="2C6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764539"/>
    <w:multiLevelType w:val="hybridMultilevel"/>
    <w:tmpl w:val="E1A27F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895374"/>
    <w:multiLevelType w:val="hybridMultilevel"/>
    <w:tmpl w:val="899CC3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A0045A3"/>
    <w:multiLevelType w:val="multilevel"/>
    <w:tmpl w:val="635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E5363C"/>
    <w:multiLevelType w:val="hybridMultilevel"/>
    <w:tmpl w:val="B09CEA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03624CC"/>
    <w:multiLevelType w:val="multilevel"/>
    <w:tmpl w:val="A7C8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EB0A7E"/>
    <w:multiLevelType w:val="hybridMultilevel"/>
    <w:tmpl w:val="7E74CD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7E55738"/>
    <w:multiLevelType w:val="hybridMultilevel"/>
    <w:tmpl w:val="AF3E6E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5C2E1B"/>
    <w:multiLevelType w:val="hybridMultilevel"/>
    <w:tmpl w:val="EC96E72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nsid w:val="7B0548DD"/>
    <w:multiLevelType w:val="hybridMultilevel"/>
    <w:tmpl w:val="1C5C45E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D5D1BDC"/>
    <w:multiLevelType w:val="multilevel"/>
    <w:tmpl w:val="1FCC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067277"/>
    <w:multiLevelType w:val="hybridMultilevel"/>
    <w:tmpl w:val="397A8E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6"/>
  </w:num>
  <w:num w:numId="4">
    <w:abstractNumId w:val="23"/>
  </w:num>
  <w:num w:numId="5">
    <w:abstractNumId w:val="28"/>
  </w:num>
  <w:num w:numId="6">
    <w:abstractNumId w:val="10"/>
  </w:num>
  <w:num w:numId="7">
    <w:abstractNumId w:val="27"/>
  </w:num>
  <w:num w:numId="8">
    <w:abstractNumId w:val="6"/>
  </w:num>
  <w:num w:numId="9">
    <w:abstractNumId w:val="1"/>
  </w:num>
  <w:num w:numId="10">
    <w:abstractNumId w:val="26"/>
  </w:num>
  <w:num w:numId="11">
    <w:abstractNumId w:val="21"/>
  </w:num>
  <w:num w:numId="12">
    <w:abstractNumId w:val="5"/>
  </w:num>
  <w:num w:numId="13">
    <w:abstractNumId w:val="3"/>
  </w:num>
  <w:num w:numId="14">
    <w:abstractNumId w:val="9"/>
  </w:num>
  <w:num w:numId="15">
    <w:abstractNumId w:val="25"/>
  </w:num>
  <w:num w:numId="16">
    <w:abstractNumId w:val="20"/>
  </w:num>
  <w:num w:numId="17">
    <w:abstractNumId w:val="17"/>
  </w:num>
  <w:num w:numId="18">
    <w:abstractNumId w:val="30"/>
  </w:num>
  <w:num w:numId="19">
    <w:abstractNumId w:val="12"/>
  </w:num>
  <w:num w:numId="20">
    <w:abstractNumId w:val="19"/>
  </w:num>
  <w:num w:numId="21">
    <w:abstractNumId w:val="22"/>
  </w:num>
  <w:num w:numId="22">
    <w:abstractNumId w:val="2"/>
  </w:num>
  <w:num w:numId="23">
    <w:abstractNumId w:val="11"/>
  </w:num>
  <w:num w:numId="24">
    <w:abstractNumId w:val="0"/>
  </w:num>
  <w:num w:numId="25">
    <w:abstractNumId w:val="15"/>
  </w:num>
  <w:num w:numId="26">
    <w:abstractNumId w:val="29"/>
  </w:num>
  <w:num w:numId="27">
    <w:abstractNumId w:val="24"/>
  </w:num>
  <w:num w:numId="28">
    <w:abstractNumId w:val="14"/>
  </w:num>
  <w:num w:numId="29">
    <w:abstractNumId w:val="18"/>
  </w:num>
  <w:num w:numId="30">
    <w:abstractNumId w:val="13"/>
  </w:num>
  <w:num w:numId="31">
    <w:abstractNumId w:val="4"/>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footnotePr>
    <w:footnote w:id="-1"/>
    <w:footnote w:id="0"/>
  </w:footnotePr>
  <w:endnotePr>
    <w:endnote w:id="-1"/>
    <w:endnote w:id="0"/>
  </w:endnotePr>
  <w:compat>
    <w:useFELayout/>
  </w:compat>
  <w:rsids>
    <w:rsidRoot w:val="0014652D"/>
    <w:rsid w:val="0001121C"/>
    <w:rsid w:val="00017A78"/>
    <w:rsid w:val="000358A5"/>
    <w:rsid w:val="00037AEB"/>
    <w:rsid w:val="000565B6"/>
    <w:rsid w:val="00063EC5"/>
    <w:rsid w:val="000778FE"/>
    <w:rsid w:val="00081643"/>
    <w:rsid w:val="0008408A"/>
    <w:rsid w:val="0008503E"/>
    <w:rsid w:val="000874FF"/>
    <w:rsid w:val="00096D3B"/>
    <w:rsid w:val="000A4ECE"/>
    <w:rsid w:val="000A53E2"/>
    <w:rsid w:val="000B0433"/>
    <w:rsid w:val="000B1603"/>
    <w:rsid w:val="000B64DE"/>
    <w:rsid w:val="000C19D9"/>
    <w:rsid w:val="000C4FC8"/>
    <w:rsid w:val="000C77C5"/>
    <w:rsid w:val="000D1558"/>
    <w:rsid w:val="000D3247"/>
    <w:rsid w:val="000E119E"/>
    <w:rsid w:val="000E5F7E"/>
    <w:rsid w:val="000E6B93"/>
    <w:rsid w:val="000E7ACE"/>
    <w:rsid w:val="000F7F58"/>
    <w:rsid w:val="00105D57"/>
    <w:rsid w:val="0013581D"/>
    <w:rsid w:val="001414BB"/>
    <w:rsid w:val="00144931"/>
    <w:rsid w:val="0014652D"/>
    <w:rsid w:val="001675F6"/>
    <w:rsid w:val="00172C95"/>
    <w:rsid w:val="00177F82"/>
    <w:rsid w:val="00185E77"/>
    <w:rsid w:val="0019104F"/>
    <w:rsid w:val="001942EB"/>
    <w:rsid w:val="001A0D99"/>
    <w:rsid w:val="001C5141"/>
    <w:rsid w:val="001E3359"/>
    <w:rsid w:val="001F6ACB"/>
    <w:rsid w:val="001F7E3B"/>
    <w:rsid w:val="00206A4F"/>
    <w:rsid w:val="002242C8"/>
    <w:rsid w:val="002401EF"/>
    <w:rsid w:val="00256062"/>
    <w:rsid w:val="00273AA5"/>
    <w:rsid w:val="002746E1"/>
    <w:rsid w:val="00275CC0"/>
    <w:rsid w:val="00282AF6"/>
    <w:rsid w:val="0028355A"/>
    <w:rsid w:val="00290A60"/>
    <w:rsid w:val="002A59FE"/>
    <w:rsid w:val="002B391B"/>
    <w:rsid w:val="002B7705"/>
    <w:rsid w:val="002C1ED2"/>
    <w:rsid w:val="002C55E4"/>
    <w:rsid w:val="002C7566"/>
    <w:rsid w:val="002D2FF9"/>
    <w:rsid w:val="002D30E1"/>
    <w:rsid w:val="002E0119"/>
    <w:rsid w:val="002E4CCD"/>
    <w:rsid w:val="002E5407"/>
    <w:rsid w:val="002E740B"/>
    <w:rsid w:val="00304F2F"/>
    <w:rsid w:val="003130C8"/>
    <w:rsid w:val="00313807"/>
    <w:rsid w:val="00316E67"/>
    <w:rsid w:val="00322143"/>
    <w:rsid w:val="00332F0A"/>
    <w:rsid w:val="00333F7C"/>
    <w:rsid w:val="00341E83"/>
    <w:rsid w:val="00371A44"/>
    <w:rsid w:val="00375457"/>
    <w:rsid w:val="00375ECB"/>
    <w:rsid w:val="00377E22"/>
    <w:rsid w:val="0038096E"/>
    <w:rsid w:val="00380B14"/>
    <w:rsid w:val="00384E38"/>
    <w:rsid w:val="00392B06"/>
    <w:rsid w:val="00392C7D"/>
    <w:rsid w:val="00392D7F"/>
    <w:rsid w:val="0039452C"/>
    <w:rsid w:val="00395035"/>
    <w:rsid w:val="00396043"/>
    <w:rsid w:val="00396810"/>
    <w:rsid w:val="00397B0E"/>
    <w:rsid w:val="003A59F4"/>
    <w:rsid w:val="003C0BAD"/>
    <w:rsid w:val="003C3AD2"/>
    <w:rsid w:val="003C71BA"/>
    <w:rsid w:val="003C743A"/>
    <w:rsid w:val="003D0BC0"/>
    <w:rsid w:val="003D2569"/>
    <w:rsid w:val="003F5E6B"/>
    <w:rsid w:val="0040162C"/>
    <w:rsid w:val="00402FF2"/>
    <w:rsid w:val="004056A6"/>
    <w:rsid w:val="0040669F"/>
    <w:rsid w:val="004102AB"/>
    <w:rsid w:val="0041583D"/>
    <w:rsid w:val="004175D2"/>
    <w:rsid w:val="00417991"/>
    <w:rsid w:val="0042026D"/>
    <w:rsid w:val="00425D0C"/>
    <w:rsid w:val="00432CC9"/>
    <w:rsid w:val="00443CA9"/>
    <w:rsid w:val="0044645C"/>
    <w:rsid w:val="0044747D"/>
    <w:rsid w:val="00451B43"/>
    <w:rsid w:val="004520C2"/>
    <w:rsid w:val="004812FD"/>
    <w:rsid w:val="004850A1"/>
    <w:rsid w:val="004C74AB"/>
    <w:rsid w:val="004D03FA"/>
    <w:rsid w:val="00500CB9"/>
    <w:rsid w:val="00521422"/>
    <w:rsid w:val="0052170F"/>
    <w:rsid w:val="00533654"/>
    <w:rsid w:val="0054403F"/>
    <w:rsid w:val="00554421"/>
    <w:rsid w:val="005608E9"/>
    <w:rsid w:val="00560A72"/>
    <w:rsid w:val="00563D67"/>
    <w:rsid w:val="00564691"/>
    <w:rsid w:val="005648CB"/>
    <w:rsid w:val="005675D4"/>
    <w:rsid w:val="0057156E"/>
    <w:rsid w:val="00573B57"/>
    <w:rsid w:val="00577E05"/>
    <w:rsid w:val="00594287"/>
    <w:rsid w:val="005B1771"/>
    <w:rsid w:val="005B4A48"/>
    <w:rsid w:val="005B7388"/>
    <w:rsid w:val="005C1E7E"/>
    <w:rsid w:val="005C4E48"/>
    <w:rsid w:val="005D7F52"/>
    <w:rsid w:val="005E09AF"/>
    <w:rsid w:val="005F17B1"/>
    <w:rsid w:val="005F37F2"/>
    <w:rsid w:val="00600D99"/>
    <w:rsid w:val="00607C4F"/>
    <w:rsid w:val="00611147"/>
    <w:rsid w:val="006158C5"/>
    <w:rsid w:val="0062090A"/>
    <w:rsid w:val="00631220"/>
    <w:rsid w:val="006514D4"/>
    <w:rsid w:val="0065303F"/>
    <w:rsid w:val="00656D67"/>
    <w:rsid w:val="00657E78"/>
    <w:rsid w:val="006711B8"/>
    <w:rsid w:val="0067492F"/>
    <w:rsid w:val="006765BB"/>
    <w:rsid w:val="00680109"/>
    <w:rsid w:val="00696569"/>
    <w:rsid w:val="006B46BF"/>
    <w:rsid w:val="006F66DB"/>
    <w:rsid w:val="007137BF"/>
    <w:rsid w:val="00716488"/>
    <w:rsid w:val="00734F46"/>
    <w:rsid w:val="0074100F"/>
    <w:rsid w:val="007553F8"/>
    <w:rsid w:val="0076172D"/>
    <w:rsid w:val="00762718"/>
    <w:rsid w:val="00774040"/>
    <w:rsid w:val="007817F9"/>
    <w:rsid w:val="00795815"/>
    <w:rsid w:val="00797457"/>
    <w:rsid w:val="007A1F55"/>
    <w:rsid w:val="007A53A8"/>
    <w:rsid w:val="007B0792"/>
    <w:rsid w:val="007B5822"/>
    <w:rsid w:val="007C1CB8"/>
    <w:rsid w:val="007D1AC9"/>
    <w:rsid w:val="007F02F6"/>
    <w:rsid w:val="007F19A8"/>
    <w:rsid w:val="007F3CDE"/>
    <w:rsid w:val="007F4856"/>
    <w:rsid w:val="007F4D8B"/>
    <w:rsid w:val="00813585"/>
    <w:rsid w:val="0083594C"/>
    <w:rsid w:val="008429B0"/>
    <w:rsid w:val="00865631"/>
    <w:rsid w:val="0087386C"/>
    <w:rsid w:val="0087653B"/>
    <w:rsid w:val="0087792E"/>
    <w:rsid w:val="00887B31"/>
    <w:rsid w:val="00892116"/>
    <w:rsid w:val="008A5554"/>
    <w:rsid w:val="008C4443"/>
    <w:rsid w:val="008D1594"/>
    <w:rsid w:val="008D3F5D"/>
    <w:rsid w:val="008D79FC"/>
    <w:rsid w:val="008E0932"/>
    <w:rsid w:val="008E20DB"/>
    <w:rsid w:val="008F0A55"/>
    <w:rsid w:val="008F2F7E"/>
    <w:rsid w:val="008F3654"/>
    <w:rsid w:val="00912C5B"/>
    <w:rsid w:val="0091355A"/>
    <w:rsid w:val="00921072"/>
    <w:rsid w:val="009313AE"/>
    <w:rsid w:val="00933C3B"/>
    <w:rsid w:val="00944EF7"/>
    <w:rsid w:val="009457C0"/>
    <w:rsid w:val="00945854"/>
    <w:rsid w:val="009538B1"/>
    <w:rsid w:val="00967A77"/>
    <w:rsid w:val="00970940"/>
    <w:rsid w:val="009733CB"/>
    <w:rsid w:val="00981E82"/>
    <w:rsid w:val="009847EE"/>
    <w:rsid w:val="00987A3E"/>
    <w:rsid w:val="00994F35"/>
    <w:rsid w:val="00995D89"/>
    <w:rsid w:val="009A0341"/>
    <w:rsid w:val="009A3E81"/>
    <w:rsid w:val="009B2189"/>
    <w:rsid w:val="009B49B0"/>
    <w:rsid w:val="009C1F4A"/>
    <w:rsid w:val="009C3E56"/>
    <w:rsid w:val="009D4558"/>
    <w:rsid w:val="009E580D"/>
    <w:rsid w:val="009E72B7"/>
    <w:rsid w:val="009E7C79"/>
    <w:rsid w:val="009F7699"/>
    <w:rsid w:val="009F7B85"/>
    <w:rsid w:val="00A01741"/>
    <w:rsid w:val="00A21D24"/>
    <w:rsid w:val="00A50E59"/>
    <w:rsid w:val="00A52129"/>
    <w:rsid w:val="00A5301B"/>
    <w:rsid w:val="00A562F0"/>
    <w:rsid w:val="00A63A15"/>
    <w:rsid w:val="00A664A0"/>
    <w:rsid w:val="00A779BA"/>
    <w:rsid w:val="00A811D4"/>
    <w:rsid w:val="00A9152D"/>
    <w:rsid w:val="00A92826"/>
    <w:rsid w:val="00AA4866"/>
    <w:rsid w:val="00AB5AEF"/>
    <w:rsid w:val="00AE113B"/>
    <w:rsid w:val="00AE3388"/>
    <w:rsid w:val="00AF0AB0"/>
    <w:rsid w:val="00AF1D20"/>
    <w:rsid w:val="00B03786"/>
    <w:rsid w:val="00B04B45"/>
    <w:rsid w:val="00B1365C"/>
    <w:rsid w:val="00B15EF8"/>
    <w:rsid w:val="00B16A46"/>
    <w:rsid w:val="00B202D9"/>
    <w:rsid w:val="00B22CAE"/>
    <w:rsid w:val="00B27E5D"/>
    <w:rsid w:val="00B36BB0"/>
    <w:rsid w:val="00B410F0"/>
    <w:rsid w:val="00B45FFB"/>
    <w:rsid w:val="00B57331"/>
    <w:rsid w:val="00B7490F"/>
    <w:rsid w:val="00B7552A"/>
    <w:rsid w:val="00B7789F"/>
    <w:rsid w:val="00B779F2"/>
    <w:rsid w:val="00BA1FA0"/>
    <w:rsid w:val="00BB725F"/>
    <w:rsid w:val="00BC2887"/>
    <w:rsid w:val="00BC5E1D"/>
    <w:rsid w:val="00BC666C"/>
    <w:rsid w:val="00BD3ACF"/>
    <w:rsid w:val="00BD786C"/>
    <w:rsid w:val="00BE3038"/>
    <w:rsid w:val="00BF715F"/>
    <w:rsid w:val="00C05E8A"/>
    <w:rsid w:val="00C123DE"/>
    <w:rsid w:val="00C1535F"/>
    <w:rsid w:val="00C22EBE"/>
    <w:rsid w:val="00C23CFA"/>
    <w:rsid w:val="00C320AB"/>
    <w:rsid w:val="00C35D25"/>
    <w:rsid w:val="00C363B0"/>
    <w:rsid w:val="00C40250"/>
    <w:rsid w:val="00C435E2"/>
    <w:rsid w:val="00C5119E"/>
    <w:rsid w:val="00C629CA"/>
    <w:rsid w:val="00C62FAE"/>
    <w:rsid w:val="00C77677"/>
    <w:rsid w:val="00C776D6"/>
    <w:rsid w:val="00C83942"/>
    <w:rsid w:val="00CA10DE"/>
    <w:rsid w:val="00CA5440"/>
    <w:rsid w:val="00CA55A6"/>
    <w:rsid w:val="00CB6F5A"/>
    <w:rsid w:val="00CB76BA"/>
    <w:rsid w:val="00CC083F"/>
    <w:rsid w:val="00CD129E"/>
    <w:rsid w:val="00CF326F"/>
    <w:rsid w:val="00CF48E4"/>
    <w:rsid w:val="00CF4D03"/>
    <w:rsid w:val="00D01A1E"/>
    <w:rsid w:val="00D06EAA"/>
    <w:rsid w:val="00D14DB7"/>
    <w:rsid w:val="00D26E72"/>
    <w:rsid w:val="00D30C2F"/>
    <w:rsid w:val="00D31F36"/>
    <w:rsid w:val="00D32F4B"/>
    <w:rsid w:val="00D51CB6"/>
    <w:rsid w:val="00D55E2B"/>
    <w:rsid w:val="00D65DD8"/>
    <w:rsid w:val="00D907A4"/>
    <w:rsid w:val="00DA2584"/>
    <w:rsid w:val="00DA5CAE"/>
    <w:rsid w:val="00DA7EE3"/>
    <w:rsid w:val="00DB4738"/>
    <w:rsid w:val="00DC7943"/>
    <w:rsid w:val="00DD17E8"/>
    <w:rsid w:val="00DE6C0D"/>
    <w:rsid w:val="00DF55B6"/>
    <w:rsid w:val="00DF6C74"/>
    <w:rsid w:val="00E03068"/>
    <w:rsid w:val="00E04660"/>
    <w:rsid w:val="00E1428E"/>
    <w:rsid w:val="00E17F29"/>
    <w:rsid w:val="00E24728"/>
    <w:rsid w:val="00E25004"/>
    <w:rsid w:val="00E25260"/>
    <w:rsid w:val="00E2675E"/>
    <w:rsid w:val="00E44F92"/>
    <w:rsid w:val="00E472A6"/>
    <w:rsid w:val="00E704D0"/>
    <w:rsid w:val="00E7612C"/>
    <w:rsid w:val="00E85CD5"/>
    <w:rsid w:val="00E86B83"/>
    <w:rsid w:val="00EA27DD"/>
    <w:rsid w:val="00EA4D14"/>
    <w:rsid w:val="00EA5FCF"/>
    <w:rsid w:val="00EB46FA"/>
    <w:rsid w:val="00EC1EFC"/>
    <w:rsid w:val="00EC206B"/>
    <w:rsid w:val="00EC63CE"/>
    <w:rsid w:val="00EE11A9"/>
    <w:rsid w:val="00EE4C9E"/>
    <w:rsid w:val="00EF320E"/>
    <w:rsid w:val="00EF3B39"/>
    <w:rsid w:val="00EF6539"/>
    <w:rsid w:val="00F068C9"/>
    <w:rsid w:val="00F25109"/>
    <w:rsid w:val="00F62E67"/>
    <w:rsid w:val="00F67769"/>
    <w:rsid w:val="00F74A08"/>
    <w:rsid w:val="00F83303"/>
    <w:rsid w:val="00FC2C58"/>
    <w:rsid w:val="00FC3B5F"/>
    <w:rsid w:val="00FD24FC"/>
    <w:rsid w:val="00FD53C0"/>
    <w:rsid w:val="00FE224E"/>
    <w:rsid w:val="00FE4188"/>
    <w:rsid w:val="00FE7F67"/>
    <w:rsid w:val="00FF19EC"/>
    <w:rsid w:val="00FF3243"/>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D7F"/>
    <w:pPr>
      <w:spacing w:after="160" w:line="360" w:lineRule="auto"/>
      <w:jc w:val="both"/>
    </w:pPr>
    <w:rPr>
      <w:rFonts w:ascii="Times New Roman" w:eastAsiaTheme="minorHAnsi" w:hAnsi="Times New Roman"/>
      <w:sz w:val="24"/>
      <w:lang w:val="en-GB" w:eastAsia="en-US"/>
    </w:rPr>
  </w:style>
  <w:style w:type="paragraph" w:styleId="Heading1">
    <w:name w:val="heading 1"/>
    <w:basedOn w:val="Normal"/>
    <w:next w:val="Normal"/>
    <w:link w:val="Heading1Char"/>
    <w:uiPriority w:val="9"/>
    <w:qFormat/>
    <w:rsid w:val="001414BB"/>
    <w:pPr>
      <w:keepNext/>
      <w:keepLines/>
      <w:spacing w:before="240" w:after="0" w:line="240" w:lineRule="auto"/>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1414BB"/>
    <w:pPr>
      <w:keepNext/>
      <w:keepLines/>
      <w:spacing w:before="40" w:after="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4652D"/>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177F82"/>
    <w:pPr>
      <w:keepNext/>
      <w:keepLines/>
      <w:spacing w:before="40" w:after="0"/>
      <w:jc w:val="left"/>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D06EA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7AEB"/>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4BB"/>
    <w:rPr>
      <w:rFonts w:ascii="Times New Roman" w:eastAsiaTheme="majorEastAsia" w:hAnsi="Times New Roman" w:cstheme="majorBidi"/>
      <w:b/>
      <w:color w:val="000000" w:themeColor="text1"/>
      <w:sz w:val="28"/>
      <w:szCs w:val="32"/>
      <w:lang w:val="en-GB" w:eastAsia="en-US"/>
    </w:rPr>
  </w:style>
  <w:style w:type="character" w:customStyle="1" w:styleId="Heading2Char">
    <w:name w:val="Heading 2 Char"/>
    <w:basedOn w:val="DefaultParagraphFont"/>
    <w:link w:val="Heading2"/>
    <w:uiPriority w:val="9"/>
    <w:rsid w:val="001414BB"/>
    <w:rPr>
      <w:rFonts w:ascii="Times New Roman" w:eastAsiaTheme="majorEastAsia" w:hAnsi="Times New Roman" w:cstheme="majorBidi"/>
      <w:b/>
      <w:sz w:val="24"/>
      <w:szCs w:val="26"/>
      <w:lang w:val="en-GB" w:eastAsia="en-US"/>
    </w:rPr>
  </w:style>
  <w:style w:type="character" w:customStyle="1" w:styleId="Heading3Char">
    <w:name w:val="Heading 3 Char"/>
    <w:basedOn w:val="DefaultParagraphFont"/>
    <w:link w:val="Heading3"/>
    <w:uiPriority w:val="9"/>
    <w:rsid w:val="0014652D"/>
    <w:rPr>
      <w:rFonts w:ascii="Times New Roman" w:eastAsiaTheme="majorEastAsia" w:hAnsi="Times New Roman" w:cstheme="majorBidi"/>
      <w:b/>
      <w:color w:val="000000" w:themeColor="text1"/>
      <w:sz w:val="24"/>
      <w:szCs w:val="24"/>
      <w:lang w:val="en-GB" w:eastAsia="en-US"/>
    </w:rPr>
  </w:style>
  <w:style w:type="character" w:customStyle="1" w:styleId="Heading4Char">
    <w:name w:val="Heading 4 Char"/>
    <w:basedOn w:val="DefaultParagraphFont"/>
    <w:link w:val="Heading4"/>
    <w:uiPriority w:val="9"/>
    <w:rsid w:val="00177F82"/>
    <w:rPr>
      <w:rFonts w:ascii="Times New Roman" w:eastAsiaTheme="majorEastAsia" w:hAnsi="Times New Roman" w:cstheme="majorBidi"/>
      <w:b/>
      <w:iCs/>
      <w:color w:val="000000" w:themeColor="text1"/>
      <w:sz w:val="24"/>
      <w:lang w:val="en-GB" w:eastAsia="en-US"/>
    </w:rPr>
  </w:style>
  <w:style w:type="paragraph" w:styleId="ListParagraph">
    <w:name w:val="List Paragraph"/>
    <w:basedOn w:val="Normal"/>
    <w:uiPriority w:val="34"/>
    <w:qFormat/>
    <w:rsid w:val="0014652D"/>
    <w:pPr>
      <w:ind w:left="720"/>
      <w:contextualSpacing/>
    </w:pPr>
  </w:style>
  <w:style w:type="paragraph" w:customStyle="1" w:styleId="Default">
    <w:name w:val="Default"/>
    <w:rsid w:val="0014652D"/>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DefaultParagraphFont"/>
    <w:uiPriority w:val="99"/>
    <w:unhideWhenUsed/>
    <w:rsid w:val="0014652D"/>
    <w:rPr>
      <w:color w:val="0000FF"/>
      <w:u w:val="single"/>
    </w:rPr>
  </w:style>
  <w:style w:type="paragraph" w:styleId="Header">
    <w:name w:val="header"/>
    <w:basedOn w:val="Normal"/>
    <w:link w:val="HeaderChar"/>
    <w:uiPriority w:val="99"/>
    <w:unhideWhenUsed/>
    <w:rsid w:val="00146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52D"/>
    <w:rPr>
      <w:rFonts w:ascii="Times New Roman" w:eastAsiaTheme="minorHAnsi" w:hAnsi="Times New Roman"/>
      <w:sz w:val="24"/>
      <w:lang w:val="en-GB" w:eastAsia="en-US"/>
    </w:rPr>
  </w:style>
  <w:style w:type="paragraph" w:styleId="Footer">
    <w:name w:val="footer"/>
    <w:basedOn w:val="Normal"/>
    <w:link w:val="FooterChar"/>
    <w:uiPriority w:val="99"/>
    <w:unhideWhenUsed/>
    <w:rsid w:val="00146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52D"/>
    <w:rPr>
      <w:rFonts w:ascii="Times New Roman" w:eastAsiaTheme="minorHAnsi" w:hAnsi="Times New Roman"/>
      <w:sz w:val="24"/>
      <w:lang w:val="en-GB" w:eastAsia="en-US"/>
    </w:rPr>
  </w:style>
  <w:style w:type="table" w:styleId="TableGrid">
    <w:name w:val="Table Grid"/>
    <w:basedOn w:val="TableNormal"/>
    <w:uiPriority w:val="39"/>
    <w:rsid w:val="0014652D"/>
    <w:pPr>
      <w:spacing w:after="0" w:line="240" w:lineRule="auto"/>
    </w:pPr>
    <w:rPr>
      <w:rFonts w:eastAsiaTheme="minorHAnsi"/>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14652D"/>
    <w:pPr>
      <w:outlineLvl w:val="9"/>
    </w:pPr>
    <w:rPr>
      <w:color w:val="365F91" w:themeColor="accent1" w:themeShade="BF"/>
      <w:lang w:val="en-US"/>
    </w:rPr>
  </w:style>
  <w:style w:type="paragraph" w:styleId="TOC2">
    <w:name w:val="toc 2"/>
    <w:basedOn w:val="Normal"/>
    <w:next w:val="Normal"/>
    <w:autoRedefine/>
    <w:uiPriority w:val="39"/>
    <w:unhideWhenUsed/>
    <w:rsid w:val="0014652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EC63CE"/>
    <w:pPr>
      <w:spacing w:after="100" w:line="240" w:lineRule="auto"/>
    </w:pPr>
    <w:rPr>
      <w:rFonts w:eastAsiaTheme="minorEastAsia" w:cs="Times New Roman"/>
      <w:lang w:val="en-US"/>
    </w:rPr>
  </w:style>
  <w:style w:type="paragraph" w:styleId="TOC3">
    <w:name w:val="toc 3"/>
    <w:basedOn w:val="Normal"/>
    <w:next w:val="Normal"/>
    <w:autoRedefine/>
    <w:uiPriority w:val="39"/>
    <w:unhideWhenUsed/>
    <w:rsid w:val="0014652D"/>
    <w:pPr>
      <w:tabs>
        <w:tab w:val="left" w:pos="1440"/>
        <w:tab w:val="right" w:leader="dot" w:pos="9016"/>
      </w:tabs>
      <w:spacing w:after="100"/>
      <w:ind w:left="440"/>
    </w:pPr>
    <w:rPr>
      <w:rFonts w:eastAsiaTheme="minorEastAsia" w:cs="Times New Roman"/>
      <w:lang w:val="en-US"/>
    </w:rPr>
  </w:style>
  <w:style w:type="paragraph" w:styleId="Caption">
    <w:name w:val="caption"/>
    <w:basedOn w:val="Normal"/>
    <w:next w:val="Normal"/>
    <w:uiPriority w:val="35"/>
    <w:unhideWhenUsed/>
    <w:qFormat/>
    <w:rsid w:val="0014652D"/>
    <w:pPr>
      <w:spacing w:after="200" w:line="240" w:lineRule="auto"/>
    </w:pPr>
    <w:rPr>
      <w:i/>
      <w:iCs/>
      <w:color w:val="1F497D" w:themeColor="text2"/>
      <w:sz w:val="18"/>
      <w:szCs w:val="18"/>
    </w:rPr>
  </w:style>
  <w:style w:type="paragraph" w:styleId="TableofFigures">
    <w:name w:val="table of figures"/>
    <w:basedOn w:val="Normal"/>
    <w:next w:val="Normal"/>
    <w:autoRedefine/>
    <w:uiPriority w:val="99"/>
    <w:unhideWhenUsed/>
    <w:rsid w:val="00EC63CE"/>
    <w:pPr>
      <w:spacing w:after="0" w:line="240" w:lineRule="auto"/>
      <w:ind w:left="480" w:hanging="480"/>
      <w:jc w:val="left"/>
    </w:pPr>
    <w:rPr>
      <w:rFonts w:cstheme="minorHAnsi"/>
      <w:bCs/>
      <w:szCs w:val="20"/>
    </w:rPr>
  </w:style>
  <w:style w:type="table" w:customStyle="1" w:styleId="TableGrid1">
    <w:name w:val="Table Grid1"/>
    <w:basedOn w:val="TableNormal"/>
    <w:next w:val="TableGrid"/>
    <w:uiPriority w:val="39"/>
    <w:rsid w:val="0014652D"/>
    <w:pPr>
      <w:spacing w:after="0" w:line="240" w:lineRule="auto"/>
    </w:pPr>
    <w:rPr>
      <w:rFonts w:eastAsiaTheme="minorHAnsi"/>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465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52D"/>
    <w:rPr>
      <w:rFonts w:ascii="Tahoma" w:eastAsiaTheme="minorHAnsi" w:hAnsi="Tahoma" w:cs="Tahoma"/>
      <w:sz w:val="16"/>
      <w:szCs w:val="16"/>
      <w:lang w:val="en-GB" w:eastAsia="en-US"/>
    </w:rPr>
  </w:style>
  <w:style w:type="paragraph" w:styleId="NormalWeb">
    <w:name w:val="Normal (Web)"/>
    <w:basedOn w:val="Normal"/>
    <w:uiPriority w:val="99"/>
    <w:unhideWhenUsed/>
    <w:rsid w:val="0014652D"/>
    <w:pPr>
      <w:spacing w:before="100" w:beforeAutospacing="1" w:after="100" w:afterAutospacing="1" w:line="240" w:lineRule="auto"/>
    </w:pPr>
    <w:rPr>
      <w:rFonts w:eastAsia="Times New Roman" w:cs="Times New Roman"/>
      <w:szCs w:val="24"/>
      <w:lang w:val="en-US"/>
    </w:rPr>
  </w:style>
  <w:style w:type="paragraph" w:styleId="Bibliography">
    <w:name w:val="Bibliography"/>
    <w:basedOn w:val="Normal"/>
    <w:next w:val="Normal"/>
    <w:uiPriority w:val="37"/>
    <w:unhideWhenUsed/>
    <w:rsid w:val="0014652D"/>
    <w:pPr>
      <w:spacing w:after="0" w:line="480" w:lineRule="auto"/>
      <w:ind w:left="720" w:hanging="720"/>
    </w:pPr>
    <w:rPr>
      <w:rFonts w:eastAsia="Times New Roman" w:cs="Times New Roman"/>
      <w:szCs w:val="24"/>
      <w:lang w:val="en-US"/>
    </w:rPr>
  </w:style>
  <w:style w:type="character" w:styleId="Strong">
    <w:name w:val="Strong"/>
    <w:basedOn w:val="DefaultParagraphFont"/>
    <w:uiPriority w:val="22"/>
    <w:qFormat/>
    <w:rsid w:val="00417991"/>
    <w:rPr>
      <w:b/>
      <w:bCs/>
    </w:rPr>
  </w:style>
  <w:style w:type="character" w:styleId="Emphasis">
    <w:name w:val="Emphasis"/>
    <w:basedOn w:val="DefaultParagraphFont"/>
    <w:uiPriority w:val="20"/>
    <w:qFormat/>
    <w:rsid w:val="00D06EAA"/>
    <w:rPr>
      <w:i/>
      <w:iCs/>
    </w:rPr>
  </w:style>
  <w:style w:type="character" w:customStyle="1" w:styleId="Heading5Char">
    <w:name w:val="Heading 5 Char"/>
    <w:basedOn w:val="DefaultParagraphFont"/>
    <w:link w:val="Heading5"/>
    <w:uiPriority w:val="9"/>
    <w:semiHidden/>
    <w:rsid w:val="00D06EAA"/>
    <w:rPr>
      <w:rFonts w:asciiTheme="majorHAnsi" w:eastAsiaTheme="majorEastAsia" w:hAnsiTheme="majorHAnsi" w:cstheme="majorBidi"/>
      <w:color w:val="243F60" w:themeColor="accent1" w:themeShade="7F"/>
      <w:sz w:val="24"/>
      <w:lang w:val="en-GB" w:eastAsia="en-US"/>
    </w:rPr>
  </w:style>
  <w:style w:type="character" w:customStyle="1" w:styleId="overflow-hidden">
    <w:name w:val="overflow-hidden"/>
    <w:basedOn w:val="DefaultParagraphFont"/>
    <w:rsid w:val="00D06EAA"/>
  </w:style>
  <w:style w:type="character" w:customStyle="1" w:styleId="Heading6Char">
    <w:name w:val="Heading 6 Char"/>
    <w:basedOn w:val="DefaultParagraphFont"/>
    <w:link w:val="Heading6"/>
    <w:uiPriority w:val="9"/>
    <w:semiHidden/>
    <w:rsid w:val="00037AEB"/>
    <w:rPr>
      <w:rFonts w:asciiTheme="majorHAnsi" w:eastAsiaTheme="majorEastAsia" w:hAnsiTheme="majorHAnsi" w:cstheme="majorBidi"/>
      <w:color w:val="243F60" w:themeColor="accent1" w:themeShade="7F"/>
      <w:sz w:val="24"/>
      <w:lang w:val="en-GB" w:eastAsia="en-US"/>
    </w:rPr>
  </w:style>
  <w:style w:type="table" w:customStyle="1" w:styleId="PlainTable21">
    <w:name w:val="Plain Table 21"/>
    <w:basedOn w:val="TableNormal"/>
    <w:uiPriority w:val="42"/>
    <w:rsid w:val="00BC5E1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2E0119"/>
    <w:rPr>
      <w:sz w:val="16"/>
      <w:szCs w:val="16"/>
    </w:rPr>
  </w:style>
  <w:style w:type="paragraph" w:styleId="CommentText">
    <w:name w:val="annotation text"/>
    <w:basedOn w:val="Normal"/>
    <w:link w:val="CommentTextChar"/>
    <w:uiPriority w:val="99"/>
    <w:semiHidden/>
    <w:unhideWhenUsed/>
    <w:rsid w:val="002E0119"/>
    <w:pPr>
      <w:spacing w:line="240" w:lineRule="auto"/>
    </w:pPr>
    <w:rPr>
      <w:sz w:val="20"/>
      <w:szCs w:val="20"/>
    </w:rPr>
  </w:style>
  <w:style w:type="character" w:customStyle="1" w:styleId="CommentTextChar">
    <w:name w:val="Comment Text Char"/>
    <w:basedOn w:val="DefaultParagraphFont"/>
    <w:link w:val="CommentText"/>
    <w:uiPriority w:val="99"/>
    <w:semiHidden/>
    <w:rsid w:val="002E0119"/>
    <w:rPr>
      <w:rFonts w:ascii="Times New Roman" w:eastAsiaTheme="minorHAnsi" w:hAnsi="Times New Roman"/>
      <w:sz w:val="20"/>
      <w:szCs w:val="20"/>
      <w:lang w:val="en-GB" w:eastAsia="en-US"/>
    </w:rPr>
  </w:style>
  <w:style w:type="paragraph" w:styleId="CommentSubject">
    <w:name w:val="annotation subject"/>
    <w:basedOn w:val="CommentText"/>
    <w:next w:val="CommentText"/>
    <w:link w:val="CommentSubjectChar"/>
    <w:uiPriority w:val="99"/>
    <w:semiHidden/>
    <w:unhideWhenUsed/>
    <w:rsid w:val="002E0119"/>
    <w:rPr>
      <w:b/>
      <w:bCs/>
    </w:rPr>
  </w:style>
  <w:style w:type="character" w:customStyle="1" w:styleId="CommentSubjectChar">
    <w:name w:val="Comment Subject Char"/>
    <w:basedOn w:val="CommentTextChar"/>
    <w:link w:val="CommentSubject"/>
    <w:uiPriority w:val="99"/>
    <w:semiHidden/>
    <w:rsid w:val="002E0119"/>
    <w:rPr>
      <w:rFonts w:ascii="Times New Roman" w:eastAsiaTheme="minorHAnsi" w:hAnsi="Times New Roman"/>
      <w:b/>
      <w:bCs/>
      <w:sz w:val="20"/>
      <w:szCs w:val="20"/>
      <w:lang w:val="en-GB" w:eastAsia="en-US"/>
    </w:rPr>
  </w:style>
  <w:style w:type="character" w:customStyle="1" w:styleId="katex-mathml">
    <w:name w:val="katex-mathml"/>
    <w:basedOn w:val="DefaultParagraphFont"/>
    <w:rsid w:val="00554421"/>
  </w:style>
  <w:style w:type="character" w:customStyle="1" w:styleId="mord">
    <w:name w:val="mord"/>
    <w:basedOn w:val="DefaultParagraphFont"/>
    <w:rsid w:val="00554421"/>
  </w:style>
  <w:style w:type="character" w:customStyle="1" w:styleId="vlist-s">
    <w:name w:val="vlist-s"/>
    <w:basedOn w:val="DefaultParagraphFont"/>
    <w:rsid w:val="00554421"/>
  </w:style>
  <w:style w:type="character" w:customStyle="1" w:styleId="mrel">
    <w:name w:val="mrel"/>
    <w:basedOn w:val="DefaultParagraphFont"/>
    <w:rsid w:val="00554421"/>
  </w:style>
  <w:style w:type="character" w:customStyle="1" w:styleId="mpunct">
    <w:name w:val="mpunct"/>
    <w:basedOn w:val="DefaultParagraphFont"/>
    <w:rsid w:val="00554421"/>
  </w:style>
  <w:style w:type="paragraph" w:styleId="z-TopofForm">
    <w:name w:val="HTML Top of Form"/>
    <w:basedOn w:val="Normal"/>
    <w:next w:val="Normal"/>
    <w:link w:val="z-TopofFormChar"/>
    <w:hidden/>
    <w:uiPriority w:val="99"/>
    <w:semiHidden/>
    <w:unhideWhenUsed/>
    <w:rsid w:val="00DA5CAE"/>
    <w:pPr>
      <w:pBdr>
        <w:bottom w:val="single" w:sz="6" w:space="1" w:color="auto"/>
      </w:pBdr>
      <w:spacing w:after="0" w:line="240" w:lineRule="auto"/>
      <w:jc w:val="center"/>
    </w:pPr>
    <w:rPr>
      <w:rFonts w:ascii="Arial" w:eastAsia="Times New Roman" w:hAnsi="Arial" w:cs="Arial"/>
      <w:vanish/>
      <w:sz w:val="16"/>
      <w:szCs w:val="16"/>
      <w:lang w:val="en-US" w:eastAsia="zh-TW"/>
    </w:rPr>
  </w:style>
  <w:style w:type="character" w:customStyle="1" w:styleId="z-TopofFormChar">
    <w:name w:val="z-Top of Form Char"/>
    <w:basedOn w:val="DefaultParagraphFont"/>
    <w:link w:val="z-TopofForm"/>
    <w:uiPriority w:val="99"/>
    <w:semiHidden/>
    <w:rsid w:val="00DA5CA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A5CAE"/>
    <w:pPr>
      <w:pBdr>
        <w:top w:val="single" w:sz="6" w:space="1" w:color="auto"/>
      </w:pBdr>
      <w:spacing w:after="0" w:line="240" w:lineRule="auto"/>
      <w:jc w:val="center"/>
    </w:pPr>
    <w:rPr>
      <w:rFonts w:ascii="Arial" w:eastAsia="Times New Roman" w:hAnsi="Arial" w:cs="Arial"/>
      <w:vanish/>
      <w:sz w:val="16"/>
      <w:szCs w:val="16"/>
      <w:lang w:val="en-US" w:eastAsia="zh-TW"/>
    </w:rPr>
  </w:style>
  <w:style w:type="character" w:customStyle="1" w:styleId="z-BottomofFormChar">
    <w:name w:val="z-Bottom of Form Char"/>
    <w:basedOn w:val="DefaultParagraphFont"/>
    <w:link w:val="z-BottomofForm"/>
    <w:uiPriority w:val="99"/>
    <w:semiHidden/>
    <w:rsid w:val="00DA5CAE"/>
    <w:rPr>
      <w:rFonts w:ascii="Arial" w:eastAsia="Times New Roman" w:hAnsi="Arial" w:cs="Arial"/>
      <w:vanish/>
      <w:sz w:val="16"/>
      <w:szCs w:val="16"/>
    </w:rPr>
  </w:style>
  <w:style w:type="paragraph" w:customStyle="1" w:styleId="placeholder">
    <w:name w:val="placeholder"/>
    <w:basedOn w:val="Normal"/>
    <w:rsid w:val="00A01741"/>
    <w:pPr>
      <w:spacing w:before="100" w:beforeAutospacing="1" w:after="100" w:afterAutospacing="1" w:line="240" w:lineRule="auto"/>
      <w:jc w:val="left"/>
    </w:pPr>
    <w:rPr>
      <w:rFonts w:eastAsia="Times New Roman" w:cs="Times New Roman"/>
      <w:szCs w:val="24"/>
      <w:lang w:val="en-US" w:eastAsia="zh-TW"/>
    </w:rPr>
  </w:style>
  <w:style w:type="character" w:customStyle="1" w:styleId="pointer-events-none">
    <w:name w:val="pointer-events-none"/>
    <w:basedOn w:val="DefaultParagraphFont"/>
    <w:rsid w:val="00A01741"/>
  </w:style>
  <w:style w:type="character" w:styleId="PlaceholderText">
    <w:name w:val="Placeholder Text"/>
    <w:basedOn w:val="DefaultParagraphFont"/>
    <w:uiPriority w:val="99"/>
    <w:semiHidden/>
    <w:rsid w:val="000E7ACE"/>
    <w:rPr>
      <w:color w:val="808080"/>
    </w:rPr>
  </w:style>
  <w:style w:type="table" w:customStyle="1" w:styleId="PlainTable2">
    <w:name w:val="Plain Table 2"/>
    <w:basedOn w:val="TableNormal"/>
    <w:uiPriority w:val="42"/>
    <w:rsid w:val="005D7F52"/>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op">
    <w:name w:val="mop"/>
    <w:basedOn w:val="DefaultParagraphFont"/>
    <w:rsid w:val="00CC083F"/>
  </w:style>
  <w:style w:type="character" w:customStyle="1" w:styleId="mopen">
    <w:name w:val="mopen"/>
    <w:basedOn w:val="DefaultParagraphFont"/>
    <w:rsid w:val="00CC083F"/>
  </w:style>
  <w:style w:type="character" w:customStyle="1" w:styleId="mclose">
    <w:name w:val="mclose"/>
    <w:basedOn w:val="DefaultParagraphFont"/>
    <w:rsid w:val="00CC083F"/>
  </w:style>
  <w:style w:type="character" w:customStyle="1" w:styleId="mbin">
    <w:name w:val="mbin"/>
    <w:basedOn w:val="DefaultParagraphFont"/>
    <w:rsid w:val="00CC083F"/>
  </w:style>
  <w:style w:type="character" w:customStyle="1" w:styleId="sr-only">
    <w:name w:val="sr-only"/>
    <w:basedOn w:val="DefaultParagraphFont"/>
    <w:rsid w:val="00C1535F"/>
  </w:style>
  <w:style w:type="character" w:customStyle="1" w:styleId="ms-15">
    <w:name w:val="ms-1.5"/>
    <w:basedOn w:val="DefaultParagraphFont"/>
    <w:rsid w:val="00C1535F"/>
  </w:style>
</w:styles>
</file>

<file path=word/webSettings.xml><?xml version="1.0" encoding="utf-8"?>
<w:webSettings xmlns:r="http://schemas.openxmlformats.org/officeDocument/2006/relationships" xmlns:w="http://schemas.openxmlformats.org/wordprocessingml/2006/main">
  <w:divs>
    <w:div w:id="10223867">
      <w:bodyDiv w:val="1"/>
      <w:marLeft w:val="0"/>
      <w:marRight w:val="0"/>
      <w:marTop w:val="0"/>
      <w:marBottom w:val="0"/>
      <w:divBdr>
        <w:top w:val="none" w:sz="0" w:space="0" w:color="auto"/>
        <w:left w:val="none" w:sz="0" w:space="0" w:color="auto"/>
        <w:bottom w:val="none" w:sz="0" w:space="0" w:color="auto"/>
        <w:right w:val="none" w:sz="0" w:space="0" w:color="auto"/>
      </w:divBdr>
    </w:div>
    <w:div w:id="17901469">
      <w:bodyDiv w:val="1"/>
      <w:marLeft w:val="0"/>
      <w:marRight w:val="0"/>
      <w:marTop w:val="0"/>
      <w:marBottom w:val="0"/>
      <w:divBdr>
        <w:top w:val="none" w:sz="0" w:space="0" w:color="auto"/>
        <w:left w:val="none" w:sz="0" w:space="0" w:color="auto"/>
        <w:bottom w:val="none" w:sz="0" w:space="0" w:color="auto"/>
        <w:right w:val="none" w:sz="0" w:space="0" w:color="auto"/>
      </w:divBdr>
    </w:div>
    <w:div w:id="37514502">
      <w:bodyDiv w:val="1"/>
      <w:marLeft w:val="0"/>
      <w:marRight w:val="0"/>
      <w:marTop w:val="0"/>
      <w:marBottom w:val="0"/>
      <w:divBdr>
        <w:top w:val="none" w:sz="0" w:space="0" w:color="auto"/>
        <w:left w:val="none" w:sz="0" w:space="0" w:color="auto"/>
        <w:bottom w:val="none" w:sz="0" w:space="0" w:color="auto"/>
        <w:right w:val="none" w:sz="0" w:space="0" w:color="auto"/>
      </w:divBdr>
    </w:div>
    <w:div w:id="42102594">
      <w:bodyDiv w:val="1"/>
      <w:marLeft w:val="0"/>
      <w:marRight w:val="0"/>
      <w:marTop w:val="0"/>
      <w:marBottom w:val="0"/>
      <w:divBdr>
        <w:top w:val="none" w:sz="0" w:space="0" w:color="auto"/>
        <w:left w:val="none" w:sz="0" w:space="0" w:color="auto"/>
        <w:bottom w:val="none" w:sz="0" w:space="0" w:color="auto"/>
        <w:right w:val="none" w:sz="0" w:space="0" w:color="auto"/>
      </w:divBdr>
    </w:div>
    <w:div w:id="108475685">
      <w:bodyDiv w:val="1"/>
      <w:marLeft w:val="0"/>
      <w:marRight w:val="0"/>
      <w:marTop w:val="0"/>
      <w:marBottom w:val="0"/>
      <w:divBdr>
        <w:top w:val="none" w:sz="0" w:space="0" w:color="auto"/>
        <w:left w:val="none" w:sz="0" w:space="0" w:color="auto"/>
        <w:bottom w:val="none" w:sz="0" w:space="0" w:color="auto"/>
        <w:right w:val="none" w:sz="0" w:space="0" w:color="auto"/>
      </w:divBdr>
    </w:div>
    <w:div w:id="135755737">
      <w:bodyDiv w:val="1"/>
      <w:marLeft w:val="0"/>
      <w:marRight w:val="0"/>
      <w:marTop w:val="0"/>
      <w:marBottom w:val="0"/>
      <w:divBdr>
        <w:top w:val="none" w:sz="0" w:space="0" w:color="auto"/>
        <w:left w:val="none" w:sz="0" w:space="0" w:color="auto"/>
        <w:bottom w:val="none" w:sz="0" w:space="0" w:color="auto"/>
        <w:right w:val="none" w:sz="0" w:space="0" w:color="auto"/>
      </w:divBdr>
      <w:divsChild>
        <w:div w:id="716516940">
          <w:marLeft w:val="0"/>
          <w:marRight w:val="0"/>
          <w:marTop w:val="0"/>
          <w:marBottom w:val="0"/>
          <w:divBdr>
            <w:top w:val="none" w:sz="0" w:space="0" w:color="auto"/>
            <w:left w:val="none" w:sz="0" w:space="0" w:color="auto"/>
            <w:bottom w:val="none" w:sz="0" w:space="0" w:color="auto"/>
            <w:right w:val="none" w:sz="0" w:space="0" w:color="auto"/>
          </w:divBdr>
          <w:divsChild>
            <w:div w:id="509104542">
              <w:marLeft w:val="0"/>
              <w:marRight w:val="0"/>
              <w:marTop w:val="0"/>
              <w:marBottom w:val="0"/>
              <w:divBdr>
                <w:top w:val="none" w:sz="0" w:space="0" w:color="auto"/>
                <w:left w:val="none" w:sz="0" w:space="0" w:color="auto"/>
                <w:bottom w:val="none" w:sz="0" w:space="0" w:color="auto"/>
                <w:right w:val="none" w:sz="0" w:space="0" w:color="auto"/>
              </w:divBdr>
              <w:divsChild>
                <w:div w:id="576862903">
                  <w:marLeft w:val="0"/>
                  <w:marRight w:val="0"/>
                  <w:marTop w:val="0"/>
                  <w:marBottom w:val="0"/>
                  <w:divBdr>
                    <w:top w:val="none" w:sz="0" w:space="0" w:color="auto"/>
                    <w:left w:val="none" w:sz="0" w:space="0" w:color="auto"/>
                    <w:bottom w:val="none" w:sz="0" w:space="0" w:color="auto"/>
                    <w:right w:val="none" w:sz="0" w:space="0" w:color="auto"/>
                  </w:divBdr>
                  <w:divsChild>
                    <w:div w:id="1146505225">
                      <w:marLeft w:val="0"/>
                      <w:marRight w:val="0"/>
                      <w:marTop w:val="0"/>
                      <w:marBottom w:val="0"/>
                      <w:divBdr>
                        <w:top w:val="none" w:sz="0" w:space="0" w:color="auto"/>
                        <w:left w:val="none" w:sz="0" w:space="0" w:color="auto"/>
                        <w:bottom w:val="none" w:sz="0" w:space="0" w:color="auto"/>
                        <w:right w:val="none" w:sz="0" w:space="0" w:color="auto"/>
                      </w:divBdr>
                      <w:divsChild>
                        <w:div w:id="664017723">
                          <w:marLeft w:val="0"/>
                          <w:marRight w:val="0"/>
                          <w:marTop w:val="0"/>
                          <w:marBottom w:val="0"/>
                          <w:divBdr>
                            <w:top w:val="none" w:sz="0" w:space="0" w:color="auto"/>
                            <w:left w:val="none" w:sz="0" w:space="0" w:color="auto"/>
                            <w:bottom w:val="none" w:sz="0" w:space="0" w:color="auto"/>
                            <w:right w:val="none" w:sz="0" w:space="0" w:color="auto"/>
                          </w:divBdr>
                          <w:divsChild>
                            <w:div w:id="2098093597">
                              <w:marLeft w:val="0"/>
                              <w:marRight w:val="0"/>
                              <w:marTop w:val="0"/>
                              <w:marBottom w:val="0"/>
                              <w:divBdr>
                                <w:top w:val="none" w:sz="0" w:space="0" w:color="auto"/>
                                <w:left w:val="none" w:sz="0" w:space="0" w:color="auto"/>
                                <w:bottom w:val="none" w:sz="0" w:space="0" w:color="auto"/>
                                <w:right w:val="none" w:sz="0" w:space="0" w:color="auto"/>
                              </w:divBdr>
                              <w:divsChild>
                                <w:div w:id="698551020">
                                  <w:marLeft w:val="0"/>
                                  <w:marRight w:val="0"/>
                                  <w:marTop w:val="0"/>
                                  <w:marBottom w:val="0"/>
                                  <w:divBdr>
                                    <w:top w:val="none" w:sz="0" w:space="0" w:color="auto"/>
                                    <w:left w:val="none" w:sz="0" w:space="0" w:color="auto"/>
                                    <w:bottom w:val="none" w:sz="0" w:space="0" w:color="auto"/>
                                    <w:right w:val="none" w:sz="0" w:space="0" w:color="auto"/>
                                  </w:divBdr>
                                  <w:divsChild>
                                    <w:div w:id="568226812">
                                      <w:marLeft w:val="0"/>
                                      <w:marRight w:val="0"/>
                                      <w:marTop w:val="0"/>
                                      <w:marBottom w:val="0"/>
                                      <w:divBdr>
                                        <w:top w:val="none" w:sz="0" w:space="0" w:color="auto"/>
                                        <w:left w:val="none" w:sz="0" w:space="0" w:color="auto"/>
                                        <w:bottom w:val="none" w:sz="0" w:space="0" w:color="auto"/>
                                        <w:right w:val="none" w:sz="0" w:space="0" w:color="auto"/>
                                      </w:divBdr>
                                      <w:divsChild>
                                        <w:div w:id="451754326">
                                          <w:marLeft w:val="0"/>
                                          <w:marRight w:val="0"/>
                                          <w:marTop w:val="0"/>
                                          <w:marBottom w:val="0"/>
                                          <w:divBdr>
                                            <w:top w:val="none" w:sz="0" w:space="0" w:color="auto"/>
                                            <w:left w:val="none" w:sz="0" w:space="0" w:color="auto"/>
                                            <w:bottom w:val="none" w:sz="0" w:space="0" w:color="auto"/>
                                            <w:right w:val="none" w:sz="0" w:space="0" w:color="auto"/>
                                          </w:divBdr>
                                          <w:divsChild>
                                            <w:div w:id="1768384777">
                                              <w:marLeft w:val="0"/>
                                              <w:marRight w:val="0"/>
                                              <w:marTop w:val="0"/>
                                              <w:marBottom w:val="0"/>
                                              <w:divBdr>
                                                <w:top w:val="none" w:sz="0" w:space="0" w:color="auto"/>
                                                <w:left w:val="none" w:sz="0" w:space="0" w:color="auto"/>
                                                <w:bottom w:val="none" w:sz="0" w:space="0" w:color="auto"/>
                                                <w:right w:val="none" w:sz="0" w:space="0" w:color="auto"/>
                                              </w:divBdr>
                                              <w:divsChild>
                                                <w:div w:id="857960775">
                                                  <w:marLeft w:val="0"/>
                                                  <w:marRight w:val="0"/>
                                                  <w:marTop w:val="0"/>
                                                  <w:marBottom w:val="0"/>
                                                  <w:divBdr>
                                                    <w:top w:val="none" w:sz="0" w:space="0" w:color="auto"/>
                                                    <w:left w:val="none" w:sz="0" w:space="0" w:color="auto"/>
                                                    <w:bottom w:val="none" w:sz="0" w:space="0" w:color="auto"/>
                                                    <w:right w:val="none" w:sz="0" w:space="0" w:color="auto"/>
                                                  </w:divBdr>
                                                  <w:divsChild>
                                                    <w:div w:id="1229878061">
                                                      <w:marLeft w:val="0"/>
                                                      <w:marRight w:val="0"/>
                                                      <w:marTop w:val="0"/>
                                                      <w:marBottom w:val="0"/>
                                                      <w:divBdr>
                                                        <w:top w:val="none" w:sz="0" w:space="0" w:color="auto"/>
                                                        <w:left w:val="none" w:sz="0" w:space="0" w:color="auto"/>
                                                        <w:bottom w:val="none" w:sz="0" w:space="0" w:color="auto"/>
                                                        <w:right w:val="none" w:sz="0" w:space="0" w:color="auto"/>
                                                      </w:divBdr>
                                                      <w:divsChild>
                                                        <w:div w:id="10000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314053">
          <w:marLeft w:val="0"/>
          <w:marRight w:val="0"/>
          <w:marTop w:val="0"/>
          <w:marBottom w:val="0"/>
          <w:divBdr>
            <w:top w:val="none" w:sz="0" w:space="0" w:color="auto"/>
            <w:left w:val="none" w:sz="0" w:space="0" w:color="auto"/>
            <w:bottom w:val="none" w:sz="0" w:space="0" w:color="auto"/>
            <w:right w:val="none" w:sz="0" w:space="0" w:color="auto"/>
          </w:divBdr>
          <w:divsChild>
            <w:div w:id="446121318">
              <w:marLeft w:val="0"/>
              <w:marRight w:val="0"/>
              <w:marTop w:val="0"/>
              <w:marBottom w:val="0"/>
              <w:divBdr>
                <w:top w:val="none" w:sz="0" w:space="0" w:color="auto"/>
                <w:left w:val="none" w:sz="0" w:space="0" w:color="auto"/>
                <w:bottom w:val="none" w:sz="0" w:space="0" w:color="auto"/>
                <w:right w:val="none" w:sz="0" w:space="0" w:color="auto"/>
              </w:divBdr>
              <w:divsChild>
                <w:div w:id="1306542108">
                  <w:marLeft w:val="0"/>
                  <w:marRight w:val="0"/>
                  <w:marTop w:val="0"/>
                  <w:marBottom w:val="0"/>
                  <w:divBdr>
                    <w:top w:val="none" w:sz="0" w:space="0" w:color="auto"/>
                    <w:left w:val="none" w:sz="0" w:space="0" w:color="auto"/>
                    <w:bottom w:val="none" w:sz="0" w:space="0" w:color="auto"/>
                    <w:right w:val="none" w:sz="0" w:space="0" w:color="auto"/>
                  </w:divBdr>
                  <w:divsChild>
                    <w:div w:id="6410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64926">
      <w:bodyDiv w:val="1"/>
      <w:marLeft w:val="0"/>
      <w:marRight w:val="0"/>
      <w:marTop w:val="0"/>
      <w:marBottom w:val="0"/>
      <w:divBdr>
        <w:top w:val="none" w:sz="0" w:space="0" w:color="auto"/>
        <w:left w:val="none" w:sz="0" w:space="0" w:color="auto"/>
        <w:bottom w:val="none" w:sz="0" w:space="0" w:color="auto"/>
        <w:right w:val="none" w:sz="0" w:space="0" w:color="auto"/>
      </w:divBdr>
      <w:divsChild>
        <w:div w:id="181361397">
          <w:marLeft w:val="0"/>
          <w:marRight w:val="0"/>
          <w:marTop w:val="0"/>
          <w:marBottom w:val="0"/>
          <w:divBdr>
            <w:top w:val="none" w:sz="0" w:space="0" w:color="auto"/>
            <w:left w:val="none" w:sz="0" w:space="0" w:color="auto"/>
            <w:bottom w:val="none" w:sz="0" w:space="0" w:color="auto"/>
            <w:right w:val="none" w:sz="0" w:space="0" w:color="auto"/>
          </w:divBdr>
          <w:divsChild>
            <w:div w:id="499929214">
              <w:marLeft w:val="0"/>
              <w:marRight w:val="0"/>
              <w:marTop w:val="0"/>
              <w:marBottom w:val="0"/>
              <w:divBdr>
                <w:top w:val="none" w:sz="0" w:space="0" w:color="auto"/>
                <w:left w:val="none" w:sz="0" w:space="0" w:color="auto"/>
                <w:bottom w:val="none" w:sz="0" w:space="0" w:color="auto"/>
                <w:right w:val="none" w:sz="0" w:space="0" w:color="auto"/>
              </w:divBdr>
              <w:divsChild>
                <w:div w:id="1318001196">
                  <w:marLeft w:val="0"/>
                  <w:marRight w:val="0"/>
                  <w:marTop w:val="0"/>
                  <w:marBottom w:val="0"/>
                  <w:divBdr>
                    <w:top w:val="none" w:sz="0" w:space="0" w:color="auto"/>
                    <w:left w:val="none" w:sz="0" w:space="0" w:color="auto"/>
                    <w:bottom w:val="none" w:sz="0" w:space="0" w:color="auto"/>
                    <w:right w:val="none" w:sz="0" w:space="0" w:color="auto"/>
                  </w:divBdr>
                  <w:divsChild>
                    <w:div w:id="2144344141">
                      <w:marLeft w:val="0"/>
                      <w:marRight w:val="0"/>
                      <w:marTop w:val="0"/>
                      <w:marBottom w:val="0"/>
                      <w:divBdr>
                        <w:top w:val="none" w:sz="0" w:space="0" w:color="auto"/>
                        <w:left w:val="none" w:sz="0" w:space="0" w:color="auto"/>
                        <w:bottom w:val="none" w:sz="0" w:space="0" w:color="auto"/>
                        <w:right w:val="none" w:sz="0" w:space="0" w:color="auto"/>
                      </w:divBdr>
                      <w:divsChild>
                        <w:div w:id="1366566508">
                          <w:marLeft w:val="0"/>
                          <w:marRight w:val="0"/>
                          <w:marTop w:val="0"/>
                          <w:marBottom w:val="0"/>
                          <w:divBdr>
                            <w:top w:val="none" w:sz="0" w:space="0" w:color="auto"/>
                            <w:left w:val="none" w:sz="0" w:space="0" w:color="auto"/>
                            <w:bottom w:val="none" w:sz="0" w:space="0" w:color="auto"/>
                            <w:right w:val="none" w:sz="0" w:space="0" w:color="auto"/>
                          </w:divBdr>
                          <w:divsChild>
                            <w:div w:id="47536159">
                              <w:marLeft w:val="0"/>
                              <w:marRight w:val="0"/>
                              <w:marTop w:val="0"/>
                              <w:marBottom w:val="0"/>
                              <w:divBdr>
                                <w:top w:val="none" w:sz="0" w:space="0" w:color="auto"/>
                                <w:left w:val="none" w:sz="0" w:space="0" w:color="auto"/>
                                <w:bottom w:val="none" w:sz="0" w:space="0" w:color="auto"/>
                                <w:right w:val="none" w:sz="0" w:space="0" w:color="auto"/>
                              </w:divBdr>
                              <w:divsChild>
                                <w:div w:id="1358503094">
                                  <w:marLeft w:val="0"/>
                                  <w:marRight w:val="0"/>
                                  <w:marTop w:val="0"/>
                                  <w:marBottom w:val="0"/>
                                  <w:divBdr>
                                    <w:top w:val="none" w:sz="0" w:space="0" w:color="auto"/>
                                    <w:left w:val="none" w:sz="0" w:space="0" w:color="auto"/>
                                    <w:bottom w:val="none" w:sz="0" w:space="0" w:color="auto"/>
                                    <w:right w:val="none" w:sz="0" w:space="0" w:color="auto"/>
                                  </w:divBdr>
                                  <w:divsChild>
                                    <w:div w:id="1432622597">
                                      <w:marLeft w:val="0"/>
                                      <w:marRight w:val="0"/>
                                      <w:marTop w:val="0"/>
                                      <w:marBottom w:val="0"/>
                                      <w:divBdr>
                                        <w:top w:val="none" w:sz="0" w:space="0" w:color="auto"/>
                                        <w:left w:val="none" w:sz="0" w:space="0" w:color="auto"/>
                                        <w:bottom w:val="none" w:sz="0" w:space="0" w:color="auto"/>
                                        <w:right w:val="none" w:sz="0" w:space="0" w:color="auto"/>
                                      </w:divBdr>
                                      <w:divsChild>
                                        <w:div w:id="370111849">
                                          <w:marLeft w:val="0"/>
                                          <w:marRight w:val="0"/>
                                          <w:marTop w:val="0"/>
                                          <w:marBottom w:val="0"/>
                                          <w:divBdr>
                                            <w:top w:val="none" w:sz="0" w:space="0" w:color="auto"/>
                                            <w:left w:val="none" w:sz="0" w:space="0" w:color="auto"/>
                                            <w:bottom w:val="none" w:sz="0" w:space="0" w:color="auto"/>
                                            <w:right w:val="none" w:sz="0" w:space="0" w:color="auto"/>
                                          </w:divBdr>
                                          <w:divsChild>
                                            <w:div w:id="2111392547">
                                              <w:marLeft w:val="0"/>
                                              <w:marRight w:val="0"/>
                                              <w:marTop w:val="0"/>
                                              <w:marBottom w:val="0"/>
                                              <w:divBdr>
                                                <w:top w:val="none" w:sz="0" w:space="0" w:color="auto"/>
                                                <w:left w:val="none" w:sz="0" w:space="0" w:color="auto"/>
                                                <w:bottom w:val="none" w:sz="0" w:space="0" w:color="auto"/>
                                                <w:right w:val="none" w:sz="0" w:space="0" w:color="auto"/>
                                              </w:divBdr>
                                              <w:divsChild>
                                                <w:div w:id="1139494387">
                                                  <w:marLeft w:val="0"/>
                                                  <w:marRight w:val="0"/>
                                                  <w:marTop w:val="0"/>
                                                  <w:marBottom w:val="0"/>
                                                  <w:divBdr>
                                                    <w:top w:val="none" w:sz="0" w:space="0" w:color="auto"/>
                                                    <w:left w:val="none" w:sz="0" w:space="0" w:color="auto"/>
                                                    <w:bottom w:val="none" w:sz="0" w:space="0" w:color="auto"/>
                                                    <w:right w:val="none" w:sz="0" w:space="0" w:color="auto"/>
                                                  </w:divBdr>
                                                  <w:divsChild>
                                                    <w:div w:id="208304700">
                                                      <w:marLeft w:val="0"/>
                                                      <w:marRight w:val="0"/>
                                                      <w:marTop w:val="0"/>
                                                      <w:marBottom w:val="0"/>
                                                      <w:divBdr>
                                                        <w:top w:val="none" w:sz="0" w:space="0" w:color="auto"/>
                                                        <w:left w:val="none" w:sz="0" w:space="0" w:color="auto"/>
                                                        <w:bottom w:val="none" w:sz="0" w:space="0" w:color="auto"/>
                                                        <w:right w:val="none" w:sz="0" w:space="0" w:color="auto"/>
                                                      </w:divBdr>
                                                      <w:divsChild>
                                                        <w:div w:id="625891942">
                                                          <w:marLeft w:val="0"/>
                                                          <w:marRight w:val="0"/>
                                                          <w:marTop w:val="0"/>
                                                          <w:marBottom w:val="0"/>
                                                          <w:divBdr>
                                                            <w:top w:val="none" w:sz="0" w:space="0" w:color="auto"/>
                                                            <w:left w:val="none" w:sz="0" w:space="0" w:color="auto"/>
                                                            <w:bottom w:val="none" w:sz="0" w:space="0" w:color="auto"/>
                                                            <w:right w:val="none" w:sz="0" w:space="0" w:color="auto"/>
                                                          </w:divBdr>
                                                        </w:div>
                                                      </w:divsChild>
                                                    </w:div>
                                                    <w:div w:id="1047219247">
                                                      <w:marLeft w:val="0"/>
                                                      <w:marRight w:val="0"/>
                                                      <w:marTop w:val="0"/>
                                                      <w:marBottom w:val="0"/>
                                                      <w:divBdr>
                                                        <w:top w:val="none" w:sz="0" w:space="0" w:color="auto"/>
                                                        <w:left w:val="none" w:sz="0" w:space="0" w:color="auto"/>
                                                        <w:bottom w:val="none" w:sz="0" w:space="0" w:color="auto"/>
                                                        <w:right w:val="none" w:sz="0" w:space="0" w:color="auto"/>
                                                      </w:divBdr>
                                                      <w:divsChild>
                                                        <w:div w:id="184866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060890">
          <w:marLeft w:val="0"/>
          <w:marRight w:val="0"/>
          <w:marTop w:val="0"/>
          <w:marBottom w:val="0"/>
          <w:divBdr>
            <w:top w:val="none" w:sz="0" w:space="0" w:color="auto"/>
            <w:left w:val="none" w:sz="0" w:space="0" w:color="auto"/>
            <w:bottom w:val="none" w:sz="0" w:space="0" w:color="auto"/>
            <w:right w:val="none" w:sz="0" w:space="0" w:color="auto"/>
          </w:divBdr>
          <w:divsChild>
            <w:div w:id="383868230">
              <w:marLeft w:val="0"/>
              <w:marRight w:val="0"/>
              <w:marTop w:val="0"/>
              <w:marBottom w:val="0"/>
              <w:divBdr>
                <w:top w:val="none" w:sz="0" w:space="0" w:color="auto"/>
                <w:left w:val="none" w:sz="0" w:space="0" w:color="auto"/>
                <w:bottom w:val="none" w:sz="0" w:space="0" w:color="auto"/>
                <w:right w:val="none" w:sz="0" w:space="0" w:color="auto"/>
              </w:divBdr>
              <w:divsChild>
                <w:div w:id="1523856004">
                  <w:marLeft w:val="0"/>
                  <w:marRight w:val="0"/>
                  <w:marTop w:val="0"/>
                  <w:marBottom w:val="0"/>
                  <w:divBdr>
                    <w:top w:val="none" w:sz="0" w:space="0" w:color="auto"/>
                    <w:left w:val="none" w:sz="0" w:space="0" w:color="auto"/>
                    <w:bottom w:val="none" w:sz="0" w:space="0" w:color="auto"/>
                    <w:right w:val="none" w:sz="0" w:space="0" w:color="auto"/>
                  </w:divBdr>
                  <w:divsChild>
                    <w:div w:id="312831650">
                      <w:marLeft w:val="0"/>
                      <w:marRight w:val="0"/>
                      <w:marTop w:val="0"/>
                      <w:marBottom w:val="0"/>
                      <w:divBdr>
                        <w:top w:val="none" w:sz="0" w:space="0" w:color="auto"/>
                        <w:left w:val="none" w:sz="0" w:space="0" w:color="auto"/>
                        <w:bottom w:val="none" w:sz="0" w:space="0" w:color="auto"/>
                        <w:right w:val="none" w:sz="0" w:space="0" w:color="auto"/>
                      </w:divBdr>
                      <w:divsChild>
                        <w:div w:id="894895298">
                          <w:marLeft w:val="0"/>
                          <w:marRight w:val="0"/>
                          <w:marTop w:val="0"/>
                          <w:marBottom w:val="0"/>
                          <w:divBdr>
                            <w:top w:val="none" w:sz="0" w:space="0" w:color="auto"/>
                            <w:left w:val="none" w:sz="0" w:space="0" w:color="auto"/>
                            <w:bottom w:val="none" w:sz="0" w:space="0" w:color="auto"/>
                            <w:right w:val="none" w:sz="0" w:space="0" w:color="auto"/>
                          </w:divBdr>
                          <w:divsChild>
                            <w:div w:id="1491949015">
                              <w:marLeft w:val="0"/>
                              <w:marRight w:val="0"/>
                              <w:marTop w:val="0"/>
                              <w:marBottom w:val="0"/>
                              <w:divBdr>
                                <w:top w:val="none" w:sz="0" w:space="0" w:color="auto"/>
                                <w:left w:val="none" w:sz="0" w:space="0" w:color="auto"/>
                                <w:bottom w:val="none" w:sz="0" w:space="0" w:color="auto"/>
                                <w:right w:val="none" w:sz="0" w:space="0" w:color="auto"/>
                              </w:divBdr>
                              <w:divsChild>
                                <w:div w:id="688217440">
                                  <w:marLeft w:val="0"/>
                                  <w:marRight w:val="0"/>
                                  <w:marTop w:val="0"/>
                                  <w:marBottom w:val="0"/>
                                  <w:divBdr>
                                    <w:top w:val="none" w:sz="0" w:space="0" w:color="auto"/>
                                    <w:left w:val="none" w:sz="0" w:space="0" w:color="auto"/>
                                    <w:bottom w:val="none" w:sz="0" w:space="0" w:color="auto"/>
                                    <w:right w:val="none" w:sz="0" w:space="0" w:color="auto"/>
                                  </w:divBdr>
                                  <w:divsChild>
                                    <w:div w:id="1274705069">
                                      <w:marLeft w:val="0"/>
                                      <w:marRight w:val="0"/>
                                      <w:marTop w:val="0"/>
                                      <w:marBottom w:val="0"/>
                                      <w:divBdr>
                                        <w:top w:val="none" w:sz="0" w:space="0" w:color="auto"/>
                                        <w:left w:val="none" w:sz="0" w:space="0" w:color="auto"/>
                                        <w:bottom w:val="none" w:sz="0" w:space="0" w:color="auto"/>
                                        <w:right w:val="none" w:sz="0" w:space="0" w:color="auto"/>
                                      </w:divBdr>
                                      <w:divsChild>
                                        <w:div w:id="1957590650">
                                          <w:marLeft w:val="0"/>
                                          <w:marRight w:val="0"/>
                                          <w:marTop w:val="0"/>
                                          <w:marBottom w:val="0"/>
                                          <w:divBdr>
                                            <w:top w:val="none" w:sz="0" w:space="0" w:color="auto"/>
                                            <w:left w:val="none" w:sz="0" w:space="0" w:color="auto"/>
                                            <w:bottom w:val="none" w:sz="0" w:space="0" w:color="auto"/>
                                            <w:right w:val="none" w:sz="0" w:space="0" w:color="auto"/>
                                          </w:divBdr>
                                          <w:divsChild>
                                            <w:div w:id="1272473378">
                                              <w:marLeft w:val="0"/>
                                              <w:marRight w:val="0"/>
                                              <w:marTop w:val="0"/>
                                              <w:marBottom w:val="0"/>
                                              <w:divBdr>
                                                <w:top w:val="none" w:sz="0" w:space="0" w:color="auto"/>
                                                <w:left w:val="none" w:sz="0" w:space="0" w:color="auto"/>
                                                <w:bottom w:val="none" w:sz="0" w:space="0" w:color="auto"/>
                                                <w:right w:val="none" w:sz="0" w:space="0" w:color="auto"/>
                                              </w:divBdr>
                                              <w:divsChild>
                                                <w:div w:id="1513690759">
                                                  <w:marLeft w:val="0"/>
                                                  <w:marRight w:val="0"/>
                                                  <w:marTop w:val="0"/>
                                                  <w:marBottom w:val="0"/>
                                                  <w:divBdr>
                                                    <w:top w:val="none" w:sz="0" w:space="0" w:color="auto"/>
                                                    <w:left w:val="none" w:sz="0" w:space="0" w:color="auto"/>
                                                    <w:bottom w:val="none" w:sz="0" w:space="0" w:color="auto"/>
                                                    <w:right w:val="none" w:sz="0" w:space="0" w:color="auto"/>
                                                  </w:divBdr>
                                                  <w:divsChild>
                                                    <w:div w:id="1007441024">
                                                      <w:marLeft w:val="0"/>
                                                      <w:marRight w:val="0"/>
                                                      <w:marTop w:val="0"/>
                                                      <w:marBottom w:val="0"/>
                                                      <w:divBdr>
                                                        <w:top w:val="none" w:sz="0" w:space="0" w:color="auto"/>
                                                        <w:left w:val="none" w:sz="0" w:space="0" w:color="auto"/>
                                                        <w:bottom w:val="none" w:sz="0" w:space="0" w:color="auto"/>
                                                        <w:right w:val="none" w:sz="0" w:space="0" w:color="auto"/>
                                                      </w:divBdr>
                                                      <w:divsChild>
                                                        <w:div w:id="5209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33880">
                                              <w:marLeft w:val="0"/>
                                              <w:marRight w:val="0"/>
                                              <w:marTop w:val="0"/>
                                              <w:marBottom w:val="0"/>
                                              <w:divBdr>
                                                <w:top w:val="none" w:sz="0" w:space="0" w:color="auto"/>
                                                <w:left w:val="none" w:sz="0" w:space="0" w:color="auto"/>
                                                <w:bottom w:val="none" w:sz="0" w:space="0" w:color="auto"/>
                                                <w:right w:val="none" w:sz="0" w:space="0" w:color="auto"/>
                                              </w:divBdr>
                                              <w:divsChild>
                                                <w:div w:id="945695483">
                                                  <w:marLeft w:val="0"/>
                                                  <w:marRight w:val="0"/>
                                                  <w:marTop w:val="0"/>
                                                  <w:marBottom w:val="0"/>
                                                  <w:divBdr>
                                                    <w:top w:val="none" w:sz="0" w:space="0" w:color="auto"/>
                                                    <w:left w:val="none" w:sz="0" w:space="0" w:color="auto"/>
                                                    <w:bottom w:val="none" w:sz="0" w:space="0" w:color="auto"/>
                                                    <w:right w:val="none" w:sz="0" w:space="0" w:color="auto"/>
                                                  </w:divBdr>
                                                  <w:divsChild>
                                                    <w:div w:id="729771124">
                                                      <w:marLeft w:val="0"/>
                                                      <w:marRight w:val="0"/>
                                                      <w:marTop w:val="0"/>
                                                      <w:marBottom w:val="0"/>
                                                      <w:divBdr>
                                                        <w:top w:val="none" w:sz="0" w:space="0" w:color="auto"/>
                                                        <w:left w:val="none" w:sz="0" w:space="0" w:color="auto"/>
                                                        <w:bottom w:val="none" w:sz="0" w:space="0" w:color="auto"/>
                                                        <w:right w:val="none" w:sz="0" w:space="0" w:color="auto"/>
                                                      </w:divBdr>
                                                      <w:divsChild>
                                                        <w:div w:id="9558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66837">
      <w:bodyDiv w:val="1"/>
      <w:marLeft w:val="0"/>
      <w:marRight w:val="0"/>
      <w:marTop w:val="0"/>
      <w:marBottom w:val="0"/>
      <w:divBdr>
        <w:top w:val="none" w:sz="0" w:space="0" w:color="auto"/>
        <w:left w:val="none" w:sz="0" w:space="0" w:color="auto"/>
        <w:bottom w:val="none" w:sz="0" w:space="0" w:color="auto"/>
        <w:right w:val="none" w:sz="0" w:space="0" w:color="auto"/>
      </w:divBdr>
    </w:div>
    <w:div w:id="174074948">
      <w:bodyDiv w:val="1"/>
      <w:marLeft w:val="0"/>
      <w:marRight w:val="0"/>
      <w:marTop w:val="0"/>
      <w:marBottom w:val="0"/>
      <w:divBdr>
        <w:top w:val="none" w:sz="0" w:space="0" w:color="auto"/>
        <w:left w:val="none" w:sz="0" w:space="0" w:color="auto"/>
        <w:bottom w:val="none" w:sz="0" w:space="0" w:color="auto"/>
        <w:right w:val="none" w:sz="0" w:space="0" w:color="auto"/>
      </w:divBdr>
      <w:divsChild>
        <w:div w:id="764112106">
          <w:marLeft w:val="0"/>
          <w:marRight w:val="0"/>
          <w:marTop w:val="0"/>
          <w:marBottom w:val="0"/>
          <w:divBdr>
            <w:top w:val="none" w:sz="0" w:space="0" w:color="auto"/>
            <w:left w:val="none" w:sz="0" w:space="0" w:color="auto"/>
            <w:bottom w:val="none" w:sz="0" w:space="0" w:color="auto"/>
            <w:right w:val="none" w:sz="0" w:space="0" w:color="auto"/>
          </w:divBdr>
          <w:divsChild>
            <w:div w:id="26107204">
              <w:marLeft w:val="0"/>
              <w:marRight w:val="0"/>
              <w:marTop w:val="0"/>
              <w:marBottom w:val="0"/>
              <w:divBdr>
                <w:top w:val="none" w:sz="0" w:space="0" w:color="auto"/>
                <w:left w:val="none" w:sz="0" w:space="0" w:color="auto"/>
                <w:bottom w:val="none" w:sz="0" w:space="0" w:color="auto"/>
                <w:right w:val="none" w:sz="0" w:space="0" w:color="auto"/>
              </w:divBdr>
              <w:divsChild>
                <w:div w:id="1965689703">
                  <w:marLeft w:val="0"/>
                  <w:marRight w:val="0"/>
                  <w:marTop w:val="0"/>
                  <w:marBottom w:val="0"/>
                  <w:divBdr>
                    <w:top w:val="none" w:sz="0" w:space="0" w:color="auto"/>
                    <w:left w:val="none" w:sz="0" w:space="0" w:color="auto"/>
                    <w:bottom w:val="none" w:sz="0" w:space="0" w:color="auto"/>
                    <w:right w:val="none" w:sz="0" w:space="0" w:color="auto"/>
                  </w:divBdr>
                  <w:divsChild>
                    <w:div w:id="1757744295">
                      <w:marLeft w:val="0"/>
                      <w:marRight w:val="0"/>
                      <w:marTop w:val="0"/>
                      <w:marBottom w:val="0"/>
                      <w:divBdr>
                        <w:top w:val="none" w:sz="0" w:space="0" w:color="auto"/>
                        <w:left w:val="none" w:sz="0" w:space="0" w:color="auto"/>
                        <w:bottom w:val="none" w:sz="0" w:space="0" w:color="auto"/>
                        <w:right w:val="none" w:sz="0" w:space="0" w:color="auto"/>
                      </w:divBdr>
                      <w:divsChild>
                        <w:div w:id="290138981">
                          <w:marLeft w:val="0"/>
                          <w:marRight w:val="0"/>
                          <w:marTop w:val="0"/>
                          <w:marBottom w:val="0"/>
                          <w:divBdr>
                            <w:top w:val="none" w:sz="0" w:space="0" w:color="auto"/>
                            <w:left w:val="none" w:sz="0" w:space="0" w:color="auto"/>
                            <w:bottom w:val="none" w:sz="0" w:space="0" w:color="auto"/>
                            <w:right w:val="none" w:sz="0" w:space="0" w:color="auto"/>
                          </w:divBdr>
                          <w:divsChild>
                            <w:div w:id="967734758">
                              <w:marLeft w:val="0"/>
                              <w:marRight w:val="0"/>
                              <w:marTop w:val="0"/>
                              <w:marBottom w:val="0"/>
                              <w:divBdr>
                                <w:top w:val="none" w:sz="0" w:space="0" w:color="auto"/>
                                <w:left w:val="none" w:sz="0" w:space="0" w:color="auto"/>
                                <w:bottom w:val="none" w:sz="0" w:space="0" w:color="auto"/>
                                <w:right w:val="none" w:sz="0" w:space="0" w:color="auto"/>
                              </w:divBdr>
                              <w:divsChild>
                                <w:div w:id="683675547">
                                  <w:marLeft w:val="0"/>
                                  <w:marRight w:val="0"/>
                                  <w:marTop w:val="0"/>
                                  <w:marBottom w:val="0"/>
                                  <w:divBdr>
                                    <w:top w:val="none" w:sz="0" w:space="0" w:color="auto"/>
                                    <w:left w:val="none" w:sz="0" w:space="0" w:color="auto"/>
                                    <w:bottom w:val="none" w:sz="0" w:space="0" w:color="auto"/>
                                    <w:right w:val="none" w:sz="0" w:space="0" w:color="auto"/>
                                  </w:divBdr>
                                  <w:divsChild>
                                    <w:div w:id="323435352">
                                      <w:marLeft w:val="0"/>
                                      <w:marRight w:val="0"/>
                                      <w:marTop w:val="0"/>
                                      <w:marBottom w:val="0"/>
                                      <w:divBdr>
                                        <w:top w:val="none" w:sz="0" w:space="0" w:color="auto"/>
                                        <w:left w:val="none" w:sz="0" w:space="0" w:color="auto"/>
                                        <w:bottom w:val="none" w:sz="0" w:space="0" w:color="auto"/>
                                        <w:right w:val="none" w:sz="0" w:space="0" w:color="auto"/>
                                      </w:divBdr>
                                      <w:divsChild>
                                        <w:div w:id="1742288623">
                                          <w:marLeft w:val="0"/>
                                          <w:marRight w:val="0"/>
                                          <w:marTop w:val="0"/>
                                          <w:marBottom w:val="0"/>
                                          <w:divBdr>
                                            <w:top w:val="none" w:sz="0" w:space="0" w:color="auto"/>
                                            <w:left w:val="none" w:sz="0" w:space="0" w:color="auto"/>
                                            <w:bottom w:val="none" w:sz="0" w:space="0" w:color="auto"/>
                                            <w:right w:val="none" w:sz="0" w:space="0" w:color="auto"/>
                                          </w:divBdr>
                                          <w:divsChild>
                                            <w:div w:id="1163198620">
                                              <w:marLeft w:val="0"/>
                                              <w:marRight w:val="0"/>
                                              <w:marTop w:val="0"/>
                                              <w:marBottom w:val="0"/>
                                              <w:divBdr>
                                                <w:top w:val="none" w:sz="0" w:space="0" w:color="auto"/>
                                                <w:left w:val="none" w:sz="0" w:space="0" w:color="auto"/>
                                                <w:bottom w:val="none" w:sz="0" w:space="0" w:color="auto"/>
                                                <w:right w:val="none" w:sz="0" w:space="0" w:color="auto"/>
                                              </w:divBdr>
                                              <w:divsChild>
                                                <w:div w:id="13164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50163">
                                      <w:marLeft w:val="0"/>
                                      <w:marRight w:val="0"/>
                                      <w:marTop w:val="0"/>
                                      <w:marBottom w:val="0"/>
                                      <w:divBdr>
                                        <w:top w:val="none" w:sz="0" w:space="0" w:color="auto"/>
                                        <w:left w:val="none" w:sz="0" w:space="0" w:color="auto"/>
                                        <w:bottom w:val="none" w:sz="0" w:space="0" w:color="auto"/>
                                        <w:right w:val="none" w:sz="0" w:space="0" w:color="auto"/>
                                      </w:divBdr>
                                      <w:divsChild>
                                        <w:div w:id="1293755634">
                                          <w:marLeft w:val="0"/>
                                          <w:marRight w:val="0"/>
                                          <w:marTop w:val="0"/>
                                          <w:marBottom w:val="0"/>
                                          <w:divBdr>
                                            <w:top w:val="none" w:sz="0" w:space="0" w:color="auto"/>
                                            <w:left w:val="none" w:sz="0" w:space="0" w:color="auto"/>
                                            <w:bottom w:val="none" w:sz="0" w:space="0" w:color="auto"/>
                                            <w:right w:val="none" w:sz="0" w:space="0" w:color="auto"/>
                                          </w:divBdr>
                                          <w:divsChild>
                                            <w:div w:id="1104811311">
                                              <w:marLeft w:val="0"/>
                                              <w:marRight w:val="0"/>
                                              <w:marTop w:val="0"/>
                                              <w:marBottom w:val="0"/>
                                              <w:divBdr>
                                                <w:top w:val="none" w:sz="0" w:space="0" w:color="auto"/>
                                                <w:left w:val="none" w:sz="0" w:space="0" w:color="auto"/>
                                                <w:bottom w:val="none" w:sz="0" w:space="0" w:color="auto"/>
                                                <w:right w:val="none" w:sz="0" w:space="0" w:color="auto"/>
                                              </w:divBdr>
                                              <w:divsChild>
                                                <w:div w:id="7981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297225">
          <w:marLeft w:val="0"/>
          <w:marRight w:val="0"/>
          <w:marTop w:val="0"/>
          <w:marBottom w:val="0"/>
          <w:divBdr>
            <w:top w:val="none" w:sz="0" w:space="0" w:color="auto"/>
            <w:left w:val="none" w:sz="0" w:space="0" w:color="auto"/>
            <w:bottom w:val="none" w:sz="0" w:space="0" w:color="auto"/>
            <w:right w:val="none" w:sz="0" w:space="0" w:color="auto"/>
          </w:divBdr>
          <w:divsChild>
            <w:div w:id="189685746">
              <w:marLeft w:val="0"/>
              <w:marRight w:val="0"/>
              <w:marTop w:val="0"/>
              <w:marBottom w:val="0"/>
              <w:divBdr>
                <w:top w:val="none" w:sz="0" w:space="0" w:color="auto"/>
                <w:left w:val="none" w:sz="0" w:space="0" w:color="auto"/>
                <w:bottom w:val="none" w:sz="0" w:space="0" w:color="auto"/>
                <w:right w:val="none" w:sz="0" w:space="0" w:color="auto"/>
              </w:divBdr>
              <w:divsChild>
                <w:div w:id="349993119">
                  <w:marLeft w:val="0"/>
                  <w:marRight w:val="0"/>
                  <w:marTop w:val="0"/>
                  <w:marBottom w:val="0"/>
                  <w:divBdr>
                    <w:top w:val="none" w:sz="0" w:space="0" w:color="auto"/>
                    <w:left w:val="none" w:sz="0" w:space="0" w:color="auto"/>
                    <w:bottom w:val="none" w:sz="0" w:space="0" w:color="auto"/>
                    <w:right w:val="none" w:sz="0" w:space="0" w:color="auto"/>
                  </w:divBdr>
                  <w:divsChild>
                    <w:div w:id="1859196973">
                      <w:marLeft w:val="0"/>
                      <w:marRight w:val="0"/>
                      <w:marTop w:val="0"/>
                      <w:marBottom w:val="0"/>
                      <w:divBdr>
                        <w:top w:val="none" w:sz="0" w:space="0" w:color="auto"/>
                        <w:left w:val="none" w:sz="0" w:space="0" w:color="auto"/>
                        <w:bottom w:val="none" w:sz="0" w:space="0" w:color="auto"/>
                        <w:right w:val="none" w:sz="0" w:space="0" w:color="auto"/>
                      </w:divBdr>
                      <w:divsChild>
                        <w:div w:id="296377350">
                          <w:marLeft w:val="0"/>
                          <w:marRight w:val="0"/>
                          <w:marTop w:val="0"/>
                          <w:marBottom w:val="0"/>
                          <w:divBdr>
                            <w:top w:val="none" w:sz="0" w:space="0" w:color="auto"/>
                            <w:left w:val="none" w:sz="0" w:space="0" w:color="auto"/>
                            <w:bottom w:val="none" w:sz="0" w:space="0" w:color="auto"/>
                            <w:right w:val="none" w:sz="0" w:space="0" w:color="auto"/>
                          </w:divBdr>
                          <w:divsChild>
                            <w:div w:id="996570721">
                              <w:marLeft w:val="0"/>
                              <w:marRight w:val="0"/>
                              <w:marTop w:val="0"/>
                              <w:marBottom w:val="0"/>
                              <w:divBdr>
                                <w:top w:val="none" w:sz="0" w:space="0" w:color="auto"/>
                                <w:left w:val="none" w:sz="0" w:space="0" w:color="auto"/>
                                <w:bottom w:val="none" w:sz="0" w:space="0" w:color="auto"/>
                                <w:right w:val="none" w:sz="0" w:space="0" w:color="auto"/>
                              </w:divBdr>
                              <w:divsChild>
                                <w:div w:id="1269267523">
                                  <w:marLeft w:val="0"/>
                                  <w:marRight w:val="0"/>
                                  <w:marTop w:val="0"/>
                                  <w:marBottom w:val="0"/>
                                  <w:divBdr>
                                    <w:top w:val="none" w:sz="0" w:space="0" w:color="auto"/>
                                    <w:left w:val="none" w:sz="0" w:space="0" w:color="auto"/>
                                    <w:bottom w:val="none" w:sz="0" w:space="0" w:color="auto"/>
                                    <w:right w:val="none" w:sz="0" w:space="0" w:color="auto"/>
                                  </w:divBdr>
                                  <w:divsChild>
                                    <w:div w:id="1029839072">
                                      <w:marLeft w:val="0"/>
                                      <w:marRight w:val="0"/>
                                      <w:marTop w:val="0"/>
                                      <w:marBottom w:val="0"/>
                                      <w:divBdr>
                                        <w:top w:val="none" w:sz="0" w:space="0" w:color="auto"/>
                                        <w:left w:val="none" w:sz="0" w:space="0" w:color="auto"/>
                                        <w:bottom w:val="none" w:sz="0" w:space="0" w:color="auto"/>
                                        <w:right w:val="none" w:sz="0" w:space="0" w:color="auto"/>
                                      </w:divBdr>
                                      <w:divsChild>
                                        <w:div w:id="198011943">
                                          <w:marLeft w:val="0"/>
                                          <w:marRight w:val="0"/>
                                          <w:marTop w:val="0"/>
                                          <w:marBottom w:val="0"/>
                                          <w:divBdr>
                                            <w:top w:val="none" w:sz="0" w:space="0" w:color="auto"/>
                                            <w:left w:val="none" w:sz="0" w:space="0" w:color="auto"/>
                                            <w:bottom w:val="none" w:sz="0" w:space="0" w:color="auto"/>
                                            <w:right w:val="none" w:sz="0" w:space="0" w:color="auto"/>
                                          </w:divBdr>
                                          <w:divsChild>
                                            <w:div w:id="780875296">
                                              <w:marLeft w:val="0"/>
                                              <w:marRight w:val="0"/>
                                              <w:marTop w:val="0"/>
                                              <w:marBottom w:val="0"/>
                                              <w:divBdr>
                                                <w:top w:val="none" w:sz="0" w:space="0" w:color="auto"/>
                                                <w:left w:val="none" w:sz="0" w:space="0" w:color="auto"/>
                                                <w:bottom w:val="none" w:sz="0" w:space="0" w:color="auto"/>
                                                <w:right w:val="none" w:sz="0" w:space="0" w:color="auto"/>
                                              </w:divBdr>
                                              <w:divsChild>
                                                <w:div w:id="18134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48598">
      <w:bodyDiv w:val="1"/>
      <w:marLeft w:val="0"/>
      <w:marRight w:val="0"/>
      <w:marTop w:val="0"/>
      <w:marBottom w:val="0"/>
      <w:divBdr>
        <w:top w:val="none" w:sz="0" w:space="0" w:color="auto"/>
        <w:left w:val="none" w:sz="0" w:space="0" w:color="auto"/>
        <w:bottom w:val="none" w:sz="0" w:space="0" w:color="auto"/>
        <w:right w:val="none" w:sz="0" w:space="0" w:color="auto"/>
      </w:divBdr>
    </w:div>
    <w:div w:id="227810226">
      <w:bodyDiv w:val="1"/>
      <w:marLeft w:val="0"/>
      <w:marRight w:val="0"/>
      <w:marTop w:val="0"/>
      <w:marBottom w:val="0"/>
      <w:divBdr>
        <w:top w:val="none" w:sz="0" w:space="0" w:color="auto"/>
        <w:left w:val="none" w:sz="0" w:space="0" w:color="auto"/>
        <w:bottom w:val="none" w:sz="0" w:space="0" w:color="auto"/>
        <w:right w:val="none" w:sz="0" w:space="0" w:color="auto"/>
      </w:divBdr>
    </w:div>
    <w:div w:id="246117307">
      <w:bodyDiv w:val="1"/>
      <w:marLeft w:val="0"/>
      <w:marRight w:val="0"/>
      <w:marTop w:val="0"/>
      <w:marBottom w:val="0"/>
      <w:divBdr>
        <w:top w:val="none" w:sz="0" w:space="0" w:color="auto"/>
        <w:left w:val="none" w:sz="0" w:space="0" w:color="auto"/>
        <w:bottom w:val="none" w:sz="0" w:space="0" w:color="auto"/>
        <w:right w:val="none" w:sz="0" w:space="0" w:color="auto"/>
      </w:divBdr>
      <w:divsChild>
        <w:div w:id="568270972">
          <w:marLeft w:val="0"/>
          <w:marRight w:val="0"/>
          <w:marTop w:val="0"/>
          <w:marBottom w:val="0"/>
          <w:divBdr>
            <w:top w:val="none" w:sz="0" w:space="0" w:color="auto"/>
            <w:left w:val="none" w:sz="0" w:space="0" w:color="auto"/>
            <w:bottom w:val="none" w:sz="0" w:space="0" w:color="auto"/>
            <w:right w:val="none" w:sz="0" w:space="0" w:color="auto"/>
          </w:divBdr>
          <w:divsChild>
            <w:div w:id="1365668189">
              <w:marLeft w:val="0"/>
              <w:marRight w:val="0"/>
              <w:marTop w:val="0"/>
              <w:marBottom w:val="0"/>
              <w:divBdr>
                <w:top w:val="none" w:sz="0" w:space="0" w:color="auto"/>
                <w:left w:val="none" w:sz="0" w:space="0" w:color="auto"/>
                <w:bottom w:val="none" w:sz="0" w:space="0" w:color="auto"/>
                <w:right w:val="none" w:sz="0" w:space="0" w:color="auto"/>
              </w:divBdr>
              <w:divsChild>
                <w:div w:id="1140538354">
                  <w:marLeft w:val="0"/>
                  <w:marRight w:val="0"/>
                  <w:marTop w:val="0"/>
                  <w:marBottom w:val="0"/>
                  <w:divBdr>
                    <w:top w:val="none" w:sz="0" w:space="0" w:color="auto"/>
                    <w:left w:val="none" w:sz="0" w:space="0" w:color="auto"/>
                    <w:bottom w:val="none" w:sz="0" w:space="0" w:color="auto"/>
                    <w:right w:val="none" w:sz="0" w:space="0" w:color="auto"/>
                  </w:divBdr>
                  <w:divsChild>
                    <w:div w:id="1721250795">
                      <w:marLeft w:val="0"/>
                      <w:marRight w:val="0"/>
                      <w:marTop w:val="0"/>
                      <w:marBottom w:val="0"/>
                      <w:divBdr>
                        <w:top w:val="none" w:sz="0" w:space="0" w:color="auto"/>
                        <w:left w:val="none" w:sz="0" w:space="0" w:color="auto"/>
                        <w:bottom w:val="none" w:sz="0" w:space="0" w:color="auto"/>
                        <w:right w:val="none" w:sz="0" w:space="0" w:color="auto"/>
                      </w:divBdr>
                      <w:divsChild>
                        <w:div w:id="1914655579">
                          <w:marLeft w:val="0"/>
                          <w:marRight w:val="0"/>
                          <w:marTop w:val="0"/>
                          <w:marBottom w:val="0"/>
                          <w:divBdr>
                            <w:top w:val="none" w:sz="0" w:space="0" w:color="auto"/>
                            <w:left w:val="none" w:sz="0" w:space="0" w:color="auto"/>
                            <w:bottom w:val="none" w:sz="0" w:space="0" w:color="auto"/>
                            <w:right w:val="none" w:sz="0" w:space="0" w:color="auto"/>
                          </w:divBdr>
                          <w:divsChild>
                            <w:div w:id="1659114300">
                              <w:marLeft w:val="0"/>
                              <w:marRight w:val="0"/>
                              <w:marTop w:val="0"/>
                              <w:marBottom w:val="0"/>
                              <w:divBdr>
                                <w:top w:val="none" w:sz="0" w:space="0" w:color="auto"/>
                                <w:left w:val="none" w:sz="0" w:space="0" w:color="auto"/>
                                <w:bottom w:val="none" w:sz="0" w:space="0" w:color="auto"/>
                                <w:right w:val="none" w:sz="0" w:space="0" w:color="auto"/>
                              </w:divBdr>
                              <w:divsChild>
                                <w:div w:id="1237544710">
                                  <w:marLeft w:val="0"/>
                                  <w:marRight w:val="0"/>
                                  <w:marTop w:val="0"/>
                                  <w:marBottom w:val="0"/>
                                  <w:divBdr>
                                    <w:top w:val="none" w:sz="0" w:space="0" w:color="auto"/>
                                    <w:left w:val="none" w:sz="0" w:space="0" w:color="auto"/>
                                    <w:bottom w:val="none" w:sz="0" w:space="0" w:color="auto"/>
                                    <w:right w:val="none" w:sz="0" w:space="0" w:color="auto"/>
                                  </w:divBdr>
                                  <w:divsChild>
                                    <w:div w:id="395475502">
                                      <w:marLeft w:val="0"/>
                                      <w:marRight w:val="0"/>
                                      <w:marTop w:val="0"/>
                                      <w:marBottom w:val="0"/>
                                      <w:divBdr>
                                        <w:top w:val="none" w:sz="0" w:space="0" w:color="auto"/>
                                        <w:left w:val="none" w:sz="0" w:space="0" w:color="auto"/>
                                        <w:bottom w:val="none" w:sz="0" w:space="0" w:color="auto"/>
                                        <w:right w:val="none" w:sz="0" w:space="0" w:color="auto"/>
                                      </w:divBdr>
                                      <w:divsChild>
                                        <w:div w:id="157889397">
                                          <w:marLeft w:val="0"/>
                                          <w:marRight w:val="0"/>
                                          <w:marTop w:val="0"/>
                                          <w:marBottom w:val="0"/>
                                          <w:divBdr>
                                            <w:top w:val="none" w:sz="0" w:space="0" w:color="auto"/>
                                            <w:left w:val="none" w:sz="0" w:space="0" w:color="auto"/>
                                            <w:bottom w:val="none" w:sz="0" w:space="0" w:color="auto"/>
                                            <w:right w:val="none" w:sz="0" w:space="0" w:color="auto"/>
                                          </w:divBdr>
                                          <w:divsChild>
                                            <w:div w:id="1584488431">
                                              <w:marLeft w:val="0"/>
                                              <w:marRight w:val="0"/>
                                              <w:marTop w:val="0"/>
                                              <w:marBottom w:val="0"/>
                                              <w:divBdr>
                                                <w:top w:val="none" w:sz="0" w:space="0" w:color="auto"/>
                                                <w:left w:val="none" w:sz="0" w:space="0" w:color="auto"/>
                                                <w:bottom w:val="none" w:sz="0" w:space="0" w:color="auto"/>
                                                <w:right w:val="none" w:sz="0" w:space="0" w:color="auto"/>
                                              </w:divBdr>
                                              <w:divsChild>
                                                <w:div w:id="503475817">
                                                  <w:marLeft w:val="0"/>
                                                  <w:marRight w:val="0"/>
                                                  <w:marTop w:val="0"/>
                                                  <w:marBottom w:val="0"/>
                                                  <w:divBdr>
                                                    <w:top w:val="none" w:sz="0" w:space="0" w:color="auto"/>
                                                    <w:left w:val="none" w:sz="0" w:space="0" w:color="auto"/>
                                                    <w:bottom w:val="none" w:sz="0" w:space="0" w:color="auto"/>
                                                    <w:right w:val="none" w:sz="0" w:space="0" w:color="auto"/>
                                                  </w:divBdr>
                                                  <w:divsChild>
                                                    <w:div w:id="5501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155607">
                                      <w:marLeft w:val="0"/>
                                      <w:marRight w:val="0"/>
                                      <w:marTop w:val="0"/>
                                      <w:marBottom w:val="0"/>
                                      <w:divBdr>
                                        <w:top w:val="none" w:sz="0" w:space="0" w:color="auto"/>
                                        <w:left w:val="none" w:sz="0" w:space="0" w:color="auto"/>
                                        <w:bottom w:val="none" w:sz="0" w:space="0" w:color="auto"/>
                                        <w:right w:val="none" w:sz="0" w:space="0" w:color="auto"/>
                                      </w:divBdr>
                                      <w:divsChild>
                                        <w:div w:id="1851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746208">
          <w:marLeft w:val="0"/>
          <w:marRight w:val="0"/>
          <w:marTop w:val="0"/>
          <w:marBottom w:val="0"/>
          <w:divBdr>
            <w:top w:val="none" w:sz="0" w:space="0" w:color="auto"/>
            <w:left w:val="none" w:sz="0" w:space="0" w:color="auto"/>
            <w:bottom w:val="none" w:sz="0" w:space="0" w:color="auto"/>
            <w:right w:val="none" w:sz="0" w:space="0" w:color="auto"/>
          </w:divBdr>
          <w:divsChild>
            <w:div w:id="93207284">
              <w:marLeft w:val="0"/>
              <w:marRight w:val="0"/>
              <w:marTop w:val="0"/>
              <w:marBottom w:val="0"/>
              <w:divBdr>
                <w:top w:val="none" w:sz="0" w:space="0" w:color="auto"/>
                <w:left w:val="none" w:sz="0" w:space="0" w:color="auto"/>
                <w:bottom w:val="none" w:sz="0" w:space="0" w:color="auto"/>
                <w:right w:val="none" w:sz="0" w:space="0" w:color="auto"/>
              </w:divBdr>
              <w:divsChild>
                <w:div w:id="920064482">
                  <w:marLeft w:val="0"/>
                  <w:marRight w:val="0"/>
                  <w:marTop w:val="0"/>
                  <w:marBottom w:val="0"/>
                  <w:divBdr>
                    <w:top w:val="none" w:sz="0" w:space="0" w:color="auto"/>
                    <w:left w:val="none" w:sz="0" w:space="0" w:color="auto"/>
                    <w:bottom w:val="none" w:sz="0" w:space="0" w:color="auto"/>
                    <w:right w:val="none" w:sz="0" w:space="0" w:color="auto"/>
                  </w:divBdr>
                  <w:divsChild>
                    <w:div w:id="845630227">
                      <w:marLeft w:val="0"/>
                      <w:marRight w:val="0"/>
                      <w:marTop w:val="0"/>
                      <w:marBottom w:val="0"/>
                      <w:divBdr>
                        <w:top w:val="none" w:sz="0" w:space="0" w:color="auto"/>
                        <w:left w:val="none" w:sz="0" w:space="0" w:color="auto"/>
                        <w:bottom w:val="none" w:sz="0" w:space="0" w:color="auto"/>
                        <w:right w:val="none" w:sz="0" w:space="0" w:color="auto"/>
                      </w:divBdr>
                      <w:divsChild>
                        <w:div w:id="324749475">
                          <w:marLeft w:val="0"/>
                          <w:marRight w:val="0"/>
                          <w:marTop w:val="0"/>
                          <w:marBottom w:val="0"/>
                          <w:divBdr>
                            <w:top w:val="none" w:sz="0" w:space="0" w:color="auto"/>
                            <w:left w:val="none" w:sz="0" w:space="0" w:color="auto"/>
                            <w:bottom w:val="none" w:sz="0" w:space="0" w:color="auto"/>
                            <w:right w:val="none" w:sz="0" w:space="0" w:color="auto"/>
                          </w:divBdr>
                          <w:divsChild>
                            <w:div w:id="695350620">
                              <w:marLeft w:val="0"/>
                              <w:marRight w:val="0"/>
                              <w:marTop w:val="0"/>
                              <w:marBottom w:val="0"/>
                              <w:divBdr>
                                <w:top w:val="none" w:sz="0" w:space="0" w:color="auto"/>
                                <w:left w:val="none" w:sz="0" w:space="0" w:color="auto"/>
                                <w:bottom w:val="none" w:sz="0" w:space="0" w:color="auto"/>
                                <w:right w:val="none" w:sz="0" w:space="0" w:color="auto"/>
                              </w:divBdr>
                              <w:divsChild>
                                <w:div w:id="1458336694">
                                  <w:marLeft w:val="0"/>
                                  <w:marRight w:val="0"/>
                                  <w:marTop w:val="0"/>
                                  <w:marBottom w:val="0"/>
                                  <w:divBdr>
                                    <w:top w:val="none" w:sz="0" w:space="0" w:color="auto"/>
                                    <w:left w:val="none" w:sz="0" w:space="0" w:color="auto"/>
                                    <w:bottom w:val="none" w:sz="0" w:space="0" w:color="auto"/>
                                    <w:right w:val="none" w:sz="0" w:space="0" w:color="auto"/>
                                  </w:divBdr>
                                  <w:divsChild>
                                    <w:div w:id="1952126860">
                                      <w:marLeft w:val="0"/>
                                      <w:marRight w:val="0"/>
                                      <w:marTop w:val="0"/>
                                      <w:marBottom w:val="0"/>
                                      <w:divBdr>
                                        <w:top w:val="none" w:sz="0" w:space="0" w:color="auto"/>
                                        <w:left w:val="none" w:sz="0" w:space="0" w:color="auto"/>
                                        <w:bottom w:val="none" w:sz="0" w:space="0" w:color="auto"/>
                                        <w:right w:val="none" w:sz="0" w:space="0" w:color="auto"/>
                                      </w:divBdr>
                                      <w:divsChild>
                                        <w:div w:id="234585477">
                                          <w:marLeft w:val="0"/>
                                          <w:marRight w:val="0"/>
                                          <w:marTop w:val="0"/>
                                          <w:marBottom w:val="0"/>
                                          <w:divBdr>
                                            <w:top w:val="none" w:sz="0" w:space="0" w:color="auto"/>
                                            <w:left w:val="none" w:sz="0" w:space="0" w:color="auto"/>
                                            <w:bottom w:val="none" w:sz="0" w:space="0" w:color="auto"/>
                                            <w:right w:val="none" w:sz="0" w:space="0" w:color="auto"/>
                                          </w:divBdr>
                                          <w:divsChild>
                                            <w:div w:id="206718901">
                                              <w:marLeft w:val="0"/>
                                              <w:marRight w:val="0"/>
                                              <w:marTop w:val="0"/>
                                              <w:marBottom w:val="0"/>
                                              <w:divBdr>
                                                <w:top w:val="none" w:sz="0" w:space="0" w:color="auto"/>
                                                <w:left w:val="none" w:sz="0" w:space="0" w:color="auto"/>
                                                <w:bottom w:val="none" w:sz="0" w:space="0" w:color="auto"/>
                                                <w:right w:val="none" w:sz="0" w:space="0" w:color="auto"/>
                                              </w:divBdr>
                                              <w:divsChild>
                                                <w:div w:id="407702069">
                                                  <w:marLeft w:val="0"/>
                                                  <w:marRight w:val="0"/>
                                                  <w:marTop w:val="0"/>
                                                  <w:marBottom w:val="0"/>
                                                  <w:divBdr>
                                                    <w:top w:val="none" w:sz="0" w:space="0" w:color="auto"/>
                                                    <w:left w:val="none" w:sz="0" w:space="0" w:color="auto"/>
                                                    <w:bottom w:val="none" w:sz="0" w:space="0" w:color="auto"/>
                                                    <w:right w:val="none" w:sz="0" w:space="0" w:color="auto"/>
                                                  </w:divBdr>
                                                  <w:divsChild>
                                                    <w:div w:id="1721250870">
                                                      <w:marLeft w:val="0"/>
                                                      <w:marRight w:val="0"/>
                                                      <w:marTop w:val="0"/>
                                                      <w:marBottom w:val="0"/>
                                                      <w:divBdr>
                                                        <w:top w:val="none" w:sz="0" w:space="0" w:color="auto"/>
                                                        <w:left w:val="none" w:sz="0" w:space="0" w:color="auto"/>
                                                        <w:bottom w:val="none" w:sz="0" w:space="0" w:color="auto"/>
                                                        <w:right w:val="none" w:sz="0" w:space="0" w:color="auto"/>
                                                      </w:divBdr>
                                                      <w:divsChild>
                                                        <w:div w:id="1897862482">
                                                          <w:marLeft w:val="0"/>
                                                          <w:marRight w:val="0"/>
                                                          <w:marTop w:val="0"/>
                                                          <w:marBottom w:val="0"/>
                                                          <w:divBdr>
                                                            <w:top w:val="none" w:sz="0" w:space="0" w:color="auto"/>
                                                            <w:left w:val="none" w:sz="0" w:space="0" w:color="auto"/>
                                                            <w:bottom w:val="none" w:sz="0" w:space="0" w:color="auto"/>
                                                            <w:right w:val="none" w:sz="0" w:space="0" w:color="auto"/>
                                                          </w:divBdr>
                                                          <w:divsChild>
                                                            <w:div w:id="804006688">
                                                              <w:marLeft w:val="0"/>
                                                              <w:marRight w:val="0"/>
                                                              <w:marTop w:val="0"/>
                                                              <w:marBottom w:val="0"/>
                                                              <w:divBdr>
                                                                <w:top w:val="none" w:sz="0" w:space="0" w:color="auto"/>
                                                                <w:left w:val="none" w:sz="0" w:space="0" w:color="auto"/>
                                                                <w:bottom w:val="none" w:sz="0" w:space="0" w:color="auto"/>
                                                                <w:right w:val="none" w:sz="0" w:space="0" w:color="auto"/>
                                                              </w:divBdr>
                                                              <w:divsChild>
                                                                <w:div w:id="14772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195085">
                                      <w:marLeft w:val="0"/>
                                      <w:marRight w:val="0"/>
                                      <w:marTop w:val="0"/>
                                      <w:marBottom w:val="0"/>
                                      <w:divBdr>
                                        <w:top w:val="none" w:sz="0" w:space="0" w:color="auto"/>
                                        <w:left w:val="none" w:sz="0" w:space="0" w:color="auto"/>
                                        <w:bottom w:val="none" w:sz="0" w:space="0" w:color="auto"/>
                                        <w:right w:val="none" w:sz="0" w:space="0" w:color="auto"/>
                                      </w:divBdr>
                                      <w:divsChild>
                                        <w:div w:id="1888950727">
                                          <w:marLeft w:val="0"/>
                                          <w:marRight w:val="0"/>
                                          <w:marTop w:val="0"/>
                                          <w:marBottom w:val="0"/>
                                          <w:divBdr>
                                            <w:top w:val="none" w:sz="0" w:space="0" w:color="auto"/>
                                            <w:left w:val="none" w:sz="0" w:space="0" w:color="auto"/>
                                            <w:bottom w:val="none" w:sz="0" w:space="0" w:color="auto"/>
                                            <w:right w:val="none" w:sz="0" w:space="0" w:color="auto"/>
                                          </w:divBdr>
                                          <w:divsChild>
                                            <w:div w:id="18475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9394801">
      <w:bodyDiv w:val="1"/>
      <w:marLeft w:val="0"/>
      <w:marRight w:val="0"/>
      <w:marTop w:val="0"/>
      <w:marBottom w:val="0"/>
      <w:divBdr>
        <w:top w:val="none" w:sz="0" w:space="0" w:color="auto"/>
        <w:left w:val="none" w:sz="0" w:space="0" w:color="auto"/>
        <w:bottom w:val="none" w:sz="0" w:space="0" w:color="auto"/>
        <w:right w:val="none" w:sz="0" w:space="0" w:color="auto"/>
      </w:divBdr>
    </w:div>
    <w:div w:id="280578876">
      <w:bodyDiv w:val="1"/>
      <w:marLeft w:val="0"/>
      <w:marRight w:val="0"/>
      <w:marTop w:val="0"/>
      <w:marBottom w:val="0"/>
      <w:divBdr>
        <w:top w:val="none" w:sz="0" w:space="0" w:color="auto"/>
        <w:left w:val="none" w:sz="0" w:space="0" w:color="auto"/>
        <w:bottom w:val="none" w:sz="0" w:space="0" w:color="auto"/>
        <w:right w:val="none" w:sz="0" w:space="0" w:color="auto"/>
      </w:divBdr>
      <w:divsChild>
        <w:div w:id="1285380313">
          <w:marLeft w:val="0"/>
          <w:marRight w:val="0"/>
          <w:marTop w:val="0"/>
          <w:marBottom w:val="0"/>
          <w:divBdr>
            <w:top w:val="none" w:sz="0" w:space="0" w:color="auto"/>
            <w:left w:val="none" w:sz="0" w:space="0" w:color="auto"/>
            <w:bottom w:val="none" w:sz="0" w:space="0" w:color="auto"/>
            <w:right w:val="none" w:sz="0" w:space="0" w:color="auto"/>
          </w:divBdr>
          <w:divsChild>
            <w:div w:id="1816487605">
              <w:marLeft w:val="0"/>
              <w:marRight w:val="0"/>
              <w:marTop w:val="0"/>
              <w:marBottom w:val="0"/>
              <w:divBdr>
                <w:top w:val="none" w:sz="0" w:space="0" w:color="auto"/>
                <w:left w:val="none" w:sz="0" w:space="0" w:color="auto"/>
                <w:bottom w:val="none" w:sz="0" w:space="0" w:color="auto"/>
                <w:right w:val="none" w:sz="0" w:space="0" w:color="auto"/>
              </w:divBdr>
              <w:divsChild>
                <w:div w:id="59249808">
                  <w:marLeft w:val="0"/>
                  <w:marRight w:val="0"/>
                  <w:marTop w:val="0"/>
                  <w:marBottom w:val="0"/>
                  <w:divBdr>
                    <w:top w:val="none" w:sz="0" w:space="0" w:color="auto"/>
                    <w:left w:val="none" w:sz="0" w:space="0" w:color="auto"/>
                    <w:bottom w:val="none" w:sz="0" w:space="0" w:color="auto"/>
                    <w:right w:val="none" w:sz="0" w:space="0" w:color="auto"/>
                  </w:divBdr>
                  <w:divsChild>
                    <w:div w:id="1453355723">
                      <w:marLeft w:val="0"/>
                      <w:marRight w:val="0"/>
                      <w:marTop w:val="0"/>
                      <w:marBottom w:val="0"/>
                      <w:divBdr>
                        <w:top w:val="none" w:sz="0" w:space="0" w:color="auto"/>
                        <w:left w:val="none" w:sz="0" w:space="0" w:color="auto"/>
                        <w:bottom w:val="none" w:sz="0" w:space="0" w:color="auto"/>
                        <w:right w:val="none" w:sz="0" w:space="0" w:color="auto"/>
                      </w:divBdr>
                      <w:divsChild>
                        <w:div w:id="417530432">
                          <w:marLeft w:val="0"/>
                          <w:marRight w:val="0"/>
                          <w:marTop w:val="0"/>
                          <w:marBottom w:val="0"/>
                          <w:divBdr>
                            <w:top w:val="none" w:sz="0" w:space="0" w:color="auto"/>
                            <w:left w:val="none" w:sz="0" w:space="0" w:color="auto"/>
                            <w:bottom w:val="none" w:sz="0" w:space="0" w:color="auto"/>
                            <w:right w:val="none" w:sz="0" w:space="0" w:color="auto"/>
                          </w:divBdr>
                          <w:divsChild>
                            <w:div w:id="20357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297431">
      <w:bodyDiv w:val="1"/>
      <w:marLeft w:val="0"/>
      <w:marRight w:val="0"/>
      <w:marTop w:val="0"/>
      <w:marBottom w:val="0"/>
      <w:divBdr>
        <w:top w:val="none" w:sz="0" w:space="0" w:color="auto"/>
        <w:left w:val="none" w:sz="0" w:space="0" w:color="auto"/>
        <w:bottom w:val="none" w:sz="0" w:space="0" w:color="auto"/>
        <w:right w:val="none" w:sz="0" w:space="0" w:color="auto"/>
      </w:divBdr>
    </w:div>
    <w:div w:id="300037910">
      <w:bodyDiv w:val="1"/>
      <w:marLeft w:val="0"/>
      <w:marRight w:val="0"/>
      <w:marTop w:val="0"/>
      <w:marBottom w:val="0"/>
      <w:divBdr>
        <w:top w:val="none" w:sz="0" w:space="0" w:color="auto"/>
        <w:left w:val="none" w:sz="0" w:space="0" w:color="auto"/>
        <w:bottom w:val="none" w:sz="0" w:space="0" w:color="auto"/>
        <w:right w:val="none" w:sz="0" w:space="0" w:color="auto"/>
      </w:divBdr>
      <w:divsChild>
        <w:div w:id="1162156194">
          <w:marLeft w:val="0"/>
          <w:marRight w:val="0"/>
          <w:marTop w:val="0"/>
          <w:marBottom w:val="0"/>
          <w:divBdr>
            <w:top w:val="none" w:sz="0" w:space="0" w:color="auto"/>
            <w:left w:val="none" w:sz="0" w:space="0" w:color="auto"/>
            <w:bottom w:val="none" w:sz="0" w:space="0" w:color="auto"/>
            <w:right w:val="none" w:sz="0" w:space="0" w:color="auto"/>
          </w:divBdr>
          <w:divsChild>
            <w:div w:id="667756789">
              <w:marLeft w:val="0"/>
              <w:marRight w:val="0"/>
              <w:marTop w:val="0"/>
              <w:marBottom w:val="0"/>
              <w:divBdr>
                <w:top w:val="none" w:sz="0" w:space="0" w:color="auto"/>
                <w:left w:val="none" w:sz="0" w:space="0" w:color="auto"/>
                <w:bottom w:val="none" w:sz="0" w:space="0" w:color="auto"/>
                <w:right w:val="none" w:sz="0" w:space="0" w:color="auto"/>
              </w:divBdr>
              <w:divsChild>
                <w:div w:id="1508863218">
                  <w:marLeft w:val="0"/>
                  <w:marRight w:val="0"/>
                  <w:marTop w:val="0"/>
                  <w:marBottom w:val="0"/>
                  <w:divBdr>
                    <w:top w:val="none" w:sz="0" w:space="0" w:color="auto"/>
                    <w:left w:val="none" w:sz="0" w:space="0" w:color="auto"/>
                    <w:bottom w:val="none" w:sz="0" w:space="0" w:color="auto"/>
                    <w:right w:val="none" w:sz="0" w:space="0" w:color="auto"/>
                  </w:divBdr>
                  <w:divsChild>
                    <w:div w:id="468399500">
                      <w:marLeft w:val="0"/>
                      <w:marRight w:val="0"/>
                      <w:marTop w:val="0"/>
                      <w:marBottom w:val="0"/>
                      <w:divBdr>
                        <w:top w:val="none" w:sz="0" w:space="0" w:color="auto"/>
                        <w:left w:val="none" w:sz="0" w:space="0" w:color="auto"/>
                        <w:bottom w:val="none" w:sz="0" w:space="0" w:color="auto"/>
                        <w:right w:val="none" w:sz="0" w:space="0" w:color="auto"/>
                      </w:divBdr>
                      <w:divsChild>
                        <w:div w:id="798376909">
                          <w:marLeft w:val="0"/>
                          <w:marRight w:val="0"/>
                          <w:marTop w:val="0"/>
                          <w:marBottom w:val="0"/>
                          <w:divBdr>
                            <w:top w:val="none" w:sz="0" w:space="0" w:color="auto"/>
                            <w:left w:val="none" w:sz="0" w:space="0" w:color="auto"/>
                            <w:bottom w:val="none" w:sz="0" w:space="0" w:color="auto"/>
                            <w:right w:val="none" w:sz="0" w:space="0" w:color="auto"/>
                          </w:divBdr>
                          <w:divsChild>
                            <w:div w:id="97753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107081">
      <w:bodyDiv w:val="1"/>
      <w:marLeft w:val="0"/>
      <w:marRight w:val="0"/>
      <w:marTop w:val="0"/>
      <w:marBottom w:val="0"/>
      <w:divBdr>
        <w:top w:val="none" w:sz="0" w:space="0" w:color="auto"/>
        <w:left w:val="none" w:sz="0" w:space="0" w:color="auto"/>
        <w:bottom w:val="none" w:sz="0" w:space="0" w:color="auto"/>
        <w:right w:val="none" w:sz="0" w:space="0" w:color="auto"/>
      </w:divBdr>
      <w:divsChild>
        <w:div w:id="124472903">
          <w:marLeft w:val="0"/>
          <w:marRight w:val="0"/>
          <w:marTop w:val="0"/>
          <w:marBottom w:val="0"/>
          <w:divBdr>
            <w:top w:val="none" w:sz="0" w:space="0" w:color="auto"/>
            <w:left w:val="none" w:sz="0" w:space="0" w:color="auto"/>
            <w:bottom w:val="none" w:sz="0" w:space="0" w:color="auto"/>
            <w:right w:val="none" w:sz="0" w:space="0" w:color="auto"/>
          </w:divBdr>
          <w:divsChild>
            <w:div w:id="465391165">
              <w:marLeft w:val="0"/>
              <w:marRight w:val="0"/>
              <w:marTop w:val="0"/>
              <w:marBottom w:val="0"/>
              <w:divBdr>
                <w:top w:val="none" w:sz="0" w:space="0" w:color="auto"/>
                <w:left w:val="none" w:sz="0" w:space="0" w:color="auto"/>
                <w:bottom w:val="none" w:sz="0" w:space="0" w:color="auto"/>
                <w:right w:val="none" w:sz="0" w:space="0" w:color="auto"/>
              </w:divBdr>
              <w:divsChild>
                <w:div w:id="1454641630">
                  <w:marLeft w:val="0"/>
                  <w:marRight w:val="0"/>
                  <w:marTop w:val="0"/>
                  <w:marBottom w:val="0"/>
                  <w:divBdr>
                    <w:top w:val="none" w:sz="0" w:space="0" w:color="auto"/>
                    <w:left w:val="none" w:sz="0" w:space="0" w:color="auto"/>
                    <w:bottom w:val="none" w:sz="0" w:space="0" w:color="auto"/>
                    <w:right w:val="none" w:sz="0" w:space="0" w:color="auto"/>
                  </w:divBdr>
                  <w:divsChild>
                    <w:div w:id="1798601695">
                      <w:marLeft w:val="0"/>
                      <w:marRight w:val="0"/>
                      <w:marTop w:val="0"/>
                      <w:marBottom w:val="0"/>
                      <w:divBdr>
                        <w:top w:val="none" w:sz="0" w:space="0" w:color="auto"/>
                        <w:left w:val="none" w:sz="0" w:space="0" w:color="auto"/>
                        <w:bottom w:val="none" w:sz="0" w:space="0" w:color="auto"/>
                        <w:right w:val="none" w:sz="0" w:space="0" w:color="auto"/>
                      </w:divBdr>
                      <w:divsChild>
                        <w:div w:id="277376421">
                          <w:marLeft w:val="0"/>
                          <w:marRight w:val="0"/>
                          <w:marTop w:val="0"/>
                          <w:marBottom w:val="0"/>
                          <w:divBdr>
                            <w:top w:val="none" w:sz="0" w:space="0" w:color="auto"/>
                            <w:left w:val="none" w:sz="0" w:space="0" w:color="auto"/>
                            <w:bottom w:val="none" w:sz="0" w:space="0" w:color="auto"/>
                            <w:right w:val="none" w:sz="0" w:space="0" w:color="auto"/>
                          </w:divBdr>
                          <w:divsChild>
                            <w:div w:id="1189611017">
                              <w:marLeft w:val="0"/>
                              <w:marRight w:val="0"/>
                              <w:marTop w:val="0"/>
                              <w:marBottom w:val="0"/>
                              <w:divBdr>
                                <w:top w:val="none" w:sz="0" w:space="0" w:color="auto"/>
                                <w:left w:val="none" w:sz="0" w:space="0" w:color="auto"/>
                                <w:bottom w:val="none" w:sz="0" w:space="0" w:color="auto"/>
                                <w:right w:val="none" w:sz="0" w:space="0" w:color="auto"/>
                              </w:divBdr>
                              <w:divsChild>
                                <w:div w:id="115946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0730">
                  <w:marLeft w:val="0"/>
                  <w:marRight w:val="0"/>
                  <w:marTop w:val="0"/>
                  <w:marBottom w:val="0"/>
                  <w:divBdr>
                    <w:top w:val="none" w:sz="0" w:space="0" w:color="auto"/>
                    <w:left w:val="none" w:sz="0" w:space="0" w:color="auto"/>
                    <w:bottom w:val="none" w:sz="0" w:space="0" w:color="auto"/>
                    <w:right w:val="none" w:sz="0" w:space="0" w:color="auto"/>
                  </w:divBdr>
                  <w:divsChild>
                    <w:div w:id="619458840">
                      <w:marLeft w:val="0"/>
                      <w:marRight w:val="0"/>
                      <w:marTop w:val="0"/>
                      <w:marBottom w:val="0"/>
                      <w:divBdr>
                        <w:top w:val="none" w:sz="0" w:space="0" w:color="auto"/>
                        <w:left w:val="none" w:sz="0" w:space="0" w:color="auto"/>
                        <w:bottom w:val="none" w:sz="0" w:space="0" w:color="auto"/>
                        <w:right w:val="none" w:sz="0" w:space="0" w:color="auto"/>
                      </w:divBdr>
                      <w:divsChild>
                        <w:div w:id="1457866000">
                          <w:marLeft w:val="0"/>
                          <w:marRight w:val="0"/>
                          <w:marTop w:val="0"/>
                          <w:marBottom w:val="0"/>
                          <w:divBdr>
                            <w:top w:val="none" w:sz="0" w:space="0" w:color="auto"/>
                            <w:left w:val="none" w:sz="0" w:space="0" w:color="auto"/>
                            <w:bottom w:val="none" w:sz="0" w:space="0" w:color="auto"/>
                            <w:right w:val="none" w:sz="0" w:space="0" w:color="auto"/>
                          </w:divBdr>
                          <w:divsChild>
                            <w:div w:id="823205996">
                              <w:marLeft w:val="0"/>
                              <w:marRight w:val="0"/>
                              <w:marTop w:val="0"/>
                              <w:marBottom w:val="0"/>
                              <w:divBdr>
                                <w:top w:val="none" w:sz="0" w:space="0" w:color="auto"/>
                                <w:left w:val="none" w:sz="0" w:space="0" w:color="auto"/>
                                <w:bottom w:val="none" w:sz="0" w:space="0" w:color="auto"/>
                                <w:right w:val="none" w:sz="0" w:space="0" w:color="auto"/>
                              </w:divBdr>
                              <w:divsChild>
                                <w:div w:id="323046366">
                                  <w:marLeft w:val="0"/>
                                  <w:marRight w:val="0"/>
                                  <w:marTop w:val="0"/>
                                  <w:marBottom w:val="0"/>
                                  <w:divBdr>
                                    <w:top w:val="none" w:sz="0" w:space="0" w:color="auto"/>
                                    <w:left w:val="none" w:sz="0" w:space="0" w:color="auto"/>
                                    <w:bottom w:val="none" w:sz="0" w:space="0" w:color="auto"/>
                                    <w:right w:val="none" w:sz="0" w:space="0" w:color="auto"/>
                                  </w:divBdr>
                                  <w:divsChild>
                                    <w:div w:id="20309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678523">
          <w:marLeft w:val="0"/>
          <w:marRight w:val="0"/>
          <w:marTop w:val="0"/>
          <w:marBottom w:val="0"/>
          <w:divBdr>
            <w:top w:val="none" w:sz="0" w:space="0" w:color="auto"/>
            <w:left w:val="none" w:sz="0" w:space="0" w:color="auto"/>
            <w:bottom w:val="none" w:sz="0" w:space="0" w:color="auto"/>
            <w:right w:val="none" w:sz="0" w:space="0" w:color="auto"/>
          </w:divBdr>
          <w:divsChild>
            <w:div w:id="774860855">
              <w:marLeft w:val="0"/>
              <w:marRight w:val="0"/>
              <w:marTop w:val="0"/>
              <w:marBottom w:val="0"/>
              <w:divBdr>
                <w:top w:val="none" w:sz="0" w:space="0" w:color="auto"/>
                <w:left w:val="none" w:sz="0" w:space="0" w:color="auto"/>
                <w:bottom w:val="none" w:sz="0" w:space="0" w:color="auto"/>
                <w:right w:val="none" w:sz="0" w:space="0" w:color="auto"/>
              </w:divBdr>
              <w:divsChild>
                <w:div w:id="489292741">
                  <w:marLeft w:val="0"/>
                  <w:marRight w:val="0"/>
                  <w:marTop w:val="0"/>
                  <w:marBottom w:val="0"/>
                  <w:divBdr>
                    <w:top w:val="none" w:sz="0" w:space="0" w:color="auto"/>
                    <w:left w:val="none" w:sz="0" w:space="0" w:color="auto"/>
                    <w:bottom w:val="none" w:sz="0" w:space="0" w:color="auto"/>
                    <w:right w:val="none" w:sz="0" w:space="0" w:color="auto"/>
                  </w:divBdr>
                  <w:divsChild>
                    <w:div w:id="1371420376">
                      <w:marLeft w:val="0"/>
                      <w:marRight w:val="0"/>
                      <w:marTop w:val="0"/>
                      <w:marBottom w:val="0"/>
                      <w:divBdr>
                        <w:top w:val="none" w:sz="0" w:space="0" w:color="auto"/>
                        <w:left w:val="none" w:sz="0" w:space="0" w:color="auto"/>
                        <w:bottom w:val="none" w:sz="0" w:space="0" w:color="auto"/>
                        <w:right w:val="none" w:sz="0" w:space="0" w:color="auto"/>
                      </w:divBdr>
                      <w:divsChild>
                        <w:div w:id="1215503170">
                          <w:marLeft w:val="0"/>
                          <w:marRight w:val="0"/>
                          <w:marTop w:val="0"/>
                          <w:marBottom w:val="0"/>
                          <w:divBdr>
                            <w:top w:val="none" w:sz="0" w:space="0" w:color="auto"/>
                            <w:left w:val="none" w:sz="0" w:space="0" w:color="auto"/>
                            <w:bottom w:val="none" w:sz="0" w:space="0" w:color="auto"/>
                            <w:right w:val="none" w:sz="0" w:space="0" w:color="auto"/>
                          </w:divBdr>
                          <w:divsChild>
                            <w:div w:id="282083247">
                              <w:marLeft w:val="0"/>
                              <w:marRight w:val="0"/>
                              <w:marTop w:val="0"/>
                              <w:marBottom w:val="0"/>
                              <w:divBdr>
                                <w:top w:val="none" w:sz="0" w:space="0" w:color="auto"/>
                                <w:left w:val="none" w:sz="0" w:space="0" w:color="auto"/>
                                <w:bottom w:val="none" w:sz="0" w:space="0" w:color="auto"/>
                                <w:right w:val="none" w:sz="0" w:space="0" w:color="auto"/>
                              </w:divBdr>
                              <w:divsChild>
                                <w:div w:id="673608612">
                                  <w:marLeft w:val="0"/>
                                  <w:marRight w:val="0"/>
                                  <w:marTop w:val="0"/>
                                  <w:marBottom w:val="0"/>
                                  <w:divBdr>
                                    <w:top w:val="none" w:sz="0" w:space="0" w:color="auto"/>
                                    <w:left w:val="none" w:sz="0" w:space="0" w:color="auto"/>
                                    <w:bottom w:val="none" w:sz="0" w:space="0" w:color="auto"/>
                                    <w:right w:val="none" w:sz="0" w:space="0" w:color="auto"/>
                                  </w:divBdr>
                                  <w:divsChild>
                                    <w:div w:id="772555001">
                                      <w:marLeft w:val="0"/>
                                      <w:marRight w:val="0"/>
                                      <w:marTop w:val="0"/>
                                      <w:marBottom w:val="0"/>
                                      <w:divBdr>
                                        <w:top w:val="none" w:sz="0" w:space="0" w:color="auto"/>
                                        <w:left w:val="none" w:sz="0" w:space="0" w:color="auto"/>
                                        <w:bottom w:val="none" w:sz="0" w:space="0" w:color="auto"/>
                                        <w:right w:val="none" w:sz="0" w:space="0" w:color="auto"/>
                                      </w:divBdr>
                                      <w:divsChild>
                                        <w:div w:id="12504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735780">
          <w:marLeft w:val="0"/>
          <w:marRight w:val="0"/>
          <w:marTop w:val="0"/>
          <w:marBottom w:val="0"/>
          <w:divBdr>
            <w:top w:val="none" w:sz="0" w:space="0" w:color="auto"/>
            <w:left w:val="none" w:sz="0" w:space="0" w:color="auto"/>
            <w:bottom w:val="none" w:sz="0" w:space="0" w:color="auto"/>
            <w:right w:val="none" w:sz="0" w:space="0" w:color="auto"/>
          </w:divBdr>
          <w:divsChild>
            <w:div w:id="1694645368">
              <w:marLeft w:val="0"/>
              <w:marRight w:val="0"/>
              <w:marTop w:val="0"/>
              <w:marBottom w:val="0"/>
              <w:divBdr>
                <w:top w:val="none" w:sz="0" w:space="0" w:color="auto"/>
                <w:left w:val="none" w:sz="0" w:space="0" w:color="auto"/>
                <w:bottom w:val="none" w:sz="0" w:space="0" w:color="auto"/>
                <w:right w:val="none" w:sz="0" w:space="0" w:color="auto"/>
              </w:divBdr>
              <w:divsChild>
                <w:div w:id="527792229">
                  <w:marLeft w:val="0"/>
                  <w:marRight w:val="0"/>
                  <w:marTop w:val="0"/>
                  <w:marBottom w:val="0"/>
                  <w:divBdr>
                    <w:top w:val="none" w:sz="0" w:space="0" w:color="auto"/>
                    <w:left w:val="none" w:sz="0" w:space="0" w:color="auto"/>
                    <w:bottom w:val="none" w:sz="0" w:space="0" w:color="auto"/>
                    <w:right w:val="none" w:sz="0" w:space="0" w:color="auto"/>
                  </w:divBdr>
                  <w:divsChild>
                    <w:div w:id="2067144300">
                      <w:marLeft w:val="0"/>
                      <w:marRight w:val="0"/>
                      <w:marTop w:val="0"/>
                      <w:marBottom w:val="0"/>
                      <w:divBdr>
                        <w:top w:val="none" w:sz="0" w:space="0" w:color="auto"/>
                        <w:left w:val="none" w:sz="0" w:space="0" w:color="auto"/>
                        <w:bottom w:val="none" w:sz="0" w:space="0" w:color="auto"/>
                        <w:right w:val="none" w:sz="0" w:space="0" w:color="auto"/>
                      </w:divBdr>
                      <w:divsChild>
                        <w:div w:id="20280812">
                          <w:marLeft w:val="0"/>
                          <w:marRight w:val="0"/>
                          <w:marTop w:val="0"/>
                          <w:marBottom w:val="0"/>
                          <w:divBdr>
                            <w:top w:val="none" w:sz="0" w:space="0" w:color="auto"/>
                            <w:left w:val="none" w:sz="0" w:space="0" w:color="auto"/>
                            <w:bottom w:val="none" w:sz="0" w:space="0" w:color="auto"/>
                            <w:right w:val="none" w:sz="0" w:space="0" w:color="auto"/>
                          </w:divBdr>
                          <w:divsChild>
                            <w:div w:id="885028732">
                              <w:marLeft w:val="0"/>
                              <w:marRight w:val="0"/>
                              <w:marTop w:val="0"/>
                              <w:marBottom w:val="0"/>
                              <w:divBdr>
                                <w:top w:val="none" w:sz="0" w:space="0" w:color="auto"/>
                                <w:left w:val="none" w:sz="0" w:space="0" w:color="auto"/>
                                <w:bottom w:val="none" w:sz="0" w:space="0" w:color="auto"/>
                                <w:right w:val="none" w:sz="0" w:space="0" w:color="auto"/>
                              </w:divBdr>
                              <w:divsChild>
                                <w:div w:id="1979218000">
                                  <w:marLeft w:val="0"/>
                                  <w:marRight w:val="0"/>
                                  <w:marTop w:val="0"/>
                                  <w:marBottom w:val="0"/>
                                  <w:divBdr>
                                    <w:top w:val="none" w:sz="0" w:space="0" w:color="auto"/>
                                    <w:left w:val="none" w:sz="0" w:space="0" w:color="auto"/>
                                    <w:bottom w:val="none" w:sz="0" w:space="0" w:color="auto"/>
                                    <w:right w:val="none" w:sz="0" w:space="0" w:color="auto"/>
                                  </w:divBdr>
                                  <w:divsChild>
                                    <w:div w:id="12176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8423">
                          <w:marLeft w:val="0"/>
                          <w:marRight w:val="0"/>
                          <w:marTop w:val="0"/>
                          <w:marBottom w:val="0"/>
                          <w:divBdr>
                            <w:top w:val="none" w:sz="0" w:space="0" w:color="auto"/>
                            <w:left w:val="none" w:sz="0" w:space="0" w:color="auto"/>
                            <w:bottom w:val="none" w:sz="0" w:space="0" w:color="auto"/>
                            <w:right w:val="none" w:sz="0" w:space="0" w:color="auto"/>
                          </w:divBdr>
                          <w:divsChild>
                            <w:div w:id="1187524750">
                              <w:marLeft w:val="0"/>
                              <w:marRight w:val="0"/>
                              <w:marTop w:val="0"/>
                              <w:marBottom w:val="0"/>
                              <w:divBdr>
                                <w:top w:val="none" w:sz="0" w:space="0" w:color="auto"/>
                                <w:left w:val="none" w:sz="0" w:space="0" w:color="auto"/>
                                <w:bottom w:val="none" w:sz="0" w:space="0" w:color="auto"/>
                                <w:right w:val="none" w:sz="0" w:space="0" w:color="auto"/>
                              </w:divBdr>
                              <w:divsChild>
                                <w:div w:id="261842556">
                                  <w:marLeft w:val="0"/>
                                  <w:marRight w:val="0"/>
                                  <w:marTop w:val="0"/>
                                  <w:marBottom w:val="0"/>
                                  <w:divBdr>
                                    <w:top w:val="none" w:sz="0" w:space="0" w:color="auto"/>
                                    <w:left w:val="none" w:sz="0" w:space="0" w:color="auto"/>
                                    <w:bottom w:val="none" w:sz="0" w:space="0" w:color="auto"/>
                                    <w:right w:val="none" w:sz="0" w:space="0" w:color="auto"/>
                                  </w:divBdr>
                                  <w:divsChild>
                                    <w:div w:id="202370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930251">
      <w:bodyDiv w:val="1"/>
      <w:marLeft w:val="0"/>
      <w:marRight w:val="0"/>
      <w:marTop w:val="0"/>
      <w:marBottom w:val="0"/>
      <w:divBdr>
        <w:top w:val="none" w:sz="0" w:space="0" w:color="auto"/>
        <w:left w:val="none" w:sz="0" w:space="0" w:color="auto"/>
        <w:bottom w:val="none" w:sz="0" w:space="0" w:color="auto"/>
        <w:right w:val="none" w:sz="0" w:space="0" w:color="auto"/>
      </w:divBdr>
    </w:div>
    <w:div w:id="319694621">
      <w:bodyDiv w:val="1"/>
      <w:marLeft w:val="0"/>
      <w:marRight w:val="0"/>
      <w:marTop w:val="0"/>
      <w:marBottom w:val="0"/>
      <w:divBdr>
        <w:top w:val="none" w:sz="0" w:space="0" w:color="auto"/>
        <w:left w:val="none" w:sz="0" w:space="0" w:color="auto"/>
        <w:bottom w:val="none" w:sz="0" w:space="0" w:color="auto"/>
        <w:right w:val="none" w:sz="0" w:space="0" w:color="auto"/>
      </w:divBdr>
    </w:div>
    <w:div w:id="379792181">
      <w:bodyDiv w:val="1"/>
      <w:marLeft w:val="0"/>
      <w:marRight w:val="0"/>
      <w:marTop w:val="0"/>
      <w:marBottom w:val="0"/>
      <w:divBdr>
        <w:top w:val="none" w:sz="0" w:space="0" w:color="auto"/>
        <w:left w:val="none" w:sz="0" w:space="0" w:color="auto"/>
        <w:bottom w:val="none" w:sz="0" w:space="0" w:color="auto"/>
        <w:right w:val="none" w:sz="0" w:space="0" w:color="auto"/>
      </w:divBdr>
    </w:div>
    <w:div w:id="402261270">
      <w:bodyDiv w:val="1"/>
      <w:marLeft w:val="0"/>
      <w:marRight w:val="0"/>
      <w:marTop w:val="0"/>
      <w:marBottom w:val="0"/>
      <w:divBdr>
        <w:top w:val="none" w:sz="0" w:space="0" w:color="auto"/>
        <w:left w:val="none" w:sz="0" w:space="0" w:color="auto"/>
        <w:bottom w:val="none" w:sz="0" w:space="0" w:color="auto"/>
        <w:right w:val="none" w:sz="0" w:space="0" w:color="auto"/>
      </w:divBdr>
    </w:div>
    <w:div w:id="519046258">
      <w:bodyDiv w:val="1"/>
      <w:marLeft w:val="0"/>
      <w:marRight w:val="0"/>
      <w:marTop w:val="0"/>
      <w:marBottom w:val="0"/>
      <w:divBdr>
        <w:top w:val="none" w:sz="0" w:space="0" w:color="auto"/>
        <w:left w:val="none" w:sz="0" w:space="0" w:color="auto"/>
        <w:bottom w:val="none" w:sz="0" w:space="0" w:color="auto"/>
        <w:right w:val="none" w:sz="0" w:space="0" w:color="auto"/>
      </w:divBdr>
      <w:divsChild>
        <w:div w:id="879901919">
          <w:marLeft w:val="0"/>
          <w:marRight w:val="0"/>
          <w:marTop w:val="0"/>
          <w:marBottom w:val="0"/>
          <w:divBdr>
            <w:top w:val="none" w:sz="0" w:space="0" w:color="auto"/>
            <w:left w:val="none" w:sz="0" w:space="0" w:color="auto"/>
            <w:bottom w:val="none" w:sz="0" w:space="0" w:color="auto"/>
            <w:right w:val="none" w:sz="0" w:space="0" w:color="auto"/>
          </w:divBdr>
          <w:divsChild>
            <w:div w:id="1499226580">
              <w:marLeft w:val="0"/>
              <w:marRight w:val="0"/>
              <w:marTop w:val="0"/>
              <w:marBottom w:val="0"/>
              <w:divBdr>
                <w:top w:val="none" w:sz="0" w:space="0" w:color="auto"/>
                <w:left w:val="none" w:sz="0" w:space="0" w:color="auto"/>
                <w:bottom w:val="none" w:sz="0" w:space="0" w:color="auto"/>
                <w:right w:val="none" w:sz="0" w:space="0" w:color="auto"/>
              </w:divBdr>
              <w:divsChild>
                <w:div w:id="1351684336">
                  <w:marLeft w:val="0"/>
                  <w:marRight w:val="0"/>
                  <w:marTop w:val="0"/>
                  <w:marBottom w:val="0"/>
                  <w:divBdr>
                    <w:top w:val="none" w:sz="0" w:space="0" w:color="auto"/>
                    <w:left w:val="none" w:sz="0" w:space="0" w:color="auto"/>
                    <w:bottom w:val="none" w:sz="0" w:space="0" w:color="auto"/>
                    <w:right w:val="none" w:sz="0" w:space="0" w:color="auto"/>
                  </w:divBdr>
                  <w:divsChild>
                    <w:div w:id="436370593">
                      <w:marLeft w:val="0"/>
                      <w:marRight w:val="0"/>
                      <w:marTop w:val="0"/>
                      <w:marBottom w:val="0"/>
                      <w:divBdr>
                        <w:top w:val="none" w:sz="0" w:space="0" w:color="auto"/>
                        <w:left w:val="none" w:sz="0" w:space="0" w:color="auto"/>
                        <w:bottom w:val="none" w:sz="0" w:space="0" w:color="auto"/>
                        <w:right w:val="none" w:sz="0" w:space="0" w:color="auto"/>
                      </w:divBdr>
                      <w:divsChild>
                        <w:div w:id="1655451625">
                          <w:marLeft w:val="0"/>
                          <w:marRight w:val="0"/>
                          <w:marTop w:val="0"/>
                          <w:marBottom w:val="0"/>
                          <w:divBdr>
                            <w:top w:val="none" w:sz="0" w:space="0" w:color="auto"/>
                            <w:left w:val="none" w:sz="0" w:space="0" w:color="auto"/>
                            <w:bottom w:val="none" w:sz="0" w:space="0" w:color="auto"/>
                            <w:right w:val="none" w:sz="0" w:space="0" w:color="auto"/>
                          </w:divBdr>
                          <w:divsChild>
                            <w:div w:id="374503572">
                              <w:marLeft w:val="0"/>
                              <w:marRight w:val="0"/>
                              <w:marTop w:val="0"/>
                              <w:marBottom w:val="0"/>
                              <w:divBdr>
                                <w:top w:val="none" w:sz="0" w:space="0" w:color="auto"/>
                                <w:left w:val="none" w:sz="0" w:space="0" w:color="auto"/>
                                <w:bottom w:val="none" w:sz="0" w:space="0" w:color="auto"/>
                                <w:right w:val="none" w:sz="0" w:space="0" w:color="auto"/>
                              </w:divBdr>
                              <w:divsChild>
                                <w:div w:id="225796944">
                                  <w:marLeft w:val="0"/>
                                  <w:marRight w:val="0"/>
                                  <w:marTop w:val="0"/>
                                  <w:marBottom w:val="0"/>
                                  <w:divBdr>
                                    <w:top w:val="none" w:sz="0" w:space="0" w:color="auto"/>
                                    <w:left w:val="none" w:sz="0" w:space="0" w:color="auto"/>
                                    <w:bottom w:val="none" w:sz="0" w:space="0" w:color="auto"/>
                                    <w:right w:val="none" w:sz="0" w:space="0" w:color="auto"/>
                                  </w:divBdr>
                                  <w:divsChild>
                                    <w:div w:id="840005734">
                                      <w:marLeft w:val="0"/>
                                      <w:marRight w:val="0"/>
                                      <w:marTop w:val="0"/>
                                      <w:marBottom w:val="0"/>
                                      <w:divBdr>
                                        <w:top w:val="none" w:sz="0" w:space="0" w:color="auto"/>
                                        <w:left w:val="none" w:sz="0" w:space="0" w:color="auto"/>
                                        <w:bottom w:val="none" w:sz="0" w:space="0" w:color="auto"/>
                                        <w:right w:val="none" w:sz="0" w:space="0" w:color="auto"/>
                                      </w:divBdr>
                                      <w:divsChild>
                                        <w:div w:id="1823544770">
                                          <w:marLeft w:val="0"/>
                                          <w:marRight w:val="0"/>
                                          <w:marTop w:val="0"/>
                                          <w:marBottom w:val="0"/>
                                          <w:divBdr>
                                            <w:top w:val="none" w:sz="0" w:space="0" w:color="auto"/>
                                            <w:left w:val="none" w:sz="0" w:space="0" w:color="auto"/>
                                            <w:bottom w:val="none" w:sz="0" w:space="0" w:color="auto"/>
                                            <w:right w:val="none" w:sz="0" w:space="0" w:color="auto"/>
                                          </w:divBdr>
                                          <w:divsChild>
                                            <w:div w:id="721904339">
                                              <w:marLeft w:val="0"/>
                                              <w:marRight w:val="0"/>
                                              <w:marTop w:val="0"/>
                                              <w:marBottom w:val="0"/>
                                              <w:divBdr>
                                                <w:top w:val="none" w:sz="0" w:space="0" w:color="auto"/>
                                                <w:left w:val="none" w:sz="0" w:space="0" w:color="auto"/>
                                                <w:bottom w:val="none" w:sz="0" w:space="0" w:color="auto"/>
                                                <w:right w:val="none" w:sz="0" w:space="0" w:color="auto"/>
                                              </w:divBdr>
                                              <w:divsChild>
                                                <w:div w:id="122456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04173">
                                      <w:marLeft w:val="0"/>
                                      <w:marRight w:val="0"/>
                                      <w:marTop w:val="0"/>
                                      <w:marBottom w:val="0"/>
                                      <w:divBdr>
                                        <w:top w:val="none" w:sz="0" w:space="0" w:color="auto"/>
                                        <w:left w:val="none" w:sz="0" w:space="0" w:color="auto"/>
                                        <w:bottom w:val="none" w:sz="0" w:space="0" w:color="auto"/>
                                        <w:right w:val="none" w:sz="0" w:space="0" w:color="auto"/>
                                      </w:divBdr>
                                      <w:divsChild>
                                        <w:div w:id="1210651415">
                                          <w:marLeft w:val="0"/>
                                          <w:marRight w:val="0"/>
                                          <w:marTop w:val="0"/>
                                          <w:marBottom w:val="0"/>
                                          <w:divBdr>
                                            <w:top w:val="none" w:sz="0" w:space="0" w:color="auto"/>
                                            <w:left w:val="none" w:sz="0" w:space="0" w:color="auto"/>
                                            <w:bottom w:val="none" w:sz="0" w:space="0" w:color="auto"/>
                                            <w:right w:val="none" w:sz="0" w:space="0" w:color="auto"/>
                                          </w:divBdr>
                                          <w:divsChild>
                                            <w:div w:id="1679190759">
                                              <w:marLeft w:val="0"/>
                                              <w:marRight w:val="0"/>
                                              <w:marTop w:val="0"/>
                                              <w:marBottom w:val="0"/>
                                              <w:divBdr>
                                                <w:top w:val="none" w:sz="0" w:space="0" w:color="auto"/>
                                                <w:left w:val="none" w:sz="0" w:space="0" w:color="auto"/>
                                                <w:bottom w:val="none" w:sz="0" w:space="0" w:color="auto"/>
                                                <w:right w:val="none" w:sz="0" w:space="0" w:color="auto"/>
                                              </w:divBdr>
                                              <w:divsChild>
                                                <w:div w:id="11373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5293807">
                      <w:marLeft w:val="0"/>
                      <w:marRight w:val="0"/>
                      <w:marTop w:val="0"/>
                      <w:marBottom w:val="0"/>
                      <w:divBdr>
                        <w:top w:val="none" w:sz="0" w:space="0" w:color="auto"/>
                        <w:left w:val="none" w:sz="0" w:space="0" w:color="auto"/>
                        <w:bottom w:val="none" w:sz="0" w:space="0" w:color="auto"/>
                        <w:right w:val="none" w:sz="0" w:space="0" w:color="auto"/>
                      </w:divBdr>
                      <w:divsChild>
                        <w:div w:id="298151906">
                          <w:marLeft w:val="0"/>
                          <w:marRight w:val="0"/>
                          <w:marTop w:val="0"/>
                          <w:marBottom w:val="0"/>
                          <w:divBdr>
                            <w:top w:val="none" w:sz="0" w:space="0" w:color="auto"/>
                            <w:left w:val="none" w:sz="0" w:space="0" w:color="auto"/>
                            <w:bottom w:val="none" w:sz="0" w:space="0" w:color="auto"/>
                            <w:right w:val="none" w:sz="0" w:space="0" w:color="auto"/>
                          </w:divBdr>
                          <w:divsChild>
                            <w:div w:id="606305619">
                              <w:marLeft w:val="0"/>
                              <w:marRight w:val="0"/>
                              <w:marTop w:val="0"/>
                              <w:marBottom w:val="0"/>
                              <w:divBdr>
                                <w:top w:val="none" w:sz="0" w:space="0" w:color="auto"/>
                                <w:left w:val="none" w:sz="0" w:space="0" w:color="auto"/>
                                <w:bottom w:val="none" w:sz="0" w:space="0" w:color="auto"/>
                                <w:right w:val="none" w:sz="0" w:space="0" w:color="auto"/>
                              </w:divBdr>
                              <w:divsChild>
                                <w:div w:id="1059398219">
                                  <w:marLeft w:val="0"/>
                                  <w:marRight w:val="0"/>
                                  <w:marTop w:val="0"/>
                                  <w:marBottom w:val="0"/>
                                  <w:divBdr>
                                    <w:top w:val="none" w:sz="0" w:space="0" w:color="auto"/>
                                    <w:left w:val="none" w:sz="0" w:space="0" w:color="auto"/>
                                    <w:bottom w:val="none" w:sz="0" w:space="0" w:color="auto"/>
                                    <w:right w:val="none" w:sz="0" w:space="0" w:color="auto"/>
                                  </w:divBdr>
                                  <w:divsChild>
                                    <w:div w:id="113982189">
                                      <w:marLeft w:val="0"/>
                                      <w:marRight w:val="0"/>
                                      <w:marTop w:val="0"/>
                                      <w:marBottom w:val="0"/>
                                      <w:divBdr>
                                        <w:top w:val="none" w:sz="0" w:space="0" w:color="auto"/>
                                        <w:left w:val="none" w:sz="0" w:space="0" w:color="auto"/>
                                        <w:bottom w:val="none" w:sz="0" w:space="0" w:color="auto"/>
                                        <w:right w:val="none" w:sz="0" w:space="0" w:color="auto"/>
                                      </w:divBdr>
                                      <w:divsChild>
                                        <w:div w:id="544948248">
                                          <w:marLeft w:val="0"/>
                                          <w:marRight w:val="0"/>
                                          <w:marTop w:val="0"/>
                                          <w:marBottom w:val="0"/>
                                          <w:divBdr>
                                            <w:top w:val="none" w:sz="0" w:space="0" w:color="auto"/>
                                            <w:left w:val="none" w:sz="0" w:space="0" w:color="auto"/>
                                            <w:bottom w:val="none" w:sz="0" w:space="0" w:color="auto"/>
                                            <w:right w:val="none" w:sz="0" w:space="0" w:color="auto"/>
                                          </w:divBdr>
                                          <w:divsChild>
                                            <w:div w:id="784082000">
                                              <w:marLeft w:val="0"/>
                                              <w:marRight w:val="0"/>
                                              <w:marTop w:val="0"/>
                                              <w:marBottom w:val="0"/>
                                              <w:divBdr>
                                                <w:top w:val="none" w:sz="0" w:space="0" w:color="auto"/>
                                                <w:left w:val="none" w:sz="0" w:space="0" w:color="auto"/>
                                                <w:bottom w:val="none" w:sz="0" w:space="0" w:color="auto"/>
                                                <w:right w:val="none" w:sz="0" w:space="0" w:color="auto"/>
                                              </w:divBdr>
                                              <w:divsChild>
                                                <w:div w:id="1387491477">
                                                  <w:marLeft w:val="0"/>
                                                  <w:marRight w:val="0"/>
                                                  <w:marTop w:val="0"/>
                                                  <w:marBottom w:val="0"/>
                                                  <w:divBdr>
                                                    <w:top w:val="none" w:sz="0" w:space="0" w:color="auto"/>
                                                    <w:left w:val="none" w:sz="0" w:space="0" w:color="auto"/>
                                                    <w:bottom w:val="none" w:sz="0" w:space="0" w:color="auto"/>
                                                    <w:right w:val="none" w:sz="0" w:space="0" w:color="auto"/>
                                                  </w:divBdr>
                                                  <w:divsChild>
                                                    <w:div w:id="19320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7204">
                      <w:marLeft w:val="0"/>
                      <w:marRight w:val="0"/>
                      <w:marTop w:val="0"/>
                      <w:marBottom w:val="0"/>
                      <w:divBdr>
                        <w:top w:val="none" w:sz="0" w:space="0" w:color="auto"/>
                        <w:left w:val="none" w:sz="0" w:space="0" w:color="auto"/>
                        <w:bottom w:val="none" w:sz="0" w:space="0" w:color="auto"/>
                        <w:right w:val="none" w:sz="0" w:space="0" w:color="auto"/>
                      </w:divBdr>
                      <w:divsChild>
                        <w:div w:id="2005161943">
                          <w:marLeft w:val="0"/>
                          <w:marRight w:val="0"/>
                          <w:marTop w:val="0"/>
                          <w:marBottom w:val="0"/>
                          <w:divBdr>
                            <w:top w:val="none" w:sz="0" w:space="0" w:color="auto"/>
                            <w:left w:val="none" w:sz="0" w:space="0" w:color="auto"/>
                            <w:bottom w:val="none" w:sz="0" w:space="0" w:color="auto"/>
                            <w:right w:val="none" w:sz="0" w:space="0" w:color="auto"/>
                          </w:divBdr>
                          <w:divsChild>
                            <w:div w:id="871309337">
                              <w:marLeft w:val="0"/>
                              <w:marRight w:val="0"/>
                              <w:marTop w:val="0"/>
                              <w:marBottom w:val="0"/>
                              <w:divBdr>
                                <w:top w:val="none" w:sz="0" w:space="0" w:color="auto"/>
                                <w:left w:val="none" w:sz="0" w:space="0" w:color="auto"/>
                                <w:bottom w:val="none" w:sz="0" w:space="0" w:color="auto"/>
                                <w:right w:val="none" w:sz="0" w:space="0" w:color="auto"/>
                              </w:divBdr>
                              <w:divsChild>
                                <w:div w:id="1930577793">
                                  <w:marLeft w:val="0"/>
                                  <w:marRight w:val="0"/>
                                  <w:marTop w:val="0"/>
                                  <w:marBottom w:val="0"/>
                                  <w:divBdr>
                                    <w:top w:val="none" w:sz="0" w:space="0" w:color="auto"/>
                                    <w:left w:val="none" w:sz="0" w:space="0" w:color="auto"/>
                                    <w:bottom w:val="none" w:sz="0" w:space="0" w:color="auto"/>
                                    <w:right w:val="none" w:sz="0" w:space="0" w:color="auto"/>
                                  </w:divBdr>
                                  <w:divsChild>
                                    <w:div w:id="426535383">
                                      <w:marLeft w:val="0"/>
                                      <w:marRight w:val="0"/>
                                      <w:marTop w:val="0"/>
                                      <w:marBottom w:val="0"/>
                                      <w:divBdr>
                                        <w:top w:val="none" w:sz="0" w:space="0" w:color="auto"/>
                                        <w:left w:val="none" w:sz="0" w:space="0" w:color="auto"/>
                                        <w:bottom w:val="none" w:sz="0" w:space="0" w:color="auto"/>
                                        <w:right w:val="none" w:sz="0" w:space="0" w:color="auto"/>
                                      </w:divBdr>
                                      <w:divsChild>
                                        <w:div w:id="1089890085">
                                          <w:marLeft w:val="0"/>
                                          <w:marRight w:val="0"/>
                                          <w:marTop w:val="0"/>
                                          <w:marBottom w:val="0"/>
                                          <w:divBdr>
                                            <w:top w:val="none" w:sz="0" w:space="0" w:color="auto"/>
                                            <w:left w:val="none" w:sz="0" w:space="0" w:color="auto"/>
                                            <w:bottom w:val="none" w:sz="0" w:space="0" w:color="auto"/>
                                            <w:right w:val="none" w:sz="0" w:space="0" w:color="auto"/>
                                          </w:divBdr>
                                          <w:divsChild>
                                            <w:div w:id="1863201273">
                                              <w:marLeft w:val="0"/>
                                              <w:marRight w:val="0"/>
                                              <w:marTop w:val="0"/>
                                              <w:marBottom w:val="0"/>
                                              <w:divBdr>
                                                <w:top w:val="none" w:sz="0" w:space="0" w:color="auto"/>
                                                <w:left w:val="none" w:sz="0" w:space="0" w:color="auto"/>
                                                <w:bottom w:val="none" w:sz="0" w:space="0" w:color="auto"/>
                                                <w:right w:val="none" w:sz="0" w:space="0" w:color="auto"/>
                                              </w:divBdr>
                                              <w:divsChild>
                                                <w:div w:id="7063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31972">
                                      <w:marLeft w:val="0"/>
                                      <w:marRight w:val="0"/>
                                      <w:marTop w:val="0"/>
                                      <w:marBottom w:val="0"/>
                                      <w:divBdr>
                                        <w:top w:val="none" w:sz="0" w:space="0" w:color="auto"/>
                                        <w:left w:val="none" w:sz="0" w:space="0" w:color="auto"/>
                                        <w:bottom w:val="none" w:sz="0" w:space="0" w:color="auto"/>
                                        <w:right w:val="none" w:sz="0" w:space="0" w:color="auto"/>
                                      </w:divBdr>
                                      <w:divsChild>
                                        <w:div w:id="2142337288">
                                          <w:marLeft w:val="0"/>
                                          <w:marRight w:val="0"/>
                                          <w:marTop w:val="0"/>
                                          <w:marBottom w:val="0"/>
                                          <w:divBdr>
                                            <w:top w:val="none" w:sz="0" w:space="0" w:color="auto"/>
                                            <w:left w:val="none" w:sz="0" w:space="0" w:color="auto"/>
                                            <w:bottom w:val="none" w:sz="0" w:space="0" w:color="auto"/>
                                            <w:right w:val="none" w:sz="0" w:space="0" w:color="auto"/>
                                          </w:divBdr>
                                          <w:divsChild>
                                            <w:div w:id="1309672989">
                                              <w:marLeft w:val="0"/>
                                              <w:marRight w:val="0"/>
                                              <w:marTop w:val="0"/>
                                              <w:marBottom w:val="0"/>
                                              <w:divBdr>
                                                <w:top w:val="none" w:sz="0" w:space="0" w:color="auto"/>
                                                <w:left w:val="none" w:sz="0" w:space="0" w:color="auto"/>
                                                <w:bottom w:val="none" w:sz="0" w:space="0" w:color="auto"/>
                                                <w:right w:val="none" w:sz="0" w:space="0" w:color="auto"/>
                                              </w:divBdr>
                                              <w:divsChild>
                                                <w:div w:id="17563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342147">
          <w:marLeft w:val="0"/>
          <w:marRight w:val="0"/>
          <w:marTop w:val="0"/>
          <w:marBottom w:val="0"/>
          <w:divBdr>
            <w:top w:val="none" w:sz="0" w:space="0" w:color="auto"/>
            <w:left w:val="none" w:sz="0" w:space="0" w:color="auto"/>
            <w:bottom w:val="none" w:sz="0" w:space="0" w:color="auto"/>
            <w:right w:val="none" w:sz="0" w:space="0" w:color="auto"/>
          </w:divBdr>
          <w:divsChild>
            <w:div w:id="1457409258">
              <w:marLeft w:val="0"/>
              <w:marRight w:val="0"/>
              <w:marTop w:val="0"/>
              <w:marBottom w:val="0"/>
              <w:divBdr>
                <w:top w:val="none" w:sz="0" w:space="0" w:color="auto"/>
                <w:left w:val="none" w:sz="0" w:space="0" w:color="auto"/>
                <w:bottom w:val="none" w:sz="0" w:space="0" w:color="auto"/>
                <w:right w:val="none" w:sz="0" w:space="0" w:color="auto"/>
              </w:divBdr>
              <w:divsChild>
                <w:div w:id="1491562993">
                  <w:marLeft w:val="0"/>
                  <w:marRight w:val="0"/>
                  <w:marTop w:val="0"/>
                  <w:marBottom w:val="0"/>
                  <w:divBdr>
                    <w:top w:val="none" w:sz="0" w:space="0" w:color="auto"/>
                    <w:left w:val="none" w:sz="0" w:space="0" w:color="auto"/>
                    <w:bottom w:val="none" w:sz="0" w:space="0" w:color="auto"/>
                    <w:right w:val="none" w:sz="0" w:space="0" w:color="auto"/>
                  </w:divBdr>
                  <w:divsChild>
                    <w:div w:id="1744177055">
                      <w:marLeft w:val="0"/>
                      <w:marRight w:val="0"/>
                      <w:marTop w:val="0"/>
                      <w:marBottom w:val="0"/>
                      <w:divBdr>
                        <w:top w:val="none" w:sz="0" w:space="0" w:color="auto"/>
                        <w:left w:val="none" w:sz="0" w:space="0" w:color="auto"/>
                        <w:bottom w:val="none" w:sz="0" w:space="0" w:color="auto"/>
                        <w:right w:val="none" w:sz="0" w:space="0" w:color="auto"/>
                      </w:divBdr>
                      <w:divsChild>
                        <w:div w:id="327102270">
                          <w:marLeft w:val="0"/>
                          <w:marRight w:val="0"/>
                          <w:marTop w:val="0"/>
                          <w:marBottom w:val="0"/>
                          <w:divBdr>
                            <w:top w:val="none" w:sz="0" w:space="0" w:color="auto"/>
                            <w:left w:val="none" w:sz="0" w:space="0" w:color="auto"/>
                            <w:bottom w:val="none" w:sz="0" w:space="0" w:color="auto"/>
                            <w:right w:val="none" w:sz="0" w:space="0" w:color="auto"/>
                          </w:divBdr>
                          <w:divsChild>
                            <w:div w:id="1655984054">
                              <w:marLeft w:val="0"/>
                              <w:marRight w:val="0"/>
                              <w:marTop w:val="0"/>
                              <w:marBottom w:val="0"/>
                              <w:divBdr>
                                <w:top w:val="none" w:sz="0" w:space="0" w:color="auto"/>
                                <w:left w:val="none" w:sz="0" w:space="0" w:color="auto"/>
                                <w:bottom w:val="none" w:sz="0" w:space="0" w:color="auto"/>
                                <w:right w:val="none" w:sz="0" w:space="0" w:color="auto"/>
                              </w:divBdr>
                              <w:divsChild>
                                <w:div w:id="207573701">
                                  <w:marLeft w:val="0"/>
                                  <w:marRight w:val="0"/>
                                  <w:marTop w:val="0"/>
                                  <w:marBottom w:val="0"/>
                                  <w:divBdr>
                                    <w:top w:val="none" w:sz="0" w:space="0" w:color="auto"/>
                                    <w:left w:val="none" w:sz="0" w:space="0" w:color="auto"/>
                                    <w:bottom w:val="none" w:sz="0" w:space="0" w:color="auto"/>
                                    <w:right w:val="none" w:sz="0" w:space="0" w:color="auto"/>
                                  </w:divBdr>
                                  <w:divsChild>
                                    <w:div w:id="1717200503">
                                      <w:marLeft w:val="0"/>
                                      <w:marRight w:val="0"/>
                                      <w:marTop w:val="0"/>
                                      <w:marBottom w:val="0"/>
                                      <w:divBdr>
                                        <w:top w:val="none" w:sz="0" w:space="0" w:color="auto"/>
                                        <w:left w:val="none" w:sz="0" w:space="0" w:color="auto"/>
                                        <w:bottom w:val="none" w:sz="0" w:space="0" w:color="auto"/>
                                        <w:right w:val="none" w:sz="0" w:space="0" w:color="auto"/>
                                      </w:divBdr>
                                      <w:divsChild>
                                        <w:div w:id="1811709680">
                                          <w:marLeft w:val="0"/>
                                          <w:marRight w:val="0"/>
                                          <w:marTop w:val="0"/>
                                          <w:marBottom w:val="0"/>
                                          <w:divBdr>
                                            <w:top w:val="none" w:sz="0" w:space="0" w:color="auto"/>
                                            <w:left w:val="none" w:sz="0" w:space="0" w:color="auto"/>
                                            <w:bottom w:val="none" w:sz="0" w:space="0" w:color="auto"/>
                                            <w:right w:val="none" w:sz="0" w:space="0" w:color="auto"/>
                                          </w:divBdr>
                                          <w:divsChild>
                                            <w:div w:id="1688019476">
                                              <w:marLeft w:val="0"/>
                                              <w:marRight w:val="0"/>
                                              <w:marTop w:val="0"/>
                                              <w:marBottom w:val="0"/>
                                              <w:divBdr>
                                                <w:top w:val="none" w:sz="0" w:space="0" w:color="auto"/>
                                                <w:left w:val="none" w:sz="0" w:space="0" w:color="auto"/>
                                                <w:bottom w:val="none" w:sz="0" w:space="0" w:color="auto"/>
                                                <w:right w:val="none" w:sz="0" w:space="0" w:color="auto"/>
                                              </w:divBdr>
                                            </w:div>
                                            <w:div w:id="1798453565">
                                              <w:marLeft w:val="0"/>
                                              <w:marRight w:val="0"/>
                                              <w:marTop w:val="0"/>
                                              <w:marBottom w:val="0"/>
                                              <w:divBdr>
                                                <w:top w:val="none" w:sz="0" w:space="0" w:color="auto"/>
                                                <w:left w:val="none" w:sz="0" w:space="0" w:color="auto"/>
                                                <w:bottom w:val="none" w:sz="0" w:space="0" w:color="auto"/>
                                                <w:right w:val="none" w:sz="0" w:space="0" w:color="auto"/>
                                              </w:divBdr>
                                              <w:divsChild>
                                                <w:div w:id="1334454438">
                                                  <w:marLeft w:val="0"/>
                                                  <w:marRight w:val="0"/>
                                                  <w:marTop w:val="0"/>
                                                  <w:marBottom w:val="0"/>
                                                  <w:divBdr>
                                                    <w:top w:val="none" w:sz="0" w:space="0" w:color="auto"/>
                                                    <w:left w:val="none" w:sz="0" w:space="0" w:color="auto"/>
                                                    <w:bottom w:val="none" w:sz="0" w:space="0" w:color="auto"/>
                                                    <w:right w:val="none" w:sz="0" w:space="0" w:color="auto"/>
                                                  </w:divBdr>
                                                  <w:divsChild>
                                                    <w:div w:id="14333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80424">
                                          <w:marLeft w:val="0"/>
                                          <w:marRight w:val="0"/>
                                          <w:marTop w:val="0"/>
                                          <w:marBottom w:val="0"/>
                                          <w:divBdr>
                                            <w:top w:val="none" w:sz="0" w:space="0" w:color="auto"/>
                                            <w:left w:val="none" w:sz="0" w:space="0" w:color="auto"/>
                                            <w:bottom w:val="none" w:sz="0" w:space="0" w:color="auto"/>
                                            <w:right w:val="none" w:sz="0" w:space="0" w:color="auto"/>
                                          </w:divBdr>
                                          <w:divsChild>
                                            <w:div w:id="245841714">
                                              <w:marLeft w:val="0"/>
                                              <w:marRight w:val="0"/>
                                              <w:marTop w:val="0"/>
                                              <w:marBottom w:val="0"/>
                                              <w:divBdr>
                                                <w:top w:val="none" w:sz="0" w:space="0" w:color="auto"/>
                                                <w:left w:val="none" w:sz="0" w:space="0" w:color="auto"/>
                                                <w:bottom w:val="none" w:sz="0" w:space="0" w:color="auto"/>
                                                <w:right w:val="none" w:sz="0" w:space="0" w:color="auto"/>
                                              </w:divBdr>
                                              <w:divsChild>
                                                <w:div w:id="1391341532">
                                                  <w:marLeft w:val="0"/>
                                                  <w:marRight w:val="0"/>
                                                  <w:marTop w:val="0"/>
                                                  <w:marBottom w:val="0"/>
                                                  <w:divBdr>
                                                    <w:top w:val="none" w:sz="0" w:space="0" w:color="auto"/>
                                                    <w:left w:val="none" w:sz="0" w:space="0" w:color="auto"/>
                                                    <w:bottom w:val="none" w:sz="0" w:space="0" w:color="auto"/>
                                                    <w:right w:val="none" w:sz="0" w:space="0" w:color="auto"/>
                                                  </w:divBdr>
                                                  <w:divsChild>
                                                    <w:div w:id="1084911526">
                                                      <w:marLeft w:val="0"/>
                                                      <w:marRight w:val="0"/>
                                                      <w:marTop w:val="0"/>
                                                      <w:marBottom w:val="0"/>
                                                      <w:divBdr>
                                                        <w:top w:val="none" w:sz="0" w:space="0" w:color="auto"/>
                                                        <w:left w:val="none" w:sz="0" w:space="0" w:color="auto"/>
                                                        <w:bottom w:val="none" w:sz="0" w:space="0" w:color="auto"/>
                                                        <w:right w:val="none" w:sz="0" w:space="0" w:color="auto"/>
                                                      </w:divBdr>
                                                      <w:divsChild>
                                                        <w:div w:id="162268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6337295">
      <w:bodyDiv w:val="1"/>
      <w:marLeft w:val="0"/>
      <w:marRight w:val="0"/>
      <w:marTop w:val="0"/>
      <w:marBottom w:val="0"/>
      <w:divBdr>
        <w:top w:val="none" w:sz="0" w:space="0" w:color="auto"/>
        <w:left w:val="none" w:sz="0" w:space="0" w:color="auto"/>
        <w:bottom w:val="none" w:sz="0" w:space="0" w:color="auto"/>
        <w:right w:val="none" w:sz="0" w:space="0" w:color="auto"/>
      </w:divBdr>
      <w:divsChild>
        <w:div w:id="968709916">
          <w:marLeft w:val="0"/>
          <w:marRight w:val="0"/>
          <w:marTop w:val="0"/>
          <w:marBottom w:val="0"/>
          <w:divBdr>
            <w:top w:val="none" w:sz="0" w:space="0" w:color="auto"/>
            <w:left w:val="none" w:sz="0" w:space="0" w:color="auto"/>
            <w:bottom w:val="none" w:sz="0" w:space="0" w:color="auto"/>
            <w:right w:val="none" w:sz="0" w:space="0" w:color="auto"/>
          </w:divBdr>
          <w:divsChild>
            <w:div w:id="762577101">
              <w:marLeft w:val="0"/>
              <w:marRight w:val="0"/>
              <w:marTop w:val="0"/>
              <w:marBottom w:val="0"/>
              <w:divBdr>
                <w:top w:val="none" w:sz="0" w:space="0" w:color="auto"/>
                <w:left w:val="none" w:sz="0" w:space="0" w:color="auto"/>
                <w:bottom w:val="none" w:sz="0" w:space="0" w:color="auto"/>
                <w:right w:val="none" w:sz="0" w:space="0" w:color="auto"/>
              </w:divBdr>
              <w:divsChild>
                <w:div w:id="1770544803">
                  <w:marLeft w:val="0"/>
                  <w:marRight w:val="0"/>
                  <w:marTop w:val="0"/>
                  <w:marBottom w:val="0"/>
                  <w:divBdr>
                    <w:top w:val="none" w:sz="0" w:space="0" w:color="auto"/>
                    <w:left w:val="none" w:sz="0" w:space="0" w:color="auto"/>
                    <w:bottom w:val="none" w:sz="0" w:space="0" w:color="auto"/>
                    <w:right w:val="none" w:sz="0" w:space="0" w:color="auto"/>
                  </w:divBdr>
                  <w:divsChild>
                    <w:div w:id="1713118760">
                      <w:marLeft w:val="0"/>
                      <w:marRight w:val="0"/>
                      <w:marTop w:val="0"/>
                      <w:marBottom w:val="0"/>
                      <w:divBdr>
                        <w:top w:val="none" w:sz="0" w:space="0" w:color="auto"/>
                        <w:left w:val="none" w:sz="0" w:space="0" w:color="auto"/>
                        <w:bottom w:val="none" w:sz="0" w:space="0" w:color="auto"/>
                        <w:right w:val="none" w:sz="0" w:space="0" w:color="auto"/>
                      </w:divBdr>
                      <w:divsChild>
                        <w:div w:id="1839661432">
                          <w:marLeft w:val="0"/>
                          <w:marRight w:val="0"/>
                          <w:marTop w:val="0"/>
                          <w:marBottom w:val="0"/>
                          <w:divBdr>
                            <w:top w:val="none" w:sz="0" w:space="0" w:color="auto"/>
                            <w:left w:val="none" w:sz="0" w:space="0" w:color="auto"/>
                            <w:bottom w:val="none" w:sz="0" w:space="0" w:color="auto"/>
                            <w:right w:val="none" w:sz="0" w:space="0" w:color="auto"/>
                          </w:divBdr>
                          <w:divsChild>
                            <w:div w:id="1678728198">
                              <w:marLeft w:val="0"/>
                              <w:marRight w:val="0"/>
                              <w:marTop w:val="0"/>
                              <w:marBottom w:val="0"/>
                              <w:divBdr>
                                <w:top w:val="none" w:sz="0" w:space="0" w:color="auto"/>
                                <w:left w:val="none" w:sz="0" w:space="0" w:color="auto"/>
                                <w:bottom w:val="none" w:sz="0" w:space="0" w:color="auto"/>
                                <w:right w:val="none" w:sz="0" w:space="0" w:color="auto"/>
                              </w:divBdr>
                              <w:divsChild>
                                <w:div w:id="64911347">
                                  <w:marLeft w:val="0"/>
                                  <w:marRight w:val="0"/>
                                  <w:marTop w:val="0"/>
                                  <w:marBottom w:val="0"/>
                                  <w:divBdr>
                                    <w:top w:val="none" w:sz="0" w:space="0" w:color="auto"/>
                                    <w:left w:val="none" w:sz="0" w:space="0" w:color="auto"/>
                                    <w:bottom w:val="none" w:sz="0" w:space="0" w:color="auto"/>
                                    <w:right w:val="none" w:sz="0" w:space="0" w:color="auto"/>
                                  </w:divBdr>
                                  <w:divsChild>
                                    <w:div w:id="307973570">
                                      <w:marLeft w:val="0"/>
                                      <w:marRight w:val="0"/>
                                      <w:marTop w:val="0"/>
                                      <w:marBottom w:val="0"/>
                                      <w:divBdr>
                                        <w:top w:val="none" w:sz="0" w:space="0" w:color="auto"/>
                                        <w:left w:val="none" w:sz="0" w:space="0" w:color="auto"/>
                                        <w:bottom w:val="none" w:sz="0" w:space="0" w:color="auto"/>
                                        <w:right w:val="none" w:sz="0" w:space="0" w:color="auto"/>
                                      </w:divBdr>
                                      <w:divsChild>
                                        <w:div w:id="426581158">
                                          <w:marLeft w:val="0"/>
                                          <w:marRight w:val="0"/>
                                          <w:marTop w:val="0"/>
                                          <w:marBottom w:val="0"/>
                                          <w:divBdr>
                                            <w:top w:val="none" w:sz="0" w:space="0" w:color="auto"/>
                                            <w:left w:val="none" w:sz="0" w:space="0" w:color="auto"/>
                                            <w:bottom w:val="none" w:sz="0" w:space="0" w:color="auto"/>
                                            <w:right w:val="none" w:sz="0" w:space="0" w:color="auto"/>
                                          </w:divBdr>
                                          <w:divsChild>
                                            <w:div w:id="1067998982">
                                              <w:marLeft w:val="0"/>
                                              <w:marRight w:val="0"/>
                                              <w:marTop w:val="0"/>
                                              <w:marBottom w:val="0"/>
                                              <w:divBdr>
                                                <w:top w:val="none" w:sz="0" w:space="0" w:color="auto"/>
                                                <w:left w:val="none" w:sz="0" w:space="0" w:color="auto"/>
                                                <w:bottom w:val="none" w:sz="0" w:space="0" w:color="auto"/>
                                                <w:right w:val="none" w:sz="0" w:space="0" w:color="auto"/>
                                              </w:divBdr>
                                              <w:divsChild>
                                                <w:div w:id="602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05969">
                                      <w:marLeft w:val="0"/>
                                      <w:marRight w:val="0"/>
                                      <w:marTop w:val="0"/>
                                      <w:marBottom w:val="0"/>
                                      <w:divBdr>
                                        <w:top w:val="none" w:sz="0" w:space="0" w:color="auto"/>
                                        <w:left w:val="none" w:sz="0" w:space="0" w:color="auto"/>
                                        <w:bottom w:val="none" w:sz="0" w:space="0" w:color="auto"/>
                                        <w:right w:val="none" w:sz="0" w:space="0" w:color="auto"/>
                                      </w:divBdr>
                                      <w:divsChild>
                                        <w:div w:id="797995824">
                                          <w:marLeft w:val="0"/>
                                          <w:marRight w:val="0"/>
                                          <w:marTop w:val="0"/>
                                          <w:marBottom w:val="0"/>
                                          <w:divBdr>
                                            <w:top w:val="none" w:sz="0" w:space="0" w:color="auto"/>
                                            <w:left w:val="none" w:sz="0" w:space="0" w:color="auto"/>
                                            <w:bottom w:val="none" w:sz="0" w:space="0" w:color="auto"/>
                                            <w:right w:val="none" w:sz="0" w:space="0" w:color="auto"/>
                                          </w:divBdr>
                                          <w:divsChild>
                                            <w:div w:id="91173462">
                                              <w:marLeft w:val="0"/>
                                              <w:marRight w:val="0"/>
                                              <w:marTop w:val="0"/>
                                              <w:marBottom w:val="0"/>
                                              <w:divBdr>
                                                <w:top w:val="none" w:sz="0" w:space="0" w:color="auto"/>
                                                <w:left w:val="none" w:sz="0" w:space="0" w:color="auto"/>
                                                <w:bottom w:val="none" w:sz="0" w:space="0" w:color="auto"/>
                                                <w:right w:val="none" w:sz="0" w:space="0" w:color="auto"/>
                                              </w:divBdr>
                                              <w:divsChild>
                                                <w:div w:id="76514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246351">
          <w:marLeft w:val="0"/>
          <w:marRight w:val="0"/>
          <w:marTop w:val="0"/>
          <w:marBottom w:val="0"/>
          <w:divBdr>
            <w:top w:val="none" w:sz="0" w:space="0" w:color="auto"/>
            <w:left w:val="none" w:sz="0" w:space="0" w:color="auto"/>
            <w:bottom w:val="none" w:sz="0" w:space="0" w:color="auto"/>
            <w:right w:val="none" w:sz="0" w:space="0" w:color="auto"/>
          </w:divBdr>
          <w:divsChild>
            <w:div w:id="514612183">
              <w:marLeft w:val="0"/>
              <w:marRight w:val="0"/>
              <w:marTop w:val="0"/>
              <w:marBottom w:val="0"/>
              <w:divBdr>
                <w:top w:val="none" w:sz="0" w:space="0" w:color="auto"/>
                <w:left w:val="none" w:sz="0" w:space="0" w:color="auto"/>
                <w:bottom w:val="none" w:sz="0" w:space="0" w:color="auto"/>
                <w:right w:val="none" w:sz="0" w:space="0" w:color="auto"/>
              </w:divBdr>
              <w:divsChild>
                <w:div w:id="149835285">
                  <w:marLeft w:val="0"/>
                  <w:marRight w:val="0"/>
                  <w:marTop w:val="0"/>
                  <w:marBottom w:val="0"/>
                  <w:divBdr>
                    <w:top w:val="none" w:sz="0" w:space="0" w:color="auto"/>
                    <w:left w:val="none" w:sz="0" w:space="0" w:color="auto"/>
                    <w:bottom w:val="none" w:sz="0" w:space="0" w:color="auto"/>
                    <w:right w:val="none" w:sz="0" w:space="0" w:color="auto"/>
                  </w:divBdr>
                  <w:divsChild>
                    <w:div w:id="1066026322">
                      <w:marLeft w:val="0"/>
                      <w:marRight w:val="0"/>
                      <w:marTop w:val="0"/>
                      <w:marBottom w:val="0"/>
                      <w:divBdr>
                        <w:top w:val="none" w:sz="0" w:space="0" w:color="auto"/>
                        <w:left w:val="none" w:sz="0" w:space="0" w:color="auto"/>
                        <w:bottom w:val="none" w:sz="0" w:space="0" w:color="auto"/>
                        <w:right w:val="none" w:sz="0" w:space="0" w:color="auto"/>
                      </w:divBdr>
                      <w:divsChild>
                        <w:div w:id="554195789">
                          <w:marLeft w:val="0"/>
                          <w:marRight w:val="0"/>
                          <w:marTop w:val="0"/>
                          <w:marBottom w:val="0"/>
                          <w:divBdr>
                            <w:top w:val="none" w:sz="0" w:space="0" w:color="auto"/>
                            <w:left w:val="none" w:sz="0" w:space="0" w:color="auto"/>
                            <w:bottom w:val="none" w:sz="0" w:space="0" w:color="auto"/>
                            <w:right w:val="none" w:sz="0" w:space="0" w:color="auto"/>
                          </w:divBdr>
                          <w:divsChild>
                            <w:div w:id="2054966251">
                              <w:marLeft w:val="0"/>
                              <w:marRight w:val="0"/>
                              <w:marTop w:val="0"/>
                              <w:marBottom w:val="0"/>
                              <w:divBdr>
                                <w:top w:val="none" w:sz="0" w:space="0" w:color="auto"/>
                                <w:left w:val="none" w:sz="0" w:space="0" w:color="auto"/>
                                <w:bottom w:val="none" w:sz="0" w:space="0" w:color="auto"/>
                                <w:right w:val="none" w:sz="0" w:space="0" w:color="auto"/>
                              </w:divBdr>
                              <w:divsChild>
                                <w:div w:id="530262772">
                                  <w:marLeft w:val="0"/>
                                  <w:marRight w:val="0"/>
                                  <w:marTop w:val="0"/>
                                  <w:marBottom w:val="0"/>
                                  <w:divBdr>
                                    <w:top w:val="none" w:sz="0" w:space="0" w:color="auto"/>
                                    <w:left w:val="none" w:sz="0" w:space="0" w:color="auto"/>
                                    <w:bottom w:val="none" w:sz="0" w:space="0" w:color="auto"/>
                                    <w:right w:val="none" w:sz="0" w:space="0" w:color="auto"/>
                                  </w:divBdr>
                                  <w:divsChild>
                                    <w:div w:id="235289758">
                                      <w:marLeft w:val="0"/>
                                      <w:marRight w:val="0"/>
                                      <w:marTop w:val="0"/>
                                      <w:marBottom w:val="0"/>
                                      <w:divBdr>
                                        <w:top w:val="none" w:sz="0" w:space="0" w:color="auto"/>
                                        <w:left w:val="none" w:sz="0" w:space="0" w:color="auto"/>
                                        <w:bottom w:val="none" w:sz="0" w:space="0" w:color="auto"/>
                                        <w:right w:val="none" w:sz="0" w:space="0" w:color="auto"/>
                                      </w:divBdr>
                                      <w:divsChild>
                                        <w:div w:id="141773276">
                                          <w:marLeft w:val="0"/>
                                          <w:marRight w:val="0"/>
                                          <w:marTop w:val="0"/>
                                          <w:marBottom w:val="0"/>
                                          <w:divBdr>
                                            <w:top w:val="none" w:sz="0" w:space="0" w:color="auto"/>
                                            <w:left w:val="none" w:sz="0" w:space="0" w:color="auto"/>
                                            <w:bottom w:val="none" w:sz="0" w:space="0" w:color="auto"/>
                                            <w:right w:val="none" w:sz="0" w:space="0" w:color="auto"/>
                                          </w:divBdr>
                                          <w:divsChild>
                                            <w:div w:id="1957250670">
                                              <w:marLeft w:val="0"/>
                                              <w:marRight w:val="0"/>
                                              <w:marTop w:val="0"/>
                                              <w:marBottom w:val="0"/>
                                              <w:divBdr>
                                                <w:top w:val="none" w:sz="0" w:space="0" w:color="auto"/>
                                                <w:left w:val="none" w:sz="0" w:space="0" w:color="auto"/>
                                                <w:bottom w:val="none" w:sz="0" w:space="0" w:color="auto"/>
                                                <w:right w:val="none" w:sz="0" w:space="0" w:color="auto"/>
                                              </w:divBdr>
                                              <w:divsChild>
                                                <w:div w:id="17005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3176430">
      <w:bodyDiv w:val="1"/>
      <w:marLeft w:val="0"/>
      <w:marRight w:val="0"/>
      <w:marTop w:val="0"/>
      <w:marBottom w:val="0"/>
      <w:divBdr>
        <w:top w:val="none" w:sz="0" w:space="0" w:color="auto"/>
        <w:left w:val="none" w:sz="0" w:space="0" w:color="auto"/>
        <w:bottom w:val="none" w:sz="0" w:space="0" w:color="auto"/>
        <w:right w:val="none" w:sz="0" w:space="0" w:color="auto"/>
      </w:divBdr>
      <w:divsChild>
        <w:div w:id="103692039">
          <w:marLeft w:val="0"/>
          <w:marRight w:val="0"/>
          <w:marTop w:val="0"/>
          <w:marBottom w:val="0"/>
          <w:divBdr>
            <w:top w:val="none" w:sz="0" w:space="0" w:color="auto"/>
            <w:left w:val="none" w:sz="0" w:space="0" w:color="auto"/>
            <w:bottom w:val="none" w:sz="0" w:space="0" w:color="auto"/>
            <w:right w:val="none" w:sz="0" w:space="0" w:color="auto"/>
          </w:divBdr>
          <w:divsChild>
            <w:div w:id="154996207">
              <w:marLeft w:val="0"/>
              <w:marRight w:val="0"/>
              <w:marTop w:val="0"/>
              <w:marBottom w:val="0"/>
              <w:divBdr>
                <w:top w:val="none" w:sz="0" w:space="0" w:color="auto"/>
                <w:left w:val="none" w:sz="0" w:space="0" w:color="auto"/>
                <w:bottom w:val="none" w:sz="0" w:space="0" w:color="auto"/>
                <w:right w:val="none" w:sz="0" w:space="0" w:color="auto"/>
              </w:divBdr>
              <w:divsChild>
                <w:div w:id="1068966804">
                  <w:marLeft w:val="0"/>
                  <w:marRight w:val="0"/>
                  <w:marTop w:val="0"/>
                  <w:marBottom w:val="0"/>
                  <w:divBdr>
                    <w:top w:val="none" w:sz="0" w:space="0" w:color="auto"/>
                    <w:left w:val="none" w:sz="0" w:space="0" w:color="auto"/>
                    <w:bottom w:val="none" w:sz="0" w:space="0" w:color="auto"/>
                    <w:right w:val="none" w:sz="0" w:space="0" w:color="auto"/>
                  </w:divBdr>
                  <w:divsChild>
                    <w:div w:id="2111926832">
                      <w:marLeft w:val="0"/>
                      <w:marRight w:val="0"/>
                      <w:marTop w:val="0"/>
                      <w:marBottom w:val="0"/>
                      <w:divBdr>
                        <w:top w:val="none" w:sz="0" w:space="0" w:color="auto"/>
                        <w:left w:val="none" w:sz="0" w:space="0" w:color="auto"/>
                        <w:bottom w:val="none" w:sz="0" w:space="0" w:color="auto"/>
                        <w:right w:val="none" w:sz="0" w:space="0" w:color="auto"/>
                      </w:divBdr>
                      <w:divsChild>
                        <w:div w:id="1300575209">
                          <w:marLeft w:val="0"/>
                          <w:marRight w:val="0"/>
                          <w:marTop w:val="0"/>
                          <w:marBottom w:val="0"/>
                          <w:divBdr>
                            <w:top w:val="none" w:sz="0" w:space="0" w:color="auto"/>
                            <w:left w:val="none" w:sz="0" w:space="0" w:color="auto"/>
                            <w:bottom w:val="none" w:sz="0" w:space="0" w:color="auto"/>
                            <w:right w:val="none" w:sz="0" w:space="0" w:color="auto"/>
                          </w:divBdr>
                          <w:divsChild>
                            <w:div w:id="234825893">
                              <w:marLeft w:val="0"/>
                              <w:marRight w:val="0"/>
                              <w:marTop w:val="0"/>
                              <w:marBottom w:val="0"/>
                              <w:divBdr>
                                <w:top w:val="none" w:sz="0" w:space="0" w:color="auto"/>
                                <w:left w:val="none" w:sz="0" w:space="0" w:color="auto"/>
                                <w:bottom w:val="none" w:sz="0" w:space="0" w:color="auto"/>
                                <w:right w:val="none" w:sz="0" w:space="0" w:color="auto"/>
                              </w:divBdr>
                              <w:divsChild>
                                <w:div w:id="28116963">
                                  <w:marLeft w:val="0"/>
                                  <w:marRight w:val="0"/>
                                  <w:marTop w:val="0"/>
                                  <w:marBottom w:val="0"/>
                                  <w:divBdr>
                                    <w:top w:val="none" w:sz="0" w:space="0" w:color="auto"/>
                                    <w:left w:val="none" w:sz="0" w:space="0" w:color="auto"/>
                                    <w:bottom w:val="none" w:sz="0" w:space="0" w:color="auto"/>
                                    <w:right w:val="none" w:sz="0" w:space="0" w:color="auto"/>
                                  </w:divBdr>
                                  <w:divsChild>
                                    <w:div w:id="1349332985">
                                      <w:marLeft w:val="0"/>
                                      <w:marRight w:val="0"/>
                                      <w:marTop w:val="0"/>
                                      <w:marBottom w:val="0"/>
                                      <w:divBdr>
                                        <w:top w:val="none" w:sz="0" w:space="0" w:color="auto"/>
                                        <w:left w:val="none" w:sz="0" w:space="0" w:color="auto"/>
                                        <w:bottom w:val="none" w:sz="0" w:space="0" w:color="auto"/>
                                        <w:right w:val="none" w:sz="0" w:space="0" w:color="auto"/>
                                      </w:divBdr>
                                      <w:divsChild>
                                        <w:div w:id="2132894272">
                                          <w:marLeft w:val="0"/>
                                          <w:marRight w:val="0"/>
                                          <w:marTop w:val="0"/>
                                          <w:marBottom w:val="0"/>
                                          <w:divBdr>
                                            <w:top w:val="none" w:sz="0" w:space="0" w:color="auto"/>
                                            <w:left w:val="none" w:sz="0" w:space="0" w:color="auto"/>
                                            <w:bottom w:val="none" w:sz="0" w:space="0" w:color="auto"/>
                                            <w:right w:val="none" w:sz="0" w:space="0" w:color="auto"/>
                                          </w:divBdr>
                                          <w:divsChild>
                                            <w:div w:id="104810788">
                                              <w:marLeft w:val="0"/>
                                              <w:marRight w:val="0"/>
                                              <w:marTop w:val="0"/>
                                              <w:marBottom w:val="0"/>
                                              <w:divBdr>
                                                <w:top w:val="none" w:sz="0" w:space="0" w:color="auto"/>
                                                <w:left w:val="none" w:sz="0" w:space="0" w:color="auto"/>
                                                <w:bottom w:val="none" w:sz="0" w:space="0" w:color="auto"/>
                                                <w:right w:val="none" w:sz="0" w:space="0" w:color="auto"/>
                                              </w:divBdr>
                                              <w:divsChild>
                                                <w:div w:id="7683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4492082">
          <w:marLeft w:val="0"/>
          <w:marRight w:val="0"/>
          <w:marTop w:val="0"/>
          <w:marBottom w:val="0"/>
          <w:divBdr>
            <w:top w:val="none" w:sz="0" w:space="0" w:color="auto"/>
            <w:left w:val="none" w:sz="0" w:space="0" w:color="auto"/>
            <w:bottom w:val="none" w:sz="0" w:space="0" w:color="auto"/>
            <w:right w:val="none" w:sz="0" w:space="0" w:color="auto"/>
          </w:divBdr>
          <w:divsChild>
            <w:div w:id="1087770075">
              <w:marLeft w:val="0"/>
              <w:marRight w:val="0"/>
              <w:marTop w:val="0"/>
              <w:marBottom w:val="0"/>
              <w:divBdr>
                <w:top w:val="none" w:sz="0" w:space="0" w:color="auto"/>
                <w:left w:val="none" w:sz="0" w:space="0" w:color="auto"/>
                <w:bottom w:val="none" w:sz="0" w:space="0" w:color="auto"/>
                <w:right w:val="none" w:sz="0" w:space="0" w:color="auto"/>
              </w:divBdr>
              <w:divsChild>
                <w:div w:id="816655048">
                  <w:marLeft w:val="0"/>
                  <w:marRight w:val="0"/>
                  <w:marTop w:val="0"/>
                  <w:marBottom w:val="0"/>
                  <w:divBdr>
                    <w:top w:val="none" w:sz="0" w:space="0" w:color="auto"/>
                    <w:left w:val="none" w:sz="0" w:space="0" w:color="auto"/>
                    <w:bottom w:val="none" w:sz="0" w:space="0" w:color="auto"/>
                    <w:right w:val="none" w:sz="0" w:space="0" w:color="auto"/>
                  </w:divBdr>
                  <w:divsChild>
                    <w:div w:id="2132891515">
                      <w:marLeft w:val="0"/>
                      <w:marRight w:val="0"/>
                      <w:marTop w:val="0"/>
                      <w:marBottom w:val="0"/>
                      <w:divBdr>
                        <w:top w:val="none" w:sz="0" w:space="0" w:color="auto"/>
                        <w:left w:val="none" w:sz="0" w:space="0" w:color="auto"/>
                        <w:bottom w:val="none" w:sz="0" w:space="0" w:color="auto"/>
                        <w:right w:val="none" w:sz="0" w:space="0" w:color="auto"/>
                      </w:divBdr>
                      <w:divsChild>
                        <w:div w:id="490681851">
                          <w:marLeft w:val="0"/>
                          <w:marRight w:val="0"/>
                          <w:marTop w:val="0"/>
                          <w:marBottom w:val="0"/>
                          <w:divBdr>
                            <w:top w:val="none" w:sz="0" w:space="0" w:color="auto"/>
                            <w:left w:val="none" w:sz="0" w:space="0" w:color="auto"/>
                            <w:bottom w:val="none" w:sz="0" w:space="0" w:color="auto"/>
                            <w:right w:val="none" w:sz="0" w:space="0" w:color="auto"/>
                          </w:divBdr>
                          <w:divsChild>
                            <w:div w:id="1249462548">
                              <w:marLeft w:val="0"/>
                              <w:marRight w:val="0"/>
                              <w:marTop w:val="0"/>
                              <w:marBottom w:val="0"/>
                              <w:divBdr>
                                <w:top w:val="none" w:sz="0" w:space="0" w:color="auto"/>
                                <w:left w:val="none" w:sz="0" w:space="0" w:color="auto"/>
                                <w:bottom w:val="none" w:sz="0" w:space="0" w:color="auto"/>
                                <w:right w:val="none" w:sz="0" w:space="0" w:color="auto"/>
                              </w:divBdr>
                              <w:divsChild>
                                <w:div w:id="1913661655">
                                  <w:marLeft w:val="0"/>
                                  <w:marRight w:val="0"/>
                                  <w:marTop w:val="0"/>
                                  <w:marBottom w:val="0"/>
                                  <w:divBdr>
                                    <w:top w:val="none" w:sz="0" w:space="0" w:color="auto"/>
                                    <w:left w:val="none" w:sz="0" w:space="0" w:color="auto"/>
                                    <w:bottom w:val="none" w:sz="0" w:space="0" w:color="auto"/>
                                    <w:right w:val="none" w:sz="0" w:space="0" w:color="auto"/>
                                  </w:divBdr>
                                  <w:divsChild>
                                    <w:div w:id="285888224">
                                      <w:marLeft w:val="0"/>
                                      <w:marRight w:val="0"/>
                                      <w:marTop w:val="0"/>
                                      <w:marBottom w:val="0"/>
                                      <w:divBdr>
                                        <w:top w:val="none" w:sz="0" w:space="0" w:color="auto"/>
                                        <w:left w:val="none" w:sz="0" w:space="0" w:color="auto"/>
                                        <w:bottom w:val="none" w:sz="0" w:space="0" w:color="auto"/>
                                        <w:right w:val="none" w:sz="0" w:space="0" w:color="auto"/>
                                      </w:divBdr>
                                      <w:divsChild>
                                        <w:div w:id="216354492">
                                          <w:marLeft w:val="0"/>
                                          <w:marRight w:val="0"/>
                                          <w:marTop w:val="0"/>
                                          <w:marBottom w:val="0"/>
                                          <w:divBdr>
                                            <w:top w:val="none" w:sz="0" w:space="0" w:color="auto"/>
                                            <w:left w:val="none" w:sz="0" w:space="0" w:color="auto"/>
                                            <w:bottom w:val="none" w:sz="0" w:space="0" w:color="auto"/>
                                            <w:right w:val="none" w:sz="0" w:space="0" w:color="auto"/>
                                          </w:divBdr>
                                          <w:divsChild>
                                            <w:div w:id="1863130354">
                                              <w:marLeft w:val="0"/>
                                              <w:marRight w:val="0"/>
                                              <w:marTop w:val="0"/>
                                              <w:marBottom w:val="0"/>
                                              <w:divBdr>
                                                <w:top w:val="none" w:sz="0" w:space="0" w:color="auto"/>
                                                <w:left w:val="none" w:sz="0" w:space="0" w:color="auto"/>
                                                <w:bottom w:val="none" w:sz="0" w:space="0" w:color="auto"/>
                                                <w:right w:val="none" w:sz="0" w:space="0" w:color="auto"/>
                                              </w:divBdr>
                                              <w:divsChild>
                                                <w:div w:id="14128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066777">
                                      <w:marLeft w:val="0"/>
                                      <w:marRight w:val="0"/>
                                      <w:marTop w:val="0"/>
                                      <w:marBottom w:val="0"/>
                                      <w:divBdr>
                                        <w:top w:val="none" w:sz="0" w:space="0" w:color="auto"/>
                                        <w:left w:val="none" w:sz="0" w:space="0" w:color="auto"/>
                                        <w:bottom w:val="none" w:sz="0" w:space="0" w:color="auto"/>
                                        <w:right w:val="none" w:sz="0" w:space="0" w:color="auto"/>
                                      </w:divBdr>
                                      <w:divsChild>
                                        <w:div w:id="2122068331">
                                          <w:marLeft w:val="0"/>
                                          <w:marRight w:val="0"/>
                                          <w:marTop w:val="0"/>
                                          <w:marBottom w:val="0"/>
                                          <w:divBdr>
                                            <w:top w:val="none" w:sz="0" w:space="0" w:color="auto"/>
                                            <w:left w:val="none" w:sz="0" w:space="0" w:color="auto"/>
                                            <w:bottom w:val="none" w:sz="0" w:space="0" w:color="auto"/>
                                            <w:right w:val="none" w:sz="0" w:space="0" w:color="auto"/>
                                          </w:divBdr>
                                          <w:divsChild>
                                            <w:div w:id="2011440771">
                                              <w:marLeft w:val="0"/>
                                              <w:marRight w:val="0"/>
                                              <w:marTop w:val="0"/>
                                              <w:marBottom w:val="0"/>
                                              <w:divBdr>
                                                <w:top w:val="none" w:sz="0" w:space="0" w:color="auto"/>
                                                <w:left w:val="none" w:sz="0" w:space="0" w:color="auto"/>
                                                <w:bottom w:val="none" w:sz="0" w:space="0" w:color="auto"/>
                                                <w:right w:val="none" w:sz="0" w:space="0" w:color="auto"/>
                                              </w:divBdr>
                                              <w:divsChild>
                                                <w:div w:id="19632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646267">
      <w:bodyDiv w:val="1"/>
      <w:marLeft w:val="0"/>
      <w:marRight w:val="0"/>
      <w:marTop w:val="0"/>
      <w:marBottom w:val="0"/>
      <w:divBdr>
        <w:top w:val="none" w:sz="0" w:space="0" w:color="auto"/>
        <w:left w:val="none" w:sz="0" w:space="0" w:color="auto"/>
        <w:bottom w:val="none" w:sz="0" w:space="0" w:color="auto"/>
        <w:right w:val="none" w:sz="0" w:space="0" w:color="auto"/>
      </w:divBdr>
    </w:div>
    <w:div w:id="574977016">
      <w:bodyDiv w:val="1"/>
      <w:marLeft w:val="0"/>
      <w:marRight w:val="0"/>
      <w:marTop w:val="0"/>
      <w:marBottom w:val="0"/>
      <w:divBdr>
        <w:top w:val="none" w:sz="0" w:space="0" w:color="auto"/>
        <w:left w:val="none" w:sz="0" w:space="0" w:color="auto"/>
        <w:bottom w:val="none" w:sz="0" w:space="0" w:color="auto"/>
        <w:right w:val="none" w:sz="0" w:space="0" w:color="auto"/>
      </w:divBdr>
    </w:div>
    <w:div w:id="579290210">
      <w:bodyDiv w:val="1"/>
      <w:marLeft w:val="0"/>
      <w:marRight w:val="0"/>
      <w:marTop w:val="0"/>
      <w:marBottom w:val="0"/>
      <w:divBdr>
        <w:top w:val="none" w:sz="0" w:space="0" w:color="auto"/>
        <w:left w:val="none" w:sz="0" w:space="0" w:color="auto"/>
        <w:bottom w:val="none" w:sz="0" w:space="0" w:color="auto"/>
        <w:right w:val="none" w:sz="0" w:space="0" w:color="auto"/>
      </w:divBdr>
    </w:div>
    <w:div w:id="585655397">
      <w:bodyDiv w:val="1"/>
      <w:marLeft w:val="0"/>
      <w:marRight w:val="0"/>
      <w:marTop w:val="0"/>
      <w:marBottom w:val="0"/>
      <w:divBdr>
        <w:top w:val="none" w:sz="0" w:space="0" w:color="auto"/>
        <w:left w:val="none" w:sz="0" w:space="0" w:color="auto"/>
        <w:bottom w:val="none" w:sz="0" w:space="0" w:color="auto"/>
        <w:right w:val="none" w:sz="0" w:space="0" w:color="auto"/>
      </w:divBdr>
    </w:div>
    <w:div w:id="593823001">
      <w:bodyDiv w:val="1"/>
      <w:marLeft w:val="0"/>
      <w:marRight w:val="0"/>
      <w:marTop w:val="0"/>
      <w:marBottom w:val="0"/>
      <w:divBdr>
        <w:top w:val="none" w:sz="0" w:space="0" w:color="auto"/>
        <w:left w:val="none" w:sz="0" w:space="0" w:color="auto"/>
        <w:bottom w:val="none" w:sz="0" w:space="0" w:color="auto"/>
        <w:right w:val="none" w:sz="0" w:space="0" w:color="auto"/>
      </w:divBdr>
    </w:div>
    <w:div w:id="630089115">
      <w:bodyDiv w:val="1"/>
      <w:marLeft w:val="0"/>
      <w:marRight w:val="0"/>
      <w:marTop w:val="0"/>
      <w:marBottom w:val="0"/>
      <w:divBdr>
        <w:top w:val="none" w:sz="0" w:space="0" w:color="auto"/>
        <w:left w:val="none" w:sz="0" w:space="0" w:color="auto"/>
        <w:bottom w:val="none" w:sz="0" w:space="0" w:color="auto"/>
        <w:right w:val="none" w:sz="0" w:space="0" w:color="auto"/>
      </w:divBdr>
    </w:div>
    <w:div w:id="635254387">
      <w:bodyDiv w:val="1"/>
      <w:marLeft w:val="0"/>
      <w:marRight w:val="0"/>
      <w:marTop w:val="0"/>
      <w:marBottom w:val="0"/>
      <w:divBdr>
        <w:top w:val="none" w:sz="0" w:space="0" w:color="auto"/>
        <w:left w:val="none" w:sz="0" w:space="0" w:color="auto"/>
        <w:bottom w:val="none" w:sz="0" w:space="0" w:color="auto"/>
        <w:right w:val="none" w:sz="0" w:space="0" w:color="auto"/>
      </w:divBdr>
    </w:div>
    <w:div w:id="641543515">
      <w:bodyDiv w:val="1"/>
      <w:marLeft w:val="0"/>
      <w:marRight w:val="0"/>
      <w:marTop w:val="0"/>
      <w:marBottom w:val="0"/>
      <w:divBdr>
        <w:top w:val="none" w:sz="0" w:space="0" w:color="auto"/>
        <w:left w:val="none" w:sz="0" w:space="0" w:color="auto"/>
        <w:bottom w:val="none" w:sz="0" w:space="0" w:color="auto"/>
        <w:right w:val="none" w:sz="0" w:space="0" w:color="auto"/>
      </w:divBdr>
    </w:div>
    <w:div w:id="657883100">
      <w:bodyDiv w:val="1"/>
      <w:marLeft w:val="0"/>
      <w:marRight w:val="0"/>
      <w:marTop w:val="0"/>
      <w:marBottom w:val="0"/>
      <w:divBdr>
        <w:top w:val="none" w:sz="0" w:space="0" w:color="auto"/>
        <w:left w:val="none" w:sz="0" w:space="0" w:color="auto"/>
        <w:bottom w:val="none" w:sz="0" w:space="0" w:color="auto"/>
        <w:right w:val="none" w:sz="0" w:space="0" w:color="auto"/>
      </w:divBdr>
    </w:div>
    <w:div w:id="694353948">
      <w:bodyDiv w:val="1"/>
      <w:marLeft w:val="0"/>
      <w:marRight w:val="0"/>
      <w:marTop w:val="0"/>
      <w:marBottom w:val="0"/>
      <w:divBdr>
        <w:top w:val="none" w:sz="0" w:space="0" w:color="auto"/>
        <w:left w:val="none" w:sz="0" w:space="0" w:color="auto"/>
        <w:bottom w:val="none" w:sz="0" w:space="0" w:color="auto"/>
        <w:right w:val="none" w:sz="0" w:space="0" w:color="auto"/>
      </w:divBdr>
    </w:div>
    <w:div w:id="744836119">
      <w:bodyDiv w:val="1"/>
      <w:marLeft w:val="0"/>
      <w:marRight w:val="0"/>
      <w:marTop w:val="0"/>
      <w:marBottom w:val="0"/>
      <w:divBdr>
        <w:top w:val="none" w:sz="0" w:space="0" w:color="auto"/>
        <w:left w:val="none" w:sz="0" w:space="0" w:color="auto"/>
        <w:bottom w:val="none" w:sz="0" w:space="0" w:color="auto"/>
        <w:right w:val="none" w:sz="0" w:space="0" w:color="auto"/>
      </w:divBdr>
    </w:div>
    <w:div w:id="749423951">
      <w:bodyDiv w:val="1"/>
      <w:marLeft w:val="0"/>
      <w:marRight w:val="0"/>
      <w:marTop w:val="0"/>
      <w:marBottom w:val="0"/>
      <w:divBdr>
        <w:top w:val="none" w:sz="0" w:space="0" w:color="auto"/>
        <w:left w:val="none" w:sz="0" w:space="0" w:color="auto"/>
        <w:bottom w:val="none" w:sz="0" w:space="0" w:color="auto"/>
        <w:right w:val="none" w:sz="0" w:space="0" w:color="auto"/>
      </w:divBdr>
    </w:div>
    <w:div w:id="752118640">
      <w:bodyDiv w:val="1"/>
      <w:marLeft w:val="0"/>
      <w:marRight w:val="0"/>
      <w:marTop w:val="0"/>
      <w:marBottom w:val="0"/>
      <w:divBdr>
        <w:top w:val="none" w:sz="0" w:space="0" w:color="auto"/>
        <w:left w:val="none" w:sz="0" w:space="0" w:color="auto"/>
        <w:bottom w:val="none" w:sz="0" w:space="0" w:color="auto"/>
        <w:right w:val="none" w:sz="0" w:space="0" w:color="auto"/>
      </w:divBdr>
    </w:div>
    <w:div w:id="759838419">
      <w:bodyDiv w:val="1"/>
      <w:marLeft w:val="0"/>
      <w:marRight w:val="0"/>
      <w:marTop w:val="0"/>
      <w:marBottom w:val="0"/>
      <w:divBdr>
        <w:top w:val="none" w:sz="0" w:space="0" w:color="auto"/>
        <w:left w:val="none" w:sz="0" w:space="0" w:color="auto"/>
        <w:bottom w:val="none" w:sz="0" w:space="0" w:color="auto"/>
        <w:right w:val="none" w:sz="0" w:space="0" w:color="auto"/>
      </w:divBdr>
    </w:div>
    <w:div w:id="789393330">
      <w:bodyDiv w:val="1"/>
      <w:marLeft w:val="0"/>
      <w:marRight w:val="0"/>
      <w:marTop w:val="0"/>
      <w:marBottom w:val="0"/>
      <w:divBdr>
        <w:top w:val="none" w:sz="0" w:space="0" w:color="auto"/>
        <w:left w:val="none" w:sz="0" w:space="0" w:color="auto"/>
        <w:bottom w:val="none" w:sz="0" w:space="0" w:color="auto"/>
        <w:right w:val="none" w:sz="0" w:space="0" w:color="auto"/>
      </w:divBdr>
    </w:div>
    <w:div w:id="792361952">
      <w:bodyDiv w:val="1"/>
      <w:marLeft w:val="0"/>
      <w:marRight w:val="0"/>
      <w:marTop w:val="0"/>
      <w:marBottom w:val="0"/>
      <w:divBdr>
        <w:top w:val="none" w:sz="0" w:space="0" w:color="auto"/>
        <w:left w:val="none" w:sz="0" w:space="0" w:color="auto"/>
        <w:bottom w:val="none" w:sz="0" w:space="0" w:color="auto"/>
        <w:right w:val="none" w:sz="0" w:space="0" w:color="auto"/>
      </w:divBdr>
    </w:div>
    <w:div w:id="800997043">
      <w:bodyDiv w:val="1"/>
      <w:marLeft w:val="0"/>
      <w:marRight w:val="0"/>
      <w:marTop w:val="0"/>
      <w:marBottom w:val="0"/>
      <w:divBdr>
        <w:top w:val="none" w:sz="0" w:space="0" w:color="auto"/>
        <w:left w:val="none" w:sz="0" w:space="0" w:color="auto"/>
        <w:bottom w:val="none" w:sz="0" w:space="0" w:color="auto"/>
        <w:right w:val="none" w:sz="0" w:space="0" w:color="auto"/>
      </w:divBdr>
    </w:div>
    <w:div w:id="811095493">
      <w:bodyDiv w:val="1"/>
      <w:marLeft w:val="0"/>
      <w:marRight w:val="0"/>
      <w:marTop w:val="0"/>
      <w:marBottom w:val="0"/>
      <w:divBdr>
        <w:top w:val="none" w:sz="0" w:space="0" w:color="auto"/>
        <w:left w:val="none" w:sz="0" w:space="0" w:color="auto"/>
        <w:bottom w:val="none" w:sz="0" w:space="0" w:color="auto"/>
        <w:right w:val="none" w:sz="0" w:space="0" w:color="auto"/>
      </w:divBdr>
    </w:div>
    <w:div w:id="843782177">
      <w:bodyDiv w:val="1"/>
      <w:marLeft w:val="0"/>
      <w:marRight w:val="0"/>
      <w:marTop w:val="0"/>
      <w:marBottom w:val="0"/>
      <w:divBdr>
        <w:top w:val="none" w:sz="0" w:space="0" w:color="auto"/>
        <w:left w:val="none" w:sz="0" w:space="0" w:color="auto"/>
        <w:bottom w:val="none" w:sz="0" w:space="0" w:color="auto"/>
        <w:right w:val="none" w:sz="0" w:space="0" w:color="auto"/>
      </w:divBdr>
    </w:div>
    <w:div w:id="845440689">
      <w:bodyDiv w:val="1"/>
      <w:marLeft w:val="0"/>
      <w:marRight w:val="0"/>
      <w:marTop w:val="0"/>
      <w:marBottom w:val="0"/>
      <w:divBdr>
        <w:top w:val="none" w:sz="0" w:space="0" w:color="auto"/>
        <w:left w:val="none" w:sz="0" w:space="0" w:color="auto"/>
        <w:bottom w:val="none" w:sz="0" w:space="0" w:color="auto"/>
        <w:right w:val="none" w:sz="0" w:space="0" w:color="auto"/>
      </w:divBdr>
    </w:div>
    <w:div w:id="871453287">
      <w:bodyDiv w:val="1"/>
      <w:marLeft w:val="0"/>
      <w:marRight w:val="0"/>
      <w:marTop w:val="0"/>
      <w:marBottom w:val="0"/>
      <w:divBdr>
        <w:top w:val="none" w:sz="0" w:space="0" w:color="auto"/>
        <w:left w:val="none" w:sz="0" w:space="0" w:color="auto"/>
        <w:bottom w:val="none" w:sz="0" w:space="0" w:color="auto"/>
        <w:right w:val="none" w:sz="0" w:space="0" w:color="auto"/>
      </w:divBdr>
    </w:div>
    <w:div w:id="874386143">
      <w:bodyDiv w:val="1"/>
      <w:marLeft w:val="0"/>
      <w:marRight w:val="0"/>
      <w:marTop w:val="0"/>
      <w:marBottom w:val="0"/>
      <w:divBdr>
        <w:top w:val="none" w:sz="0" w:space="0" w:color="auto"/>
        <w:left w:val="none" w:sz="0" w:space="0" w:color="auto"/>
        <w:bottom w:val="none" w:sz="0" w:space="0" w:color="auto"/>
        <w:right w:val="none" w:sz="0" w:space="0" w:color="auto"/>
      </w:divBdr>
    </w:div>
    <w:div w:id="911349431">
      <w:bodyDiv w:val="1"/>
      <w:marLeft w:val="0"/>
      <w:marRight w:val="0"/>
      <w:marTop w:val="0"/>
      <w:marBottom w:val="0"/>
      <w:divBdr>
        <w:top w:val="none" w:sz="0" w:space="0" w:color="auto"/>
        <w:left w:val="none" w:sz="0" w:space="0" w:color="auto"/>
        <w:bottom w:val="none" w:sz="0" w:space="0" w:color="auto"/>
        <w:right w:val="none" w:sz="0" w:space="0" w:color="auto"/>
      </w:divBdr>
    </w:div>
    <w:div w:id="927271332">
      <w:bodyDiv w:val="1"/>
      <w:marLeft w:val="0"/>
      <w:marRight w:val="0"/>
      <w:marTop w:val="0"/>
      <w:marBottom w:val="0"/>
      <w:divBdr>
        <w:top w:val="none" w:sz="0" w:space="0" w:color="auto"/>
        <w:left w:val="none" w:sz="0" w:space="0" w:color="auto"/>
        <w:bottom w:val="none" w:sz="0" w:space="0" w:color="auto"/>
        <w:right w:val="none" w:sz="0" w:space="0" w:color="auto"/>
      </w:divBdr>
    </w:div>
    <w:div w:id="939142723">
      <w:bodyDiv w:val="1"/>
      <w:marLeft w:val="0"/>
      <w:marRight w:val="0"/>
      <w:marTop w:val="0"/>
      <w:marBottom w:val="0"/>
      <w:divBdr>
        <w:top w:val="none" w:sz="0" w:space="0" w:color="auto"/>
        <w:left w:val="none" w:sz="0" w:space="0" w:color="auto"/>
        <w:bottom w:val="none" w:sz="0" w:space="0" w:color="auto"/>
        <w:right w:val="none" w:sz="0" w:space="0" w:color="auto"/>
      </w:divBdr>
    </w:div>
    <w:div w:id="1051685827">
      <w:bodyDiv w:val="1"/>
      <w:marLeft w:val="0"/>
      <w:marRight w:val="0"/>
      <w:marTop w:val="0"/>
      <w:marBottom w:val="0"/>
      <w:divBdr>
        <w:top w:val="none" w:sz="0" w:space="0" w:color="auto"/>
        <w:left w:val="none" w:sz="0" w:space="0" w:color="auto"/>
        <w:bottom w:val="none" w:sz="0" w:space="0" w:color="auto"/>
        <w:right w:val="none" w:sz="0" w:space="0" w:color="auto"/>
      </w:divBdr>
    </w:div>
    <w:div w:id="1067920102">
      <w:bodyDiv w:val="1"/>
      <w:marLeft w:val="0"/>
      <w:marRight w:val="0"/>
      <w:marTop w:val="0"/>
      <w:marBottom w:val="0"/>
      <w:divBdr>
        <w:top w:val="none" w:sz="0" w:space="0" w:color="auto"/>
        <w:left w:val="none" w:sz="0" w:space="0" w:color="auto"/>
        <w:bottom w:val="none" w:sz="0" w:space="0" w:color="auto"/>
        <w:right w:val="none" w:sz="0" w:space="0" w:color="auto"/>
      </w:divBdr>
    </w:div>
    <w:div w:id="1143347736">
      <w:bodyDiv w:val="1"/>
      <w:marLeft w:val="0"/>
      <w:marRight w:val="0"/>
      <w:marTop w:val="0"/>
      <w:marBottom w:val="0"/>
      <w:divBdr>
        <w:top w:val="none" w:sz="0" w:space="0" w:color="auto"/>
        <w:left w:val="none" w:sz="0" w:space="0" w:color="auto"/>
        <w:bottom w:val="none" w:sz="0" w:space="0" w:color="auto"/>
        <w:right w:val="none" w:sz="0" w:space="0" w:color="auto"/>
      </w:divBdr>
    </w:div>
    <w:div w:id="1155222336">
      <w:bodyDiv w:val="1"/>
      <w:marLeft w:val="0"/>
      <w:marRight w:val="0"/>
      <w:marTop w:val="0"/>
      <w:marBottom w:val="0"/>
      <w:divBdr>
        <w:top w:val="none" w:sz="0" w:space="0" w:color="auto"/>
        <w:left w:val="none" w:sz="0" w:space="0" w:color="auto"/>
        <w:bottom w:val="none" w:sz="0" w:space="0" w:color="auto"/>
        <w:right w:val="none" w:sz="0" w:space="0" w:color="auto"/>
      </w:divBdr>
    </w:div>
    <w:div w:id="1192039482">
      <w:bodyDiv w:val="1"/>
      <w:marLeft w:val="0"/>
      <w:marRight w:val="0"/>
      <w:marTop w:val="0"/>
      <w:marBottom w:val="0"/>
      <w:divBdr>
        <w:top w:val="none" w:sz="0" w:space="0" w:color="auto"/>
        <w:left w:val="none" w:sz="0" w:space="0" w:color="auto"/>
        <w:bottom w:val="none" w:sz="0" w:space="0" w:color="auto"/>
        <w:right w:val="none" w:sz="0" w:space="0" w:color="auto"/>
      </w:divBdr>
    </w:div>
    <w:div w:id="1198350142">
      <w:bodyDiv w:val="1"/>
      <w:marLeft w:val="0"/>
      <w:marRight w:val="0"/>
      <w:marTop w:val="0"/>
      <w:marBottom w:val="0"/>
      <w:divBdr>
        <w:top w:val="none" w:sz="0" w:space="0" w:color="auto"/>
        <w:left w:val="none" w:sz="0" w:space="0" w:color="auto"/>
        <w:bottom w:val="none" w:sz="0" w:space="0" w:color="auto"/>
        <w:right w:val="none" w:sz="0" w:space="0" w:color="auto"/>
      </w:divBdr>
      <w:divsChild>
        <w:div w:id="286745368">
          <w:marLeft w:val="0"/>
          <w:marRight w:val="0"/>
          <w:marTop w:val="0"/>
          <w:marBottom w:val="0"/>
          <w:divBdr>
            <w:top w:val="none" w:sz="0" w:space="0" w:color="auto"/>
            <w:left w:val="none" w:sz="0" w:space="0" w:color="auto"/>
            <w:bottom w:val="none" w:sz="0" w:space="0" w:color="auto"/>
            <w:right w:val="none" w:sz="0" w:space="0" w:color="auto"/>
          </w:divBdr>
          <w:divsChild>
            <w:div w:id="421998496">
              <w:marLeft w:val="0"/>
              <w:marRight w:val="0"/>
              <w:marTop w:val="0"/>
              <w:marBottom w:val="0"/>
              <w:divBdr>
                <w:top w:val="none" w:sz="0" w:space="0" w:color="auto"/>
                <w:left w:val="none" w:sz="0" w:space="0" w:color="auto"/>
                <w:bottom w:val="none" w:sz="0" w:space="0" w:color="auto"/>
                <w:right w:val="none" w:sz="0" w:space="0" w:color="auto"/>
              </w:divBdr>
              <w:divsChild>
                <w:div w:id="785347766">
                  <w:marLeft w:val="0"/>
                  <w:marRight w:val="0"/>
                  <w:marTop w:val="0"/>
                  <w:marBottom w:val="0"/>
                  <w:divBdr>
                    <w:top w:val="none" w:sz="0" w:space="0" w:color="auto"/>
                    <w:left w:val="none" w:sz="0" w:space="0" w:color="auto"/>
                    <w:bottom w:val="none" w:sz="0" w:space="0" w:color="auto"/>
                    <w:right w:val="none" w:sz="0" w:space="0" w:color="auto"/>
                  </w:divBdr>
                  <w:divsChild>
                    <w:div w:id="1503400032">
                      <w:marLeft w:val="0"/>
                      <w:marRight w:val="0"/>
                      <w:marTop w:val="0"/>
                      <w:marBottom w:val="0"/>
                      <w:divBdr>
                        <w:top w:val="none" w:sz="0" w:space="0" w:color="auto"/>
                        <w:left w:val="none" w:sz="0" w:space="0" w:color="auto"/>
                        <w:bottom w:val="none" w:sz="0" w:space="0" w:color="auto"/>
                        <w:right w:val="none" w:sz="0" w:space="0" w:color="auto"/>
                      </w:divBdr>
                      <w:divsChild>
                        <w:div w:id="1444034609">
                          <w:marLeft w:val="0"/>
                          <w:marRight w:val="0"/>
                          <w:marTop w:val="0"/>
                          <w:marBottom w:val="0"/>
                          <w:divBdr>
                            <w:top w:val="none" w:sz="0" w:space="0" w:color="auto"/>
                            <w:left w:val="none" w:sz="0" w:space="0" w:color="auto"/>
                            <w:bottom w:val="none" w:sz="0" w:space="0" w:color="auto"/>
                            <w:right w:val="none" w:sz="0" w:space="0" w:color="auto"/>
                          </w:divBdr>
                          <w:divsChild>
                            <w:div w:id="1575357233">
                              <w:marLeft w:val="0"/>
                              <w:marRight w:val="0"/>
                              <w:marTop w:val="0"/>
                              <w:marBottom w:val="0"/>
                              <w:divBdr>
                                <w:top w:val="none" w:sz="0" w:space="0" w:color="auto"/>
                                <w:left w:val="none" w:sz="0" w:space="0" w:color="auto"/>
                                <w:bottom w:val="none" w:sz="0" w:space="0" w:color="auto"/>
                                <w:right w:val="none" w:sz="0" w:space="0" w:color="auto"/>
                              </w:divBdr>
                              <w:divsChild>
                                <w:div w:id="929774535">
                                  <w:marLeft w:val="0"/>
                                  <w:marRight w:val="0"/>
                                  <w:marTop w:val="0"/>
                                  <w:marBottom w:val="0"/>
                                  <w:divBdr>
                                    <w:top w:val="none" w:sz="0" w:space="0" w:color="auto"/>
                                    <w:left w:val="none" w:sz="0" w:space="0" w:color="auto"/>
                                    <w:bottom w:val="none" w:sz="0" w:space="0" w:color="auto"/>
                                    <w:right w:val="none" w:sz="0" w:space="0" w:color="auto"/>
                                  </w:divBdr>
                                  <w:divsChild>
                                    <w:div w:id="1724140367">
                                      <w:marLeft w:val="0"/>
                                      <w:marRight w:val="0"/>
                                      <w:marTop w:val="0"/>
                                      <w:marBottom w:val="0"/>
                                      <w:divBdr>
                                        <w:top w:val="none" w:sz="0" w:space="0" w:color="auto"/>
                                        <w:left w:val="none" w:sz="0" w:space="0" w:color="auto"/>
                                        <w:bottom w:val="none" w:sz="0" w:space="0" w:color="auto"/>
                                        <w:right w:val="none" w:sz="0" w:space="0" w:color="auto"/>
                                      </w:divBdr>
                                      <w:divsChild>
                                        <w:div w:id="118320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427824">
          <w:marLeft w:val="0"/>
          <w:marRight w:val="0"/>
          <w:marTop w:val="0"/>
          <w:marBottom w:val="0"/>
          <w:divBdr>
            <w:top w:val="none" w:sz="0" w:space="0" w:color="auto"/>
            <w:left w:val="none" w:sz="0" w:space="0" w:color="auto"/>
            <w:bottom w:val="none" w:sz="0" w:space="0" w:color="auto"/>
            <w:right w:val="none" w:sz="0" w:space="0" w:color="auto"/>
          </w:divBdr>
          <w:divsChild>
            <w:div w:id="1598638816">
              <w:marLeft w:val="0"/>
              <w:marRight w:val="0"/>
              <w:marTop w:val="0"/>
              <w:marBottom w:val="0"/>
              <w:divBdr>
                <w:top w:val="none" w:sz="0" w:space="0" w:color="auto"/>
                <w:left w:val="none" w:sz="0" w:space="0" w:color="auto"/>
                <w:bottom w:val="none" w:sz="0" w:space="0" w:color="auto"/>
                <w:right w:val="none" w:sz="0" w:space="0" w:color="auto"/>
              </w:divBdr>
              <w:divsChild>
                <w:div w:id="1526595656">
                  <w:marLeft w:val="0"/>
                  <w:marRight w:val="0"/>
                  <w:marTop w:val="0"/>
                  <w:marBottom w:val="0"/>
                  <w:divBdr>
                    <w:top w:val="none" w:sz="0" w:space="0" w:color="auto"/>
                    <w:left w:val="none" w:sz="0" w:space="0" w:color="auto"/>
                    <w:bottom w:val="none" w:sz="0" w:space="0" w:color="auto"/>
                    <w:right w:val="none" w:sz="0" w:space="0" w:color="auto"/>
                  </w:divBdr>
                  <w:divsChild>
                    <w:div w:id="2102799168">
                      <w:marLeft w:val="0"/>
                      <w:marRight w:val="0"/>
                      <w:marTop w:val="0"/>
                      <w:marBottom w:val="0"/>
                      <w:divBdr>
                        <w:top w:val="none" w:sz="0" w:space="0" w:color="auto"/>
                        <w:left w:val="none" w:sz="0" w:space="0" w:color="auto"/>
                        <w:bottom w:val="none" w:sz="0" w:space="0" w:color="auto"/>
                        <w:right w:val="none" w:sz="0" w:space="0" w:color="auto"/>
                      </w:divBdr>
                      <w:divsChild>
                        <w:div w:id="1437868985">
                          <w:marLeft w:val="0"/>
                          <w:marRight w:val="0"/>
                          <w:marTop w:val="0"/>
                          <w:marBottom w:val="0"/>
                          <w:divBdr>
                            <w:top w:val="none" w:sz="0" w:space="0" w:color="auto"/>
                            <w:left w:val="none" w:sz="0" w:space="0" w:color="auto"/>
                            <w:bottom w:val="none" w:sz="0" w:space="0" w:color="auto"/>
                            <w:right w:val="none" w:sz="0" w:space="0" w:color="auto"/>
                          </w:divBdr>
                          <w:divsChild>
                            <w:div w:id="2005083521">
                              <w:marLeft w:val="0"/>
                              <w:marRight w:val="0"/>
                              <w:marTop w:val="0"/>
                              <w:marBottom w:val="0"/>
                              <w:divBdr>
                                <w:top w:val="none" w:sz="0" w:space="0" w:color="auto"/>
                                <w:left w:val="none" w:sz="0" w:space="0" w:color="auto"/>
                                <w:bottom w:val="none" w:sz="0" w:space="0" w:color="auto"/>
                                <w:right w:val="none" w:sz="0" w:space="0" w:color="auto"/>
                              </w:divBdr>
                              <w:divsChild>
                                <w:div w:id="6250846">
                                  <w:marLeft w:val="0"/>
                                  <w:marRight w:val="0"/>
                                  <w:marTop w:val="0"/>
                                  <w:marBottom w:val="0"/>
                                  <w:divBdr>
                                    <w:top w:val="none" w:sz="0" w:space="0" w:color="auto"/>
                                    <w:left w:val="none" w:sz="0" w:space="0" w:color="auto"/>
                                    <w:bottom w:val="none" w:sz="0" w:space="0" w:color="auto"/>
                                    <w:right w:val="none" w:sz="0" w:space="0" w:color="auto"/>
                                  </w:divBdr>
                                  <w:divsChild>
                                    <w:div w:id="13071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963440">
          <w:marLeft w:val="0"/>
          <w:marRight w:val="0"/>
          <w:marTop w:val="0"/>
          <w:marBottom w:val="0"/>
          <w:divBdr>
            <w:top w:val="none" w:sz="0" w:space="0" w:color="auto"/>
            <w:left w:val="none" w:sz="0" w:space="0" w:color="auto"/>
            <w:bottom w:val="none" w:sz="0" w:space="0" w:color="auto"/>
            <w:right w:val="none" w:sz="0" w:space="0" w:color="auto"/>
          </w:divBdr>
          <w:divsChild>
            <w:div w:id="1005596825">
              <w:marLeft w:val="0"/>
              <w:marRight w:val="0"/>
              <w:marTop w:val="0"/>
              <w:marBottom w:val="0"/>
              <w:divBdr>
                <w:top w:val="none" w:sz="0" w:space="0" w:color="auto"/>
                <w:left w:val="none" w:sz="0" w:space="0" w:color="auto"/>
                <w:bottom w:val="none" w:sz="0" w:space="0" w:color="auto"/>
                <w:right w:val="none" w:sz="0" w:space="0" w:color="auto"/>
              </w:divBdr>
              <w:divsChild>
                <w:div w:id="2005282621">
                  <w:marLeft w:val="0"/>
                  <w:marRight w:val="0"/>
                  <w:marTop w:val="0"/>
                  <w:marBottom w:val="0"/>
                  <w:divBdr>
                    <w:top w:val="none" w:sz="0" w:space="0" w:color="auto"/>
                    <w:left w:val="none" w:sz="0" w:space="0" w:color="auto"/>
                    <w:bottom w:val="none" w:sz="0" w:space="0" w:color="auto"/>
                    <w:right w:val="none" w:sz="0" w:space="0" w:color="auto"/>
                  </w:divBdr>
                  <w:divsChild>
                    <w:div w:id="493111324">
                      <w:marLeft w:val="0"/>
                      <w:marRight w:val="0"/>
                      <w:marTop w:val="0"/>
                      <w:marBottom w:val="0"/>
                      <w:divBdr>
                        <w:top w:val="none" w:sz="0" w:space="0" w:color="auto"/>
                        <w:left w:val="none" w:sz="0" w:space="0" w:color="auto"/>
                        <w:bottom w:val="none" w:sz="0" w:space="0" w:color="auto"/>
                        <w:right w:val="none" w:sz="0" w:space="0" w:color="auto"/>
                      </w:divBdr>
                      <w:divsChild>
                        <w:div w:id="542329345">
                          <w:marLeft w:val="0"/>
                          <w:marRight w:val="0"/>
                          <w:marTop w:val="0"/>
                          <w:marBottom w:val="0"/>
                          <w:divBdr>
                            <w:top w:val="none" w:sz="0" w:space="0" w:color="auto"/>
                            <w:left w:val="none" w:sz="0" w:space="0" w:color="auto"/>
                            <w:bottom w:val="none" w:sz="0" w:space="0" w:color="auto"/>
                            <w:right w:val="none" w:sz="0" w:space="0" w:color="auto"/>
                          </w:divBdr>
                          <w:divsChild>
                            <w:div w:id="869144198">
                              <w:marLeft w:val="0"/>
                              <w:marRight w:val="0"/>
                              <w:marTop w:val="0"/>
                              <w:marBottom w:val="0"/>
                              <w:divBdr>
                                <w:top w:val="none" w:sz="0" w:space="0" w:color="auto"/>
                                <w:left w:val="none" w:sz="0" w:space="0" w:color="auto"/>
                                <w:bottom w:val="none" w:sz="0" w:space="0" w:color="auto"/>
                                <w:right w:val="none" w:sz="0" w:space="0" w:color="auto"/>
                              </w:divBdr>
                              <w:divsChild>
                                <w:div w:id="1674912194">
                                  <w:marLeft w:val="0"/>
                                  <w:marRight w:val="0"/>
                                  <w:marTop w:val="0"/>
                                  <w:marBottom w:val="0"/>
                                  <w:divBdr>
                                    <w:top w:val="none" w:sz="0" w:space="0" w:color="auto"/>
                                    <w:left w:val="none" w:sz="0" w:space="0" w:color="auto"/>
                                    <w:bottom w:val="none" w:sz="0" w:space="0" w:color="auto"/>
                                    <w:right w:val="none" w:sz="0" w:space="0" w:color="auto"/>
                                  </w:divBdr>
                                  <w:divsChild>
                                    <w:div w:id="21013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057752">
      <w:bodyDiv w:val="1"/>
      <w:marLeft w:val="0"/>
      <w:marRight w:val="0"/>
      <w:marTop w:val="0"/>
      <w:marBottom w:val="0"/>
      <w:divBdr>
        <w:top w:val="none" w:sz="0" w:space="0" w:color="auto"/>
        <w:left w:val="none" w:sz="0" w:space="0" w:color="auto"/>
        <w:bottom w:val="none" w:sz="0" w:space="0" w:color="auto"/>
        <w:right w:val="none" w:sz="0" w:space="0" w:color="auto"/>
      </w:divBdr>
    </w:div>
    <w:div w:id="1216314786">
      <w:bodyDiv w:val="1"/>
      <w:marLeft w:val="0"/>
      <w:marRight w:val="0"/>
      <w:marTop w:val="0"/>
      <w:marBottom w:val="0"/>
      <w:divBdr>
        <w:top w:val="none" w:sz="0" w:space="0" w:color="auto"/>
        <w:left w:val="none" w:sz="0" w:space="0" w:color="auto"/>
        <w:bottom w:val="none" w:sz="0" w:space="0" w:color="auto"/>
        <w:right w:val="none" w:sz="0" w:space="0" w:color="auto"/>
      </w:divBdr>
    </w:div>
    <w:div w:id="1234897304">
      <w:bodyDiv w:val="1"/>
      <w:marLeft w:val="0"/>
      <w:marRight w:val="0"/>
      <w:marTop w:val="0"/>
      <w:marBottom w:val="0"/>
      <w:divBdr>
        <w:top w:val="none" w:sz="0" w:space="0" w:color="auto"/>
        <w:left w:val="none" w:sz="0" w:space="0" w:color="auto"/>
        <w:bottom w:val="none" w:sz="0" w:space="0" w:color="auto"/>
        <w:right w:val="none" w:sz="0" w:space="0" w:color="auto"/>
      </w:divBdr>
    </w:div>
    <w:div w:id="1242251084">
      <w:bodyDiv w:val="1"/>
      <w:marLeft w:val="0"/>
      <w:marRight w:val="0"/>
      <w:marTop w:val="0"/>
      <w:marBottom w:val="0"/>
      <w:divBdr>
        <w:top w:val="none" w:sz="0" w:space="0" w:color="auto"/>
        <w:left w:val="none" w:sz="0" w:space="0" w:color="auto"/>
        <w:bottom w:val="none" w:sz="0" w:space="0" w:color="auto"/>
        <w:right w:val="none" w:sz="0" w:space="0" w:color="auto"/>
      </w:divBdr>
      <w:divsChild>
        <w:div w:id="1073699585">
          <w:marLeft w:val="0"/>
          <w:marRight w:val="0"/>
          <w:marTop w:val="0"/>
          <w:marBottom w:val="0"/>
          <w:divBdr>
            <w:top w:val="none" w:sz="0" w:space="0" w:color="auto"/>
            <w:left w:val="none" w:sz="0" w:space="0" w:color="auto"/>
            <w:bottom w:val="none" w:sz="0" w:space="0" w:color="auto"/>
            <w:right w:val="none" w:sz="0" w:space="0" w:color="auto"/>
          </w:divBdr>
          <w:divsChild>
            <w:div w:id="470681872">
              <w:marLeft w:val="0"/>
              <w:marRight w:val="0"/>
              <w:marTop w:val="0"/>
              <w:marBottom w:val="0"/>
              <w:divBdr>
                <w:top w:val="none" w:sz="0" w:space="0" w:color="auto"/>
                <w:left w:val="none" w:sz="0" w:space="0" w:color="auto"/>
                <w:bottom w:val="none" w:sz="0" w:space="0" w:color="auto"/>
                <w:right w:val="none" w:sz="0" w:space="0" w:color="auto"/>
              </w:divBdr>
              <w:divsChild>
                <w:div w:id="1056968996">
                  <w:marLeft w:val="0"/>
                  <w:marRight w:val="0"/>
                  <w:marTop w:val="0"/>
                  <w:marBottom w:val="0"/>
                  <w:divBdr>
                    <w:top w:val="none" w:sz="0" w:space="0" w:color="auto"/>
                    <w:left w:val="none" w:sz="0" w:space="0" w:color="auto"/>
                    <w:bottom w:val="none" w:sz="0" w:space="0" w:color="auto"/>
                    <w:right w:val="none" w:sz="0" w:space="0" w:color="auto"/>
                  </w:divBdr>
                  <w:divsChild>
                    <w:div w:id="19486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4989">
          <w:marLeft w:val="0"/>
          <w:marRight w:val="0"/>
          <w:marTop w:val="0"/>
          <w:marBottom w:val="0"/>
          <w:divBdr>
            <w:top w:val="none" w:sz="0" w:space="0" w:color="auto"/>
            <w:left w:val="none" w:sz="0" w:space="0" w:color="auto"/>
            <w:bottom w:val="none" w:sz="0" w:space="0" w:color="auto"/>
            <w:right w:val="none" w:sz="0" w:space="0" w:color="auto"/>
          </w:divBdr>
          <w:divsChild>
            <w:div w:id="1584560489">
              <w:marLeft w:val="0"/>
              <w:marRight w:val="0"/>
              <w:marTop w:val="0"/>
              <w:marBottom w:val="0"/>
              <w:divBdr>
                <w:top w:val="none" w:sz="0" w:space="0" w:color="auto"/>
                <w:left w:val="none" w:sz="0" w:space="0" w:color="auto"/>
                <w:bottom w:val="none" w:sz="0" w:space="0" w:color="auto"/>
                <w:right w:val="none" w:sz="0" w:space="0" w:color="auto"/>
              </w:divBdr>
              <w:divsChild>
                <w:div w:id="1890988902">
                  <w:marLeft w:val="0"/>
                  <w:marRight w:val="0"/>
                  <w:marTop w:val="0"/>
                  <w:marBottom w:val="0"/>
                  <w:divBdr>
                    <w:top w:val="none" w:sz="0" w:space="0" w:color="auto"/>
                    <w:left w:val="none" w:sz="0" w:space="0" w:color="auto"/>
                    <w:bottom w:val="none" w:sz="0" w:space="0" w:color="auto"/>
                    <w:right w:val="none" w:sz="0" w:space="0" w:color="auto"/>
                  </w:divBdr>
                  <w:divsChild>
                    <w:div w:id="16296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017450">
      <w:bodyDiv w:val="1"/>
      <w:marLeft w:val="0"/>
      <w:marRight w:val="0"/>
      <w:marTop w:val="0"/>
      <w:marBottom w:val="0"/>
      <w:divBdr>
        <w:top w:val="none" w:sz="0" w:space="0" w:color="auto"/>
        <w:left w:val="none" w:sz="0" w:space="0" w:color="auto"/>
        <w:bottom w:val="none" w:sz="0" w:space="0" w:color="auto"/>
        <w:right w:val="none" w:sz="0" w:space="0" w:color="auto"/>
      </w:divBdr>
    </w:div>
    <w:div w:id="1285573031">
      <w:bodyDiv w:val="1"/>
      <w:marLeft w:val="0"/>
      <w:marRight w:val="0"/>
      <w:marTop w:val="0"/>
      <w:marBottom w:val="0"/>
      <w:divBdr>
        <w:top w:val="none" w:sz="0" w:space="0" w:color="auto"/>
        <w:left w:val="none" w:sz="0" w:space="0" w:color="auto"/>
        <w:bottom w:val="none" w:sz="0" w:space="0" w:color="auto"/>
        <w:right w:val="none" w:sz="0" w:space="0" w:color="auto"/>
      </w:divBdr>
      <w:divsChild>
        <w:div w:id="712265138">
          <w:marLeft w:val="0"/>
          <w:marRight w:val="0"/>
          <w:marTop w:val="0"/>
          <w:marBottom w:val="0"/>
          <w:divBdr>
            <w:top w:val="none" w:sz="0" w:space="0" w:color="auto"/>
            <w:left w:val="none" w:sz="0" w:space="0" w:color="auto"/>
            <w:bottom w:val="none" w:sz="0" w:space="0" w:color="auto"/>
            <w:right w:val="none" w:sz="0" w:space="0" w:color="auto"/>
          </w:divBdr>
          <w:divsChild>
            <w:div w:id="501160449">
              <w:marLeft w:val="0"/>
              <w:marRight w:val="0"/>
              <w:marTop w:val="0"/>
              <w:marBottom w:val="0"/>
              <w:divBdr>
                <w:top w:val="none" w:sz="0" w:space="0" w:color="auto"/>
                <w:left w:val="none" w:sz="0" w:space="0" w:color="auto"/>
                <w:bottom w:val="none" w:sz="0" w:space="0" w:color="auto"/>
                <w:right w:val="none" w:sz="0" w:space="0" w:color="auto"/>
              </w:divBdr>
              <w:divsChild>
                <w:div w:id="405613802">
                  <w:marLeft w:val="0"/>
                  <w:marRight w:val="0"/>
                  <w:marTop w:val="0"/>
                  <w:marBottom w:val="0"/>
                  <w:divBdr>
                    <w:top w:val="none" w:sz="0" w:space="0" w:color="auto"/>
                    <w:left w:val="none" w:sz="0" w:space="0" w:color="auto"/>
                    <w:bottom w:val="none" w:sz="0" w:space="0" w:color="auto"/>
                    <w:right w:val="none" w:sz="0" w:space="0" w:color="auto"/>
                  </w:divBdr>
                  <w:divsChild>
                    <w:div w:id="1972589865">
                      <w:marLeft w:val="0"/>
                      <w:marRight w:val="0"/>
                      <w:marTop w:val="0"/>
                      <w:marBottom w:val="0"/>
                      <w:divBdr>
                        <w:top w:val="none" w:sz="0" w:space="0" w:color="auto"/>
                        <w:left w:val="none" w:sz="0" w:space="0" w:color="auto"/>
                        <w:bottom w:val="none" w:sz="0" w:space="0" w:color="auto"/>
                        <w:right w:val="none" w:sz="0" w:space="0" w:color="auto"/>
                      </w:divBdr>
                      <w:divsChild>
                        <w:div w:id="1838643478">
                          <w:marLeft w:val="0"/>
                          <w:marRight w:val="0"/>
                          <w:marTop w:val="0"/>
                          <w:marBottom w:val="0"/>
                          <w:divBdr>
                            <w:top w:val="none" w:sz="0" w:space="0" w:color="auto"/>
                            <w:left w:val="none" w:sz="0" w:space="0" w:color="auto"/>
                            <w:bottom w:val="none" w:sz="0" w:space="0" w:color="auto"/>
                            <w:right w:val="none" w:sz="0" w:space="0" w:color="auto"/>
                          </w:divBdr>
                          <w:divsChild>
                            <w:div w:id="79177857">
                              <w:marLeft w:val="0"/>
                              <w:marRight w:val="0"/>
                              <w:marTop w:val="0"/>
                              <w:marBottom w:val="0"/>
                              <w:divBdr>
                                <w:top w:val="none" w:sz="0" w:space="0" w:color="auto"/>
                                <w:left w:val="none" w:sz="0" w:space="0" w:color="auto"/>
                                <w:bottom w:val="none" w:sz="0" w:space="0" w:color="auto"/>
                                <w:right w:val="none" w:sz="0" w:space="0" w:color="auto"/>
                              </w:divBdr>
                              <w:divsChild>
                                <w:div w:id="1438793572">
                                  <w:marLeft w:val="0"/>
                                  <w:marRight w:val="0"/>
                                  <w:marTop w:val="0"/>
                                  <w:marBottom w:val="0"/>
                                  <w:divBdr>
                                    <w:top w:val="none" w:sz="0" w:space="0" w:color="auto"/>
                                    <w:left w:val="none" w:sz="0" w:space="0" w:color="auto"/>
                                    <w:bottom w:val="none" w:sz="0" w:space="0" w:color="auto"/>
                                    <w:right w:val="none" w:sz="0" w:space="0" w:color="auto"/>
                                  </w:divBdr>
                                  <w:divsChild>
                                    <w:div w:id="15977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964510">
          <w:marLeft w:val="0"/>
          <w:marRight w:val="0"/>
          <w:marTop w:val="0"/>
          <w:marBottom w:val="0"/>
          <w:divBdr>
            <w:top w:val="none" w:sz="0" w:space="0" w:color="auto"/>
            <w:left w:val="none" w:sz="0" w:space="0" w:color="auto"/>
            <w:bottom w:val="none" w:sz="0" w:space="0" w:color="auto"/>
            <w:right w:val="none" w:sz="0" w:space="0" w:color="auto"/>
          </w:divBdr>
          <w:divsChild>
            <w:div w:id="271712821">
              <w:marLeft w:val="0"/>
              <w:marRight w:val="0"/>
              <w:marTop w:val="0"/>
              <w:marBottom w:val="0"/>
              <w:divBdr>
                <w:top w:val="none" w:sz="0" w:space="0" w:color="auto"/>
                <w:left w:val="none" w:sz="0" w:space="0" w:color="auto"/>
                <w:bottom w:val="none" w:sz="0" w:space="0" w:color="auto"/>
                <w:right w:val="none" w:sz="0" w:space="0" w:color="auto"/>
              </w:divBdr>
              <w:divsChild>
                <w:div w:id="1867788435">
                  <w:marLeft w:val="0"/>
                  <w:marRight w:val="0"/>
                  <w:marTop w:val="0"/>
                  <w:marBottom w:val="0"/>
                  <w:divBdr>
                    <w:top w:val="none" w:sz="0" w:space="0" w:color="auto"/>
                    <w:left w:val="none" w:sz="0" w:space="0" w:color="auto"/>
                    <w:bottom w:val="none" w:sz="0" w:space="0" w:color="auto"/>
                    <w:right w:val="none" w:sz="0" w:space="0" w:color="auto"/>
                  </w:divBdr>
                  <w:divsChild>
                    <w:div w:id="1336109553">
                      <w:marLeft w:val="0"/>
                      <w:marRight w:val="0"/>
                      <w:marTop w:val="0"/>
                      <w:marBottom w:val="0"/>
                      <w:divBdr>
                        <w:top w:val="none" w:sz="0" w:space="0" w:color="auto"/>
                        <w:left w:val="none" w:sz="0" w:space="0" w:color="auto"/>
                        <w:bottom w:val="none" w:sz="0" w:space="0" w:color="auto"/>
                        <w:right w:val="none" w:sz="0" w:space="0" w:color="auto"/>
                      </w:divBdr>
                      <w:divsChild>
                        <w:div w:id="1972203677">
                          <w:marLeft w:val="0"/>
                          <w:marRight w:val="0"/>
                          <w:marTop w:val="0"/>
                          <w:marBottom w:val="0"/>
                          <w:divBdr>
                            <w:top w:val="none" w:sz="0" w:space="0" w:color="auto"/>
                            <w:left w:val="none" w:sz="0" w:space="0" w:color="auto"/>
                            <w:bottom w:val="none" w:sz="0" w:space="0" w:color="auto"/>
                            <w:right w:val="none" w:sz="0" w:space="0" w:color="auto"/>
                          </w:divBdr>
                          <w:divsChild>
                            <w:div w:id="873469563">
                              <w:marLeft w:val="0"/>
                              <w:marRight w:val="0"/>
                              <w:marTop w:val="0"/>
                              <w:marBottom w:val="0"/>
                              <w:divBdr>
                                <w:top w:val="none" w:sz="0" w:space="0" w:color="auto"/>
                                <w:left w:val="none" w:sz="0" w:space="0" w:color="auto"/>
                                <w:bottom w:val="none" w:sz="0" w:space="0" w:color="auto"/>
                                <w:right w:val="none" w:sz="0" w:space="0" w:color="auto"/>
                              </w:divBdr>
                              <w:divsChild>
                                <w:div w:id="697781068">
                                  <w:marLeft w:val="0"/>
                                  <w:marRight w:val="0"/>
                                  <w:marTop w:val="0"/>
                                  <w:marBottom w:val="0"/>
                                  <w:divBdr>
                                    <w:top w:val="none" w:sz="0" w:space="0" w:color="auto"/>
                                    <w:left w:val="none" w:sz="0" w:space="0" w:color="auto"/>
                                    <w:bottom w:val="none" w:sz="0" w:space="0" w:color="auto"/>
                                    <w:right w:val="none" w:sz="0" w:space="0" w:color="auto"/>
                                  </w:divBdr>
                                  <w:divsChild>
                                    <w:div w:id="1727143242">
                                      <w:marLeft w:val="0"/>
                                      <w:marRight w:val="0"/>
                                      <w:marTop w:val="0"/>
                                      <w:marBottom w:val="0"/>
                                      <w:divBdr>
                                        <w:top w:val="none" w:sz="0" w:space="0" w:color="auto"/>
                                        <w:left w:val="none" w:sz="0" w:space="0" w:color="auto"/>
                                        <w:bottom w:val="none" w:sz="0" w:space="0" w:color="auto"/>
                                        <w:right w:val="none" w:sz="0" w:space="0" w:color="auto"/>
                                      </w:divBdr>
                                      <w:divsChild>
                                        <w:div w:id="13389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237122">
          <w:marLeft w:val="0"/>
          <w:marRight w:val="0"/>
          <w:marTop w:val="0"/>
          <w:marBottom w:val="0"/>
          <w:divBdr>
            <w:top w:val="none" w:sz="0" w:space="0" w:color="auto"/>
            <w:left w:val="none" w:sz="0" w:space="0" w:color="auto"/>
            <w:bottom w:val="none" w:sz="0" w:space="0" w:color="auto"/>
            <w:right w:val="none" w:sz="0" w:space="0" w:color="auto"/>
          </w:divBdr>
          <w:divsChild>
            <w:div w:id="1585143670">
              <w:marLeft w:val="0"/>
              <w:marRight w:val="0"/>
              <w:marTop w:val="0"/>
              <w:marBottom w:val="0"/>
              <w:divBdr>
                <w:top w:val="none" w:sz="0" w:space="0" w:color="auto"/>
                <w:left w:val="none" w:sz="0" w:space="0" w:color="auto"/>
                <w:bottom w:val="none" w:sz="0" w:space="0" w:color="auto"/>
                <w:right w:val="none" w:sz="0" w:space="0" w:color="auto"/>
              </w:divBdr>
              <w:divsChild>
                <w:div w:id="381251354">
                  <w:marLeft w:val="0"/>
                  <w:marRight w:val="0"/>
                  <w:marTop w:val="0"/>
                  <w:marBottom w:val="0"/>
                  <w:divBdr>
                    <w:top w:val="none" w:sz="0" w:space="0" w:color="auto"/>
                    <w:left w:val="none" w:sz="0" w:space="0" w:color="auto"/>
                    <w:bottom w:val="none" w:sz="0" w:space="0" w:color="auto"/>
                    <w:right w:val="none" w:sz="0" w:space="0" w:color="auto"/>
                  </w:divBdr>
                  <w:divsChild>
                    <w:div w:id="1598901067">
                      <w:marLeft w:val="0"/>
                      <w:marRight w:val="0"/>
                      <w:marTop w:val="0"/>
                      <w:marBottom w:val="0"/>
                      <w:divBdr>
                        <w:top w:val="none" w:sz="0" w:space="0" w:color="auto"/>
                        <w:left w:val="none" w:sz="0" w:space="0" w:color="auto"/>
                        <w:bottom w:val="none" w:sz="0" w:space="0" w:color="auto"/>
                        <w:right w:val="none" w:sz="0" w:space="0" w:color="auto"/>
                      </w:divBdr>
                      <w:divsChild>
                        <w:div w:id="1725324257">
                          <w:marLeft w:val="0"/>
                          <w:marRight w:val="0"/>
                          <w:marTop w:val="0"/>
                          <w:marBottom w:val="0"/>
                          <w:divBdr>
                            <w:top w:val="none" w:sz="0" w:space="0" w:color="auto"/>
                            <w:left w:val="none" w:sz="0" w:space="0" w:color="auto"/>
                            <w:bottom w:val="none" w:sz="0" w:space="0" w:color="auto"/>
                            <w:right w:val="none" w:sz="0" w:space="0" w:color="auto"/>
                          </w:divBdr>
                          <w:divsChild>
                            <w:div w:id="2019381383">
                              <w:marLeft w:val="0"/>
                              <w:marRight w:val="0"/>
                              <w:marTop w:val="0"/>
                              <w:marBottom w:val="0"/>
                              <w:divBdr>
                                <w:top w:val="none" w:sz="0" w:space="0" w:color="auto"/>
                                <w:left w:val="none" w:sz="0" w:space="0" w:color="auto"/>
                                <w:bottom w:val="none" w:sz="0" w:space="0" w:color="auto"/>
                                <w:right w:val="none" w:sz="0" w:space="0" w:color="auto"/>
                              </w:divBdr>
                              <w:divsChild>
                                <w:div w:id="1005209298">
                                  <w:marLeft w:val="0"/>
                                  <w:marRight w:val="0"/>
                                  <w:marTop w:val="0"/>
                                  <w:marBottom w:val="0"/>
                                  <w:divBdr>
                                    <w:top w:val="none" w:sz="0" w:space="0" w:color="auto"/>
                                    <w:left w:val="none" w:sz="0" w:space="0" w:color="auto"/>
                                    <w:bottom w:val="none" w:sz="0" w:space="0" w:color="auto"/>
                                    <w:right w:val="none" w:sz="0" w:space="0" w:color="auto"/>
                                  </w:divBdr>
                                  <w:divsChild>
                                    <w:div w:id="1628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320442">
      <w:bodyDiv w:val="1"/>
      <w:marLeft w:val="0"/>
      <w:marRight w:val="0"/>
      <w:marTop w:val="0"/>
      <w:marBottom w:val="0"/>
      <w:divBdr>
        <w:top w:val="none" w:sz="0" w:space="0" w:color="auto"/>
        <w:left w:val="none" w:sz="0" w:space="0" w:color="auto"/>
        <w:bottom w:val="none" w:sz="0" w:space="0" w:color="auto"/>
        <w:right w:val="none" w:sz="0" w:space="0" w:color="auto"/>
      </w:divBdr>
      <w:divsChild>
        <w:div w:id="533619227">
          <w:marLeft w:val="0"/>
          <w:marRight w:val="0"/>
          <w:marTop w:val="0"/>
          <w:marBottom w:val="0"/>
          <w:divBdr>
            <w:top w:val="none" w:sz="0" w:space="0" w:color="auto"/>
            <w:left w:val="none" w:sz="0" w:space="0" w:color="auto"/>
            <w:bottom w:val="none" w:sz="0" w:space="0" w:color="auto"/>
            <w:right w:val="none" w:sz="0" w:space="0" w:color="auto"/>
          </w:divBdr>
          <w:divsChild>
            <w:div w:id="1171801180">
              <w:marLeft w:val="0"/>
              <w:marRight w:val="0"/>
              <w:marTop w:val="0"/>
              <w:marBottom w:val="0"/>
              <w:divBdr>
                <w:top w:val="none" w:sz="0" w:space="0" w:color="auto"/>
                <w:left w:val="none" w:sz="0" w:space="0" w:color="auto"/>
                <w:bottom w:val="none" w:sz="0" w:space="0" w:color="auto"/>
                <w:right w:val="none" w:sz="0" w:space="0" w:color="auto"/>
              </w:divBdr>
              <w:divsChild>
                <w:div w:id="340936407">
                  <w:marLeft w:val="0"/>
                  <w:marRight w:val="0"/>
                  <w:marTop w:val="0"/>
                  <w:marBottom w:val="0"/>
                  <w:divBdr>
                    <w:top w:val="none" w:sz="0" w:space="0" w:color="auto"/>
                    <w:left w:val="none" w:sz="0" w:space="0" w:color="auto"/>
                    <w:bottom w:val="none" w:sz="0" w:space="0" w:color="auto"/>
                    <w:right w:val="none" w:sz="0" w:space="0" w:color="auto"/>
                  </w:divBdr>
                  <w:divsChild>
                    <w:div w:id="11324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3359">
          <w:marLeft w:val="0"/>
          <w:marRight w:val="0"/>
          <w:marTop w:val="0"/>
          <w:marBottom w:val="0"/>
          <w:divBdr>
            <w:top w:val="none" w:sz="0" w:space="0" w:color="auto"/>
            <w:left w:val="none" w:sz="0" w:space="0" w:color="auto"/>
            <w:bottom w:val="none" w:sz="0" w:space="0" w:color="auto"/>
            <w:right w:val="none" w:sz="0" w:space="0" w:color="auto"/>
          </w:divBdr>
          <w:divsChild>
            <w:div w:id="70659310">
              <w:marLeft w:val="0"/>
              <w:marRight w:val="0"/>
              <w:marTop w:val="0"/>
              <w:marBottom w:val="0"/>
              <w:divBdr>
                <w:top w:val="none" w:sz="0" w:space="0" w:color="auto"/>
                <w:left w:val="none" w:sz="0" w:space="0" w:color="auto"/>
                <w:bottom w:val="none" w:sz="0" w:space="0" w:color="auto"/>
                <w:right w:val="none" w:sz="0" w:space="0" w:color="auto"/>
              </w:divBdr>
              <w:divsChild>
                <w:div w:id="1237013667">
                  <w:marLeft w:val="0"/>
                  <w:marRight w:val="0"/>
                  <w:marTop w:val="0"/>
                  <w:marBottom w:val="0"/>
                  <w:divBdr>
                    <w:top w:val="none" w:sz="0" w:space="0" w:color="auto"/>
                    <w:left w:val="none" w:sz="0" w:space="0" w:color="auto"/>
                    <w:bottom w:val="none" w:sz="0" w:space="0" w:color="auto"/>
                    <w:right w:val="none" w:sz="0" w:space="0" w:color="auto"/>
                  </w:divBdr>
                  <w:divsChild>
                    <w:div w:id="11677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294231">
      <w:bodyDiv w:val="1"/>
      <w:marLeft w:val="0"/>
      <w:marRight w:val="0"/>
      <w:marTop w:val="0"/>
      <w:marBottom w:val="0"/>
      <w:divBdr>
        <w:top w:val="none" w:sz="0" w:space="0" w:color="auto"/>
        <w:left w:val="none" w:sz="0" w:space="0" w:color="auto"/>
        <w:bottom w:val="none" w:sz="0" w:space="0" w:color="auto"/>
        <w:right w:val="none" w:sz="0" w:space="0" w:color="auto"/>
      </w:divBdr>
    </w:div>
    <w:div w:id="1365599168">
      <w:bodyDiv w:val="1"/>
      <w:marLeft w:val="0"/>
      <w:marRight w:val="0"/>
      <w:marTop w:val="0"/>
      <w:marBottom w:val="0"/>
      <w:divBdr>
        <w:top w:val="none" w:sz="0" w:space="0" w:color="auto"/>
        <w:left w:val="none" w:sz="0" w:space="0" w:color="auto"/>
        <w:bottom w:val="none" w:sz="0" w:space="0" w:color="auto"/>
        <w:right w:val="none" w:sz="0" w:space="0" w:color="auto"/>
      </w:divBdr>
    </w:div>
    <w:div w:id="1400666242">
      <w:bodyDiv w:val="1"/>
      <w:marLeft w:val="0"/>
      <w:marRight w:val="0"/>
      <w:marTop w:val="0"/>
      <w:marBottom w:val="0"/>
      <w:divBdr>
        <w:top w:val="none" w:sz="0" w:space="0" w:color="auto"/>
        <w:left w:val="none" w:sz="0" w:space="0" w:color="auto"/>
        <w:bottom w:val="none" w:sz="0" w:space="0" w:color="auto"/>
        <w:right w:val="none" w:sz="0" w:space="0" w:color="auto"/>
      </w:divBdr>
    </w:div>
    <w:div w:id="1407216954">
      <w:bodyDiv w:val="1"/>
      <w:marLeft w:val="0"/>
      <w:marRight w:val="0"/>
      <w:marTop w:val="0"/>
      <w:marBottom w:val="0"/>
      <w:divBdr>
        <w:top w:val="none" w:sz="0" w:space="0" w:color="auto"/>
        <w:left w:val="none" w:sz="0" w:space="0" w:color="auto"/>
        <w:bottom w:val="none" w:sz="0" w:space="0" w:color="auto"/>
        <w:right w:val="none" w:sz="0" w:space="0" w:color="auto"/>
      </w:divBdr>
    </w:div>
    <w:div w:id="1419522140">
      <w:bodyDiv w:val="1"/>
      <w:marLeft w:val="0"/>
      <w:marRight w:val="0"/>
      <w:marTop w:val="0"/>
      <w:marBottom w:val="0"/>
      <w:divBdr>
        <w:top w:val="none" w:sz="0" w:space="0" w:color="auto"/>
        <w:left w:val="none" w:sz="0" w:space="0" w:color="auto"/>
        <w:bottom w:val="none" w:sz="0" w:space="0" w:color="auto"/>
        <w:right w:val="none" w:sz="0" w:space="0" w:color="auto"/>
      </w:divBdr>
    </w:div>
    <w:div w:id="1437215176">
      <w:bodyDiv w:val="1"/>
      <w:marLeft w:val="0"/>
      <w:marRight w:val="0"/>
      <w:marTop w:val="0"/>
      <w:marBottom w:val="0"/>
      <w:divBdr>
        <w:top w:val="none" w:sz="0" w:space="0" w:color="auto"/>
        <w:left w:val="none" w:sz="0" w:space="0" w:color="auto"/>
        <w:bottom w:val="none" w:sz="0" w:space="0" w:color="auto"/>
        <w:right w:val="none" w:sz="0" w:space="0" w:color="auto"/>
      </w:divBdr>
      <w:divsChild>
        <w:div w:id="407774747">
          <w:marLeft w:val="0"/>
          <w:marRight w:val="0"/>
          <w:marTop w:val="0"/>
          <w:marBottom w:val="0"/>
          <w:divBdr>
            <w:top w:val="none" w:sz="0" w:space="0" w:color="auto"/>
            <w:left w:val="none" w:sz="0" w:space="0" w:color="auto"/>
            <w:bottom w:val="none" w:sz="0" w:space="0" w:color="auto"/>
            <w:right w:val="none" w:sz="0" w:space="0" w:color="auto"/>
          </w:divBdr>
          <w:divsChild>
            <w:div w:id="44066103">
              <w:marLeft w:val="0"/>
              <w:marRight w:val="0"/>
              <w:marTop w:val="0"/>
              <w:marBottom w:val="0"/>
              <w:divBdr>
                <w:top w:val="none" w:sz="0" w:space="0" w:color="auto"/>
                <w:left w:val="none" w:sz="0" w:space="0" w:color="auto"/>
                <w:bottom w:val="none" w:sz="0" w:space="0" w:color="auto"/>
                <w:right w:val="none" w:sz="0" w:space="0" w:color="auto"/>
              </w:divBdr>
              <w:divsChild>
                <w:div w:id="897210858">
                  <w:marLeft w:val="0"/>
                  <w:marRight w:val="0"/>
                  <w:marTop w:val="0"/>
                  <w:marBottom w:val="0"/>
                  <w:divBdr>
                    <w:top w:val="none" w:sz="0" w:space="0" w:color="auto"/>
                    <w:left w:val="none" w:sz="0" w:space="0" w:color="auto"/>
                    <w:bottom w:val="none" w:sz="0" w:space="0" w:color="auto"/>
                    <w:right w:val="none" w:sz="0" w:space="0" w:color="auto"/>
                  </w:divBdr>
                  <w:divsChild>
                    <w:div w:id="1101754364">
                      <w:marLeft w:val="0"/>
                      <w:marRight w:val="0"/>
                      <w:marTop w:val="0"/>
                      <w:marBottom w:val="0"/>
                      <w:divBdr>
                        <w:top w:val="none" w:sz="0" w:space="0" w:color="auto"/>
                        <w:left w:val="none" w:sz="0" w:space="0" w:color="auto"/>
                        <w:bottom w:val="none" w:sz="0" w:space="0" w:color="auto"/>
                        <w:right w:val="none" w:sz="0" w:space="0" w:color="auto"/>
                      </w:divBdr>
                      <w:divsChild>
                        <w:div w:id="1199976076">
                          <w:marLeft w:val="0"/>
                          <w:marRight w:val="0"/>
                          <w:marTop w:val="0"/>
                          <w:marBottom w:val="0"/>
                          <w:divBdr>
                            <w:top w:val="none" w:sz="0" w:space="0" w:color="auto"/>
                            <w:left w:val="none" w:sz="0" w:space="0" w:color="auto"/>
                            <w:bottom w:val="none" w:sz="0" w:space="0" w:color="auto"/>
                            <w:right w:val="none" w:sz="0" w:space="0" w:color="auto"/>
                          </w:divBdr>
                          <w:divsChild>
                            <w:div w:id="1722169243">
                              <w:marLeft w:val="0"/>
                              <w:marRight w:val="0"/>
                              <w:marTop w:val="0"/>
                              <w:marBottom w:val="0"/>
                              <w:divBdr>
                                <w:top w:val="none" w:sz="0" w:space="0" w:color="auto"/>
                                <w:left w:val="none" w:sz="0" w:space="0" w:color="auto"/>
                                <w:bottom w:val="none" w:sz="0" w:space="0" w:color="auto"/>
                                <w:right w:val="none" w:sz="0" w:space="0" w:color="auto"/>
                              </w:divBdr>
                              <w:divsChild>
                                <w:div w:id="1611207497">
                                  <w:marLeft w:val="0"/>
                                  <w:marRight w:val="0"/>
                                  <w:marTop w:val="0"/>
                                  <w:marBottom w:val="0"/>
                                  <w:divBdr>
                                    <w:top w:val="none" w:sz="0" w:space="0" w:color="auto"/>
                                    <w:left w:val="none" w:sz="0" w:space="0" w:color="auto"/>
                                    <w:bottom w:val="none" w:sz="0" w:space="0" w:color="auto"/>
                                    <w:right w:val="none" w:sz="0" w:space="0" w:color="auto"/>
                                  </w:divBdr>
                                  <w:divsChild>
                                    <w:div w:id="1679427460">
                                      <w:marLeft w:val="0"/>
                                      <w:marRight w:val="0"/>
                                      <w:marTop w:val="0"/>
                                      <w:marBottom w:val="0"/>
                                      <w:divBdr>
                                        <w:top w:val="none" w:sz="0" w:space="0" w:color="auto"/>
                                        <w:left w:val="none" w:sz="0" w:space="0" w:color="auto"/>
                                        <w:bottom w:val="none" w:sz="0" w:space="0" w:color="auto"/>
                                        <w:right w:val="none" w:sz="0" w:space="0" w:color="auto"/>
                                      </w:divBdr>
                                      <w:divsChild>
                                        <w:div w:id="9182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771091">
          <w:marLeft w:val="0"/>
          <w:marRight w:val="0"/>
          <w:marTop w:val="0"/>
          <w:marBottom w:val="0"/>
          <w:divBdr>
            <w:top w:val="none" w:sz="0" w:space="0" w:color="auto"/>
            <w:left w:val="none" w:sz="0" w:space="0" w:color="auto"/>
            <w:bottom w:val="none" w:sz="0" w:space="0" w:color="auto"/>
            <w:right w:val="none" w:sz="0" w:space="0" w:color="auto"/>
          </w:divBdr>
          <w:divsChild>
            <w:div w:id="892692913">
              <w:marLeft w:val="0"/>
              <w:marRight w:val="0"/>
              <w:marTop w:val="0"/>
              <w:marBottom w:val="0"/>
              <w:divBdr>
                <w:top w:val="none" w:sz="0" w:space="0" w:color="auto"/>
                <w:left w:val="none" w:sz="0" w:space="0" w:color="auto"/>
                <w:bottom w:val="none" w:sz="0" w:space="0" w:color="auto"/>
                <w:right w:val="none" w:sz="0" w:space="0" w:color="auto"/>
              </w:divBdr>
              <w:divsChild>
                <w:div w:id="1101678872">
                  <w:marLeft w:val="0"/>
                  <w:marRight w:val="0"/>
                  <w:marTop w:val="0"/>
                  <w:marBottom w:val="0"/>
                  <w:divBdr>
                    <w:top w:val="none" w:sz="0" w:space="0" w:color="auto"/>
                    <w:left w:val="none" w:sz="0" w:space="0" w:color="auto"/>
                    <w:bottom w:val="none" w:sz="0" w:space="0" w:color="auto"/>
                    <w:right w:val="none" w:sz="0" w:space="0" w:color="auto"/>
                  </w:divBdr>
                  <w:divsChild>
                    <w:div w:id="856966567">
                      <w:marLeft w:val="0"/>
                      <w:marRight w:val="0"/>
                      <w:marTop w:val="0"/>
                      <w:marBottom w:val="0"/>
                      <w:divBdr>
                        <w:top w:val="none" w:sz="0" w:space="0" w:color="auto"/>
                        <w:left w:val="none" w:sz="0" w:space="0" w:color="auto"/>
                        <w:bottom w:val="none" w:sz="0" w:space="0" w:color="auto"/>
                        <w:right w:val="none" w:sz="0" w:space="0" w:color="auto"/>
                      </w:divBdr>
                      <w:divsChild>
                        <w:div w:id="463276201">
                          <w:marLeft w:val="0"/>
                          <w:marRight w:val="0"/>
                          <w:marTop w:val="0"/>
                          <w:marBottom w:val="0"/>
                          <w:divBdr>
                            <w:top w:val="none" w:sz="0" w:space="0" w:color="auto"/>
                            <w:left w:val="none" w:sz="0" w:space="0" w:color="auto"/>
                            <w:bottom w:val="none" w:sz="0" w:space="0" w:color="auto"/>
                            <w:right w:val="none" w:sz="0" w:space="0" w:color="auto"/>
                          </w:divBdr>
                          <w:divsChild>
                            <w:div w:id="2039038901">
                              <w:marLeft w:val="0"/>
                              <w:marRight w:val="0"/>
                              <w:marTop w:val="0"/>
                              <w:marBottom w:val="0"/>
                              <w:divBdr>
                                <w:top w:val="none" w:sz="0" w:space="0" w:color="auto"/>
                                <w:left w:val="none" w:sz="0" w:space="0" w:color="auto"/>
                                <w:bottom w:val="none" w:sz="0" w:space="0" w:color="auto"/>
                                <w:right w:val="none" w:sz="0" w:space="0" w:color="auto"/>
                              </w:divBdr>
                              <w:divsChild>
                                <w:div w:id="1275361568">
                                  <w:marLeft w:val="0"/>
                                  <w:marRight w:val="0"/>
                                  <w:marTop w:val="0"/>
                                  <w:marBottom w:val="0"/>
                                  <w:divBdr>
                                    <w:top w:val="none" w:sz="0" w:space="0" w:color="auto"/>
                                    <w:left w:val="none" w:sz="0" w:space="0" w:color="auto"/>
                                    <w:bottom w:val="none" w:sz="0" w:space="0" w:color="auto"/>
                                    <w:right w:val="none" w:sz="0" w:space="0" w:color="auto"/>
                                  </w:divBdr>
                                  <w:divsChild>
                                    <w:div w:id="5004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52019">
                          <w:marLeft w:val="0"/>
                          <w:marRight w:val="0"/>
                          <w:marTop w:val="0"/>
                          <w:marBottom w:val="0"/>
                          <w:divBdr>
                            <w:top w:val="none" w:sz="0" w:space="0" w:color="auto"/>
                            <w:left w:val="none" w:sz="0" w:space="0" w:color="auto"/>
                            <w:bottom w:val="none" w:sz="0" w:space="0" w:color="auto"/>
                            <w:right w:val="none" w:sz="0" w:space="0" w:color="auto"/>
                          </w:divBdr>
                          <w:divsChild>
                            <w:div w:id="838037452">
                              <w:marLeft w:val="0"/>
                              <w:marRight w:val="0"/>
                              <w:marTop w:val="0"/>
                              <w:marBottom w:val="0"/>
                              <w:divBdr>
                                <w:top w:val="none" w:sz="0" w:space="0" w:color="auto"/>
                                <w:left w:val="none" w:sz="0" w:space="0" w:color="auto"/>
                                <w:bottom w:val="none" w:sz="0" w:space="0" w:color="auto"/>
                                <w:right w:val="none" w:sz="0" w:space="0" w:color="auto"/>
                              </w:divBdr>
                              <w:divsChild>
                                <w:div w:id="791705419">
                                  <w:marLeft w:val="0"/>
                                  <w:marRight w:val="0"/>
                                  <w:marTop w:val="0"/>
                                  <w:marBottom w:val="0"/>
                                  <w:divBdr>
                                    <w:top w:val="none" w:sz="0" w:space="0" w:color="auto"/>
                                    <w:left w:val="none" w:sz="0" w:space="0" w:color="auto"/>
                                    <w:bottom w:val="none" w:sz="0" w:space="0" w:color="auto"/>
                                    <w:right w:val="none" w:sz="0" w:space="0" w:color="auto"/>
                                  </w:divBdr>
                                  <w:divsChild>
                                    <w:div w:id="12964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141917">
          <w:marLeft w:val="0"/>
          <w:marRight w:val="0"/>
          <w:marTop w:val="0"/>
          <w:marBottom w:val="0"/>
          <w:divBdr>
            <w:top w:val="none" w:sz="0" w:space="0" w:color="auto"/>
            <w:left w:val="none" w:sz="0" w:space="0" w:color="auto"/>
            <w:bottom w:val="none" w:sz="0" w:space="0" w:color="auto"/>
            <w:right w:val="none" w:sz="0" w:space="0" w:color="auto"/>
          </w:divBdr>
          <w:divsChild>
            <w:div w:id="1785735961">
              <w:marLeft w:val="0"/>
              <w:marRight w:val="0"/>
              <w:marTop w:val="0"/>
              <w:marBottom w:val="0"/>
              <w:divBdr>
                <w:top w:val="none" w:sz="0" w:space="0" w:color="auto"/>
                <w:left w:val="none" w:sz="0" w:space="0" w:color="auto"/>
                <w:bottom w:val="none" w:sz="0" w:space="0" w:color="auto"/>
                <w:right w:val="none" w:sz="0" w:space="0" w:color="auto"/>
              </w:divBdr>
              <w:divsChild>
                <w:div w:id="431751955">
                  <w:marLeft w:val="0"/>
                  <w:marRight w:val="0"/>
                  <w:marTop w:val="0"/>
                  <w:marBottom w:val="0"/>
                  <w:divBdr>
                    <w:top w:val="none" w:sz="0" w:space="0" w:color="auto"/>
                    <w:left w:val="none" w:sz="0" w:space="0" w:color="auto"/>
                    <w:bottom w:val="none" w:sz="0" w:space="0" w:color="auto"/>
                    <w:right w:val="none" w:sz="0" w:space="0" w:color="auto"/>
                  </w:divBdr>
                  <w:divsChild>
                    <w:div w:id="9913670">
                      <w:marLeft w:val="0"/>
                      <w:marRight w:val="0"/>
                      <w:marTop w:val="0"/>
                      <w:marBottom w:val="0"/>
                      <w:divBdr>
                        <w:top w:val="none" w:sz="0" w:space="0" w:color="auto"/>
                        <w:left w:val="none" w:sz="0" w:space="0" w:color="auto"/>
                        <w:bottom w:val="none" w:sz="0" w:space="0" w:color="auto"/>
                        <w:right w:val="none" w:sz="0" w:space="0" w:color="auto"/>
                      </w:divBdr>
                      <w:divsChild>
                        <w:div w:id="1426271892">
                          <w:marLeft w:val="0"/>
                          <w:marRight w:val="0"/>
                          <w:marTop w:val="0"/>
                          <w:marBottom w:val="0"/>
                          <w:divBdr>
                            <w:top w:val="none" w:sz="0" w:space="0" w:color="auto"/>
                            <w:left w:val="none" w:sz="0" w:space="0" w:color="auto"/>
                            <w:bottom w:val="none" w:sz="0" w:space="0" w:color="auto"/>
                            <w:right w:val="none" w:sz="0" w:space="0" w:color="auto"/>
                          </w:divBdr>
                          <w:divsChild>
                            <w:div w:id="1571623516">
                              <w:marLeft w:val="0"/>
                              <w:marRight w:val="0"/>
                              <w:marTop w:val="0"/>
                              <w:marBottom w:val="0"/>
                              <w:divBdr>
                                <w:top w:val="none" w:sz="0" w:space="0" w:color="auto"/>
                                <w:left w:val="none" w:sz="0" w:space="0" w:color="auto"/>
                                <w:bottom w:val="none" w:sz="0" w:space="0" w:color="auto"/>
                                <w:right w:val="none" w:sz="0" w:space="0" w:color="auto"/>
                              </w:divBdr>
                              <w:divsChild>
                                <w:div w:id="1934514825">
                                  <w:marLeft w:val="0"/>
                                  <w:marRight w:val="0"/>
                                  <w:marTop w:val="0"/>
                                  <w:marBottom w:val="0"/>
                                  <w:divBdr>
                                    <w:top w:val="none" w:sz="0" w:space="0" w:color="auto"/>
                                    <w:left w:val="none" w:sz="0" w:space="0" w:color="auto"/>
                                    <w:bottom w:val="none" w:sz="0" w:space="0" w:color="auto"/>
                                    <w:right w:val="none" w:sz="0" w:space="0" w:color="auto"/>
                                  </w:divBdr>
                                  <w:divsChild>
                                    <w:div w:id="6701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357007">
                  <w:marLeft w:val="0"/>
                  <w:marRight w:val="0"/>
                  <w:marTop w:val="0"/>
                  <w:marBottom w:val="0"/>
                  <w:divBdr>
                    <w:top w:val="none" w:sz="0" w:space="0" w:color="auto"/>
                    <w:left w:val="none" w:sz="0" w:space="0" w:color="auto"/>
                    <w:bottom w:val="none" w:sz="0" w:space="0" w:color="auto"/>
                    <w:right w:val="none" w:sz="0" w:space="0" w:color="auto"/>
                  </w:divBdr>
                  <w:divsChild>
                    <w:div w:id="382413523">
                      <w:marLeft w:val="0"/>
                      <w:marRight w:val="0"/>
                      <w:marTop w:val="0"/>
                      <w:marBottom w:val="0"/>
                      <w:divBdr>
                        <w:top w:val="none" w:sz="0" w:space="0" w:color="auto"/>
                        <w:left w:val="none" w:sz="0" w:space="0" w:color="auto"/>
                        <w:bottom w:val="none" w:sz="0" w:space="0" w:color="auto"/>
                        <w:right w:val="none" w:sz="0" w:space="0" w:color="auto"/>
                      </w:divBdr>
                      <w:divsChild>
                        <w:div w:id="1030257076">
                          <w:marLeft w:val="0"/>
                          <w:marRight w:val="0"/>
                          <w:marTop w:val="0"/>
                          <w:marBottom w:val="0"/>
                          <w:divBdr>
                            <w:top w:val="none" w:sz="0" w:space="0" w:color="auto"/>
                            <w:left w:val="none" w:sz="0" w:space="0" w:color="auto"/>
                            <w:bottom w:val="none" w:sz="0" w:space="0" w:color="auto"/>
                            <w:right w:val="none" w:sz="0" w:space="0" w:color="auto"/>
                          </w:divBdr>
                          <w:divsChild>
                            <w:div w:id="748697846">
                              <w:marLeft w:val="0"/>
                              <w:marRight w:val="0"/>
                              <w:marTop w:val="0"/>
                              <w:marBottom w:val="0"/>
                              <w:divBdr>
                                <w:top w:val="none" w:sz="0" w:space="0" w:color="auto"/>
                                <w:left w:val="none" w:sz="0" w:space="0" w:color="auto"/>
                                <w:bottom w:val="none" w:sz="0" w:space="0" w:color="auto"/>
                                <w:right w:val="none" w:sz="0" w:space="0" w:color="auto"/>
                              </w:divBdr>
                              <w:divsChild>
                                <w:div w:id="19468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286977">
      <w:bodyDiv w:val="1"/>
      <w:marLeft w:val="0"/>
      <w:marRight w:val="0"/>
      <w:marTop w:val="0"/>
      <w:marBottom w:val="0"/>
      <w:divBdr>
        <w:top w:val="none" w:sz="0" w:space="0" w:color="auto"/>
        <w:left w:val="none" w:sz="0" w:space="0" w:color="auto"/>
        <w:bottom w:val="none" w:sz="0" w:space="0" w:color="auto"/>
        <w:right w:val="none" w:sz="0" w:space="0" w:color="auto"/>
      </w:divBdr>
    </w:div>
    <w:div w:id="1494908230">
      <w:bodyDiv w:val="1"/>
      <w:marLeft w:val="0"/>
      <w:marRight w:val="0"/>
      <w:marTop w:val="0"/>
      <w:marBottom w:val="0"/>
      <w:divBdr>
        <w:top w:val="none" w:sz="0" w:space="0" w:color="auto"/>
        <w:left w:val="none" w:sz="0" w:space="0" w:color="auto"/>
        <w:bottom w:val="none" w:sz="0" w:space="0" w:color="auto"/>
        <w:right w:val="none" w:sz="0" w:space="0" w:color="auto"/>
      </w:divBdr>
    </w:div>
    <w:div w:id="1505977079">
      <w:bodyDiv w:val="1"/>
      <w:marLeft w:val="0"/>
      <w:marRight w:val="0"/>
      <w:marTop w:val="0"/>
      <w:marBottom w:val="0"/>
      <w:divBdr>
        <w:top w:val="none" w:sz="0" w:space="0" w:color="auto"/>
        <w:left w:val="none" w:sz="0" w:space="0" w:color="auto"/>
        <w:bottom w:val="none" w:sz="0" w:space="0" w:color="auto"/>
        <w:right w:val="none" w:sz="0" w:space="0" w:color="auto"/>
      </w:divBdr>
    </w:div>
    <w:div w:id="1551266563">
      <w:bodyDiv w:val="1"/>
      <w:marLeft w:val="0"/>
      <w:marRight w:val="0"/>
      <w:marTop w:val="0"/>
      <w:marBottom w:val="0"/>
      <w:divBdr>
        <w:top w:val="none" w:sz="0" w:space="0" w:color="auto"/>
        <w:left w:val="none" w:sz="0" w:space="0" w:color="auto"/>
        <w:bottom w:val="none" w:sz="0" w:space="0" w:color="auto"/>
        <w:right w:val="none" w:sz="0" w:space="0" w:color="auto"/>
      </w:divBdr>
      <w:divsChild>
        <w:div w:id="1325088211">
          <w:marLeft w:val="0"/>
          <w:marRight w:val="0"/>
          <w:marTop w:val="0"/>
          <w:marBottom w:val="0"/>
          <w:divBdr>
            <w:top w:val="none" w:sz="0" w:space="0" w:color="auto"/>
            <w:left w:val="none" w:sz="0" w:space="0" w:color="auto"/>
            <w:bottom w:val="none" w:sz="0" w:space="0" w:color="auto"/>
            <w:right w:val="none" w:sz="0" w:space="0" w:color="auto"/>
          </w:divBdr>
          <w:divsChild>
            <w:div w:id="1224828140">
              <w:marLeft w:val="0"/>
              <w:marRight w:val="0"/>
              <w:marTop w:val="0"/>
              <w:marBottom w:val="0"/>
              <w:divBdr>
                <w:top w:val="none" w:sz="0" w:space="0" w:color="auto"/>
                <w:left w:val="none" w:sz="0" w:space="0" w:color="auto"/>
                <w:bottom w:val="none" w:sz="0" w:space="0" w:color="auto"/>
                <w:right w:val="none" w:sz="0" w:space="0" w:color="auto"/>
              </w:divBdr>
              <w:divsChild>
                <w:div w:id="51543097">
                  <w:marLeft w:val="0"/>
                  <w:marRight w:val="0"/>
                  <w:marTop w:val="0"/>
                  <w:marBottom w:val="0"/>
                  <w:divBdr>
                    <w:top w:val="none" w:sz="0" w:space="0" w:color="auto"/>
                    <w:left w:val="none" w:sz="0" w:space="0" w:color="auto"/>
                    <w:bottom w:val="none" w:sz="0" w:space="0" w:color="auto"/>
                    <w:right w:val="none" w:sz="0" w:space="0" w:color="auto"/>
                  </w:divBdr>
                  <w:divsChild>
                    <w:div w:id="51192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93893">
          <w:marLeft w:val="0"/>
          <w:marRight w:val="0"/>
          <w:marTop w:val="0"/>
          <w:marBottom w:val="0"/>
          <w:divBdr>
            <w:top w:val="none" w:sz="0" w:space="0" w:color="auto"/>
            <w:left w:val="none" w:sz="0" w:space="0" w:color="auto"/>
            <w:bottom w:val="none" w:sz="0" w:space="0" w:color="auto"/>
            <w:right w:val="none" w:sz="0" w:space="0" w:color="auto"/>
          </w:divBdr>
          <w:divsChild>
            <w:div w:id="181631047">
              <w:marLeft w:val="0"/>
              <w:marRight w:val="0"/>
              <w:marTop w:val="0"/>
              <w:marBottom w:val="0"/>
              <w:divBdr>
                <w:top w:val="none" w:sz="0" w:space="0" w:color="auto"/>
                <w:left w:val="none" w:sz="0" w:space="0" w:color="auto"/>
                <w:bottom w:val="none" w:sz="0" w:space="0" w:color="auto"/>
                <w:right w:val="none" w:sz="0" w:space="0" w:color="auto"/>
              </w:divBdr>
              <w:divsChild>
                <w:div w:id="795835711">
                  <w:marLeft w:val="0"/>
                  <w:marRight w:val="0"/>
                  <w:marTop w:val="0"/>
                  <w:marBottom w:val="0"/>
                  <w:divBdr>
                    <w:top w:val="none" w:sz="0" w:space="0" w:color="auto"/>
                    <w:left w:val="none" w:sz="0" w:space="0" w:color="auto"/>
                    <w:bottom w:val="none" w:sz="0" w:space="0" w:color="auto"/>
                    <w:right w:val="none" w:sz="0" w:space="0" w:color="auto"/>
                  </w:divBdr>
                  <w:divsChild>
                    <w:div w:id="1622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97147">
      <w:bodyDiv w:val="1"/>
      <w:marLeft w:val="0"/>
      <w:marRight w:val="0"/>
      <w:marTop w:val="0"/>
      <w:marBottom w:val="0"/>
      <w:divBdr>
        <w:top w:val="none" w:sz="0" w:space="0" w:color="auto"/>
        <w:left w:val="none" w:sz="0" w:space="0" w:color="auto"/>
        <w:bottom w:val="none" w:sz="0" w:space="0" w:color="auto"/>
        <w:right w:val="none" w:sz="0" w:space="0" w:color="auto"/>
      </w:divBdr>
    </w:div>
    <w:div w:id="1621258776">
      <w:bodyDiv w:val="1"/>
      <w:marLeft w:val="0"/>
      <w:marRight w:val="0"/>
      <w:marTop w:val="0"/>
      <w:marBottom w:val="0"/>
      <w:divBdr>
        <w:top w:val="none" w:sz="0" w:space="0" w:color="auto"/>
        <w:left w:val="none" w:sz="0" w:space="0" w:color="auto"/>
        <w:bottom w:val="none" w:sz="0" w:space="0" w:color="auto"/>
        <w:right w:val="none" w:sz="0" w:space="0" w:color="auto"/>
      </w:divBdr>
    </w:div>
    <w:div w:id="1655261888">
      <w:bodyDiv w:val="1"/>
      <w:marLeft w:val="0"/>
      <w:marRight w:val="0"/>
      <w:marTop w:val="0"/>
      <w:marBottom w:val="0"/>
      <w:divBdr>
        <w:top w:val="none" w:sz="0" w:space="0" w:color="auto"/>
        <w:left w:val="none" w:sz="0" w:space="0" w:color="auto"/>
        <w:bottom w:val="none" w:sz="0" w:space="0" w:color="auto"/>
        <w:right w:val="none" w:sz="0" w:space="0" w:color="auto"/>
      </w:divBdr>
    </w:div>
    <w:div w:id="1688016395">
      <w:bodyDiv w:val="1"/>
      <w:marLeft w:val="0"/>
      <w:marRight w:val="0"/>
      <w:marTop w:val="0"/>
      <w:marBottom w:val="0"/>
      <w:divBdr>
        <w:top w:val="none" w:sz="0" w:space="0" w:color="auto"/>
        <w:left w:val="none" w:sz="0" w:space="0" w:color="auto"/>
        <w:bottom w:val="none" w:sz="0" w:space="0" w:color="auto"/>
        <w:right w:val="none" w:sz="0" w:space="0" w:color="auto"/>
      </w:divBdr>
    </w:div>
    <w:div w:id="1738432814">
      <w:bodyDiv w:val="1"/>
      <w:marLeft w:val="0"/>
      <w:marRight w:val="0"/>
      <w:marTop w:val="0"/>
      <w:marBottom w:val="0"/>
      <w:divBdr>
        <w:top w:val="none" w:sz="0" w:space="0" w:color="auto"/>
        <w:left w:val="none" w:sz="0" w:space="0" w:color="auto"/>
        <w:bottom w:val="none" w:sz="0" w:space="0" w:color="auto"/>
        <w:right w:val="none" w:sz="0" w:space="0" w:color="auto"/>
      </w:divBdr>
    </w:div>
    <w:div w:id="1747266574">
      <w:bodyDiv w:val="1"/>
      <w:marLeft w:val="0"/>
      <w:marRight w:val="0"/>
      <w:marTop w:val="0"/>
      <w:marBottom w:val="0"/>
      <w:divBdr>
        <w:top w:val="none" w:sz="0" w:space="0" w:color="auto"/>
        <w:left w:val="none" w:sz="0" w:space="0" w:color="auto"/>
        <w:bottom w:val="none" w:sz="0" w:space="0" w:color="auto"/>
        <w:right w:val="none" w:sz="0" w:space="0" w:color="auto"/>
      </w:divBdr>
    </w:div>
    <w:div w:id="1755323426">
      <w:bodyDiv w:val="1"/>
      <w:marLeft w:val="0"/>
      <w:marRight w:val="0"/>
      <w:marTop w:val="0"/>
      <w:marBottom w:val="0"/>
      <w:divBdr>
        <w:top w:val="none" w:sz="0" w:space="0" w:color="auto"/>
        <w:left w:val="none" w:sz="0" w:space="0" w:color="auto"/>
        <w:bottom w:val="none" w:sz="0" w:space="0" w:color="auto"/>
        <w:right w:val="none" w:sz="0" w:space="0" w:color="auto"/>
      </w:divBdr>
    </w:div>
    <w:div w:id="1770813736">
      <w:bodyDiv w:val="1"/>
      <w:marLeft w:val="0"/>
      <w:marRight w:val="0"/>
      <w:marTop w:val="0"/>
      <w:marBottom w:val="0"/>
      <w:divBdr>
        <w:top w:val="none" w:sz="0" w:space="0" w:color="auto"/>
        <w:left w:val="none" w:sz="0" w:space="0" w:color="auto"/>
        <w:bottom w:val="none" w:sz="0" w:space="0" w:color="auto"/>
        <w:right w:val="none" w:sz="0" w:space="0" w:color="auto"/>
      </w:divBdr>
    </w:div>
    <w:div w:id="1800151056">
      <w:bodyDiv w:val="1"/>
      <w:marLeft w:val="0"/>
      <w:marRight w:val="0"/>
      <w:marTop w:val="0"/>
      <w:marBottom w:val="0"/>
      <w:divBdr>
        <w:top w:val="none" w:sz="0" w:space="0" w:color="auto"/>
        <w:left w:val="none" w:sz="0" w:space="0" w:color="auto"/>
        <w:bottom w:val="none" w:sz="0" w:space="0" w:color="auto"/>
        <w:right w:val="none" w:sz="0" w:space="0" w:color="auto"/>
      </w:divBdr>
    </w:div>
    <w:div w:id="1815021015">
      <w:bodyDiv w:val="1"/>
      <w:marLeft w:val="0"/>
      <w:marRight w:val="0"/>
      <w:marTop w:val="0"/>
      <w:marBottom w:val="0"/>
      <w:divBdr>
        <w:top w:val="none" w:sz="0" w:space="0" w:color="auto"/>
        <w:left w:val="none" w:sz="0" w:space="0" w:color="auto"/>
        <w:bottom w:val="none" w:sz="0" w:space="0" w:color="auto"/>
        <w:right w:val="none" w:sz="0" w:space="0" w:color="auto"/>
      </w:divBdr>
    </w:div>
    <w:div w:id="1816334045">
      <w:bodyDiv w:val="1"/>
      <w:marLeft w:val="0"/>
      <w:marRight w:val="0"/>
      <w:marTop w:val="0"/>
      <w:marBottom w:val="0"/>
      <w:divBdr>
        <w:top w:val="none" w:sz="0" w:space="0" w:color="auto"/>
        <w:left w:val="none" w:sz="0" w:space="0" w:color="auto"/>
        <w:bottom w:val="none" w:sz="0" w:space="0" w:color="auto"/>
        <w:right w:val="none" w:sz="0" w:space="0" w:color="auto"/>
      </w:divBdr>
    </w:div>
    <w:div w:id="1860199484">
      <w:bodyDiv w:val="1"/>
      <w:marLeft w:val="0"/>
      <w:marRight w:val="0"/>
      <w:marTop w:val="0"/>
      <w:marBottom w:val="0"/>
      <w:divBdr>
        <w:top w:val="none" w:sz="0" w:space="0" w:color="auto"/>
        <w:left w:val="none" w:sz="0" w:space="0" w:color="auto"/>
        <w:bottom w:val="none" w:sz="0" w:space="0" w:color="auto"/>
        <w:right w:val="none" w:sz="0" w:space="0" w:color="auto"/>
      </w:divBdr>
    </w:div>
    <w:div w:id="1866820480">
      <w:bodyDiv w:val="1"/>
      <w:marLeft w:val="0"/>
      <w:marRight w:val="0"/>
      <w:marTop w:val="0"/>
      <w:marBottom w:val="0"/>
      <w:divBdr>
        <w:top w:val="none" w:sz="0" w:space="0" w:color="auto"/>
        <w:left w:val="none" w:sz="0" w:space="0" w:color="auto"/>
        <w:bottom w:val="none" w:sz="0" w:space="0" w:color="auto"/>
        <w:right w:val="none" w:sz="0" w:space="0" w:color="auto"/>
      </w:divBdr>
    </w:div>
    <w:div w:id="1877084885">
      <w:bodyDiv w:val="1"/>
      <w:marLeft w:val="0"/>
      <w:marRight w:val="0"/>
      <w:marTop w:val="0"/>
      <w:marBottom w:val="0"/>
      <w:divBdr>
        <w:top w:val="none" w:sz="0" w:space="0" w:color="auto"/>
        <w:left w:val="none" w:sz="0" w:space="0" w:color="auto"/>
        <w:bottom w:val="none" w:sz="0" w:space="0" w:color="auto"/>
        <w:right w:val="none" w:sz="0" w:space="0" w:color="auto"/>
      </w:divBdr>
    </w:div>
    <w:div w:id="1880899765">
      <w:bodyDiv w:val="1"/>
      <w:marLeft w:val="0"/>
      <w:marRight w:val="0"/>
      <w:marTop w:val="0"/>
      <w:marBottom w:val="0"/>
      <w:divBdr>
        <w:top w:val="none" w:sz="0" w:space="0" w:color="auto"/>
        <w:left w:val="none" w:sz="0" w:space="0" w:color="auto"/>
        <w:bottom w:val="none" w:sz="0" w:space="0" w:color="auto"/>
        <w:right w:val="none" w:sz="0" w:space="0" w:color="auto"/>
      </w:divBdr>
    </w:div>
    <w:div w:id="1903130566">
      <w:bodyDiv w:val="1"/>
      <w:marLeft w:val="0"/>
      <w:marRight w:val="0"/>
      <w:marTop w:val="0"/>
      <w:marBottom w:val="0"/>
      <w:divBdr>
        <w:top w:val="none" w:sz="0" w:space="0" w:color="auto"/>
        <w:left w:val="none" w:sz="0" w:space="0" w:color="auto"/>
        <w:bottom w:val="none" w:sz="0" w:space="0" w:color="auto"/>
        <w:right w:val="none" w:sz="0" w:space="0" w:color="auto"/>
      </w:divBdr>
    </w:div>
    <w:div w:id="1912883264">
      <w:bodyDiv w:val="1"/>
      <w:marLeft w:val="0"/>
      <w:marRight w:val="0"/>
      <w:marTop w:val="0"/>
      <w:marBottom w:val="0"/>
      <w:divBdr>
        <w:top w:val="none" w:sz="0" w:space="0" w:color="auto"/>
        <w:left w:val="none" w:sz="0" w:space="0" w:color="auto"/>
        <w:bottom w:val="none" w:sz="0" w:space="0" w:color="auto"/>
        <w:right w:val="none" w:sz="0" w:space="0" w:color="auto"/>
      </w:divBdr>
    </w:div>
    <w:div w:id="1921334250">
      <w:bodyDiv w:val="1"/>
      <w:marLeft w:val="0"/>
      <w:marRight w:val="0"/>
      <w:marTop w:val="0"/>
      <w:marBottom w:val="0"/>
      <w:divBdr>
        <w:top w:val="none" w:sz="0" w:space="0" w:color="auto"/>
        <w:left w:val="none" w:sz="0" w:space="0" w:color="auto"/>
        <w:bottom w:val="none" w:sz="0" w:space="0" w:color="auto"/>
        <w:right w:val="none" w:sz="0" w:space="0" w:color="auto"/>
      </w:divBdr>
    </w:div>
    <w:div w:id="1921865378">
      <w:bodyDiv w:val="1"/>
      <w:marLeft w:val="0"/>
      <w:marRight w:val="0"/>
      <w:marTop w:val="0"/>
      <w:marBottom w:val="0"/>
      <w:divBdr>
        <w:top w:val="none" w:sz="0" w:space="0" w:color="auto"/>
        <w:left w:val="none" w:sz="0" w:space="0" w:color="auto"/>
        <w:bottom w:val="none" w:sz="0" w:space="0" w:color="auto"/>
        <w:right w:val="none" w:sz="0" w:space="0" w:color="auto"/>
      </w:divBdr>
    </w:div>
    <w:div w:id="1998921659">
      <w:bodyDiv w:val="1"/>
      <w:marLeft w:val="0"/>
      <w:marRight w:val="0"/>
      <w:marTop w:val="0"/>
      <w:marBottom w:val="0"/>
      <w:divBdr>
        <w:top w:val="none" w:sz="0" w:space="0" w:color="auto"/>
        <w:left w:val="none" w:sz="0" w:space="0" w:color="auto"/>
        <w:bottom w:val="none" w:sz="0" w:space="0" w:color="auto"/>
        <w:right w:val="none" w:sz="0" w:space="0" w:color="auto"/>
      </w:divBdr>
    </w:div>
    <w:div w:id="2000844185">
      <w:bodyDiv w:val="1"/>
      <w:marLeft w:val="0"/>
      <w:marRight w:val="0"/>
      <w:marTop w:val="0"/>
      <w:marBottom w:val="0"/>
      <w:divBdr>
        <w:top w:val="none" w:sz="0" w:space="0" w:color="auto"/>
        <w:left w:val="none" w:sz="0" w:space="0" w:color="auto"/>
        <w:bottom w:val="none" w:sz="0" w:space="0" w:color="auto"/>
        <w:right w:val="none" w:sz="0" w:space="0" w:color="auto"/>
      </w:divBdr>
      <w:divsChild>
        <w:div w:id="1223098741">
          <w:marLeft w:val="0"/>
          <w:marRight w:val="0"/>
          <w:marTop w:val="0"/>
          <w:marBottom w:val="0"/>
          <w:divBdr>
            <w:top w:val="none" w:sz="0" w:space="0" w:color="auto"/>
            <w:left w:val="none" w:sz="0" w:space="0" w:color="auto"/>
            <w:bottom w:val="none" w:sz="0" w:space="0" w:color="auto"/>
            <w:right w:val="none" w:sz="0" w:space="0" w:color="auto"/>
          </w:divBdr>
          <w:divsChild>
            <w:div w:id="1949316265">
              <w:marLeft w:val="0"/>
              <w:marRight w:val="0"/>
              <w:marTop w:val="0"/>
              <w:marBottom w:val="0"/>
              <w:divBdr>
                <w:top w:val="none" w:sz="0" w:space="0" w:color="auto"/>
                <w:left w:val="none" w:sz="0" w:space="0" w:color="auto"/>
                <w:bottom w:val="none" w:sz="0" w:space="0" w:color="auto"/>
                <w:right w:val="none" w:sz="0" w:space="0" w:color="auto"/>
              </w:divBdr>
              <w:divsChild>
                <w:div w:id="330450428">
                  <w:marLeft w:val="0"/>
                  <w:marRight w:val="0"/>
                  <w:marTop w:val="0"/>
                  <w:marBottom w:val="0"/>
                  <w:divBdr>
                    <w:top w:val="none" w:sz="0" w:space="0" w:color="auto"/>
                    <w:left w:val="none" w:sz="0" w:space="0" w:color="auto"/>
                    <w:bottom w:val="none" w:sz="0" w:space="0" w:color="auto"/>
                    <w:right w:val="none" w:sz="0" w:space="0" w:color="auto"/>
                  </w:divBdr>
                  <w:divsChild>
                    <w:div w:id="1839154001">
                      <w:marLeft w:val="0"/>
                      <w:marRight w:val="0"/>
                      <w:marTop w:val="0"/>
                      <w:marBottom w:val="0"/>
                      <w:divBdr>
                        <w:top w:val="none" w:sz="0" w:space="0" w:color="auto"/>
                        <w:left w:val="none" w:sz="0" w:space="0" w:color="auto"/>
                        <w:bottom w:val="none" w:sz="0" w:space="0" w:color="auto"/>
                        <w:right w:val="none" w:sz="0" w:space="0" w:color="auto"/>
                      </w:divBdr>
                      <w:divsChild>
                        <w:div w:id="1771855878">
                          <w:marLeft w:val="0"/>
                          <w:marRight w:val="0"/>
                          <w:marTop w:val="0"/>
                          <w:marBottom w:val="0"/>
                          <w:divBdr>
                            <w:top w:val="none" w:sz="0" w:space="0" w:color="auto"/>
                            <w:left w:val="none" w:sz="0" w:space="0" w:color="auto"/>
                            <w:bottom w:val="none" w:sz="0" w:space="0" w:color="auto"/>
                            <w:right w:val="none" w:sz="0" w:space="0" w:color="auto"/>
                          </w:divBdr>
                          <w:divsChild>
                            <w:div w:id="1737052288">
                              <w:marLeft w:val="0"/>
                              <w:marRight w:val="0"/>
                              <w:marTop w:val="0"/>
                              <w:marBottom w:val="0"/>
                              <w:divBdr>
                                <w:top w:val="none" w:sz="0" w:space="0" w:color="auto"/>
                                <w:left w:val="none" w:sz="0" w:space="0" w:color="auto"/>
                                <w:bottom w:val="none" w:sz="0" w:space="0" w:color="auto"/>
                                <w:right w:val="none" w:sz="0" w:space="0" w:color="auto"/>
                              </w:divBdr>
                              <w:divsChild>
                                <w:div w:id="1337339149">
                                  <w:marLeft w:val="0"/>
                                  <w:marRight w:val="0"/>
                                  <w:marTop w:val="0"/>
                                  <w:marBottom w:val="0"/>
                                  <w:divBdr>
                                    <w:top w:val="none" w:sz="0" w:space="0" w:color="auto"/>
                                    <w:left w:val="none" w:sz="0" w:space="0" w:color="auto"/>
                                    <w:bottom w:val="none" w:sz="0" w:space="0" w:color="auto"/>
                                    <w:right w:val="none" w:sz="0" w:space="0" w:color="auto"/>
                                  </w:divBdr>
                                  <w:divsChild>
                                    <w:div w:id="431171906">
                                      <w:marLeft w:val="0"/>
                                      <w:marRight w:val="0"/>
                                      <w:marTop w:val="0"/>
                                      <w:marBottom w:val="0"/>
                                      <w:divBdr>
                                        <w:top w:val="none" w:sz="0" w:space="0" w:color="auto"/>
                                        <w:left w:val="none" w:sz="0" w:space="0" w:color="auto"/>
                                        <w:bottom w:val="none" w:sz="0" w:space="0" w:color="auto"/>
                                        <w:right w:val="none" w:sz="0" w:space="0" w:color="auto"/>
                                      </w:divBdr>
                                      <w:divsChild>
                                        <w:div w:id="1087385237">
                                          <w:marLeft w:val="0"/>
                                          <w:marRight w:val="0"/>
                                          <w:marTop w:val="0"/>
                                          <w:marBottom w:val="0"/>
                                          <w:divBdr>
                                            <w:top w:val="none" w:sz="0" w:space="0" w:color="auto"/>
                                            <w:left w:val="none" w:sz="0" w:space="0" w:color="auto"/>
                                            <w:bottom w:val="none" w:sz="0" w:space="0" w:color="auto"/>
                                            <w:right w:val="none" w:sz="0" w:space="0" w:color="auto"/>
                                          </w:divBdr>
                                          <w:divsChild>
                                            <w:div w:id="663122907">
                                              <w:marLeft w:val="0"/>
                                              <w:marRight w:val="0"/>
                                              <w:marTop w:val="0"/>
                                              <w:marBottom w:val="0"/>
                                              <w:divBdr>
                                                <w:top w:val="none" w:sz="0" w:space="0" w:color="auto"/>
                                                <w:left w:val="none" w:sz="0" w:space="0" w:color="auto"/>
                                                <w:bottom w:val="none" w:sz="0" w:space="0" w:color="auto"/>
                                                <w:right w:val="none" w:sz="0" w:space="0" w:color="auto"/>
                                              </w:divBdr>
                                              <w:divsChild>
                                                <w:div w:id="694158424">
                                                  <w:marLeft w:val="0"/>
                                                  <w:marRight w:val="0"/>
                                                  <w:marTop w:val="0"/>
                                                  <w:marBottom w:val="0"/>
                                                  <w:divBdr>
                                                    <w:top w:val="none" w:sz="0" w:space="0" w:color="auto"/>
                                                    <w:left w:val="none" w:sz="0" w:space="0" w:color="auto"/>
                                                    <w:bottom w:val="none" w:sz="0" w:space="0" w:color="auto"/>
                                                    <w:right w:val="none" w:sz="0" w:space="0" w:color="auto"/>
                                                  </w:divBdr>
                                                  <w:divsChild>
                                                    <w:div w:id="89601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802119">
          <w:marLeft w:val="0"/>
          <w:marRight w:val="0"/>
          <w:marTop w:val="0"/>
          <w:marBottom w:val="0"/>
          <w:divBdr>
            <w:top w:val="none" w:sz="0" w:space="0" w:color="auto"/>
            <w:left w:val="none" w:sz="0" w:space="0" w:color="auto"/>
            <w:bottom w:val="none" w:sz="0" w:space="0" w:color="auto"/>
            <w:right w:val="none" w:sz="0" w:space="0" w:color="auto"/>
          </w:divBdr>
          <w:divsChild>
            <w:div w:id="1988515482">
              <w:marLeft w:val="0"/>
              <w:marRight w:val="0"/>
              <w:marTop w:val="0"/>
              <w:marBottom w:val="0"/>
              <w:divBdr>
                <w:top w:val="none" w:sz="0" w:space="0" w:color="auto"/>
                <w:left w:val="none" w:sz="0" w:space="0" w:color="auto"/>
                <w:bottom w:val="none" w:sz="0" w:space="0" w:color="auto"/>
                <w:right w:val="none" w:sz="0" w:space="0" w:color="auto"/>
              </w:divBdr>
              <w:divsChild>
                <w:div w:id="424612848">
                  <w:marLeft w:val="0"/>
                  <w:marRight w:val="0"/>
                  <w:marTop w:val="0"/>
                  <w:marBottom w:val="0"/>
                  <w:divBdr>
                    <w:top w:val="none" w:sz="0" w:space="0" w:color="auto"/>
                    <w:left w:val="none" w:sz="0" w:space="0" w:color="auto"/>
                    <w:bottom w:val="none" w:sz="0" w:space="0" w:color="auto"/>
                    <w:right w:val="none" w:sz="0" w:space="0" w:color="auto"/>
                  </w:divBdr>
                  <w:divsChild>
                    <w:div w:id="1954243808">
                      <w:marLeft w:val="0"/>
                      <w:marRight w:val="0"/>
                      <w:marTop w:val="0"/>
                      <w:marBottom w:val="0"/>
                      <w:divBdr>
                        <w:top w:val="none" w:sz="0" w:space="0" w:color="auto"/>
                        <w:left w:val="none" w:sz="0" w:space="0" w:color="auto"/>
                        <w:bottom w:val="none" w:sz="0" w:space="0" w:color="auto"/>
                        <w:right w:val="none" w:sz="0" w:space="0" w:color="auto"/>
                      </w:divBdr>
                      <w:divsChild>
                        <w:div w:id="2069525785">
                          <w:marLeft w:val="0"/>
                          <w:marRight w:val="0"/>
                          <w:marTop w:val="0"/>
                          <w:marBottom w:val="0"/>
                          <w:divBdr>
                            <w:top w:val="none" w:sz="0" w:space="0" w:color="auto"/>
                            <w:left w:val="none" w:sz="0" w:space="0" w:color="auto"/>
                            <w:bottom w:val="none" w:sz="0" w:space="0" w:color="auto"/>
                            <w:right w:val="none" w:sz="0" w:space="0" w:color="auto"/>
                          </w:divBdr>
                          <w:divsChild>
                            <w:div w:id="161169365">
                              <w:marLeft w:val="0"/>
                              <w:marRight w:val="0"/>
                              <w:marTop w:val="0"/>
                              <w:marBottom w:val="0"/>
                              <w:divBdr>
                                <w:top w:val="none" w:sz="0" w:space="0" w:color="auto"/>
                                <w:left w:val="none" w:sz="0" w:space="0" w:color="auto"/>
                                <w:bottom w:val="none" w:sz="0" w:space="0" w:color="auto"/>
                                <w:right w:val="none" w:sz="0" w:space="0" w:color="auto"/>
                              </w:divBdr>
                              <w:divsChild>
                                <w:div w:id="643044794">
                                  <w:marLeft w:val="0"/>
                                  <w:marRight w:val="0"/>
                                  <w:marTop w:val="0"/>
                                  <w:marBottom w:val="0"/>
                                  <w:divBdr>
                                    <w:top w:val="none" w:sz="0" w:space="0" w:color="auto"/>
                                    <w:left w:val="none" w:sz="0" w:space="0" w:color="auto"/>
                                    <w:bottom w:val="none" w:sz="0" w:space="0" w:color="auto"/>
                                    <w:right w:val="none" w:sz="0" w:space="0" w:color="auto"/>
                                  </w:divBdr>
                                  <w:divsChild>
                                    <w:div w:id="1930770260">
                                      <w:marLeft w:val="0"/>
                                      <w:marRight w:val="0"/>
                                      <w:marTop w:val="0"/>
                                      <w:marBottom w:val="0"/>
                                      <w:divBdr>
                                        <w:top w:val="none" w:sz="0" w:space="0" w:color="auto"/>
                                        <w:left w:val="none" w:sz="0" w:space="0" w:color="auto"/>
                                        <w:bottom w:val="none" w:sz="0" w:space="0" w:color="auto"/>
                                        <w:right w:val="none" w:sz="0" w:space="0" w:color="auto"/>
                                      </w:divBdr>
                                      <w:divsChild>
                                        <w:div w:id="1049183069">
                                          <w:marLeft w:val="0"/>
                                          <w:marRight w:val="0"/>
                                          <w:marTop w:val="0"/>
                                          <w:marBottom w:val="0"/>
                                          <w:divBdr>
                                            <w:top w:val="none" w:sz="0" w:space="0" w:color="auto"/>
                                            <w:left w:val="none" w:sz="0" w:space="0" w:color="auto"/>
                                            <w:bottom w:val="none" w:sz="0" w:space="0" w:color="auto"/>
                                            <w:right w:val="none" w:sz="0" w:space="0" w:color="auto"/>
                                          </w:divBdr>
                                          <w:divsChild>
                                            <w:div w:id="961224638">
                                              <w:marLeft w:val="0"/>
                                              <w:marRight w:val="0"/>
                                              <w:marTop w:val="0"/>
                                              <w:marBottom w:val="0"/>
                                              <w:divBdr>
                                                <w:top w:val="none" w:sz="0" w:space="0" w:color="auto"/>
                                                <w:left w:val="none" w:sz="0" w:space="0" w:color="auto"/>
                                                <w:bottom w:val="none" w:sz="0" w:space="0" w:color="auto"/>
                                                <w:right w:val="none" w:sz="0" w:space="0" w:color="auto"/>
                                              </w:divBdr>
                                              <w:divsChild>
                                                <w:div w:id="1289625283">
                                                  <w:marLeft w:val="0"/>
                                                  <w:marRight w:val="0"/>
                                                  <w:marTop w:val="0"/>
                                                  <w:marBottom w:val="0"/>
                                                  <w:divBdr>
                                                    <w:top w:val="none" w:sz="0" w:space="0" w:color="auto"/>
                                                    <w:left w:val="none" w:sz="0" w:space="0" w:color="auto"/>
                                                    <w:bottom w:val="none" w:sz="0" w:space="0" w:color="auto"/>
                                                    <w:right w:val="none" w:sz="0" w:space="0" w:color="auto"/>
                                                  </w:divBdr>
                                                  <w:divsChild>
                                                    <w:div w:id="6357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05072">
                                          <w:marLeft w:val="0"/>
                                          <w:marRight w:val="0"/>
                                          <w:marTop w:val="0"/>
                                          <w:marBottom w:val="0"/>
                                          <w:divBdr>
                                            <w:top w:val="none" w:sz="0" w:space="0" w:color="auto"/>
                                            <w:left w:val="none" w:sz="0" w:space="0" w:color="auto"/>
                                            <w:bottom w:val="none" w:sz="0" w:space="0" w:color="auto"/>
                                            <w:right w:val="none" w:sz="0" w:space="0" w:color="auto"/>
                                          </w:divBdr>
                                          <w:divsChild>
                                            <w:div w:id="666320839">
                                              <w:marLeft w:val="0"/>
                                              <w:marRight w:val="0"/>
                                              <w:marTop w:val="0"/>
                                              <w:marBottom w:val="0"/>
                                              <w:divBdr>
                                                <w:top w:val="none" w:sz="0" w:space="0" w:color="auto"/>
                                                <w:left w:val="none" w:sz="0" w:space="0" w:color="auto"/>
                                                <w:bottom w:val="none" w:sz="0" w:space="0" w:color="auto"/>
                                                <w:right w:val="none" w:sz="0" w:space="0" w:color="auto"/>
                                              </w:divBdr>
                                              <w:divsChild>
                                                <w:div w:id="1534147469">
                                                  <w:marLeft w:val="0"/>
                                                  <w:marRight w:val="0"/>
                                                  <w:marTop w:val="0"/>
                                                  <w:marBottom w:val="0"/>
                                                  <w:divBdr>
                                                    <w:top w:val="none" w:sz="0" w:space="0" w:color="auto"/>
                                                    <w:left w:val="none" w:sz="0" w:space="0" w:color="auto"/>
                                                    <w:bottom w:val="none" w:sz="0" w:space="0" w:color="auto"/>
                                                    <w:right w:val="none" w:sz="0" w:space="0" w:color="auto"/>
                                                  </w:divBdr>
                                                  <w:divsChild>
                                                    <w:div w:id="18802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081903">
      <w:bodyDiv w:val="1"/>
      <w:marLeft w:val="0"/>
      <w:marRight w:val="0"/>
      <w:marTop w:val="0"/>
      <w:marBottom w:val="0"/>
      <w:divBdr>
        <w:top w:val="none" w:sz="0" w:space="0" w:color="auto"/>
        <w:left w:val="none" w:sz="0" w:space="0" w:color="auto"/>
        <w:bottom w:val="none" w:sz="0" w:space="0" w:color="auto"/>
        <w:right w:val="none" w:sz="0" w:space="0" w:color="auto"/>
      </w:divBdr>
    </w:div>
    <w:div w:id="2010208504">
      <w:bodyDiv w:val="1"/>
      <w:marLeft w:val="0"/>
      <w:marRight w:val="0"/>
      <w:marTop w:val="0"/>
      <w:marBottom w:val="0"/>
      <w:divBdr>
        <w:top w:val="none" w:sz="0" w:space="0" w:color="auto"/>
        <w:left w:val="none" w:sz="0" w:space="0" w:color="auto"/>
        <w:bottom w:val="none" w:sz="0" w:space="0" w:color="auto"/>
        <w:right w:val="none" w:sz="0" w:space="0" w:color="auto"/>
      </w:divBdr>
    </w:div>
    <w:div w:id="2057926114">
      <w:bodyDiv w:val="1"/>
      <w:marLeft w:val="0"/>
      <w:marRight w:val="0"/>
      <w:marTop w:val="0"/>
      <w:marBottom w:val="0"/>
      <w:divBdr>
        <w:top w:val="none" w:sz="0" w:space="0" w:color="auto"/>
        <w:left w:val="none" w:sz="0" w:space="0" w:color="auto"/>
        <w:bottom w:val="none" w:sz="0" w:space="0" w:color="auto"/>
        <w:right w:val="none" w:sz="0" w:space="0" w:color="auto"/>
      </w:divBdr>
    </w:div>
    <w:div w:id="2059432944">
      <w:bodyDiv w:val="1"/>
      <w:marLeft w:val="0"/>
      <w:marRight w:val="0"/>
      <w:marTop w:val="0"/>
      <w:marBottom w:val="0"/>
      <w:divBdr>
        <w:top w:val="none" w:sz="0" w:space="0" w:color="auto"/>
        <w:left w:val="none" w:sz="0" w:space="0" w:color="auto"/>
        <w:bottom w:val="none" w:sz="0" w:space="0" w:color="auto"/>
        <w:right w:val="none" w:sz="0" w:space="0" w:color="auto"/>
      </w:divBdr>
    </w:div>
    <w:div w:id="2073843482">
      <w:bodyDiv w:val="1"/>
      <w:marLeft w:val="0"/>
      <w:marRight w:val="0"/>
      <w:marTop w:val="0"/>
      <w:marBottom w:val="0"/>
      <w:divBdr>
        <w:top w:val="none" w:sz="0" w:space="0" w:color="auto"/>
        <w:left w:val="none" w:sz="0" w:space="0" w:color="auto"/>
        <w:bottom w:val="none" w:sz="0" w:space="0" w:color="auto"/>
        <w:right w:val="none" w:sz="0" w:space="0" w:color="auto"/>
      </w:divBdr>
    </w:div>
    <w:div w:id="2086605613">
      <w:bodyDiv w:val="1"/>
      <w:marLeft w:val="0"/>
      <w:marRight w:val="0"/>
      <w:marTop w:val="0"/>
      <w:marBottom w:val="0"/>
      <w:divBdr>
        <w:top w:val="none" w:sz="0" w:space="0" w:color="auto"/>
        <w:left w:val="none" w:sz="0" w:space="0" w:color="auto"/>
        <w:bottom w:val="none" w:sz="0" w:space="0" w:color="auto"/>
        <w:right w:val="none" w:sz="0" w:space="0" w:color="auto"/>
      </w:divBdr>
    </w:div>
    <w:div w:id="2107000281">
      <w:bodyDiv w:val="1"/>
      <w:marLeft w:val="0"/>
      <w:marRight w:val="0"/>
      <w:marTop w:val="0"/>
      <w:marBottom w:val="0"/>
      <w:divBdr>
        <w:top w:val="none" w:sz="0" w:space="0" w:color="auto"/>
        <w:left w:val="none" w:sz="0" w:space="0" w:color="auto"/>
        <w:bottom w:val="none" w:sz="0" w:space="0" w:color="auto"/>
        <w:right w:val="none" w:sz="0" w:space="0" w:color="auto"/>
      </w:divBdr>
    </w:div>
    <w:div w:id="2121534812">
      <w:bodyDiv w:val="1"/>
      <w:marLeft w:val="0"/>
      <w:marRight w:val="0"/>
      <w:marTop w:val="0"/>
      <w:marBottom w:val="0"/>
      <w:divBdr>
        <w:top w:val="none" w:sz="0" w:space="0" w:color="auto"/>
        <w:left w:val="none" w:sz="0" w:space="0" w:color="auto"/>
        <w:bottom w:val="none" w:sz="0" w:space="0" w:color="auto"/>
        <w:right w:val="none" w:sz="0" w:space="0" w:color="auto"/>
      </w:divBdr>
    </w:div>
    <w:div w:id="213667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D8883-F739-4D9B-B223-1F2A4E732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43</Pages>
  <Words>31279</Words>
  <Characters>178295</Characters>
  <Application>Microsoft Office Word</Application>
  <DocSecurity>0</DocSecurity>
  <Lines>1485</Lines>
  <Paragraphs>418</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DECLARATION</vt:lpstr>
      <vt:lpstr>    </vt:lpstr>
      <vt:lpstr>ABSTRACT</vt:lpstr>
      <vt:lpstr>&lt;Table of Contents</vt:lpstr>
      <vt:lpstr>LIST OF FIGURES</vt:lpstr>
      <vt:lpstr>LIST OF TABLES</vt:lpstr>
      <vt:lpstr>CHAPTER ONE</vt:lpstr>
      <vt:lpstr>INTRODUCTION </vt:lpstr>
      <vt:lpstr>    1.1 Background of the Study </vt:lpstr>
      <vt:lpstr>        1.1.1 Federated Learning Techniques in IoT</vt:lpstr>
      <vt:lpstr>    1.2 Statement of the Problem</vt:lpstr>
      <vt:lpstr>    1. 3 Objectives </vt:lpstr>
      <vt:lpstr>    1. 4 Justification of the Study </vt:lpstr>
      <vt:lpstr>    1.5 Scope and Limitation of the Study</vt:lpstr>
      <vt:lpstr>CHAPTER TWO</vt:lpstr>
      <vt:lpstr>LITERATURE REVIEW</vt:lpstr>
    </vt:vector>
  </TitlesOfParts>
  <Company>Microsoft</Company>
  <LinksUpToDate>false</LinksUpToDate>
  <CharactersWithSpaces>209156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Kennedy</dc:creator>
  <cp:lastModifiedBy>Mr. Kennedy</cp:lastModifiedBy>
  <cp:revision>7</cp:revision>
  <dcterms:created xsi:type="dcterms:W3CDTF">2025-07-05T21:01:00Z</dcterms:created>
  <dcterms:modified xsi:type="dcterms:W3CDTF">2025-07-09T10:02:00Z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id="YsnQH1pH"/&gt;&lt;style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ies>
</file>