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Curso: DESARROLLO FULL STACK Y TECNOLOGÍAS HÍBRIDAS -068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8 - Session 5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Diego Acero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Daniel Buitrago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Breitner Gonzalez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Reto que vamos a solucionar: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¿Cómo podemos disminuir los índices de violencia contra la mujer en la localidad?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Cómo lo vamos a solucionar: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partir de la creación de un aplicativo movíl con un videojuego interactivo, el cual estaria enfocado a niños y jóvenes. 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historia y la información dentro del aplicativo y el videojuego estarian enfocados para detectar y prevenir comportamientos inadecuados y así generar conciencia de lo que es el maltrato a la mujer y que hacer cuando en el entorno de quien juega se presenten este tipos de comportamientos. Este aplicativo inicialmente estaria desarrollado para dispositivos móviles con los sistemas </w:t>
      </w:r>
      <w:r w:rsidDel="00000000" w:rsidR="00000000" w:rsidRPr="00000000">
        <w:rPr>
          <w:rtl w:val="0"/>
        </w:rPr>
        <w:t xml:space="preserve">operativos </w:t>
      </w:r>
      <w:r w:rsidDel="00000000" w:rsidR="00000000" w:rsidRPr="00000000">
        <w:rPr>
          <w:rtl w:val="0"/>
        </w:rPr>
        <w:t xml:space="preserve">Android y iOS, junto con una dashboard web, que permita la parametrización de datos como noticias de interes, videos y eventos en la comunidad, esta información seria mostrada en la APP. Por otro lado el aplicativo apoyado en caracteristicas de georreferenciación y realidad aumentada, estaria en la capacidad de ubicar y mostrar los puntos de atención más cercanos. 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Puesto que el aplicativo estaria en la capacidad de recolectar información de quien juega o quien utiliza la app se podrian brindar alertas y generar informes  a partir de la información de comportamiento de uso la cual estaria integrada con las entidades correspondientes, como policía o comisarías, Involucrando a las familias y a los colegios e instituciones educativas.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