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3A2AE2F1" w:rsidR="00D651E2" w:rsidRDefault="00DC1B49" w:rsidP="00D651E2">
      <w:pPr>
        <w:jc w:val="center"/>
      </w:pPr>
      <w:commentRangeStart w:id="0"/>
      <w:r>
        <w:t xml:space="preserve">Integrated information </w:t>
      </w:r>
      <w:r w:rsidR="00A4569E">
        <w:t xml:space="preserve">phi </w:t>
      </w:r>
      <w:r w:rsidR="0069647D">
        <w:t>is reduced in anaesthetised flies</w:t>
      </w:r>
      <w:commentRangeEnd w:id="0"/>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1A8C53EF" w14:textId="41B114F4" w:rsidR="00C540BE"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88651264" w:history="1">
        <w:r w:rsidR="00C540BE" w:rsidRPr="00EB3D3A">
          <w:rPr>
            <w:rStyle w:val="Hyperlink"/>
            <w:noProof/>
          </w:rPr>
          <w:t>Abstract</w:t>
        </w:r>
        <w:r w:rsidR="00C540BE">
          <w:rPr>
            <w:noProof/>
            <w:webHidden/>
          </w:rPr>
          <w:tab/>
        </w:r>
        <w:r w:rsidR="00C540BE">
          <w:rPr>
            <w:noProof/>
            <w:webHidden/>
          </w:rPr>
          <w:fldChar w:fldCharType="begin"/>
        </w:r>
        <w:r w:rsidR="00C540BE">
          <w:rPr>
            <w:noProof/>
            <w:webHidden/>
          </w:rPr>
          <w:instrText xml:space="preserve"> PAGEREF _Toc488651264 \h </w:instrText>
        </w:r>
        <w:r w:rsidR="00C540BE">
          <w:rPr>
            <w:noProof/>
            <w:webHidden/>
          </w:rPr>
        </w:r>
        <w:r w:rsidR="00C540BE">
          <w:rPr>
            <w:noProof/>
            <w:webHidden/>
          </w:rPr>
          <w:fldChar w:fldCharType="separate"/>
        </w:r>
        <w:r w:rsidR="00C540BE">
          <w:rPr>
            <w:noProof/>
            <w:webHidden/>
          </w:rPr>
          <w:t>4</w:t>
        </w:r>
        <w:r w:rsidR="00C540BE">
          <w:rPr>
            <w:noProof/>
            <w:webHidden/>
          </w:rPr>
          <w:fldChar w:fldCharType="end"/>
        </w:r>
      </w:hyperlink>
    </w:p>
    <w:p w14:paraId="147CC108" w14:textId="5D176EF8" w:rsidR="00C540BE" w:rsidRDefault="00594EBC">
      <w:pPr>
        <w:pStyle w:val="TOC1"/>
        <w:rPr>
          <w:rFonts w:asciiTheme="minorHAnsi" w:hAnsiTheme="minorHAnsi"/>
          <w:noProof/>
          <w:sz w:val="22"/>
          <w:lang w:eastAsia="zh-CN"/>
        </w:rPr>
      </w:pPr>
      <w:hyperlink w:anchor="_Toc488651265" w:history="1">
        <w:r w:rsidR="00C540BE" w:rsidRPr="00EB3D3A">
          <w:rPr>
            <w:rStyle w:val="Hyperlink"/>
            <w:noProof/>
          </w:rPr>
          <w:t>Statement of Contribution</w:t>
        </w:r>
        <w:r w:rsidR="00C540BE">
          <w:rPr>
            <w:noProof/>
            <w:webHidden/>
          </w:rPr>
          <w:tab/>
        </w:r>
        <w:r w:rsidR="00C540BE">
          <w:rPr>
            <w:noProof/>
            <w:webHidden/>
          </w:rPr>
          <w:fldChar w:fldCharType="begin"/>
        </w:r>
        <w:r w:rsidR="00C540BE">
          <w:rPr>
            <w:noProof/>
            <w:webHidden/>
          </w:rPr>
          <w:instrText xml:space="preserve"> PAGEREF _Toc488651265 \h </w:instrText>
        </w:r>
        <w:r w:rsidR="00C540BE">
          <w:rPr>
            <w:noProof/>
            <w:webHidden/>
          </w:rPr>
        </w:r>
        <w:r w:rsidR="00C540BE">
          <w:rPr>
            <w:noProof/>
            <w:webHidden/>
          </w:rPr>
          <w:fldChar w:fldCharType="separate"/>
        </w:r>
        <w:r w:rsidR="00C540BE">
          <w:rPr>
            <w:noProof/>
            <w:webHidden/>
          </w:rPr>
          <w:t>5</w:t>
        </w:r>
        <w:r w:rsidR="00C540BE">
          <w:rPr>
            <w:noProof/>
            <w:webHidden/>
          </w:rPr>
          <w:fldChar w:fldCharType="end"/>
        </w:r>
      </w:hyperlink>
    </w:p>
    <w:p w14:paraId="11061525" w14:textId="6339BA38" w:rsidR="00C540BE" w:rsidRDefault="00594EBC">
      <w:pPr>
        <w:pStyle w:val="TOC1"/>
        <w:rPr>
          <w:rFonts w:asciiTheme="minorHAnsi" w:hAnsiTheme="minorHAnsi"/>
          <w:noProof/>
          <w:sz w:val="22"/>
          <w:lang w:eastAsia="zh-CN"/>
        </w:rPr>
      </w:pPr>
      <w:hyperlink w:anchor="_Toc488651266" w:history="1">
        <w:r w:rsidR="00C540BE" w:rsidRPr="00EB3D3A">
          <w:rPr>
            <w:rStyle w:val="Hyperlink"/>
            <w:noProof/>
          </w:rPr>
          <w:t>CHAPTER 1: INTRODUCTION</w:t>
        </w:r>
        <w:r w:rsidR="00C540BE">
          <w:rPr>
            <w:noProof/>
            <w:webHidden/>
          </w:rPr>
          <w:tab/>
        </w:r>
        <w:r w:rsidR="00C540BE">
          <w:rPr>
            <w:noProof/>
            <w:webHidden/>
          </w:rPr>
          <w:fldChar w:fldCharType="begin"/>
        </w:r>
        <w:r w:rsidR="00C540BE">
          <w:rPr>
            <w:noProof/>
            <w:webHidden/>
          </w:rPr>
          <w:instrText xml:space="preserve"> PAGEREF _Toc488651266 \h </w:instrText>
        </w:r>
        <w:r w:rsidR="00C540BE">
          <w:rPr>
            <w:noProof/>
            <w:webHidden/>
          </w:rPr>
        </w:r>
        <w:r w:rsidR="00C540BE">
          <w:rPr>
            <w:noProof/>
            <w:webHidden/>
          </w:rPr>
          <w:fldChar w:fldCharType="separate"/>
        </w:r>
        <w:r w:rsidR="00C540BE">
          <w:rPr>
            <w:noProof/>
            <w:webHidden/>
          </w:rPr>
          <w:t>6</w:t>
        </w:r>
        <w:r w:rsidR="00C540BE">
          <w:rPr>
            <w:noProof/>
            <w:webHidden/>
          </w:rPr>
          <w:fldChar w:fldCharType="end"/>
        </w:r>
      </w:hyperlink>
    </w:p>
    <w:p w14:paraId="3165D9A0" w14:textId="2E494ABC" w:rsidR="00C540BE" w:rsidRDefault="00594EBC">
      <w:pPr>
        <w:pStyle w:val="TOC2"/>
        <w:tabs>
          <w:tab w:val="right" w:leader="dot" w:pos="8777"/>
        </w:tabs>
        <w:rPr>
          <w:rFonts w:asciiTheme="minorHAnsi" w:hAnsiTheme="minorHAnsi"/>
          <w:noProof/>
          <w:sz w:val="22"/>
          <w:lang w:eastAsia="zh-CN"/>
        </w:rPr>
      </w:pPr>
      <w:hyperlink w:anchor="_Toc488651267" w:history="1">
        <w:r w:rsidR="00C540BE" w:rsidRPr="00EB3D3A">
          <w:rPr>
            <w:rStyle w:val="Hyperlink"/>
            <w:noProof/>
          </w:rPr>
          <w:t>Overview (is a title needed?)</w:t>
        </w:r>
        <w:r w:rsidR="00C540BE">
          <w:rPr>
            <w:noProof/>
            <w:webHidden/>
          </w:rPr>
          <w:tab/>
        </w:r>
        <w:r w:rsidR="00C540BE">
          <w:rPr>
            <w:noProof/>
            <w:webHidden/>
          </w:rPr>
          <w:fldChar w:fldCharType="begin"/>
        </w:r>
        <w:r w:rsidR="00C540BE">
          <w:rPr>
            <w:noProof/>
            <w:webHidden/>
          </w:rPr>
          <w:instrText xml:space="preserve"> PAGEREF _Toc488651267 \h </w:instrText>
        </w:r>
        <w:r w:rsidR="00C540BE">
          <w:rPr>
            <w:noProof/>
            <w:webHidden/>
          </w:rPr>
        </w:r>
        <w:r w:rsidR="00C540BE">
          <w:rPr>
            <w:noProof/>
            <w:webHidden/>
          </w:rPr>
          <w:fldChar w:fldCharType="separate"/>
        </w:r>
        <w:r w:rsidR="00C540BE">
          <w:rPr>
            <w:noProof/>
            <w:webHidden/>
          </w:rPr>
          <w:t>6</w:t>
        </w:r>
        <w:r w:rsidR="00C540BE">
          <w:rPr>
            <w:noProof/>
            <w:webHidden/>
          </w:rPr>
          <w:fldChar w:fldCharType="end"/>
        </w:r>
      </w:hyperlink>
    </w:p>
    <w:p w14:paraId="2B5A96E8" w14:textId="10FE9E53" w:rsidR="00C540BE" w:rsidRDefault="00594EBC">
      <w:pPr>
        <w:pStyle w:val="TOC2"/>
        <w:tabs>
          <w:tab w:val="right" w:leader="dot" w:pos="8777"/>
        </w:tabs>
        <w:rPr>
          <w:rFonts w:asciiTheme="minorHAnsi" w:hAnsiTheme="minorHAnsi"/>
          <w:noProof/>
          <w:sz w:val="22"/>
          <w:lang w:eastAsia="zh-CN"/>
        </w:rPr>
      </w:pPr>
      <w:hyperlink w:anchor="_Toc488651268" w:history="1">
        <w:r w:rsidR="00C540BE" w:rsidRPr="00EB3D3A">
          <w:rPr>
            <w:rStyle w:val="Hyperlink"/>
            <w:noProof/>
          </w:rPr>
          <w:t>Integrated Information Theory</w:t>
        </w:r>
        <w:r w:rsidR="00C540BE">
          <w:rPr>
            <w:noProof/>
            <w:webHidden/>
          </w:rPr>
          <w:tab/>
        </w:r>
        <w:r w:rsidR="00C540BE">
          <w:rPr>
            <w:noProof/>
            <w:webHidden/>
          </w:rPr>
          <w:fldChar w:fldCharType="begin"/>
        </w:r>
        <w:r w:rsidR="00C540BE">
          <w:rPr>
            <w:noProof/>
            <w:webHidden/>
          </w:rPr>
          <w:instrText xml:space="preserve"> PAGEREF _Toc488651268 \h </w:instrText>
        </w:r>
        <w:r w:rsidR="00C540BE">
          <w:rPr>
            <w:noProof/>
            <w:webHidden/>
          </w:rPr>
        </w:r>
        <w:r w:rsidR="00C540BE">
          <w:rPr>
            <w:noProof/>
            <w:webHidden/>
          </w:rPr>
          <w:fldChar w:fldCharType="separate"/>
        </w:r>
        <w:r w:rsidR="00C540BE">
          <w:rPr>
            <w:noProof/>
            <w:webHidden/>
          </w:rPr>
          <w:t>7</w:t>
        </w:r>
        <w:r w:rsidR="00C540BE">
          <w:rPr>
            <w:noProof/>
            <w:webHidden/>
          </w:rPr>
          <w:fldChar w:fldCharType="end"/>
        </w:r>
      </w:hyperlink>
    </w:p>
    <w:p w14:paraId="4D5C1C92" w14:textId="371101B5" w:rsidR="00C540BE" w:rsidRDefault="00594EBC">
      <w:pPr>
        <w:pStyle w:val="TOC2"/>
        <w:tabs>
          <w:tab w:val="right" w:leader="dot" w:pos="8777"/>
        </w:tabs>
        <w:rPr>
          <w:rFonts w:asciiTheme="minorHAnsi" w:hAnsiTheme="minorHAnsi"/>
          <w:noProof/>
          <w:sz w:val="22"/>
          <w:lang w:eastAsia="zh-CN"/>
        </w:rPr>
      </w:pPr>
      <w:hyperlink w:anchor="_Toc488651269" w:history="1">
        <w:r w:rsidR="00C540BE" w:rsidRPr="00EB3D3A">
          <w:rPr>
            <w:rStyle w:val="Hyperlink"/>
            <w:noProof/>
          </w:rPr>
          <w:t>Integrated Information from the Decoding Perspective (include as subheading under IIT?)</w:t>
        </w:r>
        <w:r w:rsidR="00C540BE">
          <w:rPr>
            <w:noProof/>
            <w:webHidden/>
          </w:rPr>
          <w:tab/>
        </w:r>
        <w:r w:rsidR="00C540BE">
          <w:rPr>
            <w:noProof/>
            <w:webHidden/>
          </w:rPr>
          <w:fldChar w:fldCharType="begin"/>
        </w:r>
        <w:r w:rsidR="00C540BE">
          <w:rPr>
            <w:noProof/>
            <w:webHidden/>
          </w:rPr>
          <w:instrText xml:space="preserve"> PAGEREF _Toc488651269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61C0E228" w14:textId="7421F74C" w:rsidR="00C540BE" w:rsidRDefault="00594EBC">
      <w:pPr>
        <w:pStyle w:val="TOC3"/>
        <w:tabs>
          <w:tab w:val="right" w:leader="dot" w:pos="8777"/>
        </w:tabs>
        <w:rPr>
          <w:rFonts w:asciiTheme="minorHAnsi" w:hAnsiTheme="minorHAnsi"/>
          <w:noProof/>
          <w:sz w:val="22"/>
          <w:lang w:eastAsia="zh-CN"/>
        </w:rPr>
      </w:pPr>
      <w:hyperlink w:anchor="_Toc488651270" w:history="1">
        <w:r w:rsidR="00C540BE" w:rsidRPr="00EB3D3A">
          <w:rPr>
            <w:rStyle w:val="Hyperlink"/>
            <w:noProof/>
          </w:rPr>
          <w:t>Mutual Information</w:t>
        </w:r>
        <w:r w:rsidR="00C540BE">
          <w:rPr>
            <w:noProof/>
            <w:webHidden/>
          </w:rPr>
          <w:tab/>
        </w:r>
        <w:r w:rsidR="00C540BE">
          <w:rPr>
            <w:noProof/>
            <w:webHidden/>
          </w:rPr>
          <w:fldChar w:fldCharType="begin"/>
        </w:r>
        <w:r w:rsidR="00C540BE">
          <w:rPr>
            <w:noProof/>
            <w:webHidden/>
          </w:rPr>
          <w:instrText xml:space="preserve"> PAGEREF _Toc488651270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3FB0FF8F" w14:textId="4266CFF4" w:rsidR="00C540BE" w:rsidRDefault="00594EBC">
      <w:pPr>
        <w:pStyle w:val="TOC3"/>
        <w:tabs>
          <w:tab w:val="right" w:leader="dot" w:pos="8777"/>
        </w:tabs>
        <w:rPr>
          <w:rFonts w:asciiTheme="minorHAnsi" w:hAnsiTheme="minorHAnsi"/>
          <w:noProof/>
          <w:sz w:val="22"/>
          <w:lang w:eastAsia="zh-CN"/>
        </w:rPr>
      </w:pPr>
      <w:hyperlink w:anchor="_Toc488651271" w:history="1">
        <w:r w:rsidR="00C540BE" w:rsidRPr="00EB3D3A">
          <w:rPr>
            <w:rStyle w:val="Hyperlink"/>
            <w:noProof/>
          </w:rPr>
          <w:t>Conditional Mutual Information</w:t>
        </w:r>
        <w:r w:rsidR="00C540BE">
          <w:rPr>
            <w:noProof/>
            <w:webHidden/>
          </w:rPr>
          <w:tab/>
        </w:r>
        <w:r w:rsidR="00C540BE">
          <w:rPr>
            <w:noProof/>
            <w:webHidden/>
          </w:rPr>
          <w:fldChar w:fldCharType="begin"/>
        </w:r>
        <w:r w:rsidR="00C540BE">
          <w:rPr>
            <w:noProof/>
            <w:webHidden/>
          </w:rPr>
          <w:instrText xml:space="preserve"> PAGEREF _Toc488651271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0448E16D" w14:textId="3C2FA6CD" w:rsidR="00C540BE" w:rsidRDefault="00594EBC">
      <w:pPr>
        <w:pStyle w:val="TOC2"/>
        <w:tabs>
          <w:tab w:val="right" w:leader="dot" w:pos="8777"/>
        </w:tabs>
        <w:rPr>
          <w:rFonts w:asciiTheme="minorHAnsi" w:hAnsiTheme="minorHAnsi"/>
          <w:noProof/>
          <w:sz w:val="22"/>
          <w:lang w:eastAsia="zh-CN"/>
        </w:rPr>
      </w:pPr>
      <w:hyperlink w:anchor="_Toc488651272" w:history="1">
        <w:r w:rsidR="00C540BE" w:rsidRPr="00EB3D3A">
          <w:rPr>
            <w:rStyle w:val="Hyperlink"/>
            <w:noProof/>
          </w:rPr>
          <w:t>Loss of Consciousness and Feedback Disruption Under Anaesthesia</w:t>
        </w:r>
        <w:r w:rsidR="00C540BE">
          <w:rPr>
            <w:noProof/>
            <w:webHidden/>
          </w:rPr>
          <w:tab/>
        </w:r>
        <w:r w:rsidR="00C540BE">
          <w:rPr>
            <w:noProof/>
            <w:webHidden/>
          </w:rPr>
          <w:fldChar w:fldCharType="begin"/>
        </w:r>
        <w:r w:rsidR="00C540BE">
          <w:rPr>
            <w:noProof/>
            <w:webHidden/>
          </w:rPr>
          <w:instrText xml:space="preserve"> PAGEREF _Toc488651272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7AFCC938" w14:textId="2D856343" w:rsidR="00C540BE" w:rsidRDefault="00594EBC">
      <w:pPr>
        <w:pStyle w:val="TOC2"/>
        <w:tabs>
          <w:tab w:val="right" w:leader="dot" w:pos="8777"/>
        </w:tabs>
        <w:rPr>
          <w:rFonts w:asciiTheme="minorHAnsi" w:hAnsiTheme="minorHAnsi"/>
          <w:noProof/>
          <w:sz w:val="22"/>
          <w:lang w:eastAsia="zh-CN"/>
        </w:rPr>
      </w:pPr>
      <w:hyperlink w:anchor="_Toc488651273" w:history="1">
        <w:r w:rsidR="00C540BE" w:rsidRPr="00EB3D3A">
          <w:rPr>
            <w:rStyle w:val="Hyperlink"/>
            <w:noProof/>
          </w:rPr>
          <w:t>LFP</w:t>
        </w:r>
        <w:r w:rsidR="00C540BE">
          <w:rPr>
            <w:noProof/>
            <w:webHidden/>
          </w:rPr>
          <w:tab/>
        </w:r>
        <w:r w:rsidR="00C540BE">
          <w:rPr>
            <w:noProof/>
            <w:webHidden/>
          </w:rPr>
          <w:fldChar w:fldCharType="begin"/>
        </w:r>
        <w:r w:rsidR="00C540BE">
          <w:rPr>
            <w:noProof/>
            <w:webHidden/>
          </w:rPr>
          <w:instrText xml:space="preserve"> PAGEREF _Toc488651273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4EC05324" w14:textId="76D6442B" w:rsidR="00C540BE" w:rsidRDefault="00594EBC">
      <w:pPr>
        <w:pStyle w:val="TOC2"/>
        <w:tabs>
          <w:tab w:val="right" w:leader="dot" w:pos="8777"/>
        </w:tabs>
        <w:rPr>
          <w:rFonts w:asciiTheme="minorHAnsi" w:hAnsiTheme="minorHAnsi"/>
          <w:noProof/>
          <w:sz w:val="22"/>
          <w:lang w:eastAsia="zh-CN"/>
        </w:rPr>
      </w:pPr>
      <w:hyperlink w:anchor="_Toc488651274" w:history="1">
        <w:r w:rsidR="00C540BE" w:rsidRPr="00EB3D3A">
          <w:rPr>
            <w:rStyle w:val="Hyperlink"/>
            <w:noProof/>
          </w:rPr>
          <w:t>Aims and Hypotheses (in a separate section?)</w:t>
        </w:r>
        <w:r w:rsidR="00C540BE">
          <w:rPr>
            <w:noProof/>
            <w:webHidden/>
          </w:rPr>
          <w:tab/>
        </w:r>
        <w:r w:rsidR="00C540BE">
          <w:rPr>
            <w:noProof/>
            <w:webHidden/>
          </w:rPr>
          <w:fldChar w:fldCharType="begin"/>
        </w:r>
        <w:r w:rsidR="00C540BE">
          <w:rPr>
            <w:noProof/>
            <w:webHidden/>
          </w:rPr>
          <w:instrText xml:space="preserve"> PAGEREF _Toc488651274 \h </w:instrText>
        </w:r>
        <w:r w:rsidR="00C540BE">
          <w:rPr>
            <w:noProof/>
            <w:webHidden/>
          </w:rPr>
        </w:r>
        <w:r w:rsidR="00C540BE">
          <w:rPr>
            <w:noProof/>
            <w:webHidden/>
          </w:rPr>
          <w:fldChar w:fldCharType="separate"/>
        </w:r>
        <w:r w:rsidR="00C540BE">
          <w:rPr>
            <w:noProof/>
            <w:webHidden/>
          </w:rPr>
          <w:t>9</w:t>
        </w:r>
        <w:r w:rsidR="00C540BE">
          <w:rPr>
            <w:noProof/>
            <w:webHidden/>
          </w:rPr>
          <w:fldChar w:fldCharType="end"/>
        </w:r>
      </w:hyperlink>
    </w:p>
    <w:p w14:paraId="43427833" w14:textId="31251DD3" w:rsidR="00C540BE" w:rsidRDefault="00594EBC">
      <w:pPr>
        <w:pStyle w:val="TOC1"/>
        <w:rPr>
          <w:rFonts w:asciiTheme="minorHAnsi" w:hAnsiTheme="minorHAnsi"/>
          <w:noProof/>
          <w:sz w:val="22"/>
          <w:lang w:eastAsia="zh-CN"/>
        </w:rPr>
      </w:pPr>
      <w:hyperlink w:anchor="_Toc488651275" w:history="1">
        <w:r w:rsidR="00C540BE" w:rsidRPr="00EB3D3A">
          <w:rPr>
            <w:rStyle w:val="Hyperlink"/>
            <w:noProof/>
          </w:rPr>
          <w:t>CHAPTER 2: EXPERIMENTAL METHODS AND RESULTS</w:t>
        </w:r>
        <w:r w:rsidR="00C540BE">
          <w:rPr>
            <w:noProof/>
            <w:webHidden/>
          </w:rPr>
          <w:tab/>
        </w:r>
        <w:r w:rsidR="00C540BE">
          <w:rPr>
            <w:noProof/>
            <w:webHidden/>
          </w:rPr>
          <w:fldChar w:fldCharType="begin"/>
        </w:r>
        <w:r w:rsidR="00C540BE">
          <w:rPr>
            <w:noProof/>
            <w:webHidden/>
          </w:rPr>
          <w:instrText xml:space="preserve"> PAGEREF _Toc488651275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680A1A7C" w14:textId="0459173C" w:rsidR="00C540BE" w:rsidRDefault="00594EBC">
      <w:pPr>
        <w:pStyle w:val="TOC2"/>
        <w:tabs>
          <w:tab w:val="right" w:leader="dot" w:pos="8777"/>
        </w:tabs>
        <w:rPr>
          <w:rFonts w:asciiTheme="minorHAnsi" w:hAnsiTheme="minorHAnsi"/>
          <w:noProof/>
          <w:sz w:val="22"/>
          <w:lang w:eastAsia="zh-CN"/>
        </w:rPr>
      </w:pPr>
      <w:hyperlink w:anchor="_Toc488651276" w:history="1">
        <w:r w:rsidR="00C540BE" w:rsidRPr="00EB3D3A">
          <w:rPr>
            <w:rStyle w:val="Hyperlink"/>
            <w:noProof/>
          </w:rPr>
          <w:t>Method</w:t>
        </w:r>
        <w:r w:rsidR="00C540BE">
          <w:rPr>
            <w:noProof/>
            <w:webHidden/>
          </w:rPr>
          <w:tab/>
        </w:r>
        <w:r w:rsidR="00C540BE">
          <w:rPr>
            <w:noProof/>
            <w:webHidden/>
          </w:rPr>
          <w:fldChar w:fldCharType="begin"/>
        </w:r>
        <w:r w:rsidR="00C540BE">
          <w:rPr>
            <w:noProof/>
            <w:webHidden/>
          </w:rPr>
          <w:instrText xml:space="preserve"> PAGEREF _Toc488651276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66A6FEB5" w14:textId="1A90B500" w:rsidR="00C540BE" w:rsidRDefault="00594EBC">
      <w:pPr>
        <w:pStyle w:val="TOC3"/>
        <w:tabs>
          <w:tab w:val="right" w:leader="dot" w:pos="8777"/>
        </w:tabs>
        <w:rPr>
          <w:rFonts w:asciiTheme="minorHAnsi" w:hAnsiTheme="minorHAnsi"/>
          <w:noProof/>
          <w:sz w:val="22"/>
          <w:lang w:eastAsia="zh-CN"/>
        </w:rPr>
      </w:pPr>
      <w:hyperlink w:anchor="_Toc488651277" w:history="1">
        <w:r w:rsidR="00C540BE" w:rsidRPr="00EB3D3A">
          <w:rPr>
            <w:rStyle w:val="Hyperlink"/>
            <w:noProof/>
          </w:rPr>
          <w:t>Experimental Procedure</w:t>
        </w:r>
        <w:r w:rsidR="00C540BE">
          <w:rPr>
            <w:noProof/>
            <w:webHidden/>
          </w:rPr>
          <w:tab/>
        </w:r>
        <w:r w:rsidR="00C540BE">
          <w:rPr>
            <w:noProof/>
            <w:webHidden/>
          </w:rPr>
          <w:fldChar w:fldCharType="begin"/>
        </w:r>
        <w:r w:rsidR="00C540BE">
          <w:rPr>
            <w:noProof/>
            <w:webHidden/>
          </w:rPr>
          <w:instrText xml:space="preserve"> PAGEREF _Toc488651277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2F8642AB" w14:textId="0287EFB3" w:rsidR="00C540BE" w:rsidRDefault="00594EBC">
      <w:pPr>
        <w:pStyle w:val="TOC4"/>
        <w:tabs>
          <w:tab w:val="right" w:leader="dot" w:pos="8777"/>
        </w:tabs>
        <w:rPr>
          <w:rFonts w:asciiTheme="minorHAnsi" w:hAnsiTheme="minorHAnsi"/>
          <w:noProof/>
          <w:sz w:val="22"/>
          <w:lang w:eastAsia="zh-CN"/>
        </w:rPr>
      </w:pPr>
      <w:hyperlink w:anchor="_Toc488651278" w:history="1">
        <w:r w:rsidR="00C540BE" w:rsidRPr="00EB3D3A">
          <w:rPr>
            <w:rStyle w:val="Hyperlink"/>
            <w:noProof/>
          </w:rPr>
          <w:t>Animal preparation.</w:t>
        </w:r>
        <w:r w:rsidR="00C540BE">
          <w:rPr>
            <w:noProof/>
            <w:webHidden/>
          </w:rPr>
          <w:tab/>
        </w:r>
        <w:r w:rsidR="00C540BE">
          <w:rPr>
            <w:noProof/>
            <w:webHidden/>
          </w:rPr>
          <w:fldChar w:fldCharType="begin"/>
        </w:r>
        <w:r w:rsidR="00C540BE">
          <w:rPr>
            <w:noProof/>
            <w:webHidden/>
          </w:rPr>
          <w:instrText xml:space="preserve"> PAGEREF _Toc488651278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4CB85696" w14:textId="3AD38106" w:rsidR="00C540BE" w:rsidRDefault="00594EBC">
      <w:pPr>
        <w:pStyle w:val="TOC4"/>
        <w:tabs>
          <w:tab w:val="right" w:leader="dot" w:pos="8777"/>
        </w:tabs>
        <w:rPr>
          <w:rFonts w:asciiTheme="minorHAnsi" w:hAnsiTheme="minorHAnsi"/>
          <w:noProof/>
          <w:sz w:val="22"/>
          <w:lang w:eastAsia="zh-CN"/>
        </w:rPr>
      </w:pPr>
      <w:hyperlink w:anchor="_Toc488651279" w:history="1">
        <w:r w:rsidR="00C540BE" w:rsidRPr="00EB3D3A">
          <w:rPr>
            <w:rStyle w:val="Hyperlink"/>
            <w:noProof/>
          </w:rPr>
          <w:t>Electrode probe insertion.</w:t>
        </w:r>
        <w:r w:rsidR="00C540BE">
          <w:rPr>
            <w:noProof/>
            <w:webHidden/>
          </w:rPr>
          <w:tab/>
        </w:r>
        <w:r w:rsidR="00C540BE">
          <w:rPr>
            <w:noProof/>
            <w:webHidden/>
          </w:rPr>
          <w:fldChar w:fldCharType="begin"/>
        </w:r>
        <w:r w:rsidR="00C540BE">
          <w:rPr>
            <w:noProof/>
            <w:webHidden/>
          </w:rPr>
          <w:instrText xml:space="preserve"> PAGEREF _Toc488651279 \h </w:instrText>
        </w:r>
        <w:r w:rsidR="00C540BE">
          <w:rPr>
            <w:noProof/>
            <w:webHidden/>
          </w:rPr>
        </w:r>
        <w:r w:rsidR="00C540BE">
          <w:rPr>
            <w:noProof/>
            <w:webHidden/>
          </w:rPr>
          <w:fldChar w:fldCharType="separate"/>
        </w:r>
        <w:r w:rsidR="00C540BE">
          <w:rPr>
            <w:noProof/>
            <w:webHidden/>
          </w:rPr>
          <w:t>11</w:t>
        </w:r>
        <w:r w:rsidR="00C540BE">
          <w:rPr>
            <w:noProof/>
            <w:webHidden/>
          </w:rPr>
          <w:fldChar w:fldCharType="end"/>
        </w:r>
      </w:hyperlink>
    </w:p>
    <w:p w14:paraId="56DEA8BC" w14:textId="5490526B" w:rsidR="00C540BE" w:rsidRDefault="00594EBC">
      <w:pPr>
        <w:pStyle w:val="TOC4"/>
        <w:tabs>
          <w:tab w:val="right" w:leader="dot" w:pos="8777"/>
        </w:tabs>
        <w:rPr>
          <w:rFonts w:asciiTheme="minorHAnsi" w:hAnsiTheme="minorHAnsi"/>
          <w:noProof/>
          <w:sz w:val="22"/>
          <w:lang w:eastAsia="zh-CN"/>
        </w:rPr>
      </w:pPr>
      <w:hyperlink w:anchor="_Toc488651280" w:history="1">
        <w:r w:rsidR="00C540BE" w:rsidRPr="00EB3D3A">
          <w:rPr>
            <w:rStyle w:val="Hyperlink"/>
            <w:noProof/>
          </w:rPr>
          <w:t>Isoflurane delivery.</w:t>
        </w:r>
        <w:r w:rsidR="00C540BE">
          <w:rPr>
            <w:noProof/>
            <w:webHidden/>
          </w:rPr>
          <w:tab/>
        </w:r>
        <w:r w:rsidR="00C540BE">
          <w:rPr>
            <w:noProof/>
            <w:webHidden/>
          </w:rPr>
          <w:fldChar w:fldCharType="begin"/>
        </w:r>
        <w:r w:rsidR="00C540BE">
          <w:rPr>
            <w:noProof/>
            <w:webHidden/>
          </w:rPr>
          <w:instrText xml:space="preserve"> PAGEREF _Toc488651280 \h </w:instrText>
        </w:r>
        <w:r w:rsidR="00C540BE">
          <w:rPr>
            <w:noProof/>
            <w:webHidden/>
          </w:rPr>
        </w:r>
        <w:r w:rsidR="00C540BE">
          <w:rPr>
            <w:noProof/>
            <w:webHidden/>
          </w:rPr>
          <w:fldChar w:fldCharType="separate"/>
        </w:r>
        <w:r w:rsidR="00C540BE">
          <w:rPr>
            <w:noProof/>
            <w:webHidden/>
          </w:rPr>
          <w:t>12</w:t>
        </w:r>
        <w:r w:rsidR="00C540BE">
          <w:rPr>
            <w:noProof/>
            <w:webHidden/>
          </w:rPr>
          <w:fldChar w:fldCharType="end"/>
        </w:r>
      </w:hyperlink>
    </w:p>
    <w:p w14:paraId="36FC11E2" w14:textId="3495709C" w:rsidR="00C540BE" w:rsidRDefault="00594EBC">
      <w:pPr>
        <w:pStyle w:val="TOC4"/>
        <w:tabs>
          <w:tab w:val="right" w:leader="dot" w:pos="8777"/>
        </w:tabs>
        <w:rPr>
          <w:rFonts w:asciiTheme="minorHAnsi" w:hAnsiTheme="minorHAnsi"/>
          <w:noProof/>
          <w:sz w:val="22"/>
          <w:lang w:eastAsia="zh-CN"/>
        </w:rPr>
      </w:pPr>
      <w:hyperlink w:anchor="_Toc488651281" w:history="1">
        <w:r w:rsidR="00C540BE" w:rsidRPr="00EB3D3A">
          <w:rPr>
            <w:rStyle w:val="Hyperlink"/>
            <w:noProof/>
          </w:rPr>
          <w:t>Experimental protocol.</w:t>
        </w:r>
        <w:r w:rsidR="00C540BE">
          <w:rPr>
            <w:noProof/>
            <w:webHidden/>
          </w:rPr>
          <w:tab/>
        </w:r>
        <w:r w:rsidR="00C540BE">
          <w:rPr>
            <w:noProof/>
            <w:webHidden/>
          </w:rPr>
          <w:fldChar w:fldCharType="begin"/>
        </w:r>
        <w:r w:rsidR="00C540BE">
          <w:rPr>
            <w:noProof/>
            <w:webHidden/>
          </w:rPr>
          <w:instrText xml:space="preserve"> PAGEREF _Toc488651281 \h </w:instrText>
        </w:r>
        <w:r w:rsidR="00C540BE">
          <w:rPr>
            <w:noProof/>
            <w:webHidden/>
          </w:rPr>
        </w:r>
        <w:r w:rsidR="00C540BE">
          <w:rPr>
            <w:noProof/>
            <w:webHidden/>
          </w:rPr>
          <w:fldChar w:fldCharType="separate"/>
        </w:r>
        <w:r w:rsidR="00C540BE">
          <w:rPr>
            <w:noProof/>
            <w:webHidden/>
          </w:rPr>
          <w:t>12</w:t>
        </w:r>
        <w:r w:rsidR="00C540BE">
          <w:rPr>
            <w:noProof/>
            <w:webHidden/>
          </w:rPr>
          <w:fldChar w:fldCharType="end"/>
        </w:r>
      </w:hyperlink>
    </w:p>
    <w:p w14:paraId="7F46DFEB" w14:textId="39C9D1E3" w:rsidR="00C540BE" w:rsidRDefault="00594EBC">
      <w:pPr>
        <w:pStyle w:val="TOC4"/>
        <w:tabs>
          <w:tab w:val="right" w:leader="dot" w:pos="8777"/>
        </w:tabs>
        <w:rPr>
          <w:rFonts w:asciiTheme="minorHAnsi" w:hAnsiTheme="minorHAnsi"/>
          <w:noProof/>
          <w:sz w:val="22"/>
          <w:lang w:eastAsia="zh-CN"/>
        </w:rPr>
      </w:pPr>
      <w:hyperlink w:anchor="_Toc488651282" w:history="1">
        <w:r w:rsidR="00C540BE" w:rsidRPr="00EB3D3A">
          <w:rPr>
            <w:rStyle w:val="Hyperlink"/>
            <w:noProof/>
          </w:rPr>
          <w:t>Local field potential preprocessing.</w:t>
        </w:r>
        <w:r w:rsidR="00C540BE">
          <w:rPr>
            <w:noProof/>
            <w:webHidden/>
          </w:rPr>
          <w:tab/>
        </w:r>
        <w:r w:rsidR="00C540BE">
          <w:rPr>
            <w:noProof/>
            <w:webHidden/>
          </w:rPr>
          <w:fldChar w:fldCharType="begin"/>
        </w:r>
        <w:r w:rsidR="00C540BE">
          <w:rPr>
            <w:noProof/>
            <w:webHidden/>
          </w:rPr>
          <w:instrText xml:space="preserve"> PAGEREF _Toc488651282 \h </w:instrText>
        </w:r>
        <w:r w:rsidR="00C540BE">
          <w:rPr>
            <w:noProof/>
            <w:webHidden/>
          </w:rPr>
        </w:r>
        <w:r w:rsidR="00C540BE">
          <w:rPr>
            <w:noProof/>
            <w:webHidden/>
          </w:rPr>
          <w:fldChar w:fldCharType="separate"/>
        </w:r>
        <w:r w:rsidR="00C540BE">
          <w:rPr>
            <w:noProof/>
            <w:webHidden/>
          </w:rPr>
          <w:t>12</w:t>
        </w:r>
        <w:r w:rsidR="00C540BE">
          <w:rPr>
            <w:noProof/>
            <w:webHidden/>
          </w:rPr>
          <w:fldChar w:fldCharType="end"/>
        </w:r>
      </w:hyperlink>
    </w:p>
    <w:p w14:paraId="5D092BE3" w14:textId="52B0ABA0" w:rsidR="00C540BE" w:rsidRDefault="00594EBC">
      <w:pPr>
        <w:pStyle w:val="TOC3"/>
        <w:tabs>
          <w:tab w:val="right" w:leader="dot" w:pos="8777"/>
        </w:tabs>
        <w:rPr>
          <w:rFonts w:asciiTheme="minorHAnsi" w:hAnsiTheme="minorHAnsi"/>
          <w:noProof/>
          <w:sz w:val="22"/>
          <w:lang w:eastAsia="zh-CN"/>
        </w:rPr>
      </w:pPr>
      <w:hyperlink w:anchor="_Toc488651283" w:history="1">
        <w:r w:rsidR="00C540BE" w:rsidRPr="00EB3D3A">
          <w:rPr>
            <w:rStyle w:val="Hyperlink"/>
            <w:rFonts w:cs="Times New Roman"/>
            <w:noProof/>
          </w:rPr>
          <w:t>Φ</w:t>
        </w:r>
        <w:r w:rsidR="00C540BE" w:rsidRPr="00EB3D3A">
          <w:rPr>
            <w:rStyle w:val="Hyperlink"/>
            <w:noProof/>
          </w:rPr>
          <w:t>3 Computation</w:t>
        </w:r>
        <w:r w:rsidR="00C540BE">
          <w:rPr>
            <w:noProof/>
            <w:webHidden/>
          </w:rPr>
          <w:tab/>
        </w:r>
        <w:r w:rsidR="00C540BE">
          <w:rPr>
            <w:noProof/>
            <w:webHidden/>
          </w:rPr>
          <w:fldChar w:fldCharType="begin"/>
        </w:r>
        <w:r w:rsidR="00C540BE">
          <w:rPr>
            <w:noProof/>
            <w:webHidden/>
          </w:rPr>
          <w:instrText xml:space="preserve"> PAGEREF _Toc488651283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43E5847F" w14:textId="1E1A3BDD" w:rsidR="00C540BE" w:rsidRDefault="00594EBC">
      <w:pPr>
        <w:pStyle w:val="TOC4"/>
        <w:tabs>
          <w:tab w:val="right" w:leader="dot" w:pos="8777"/>
        </w:tabs>
        <w:rPr>
          <w:rFonts w:asciiTheme="minorHAnsi" w:hAnsiTheme="minorHAnsi"/>
          <w:noProof/>
          <w:sz w:val="22"/>
          <w:lang w:eastAsia="zh-CN"/>
        </w:rPr>
      </w:pPr>
      <w:hyperlink w:anchor="_Toc488651284" w:history="1">
        <w:r w:rsidR="00C540BE" w:rsidRPr="00EB3D3A">
          <w:rPr>
            <w:rStyle w:val="Hyperlink"/>
            <w:noProof/>
          </w:rPr>
          <w:t>Discretisation.</w:t>
        </w:r>
        <w:r w:rsidR="00C540BE">
          <w:rPr>
            <w:noProof/>
            <w:webHidden/>
          </w:rPr>
          <w:tab/>
        </w:r>
        <w:r w:rsidR="00C540BE">
          <w:rPr>
            <w:noProof/>
            <w:webHidden/>
          </w:rPr>
          <w:fldChar w:fldCharType="begin"/>
        </w:r>
        <w:r w:rsidR="00C540BE">
          <w:rPr>
            <w:noProof/>
            <w:webHidden/>
          </w:rPr>
          <w:instrText xml:space="preserve"> PAGEREF _Toc488651284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5718DE97" w14:textId="3B18167E" w:rsidR="00C540BE" w:rsidRDefault="00594EBC">
      <w:pPr>
        <w:pStyle w:val="TOC4"/>
        <w:tabs>
          <w:tab w:val="right" w:leader="dot" w:pos="8777"/>
        </w:tabs>
        <w:rPr>
          <w:rFonts w:asciiTheme="minorHAnsi" w:hAnsiTheme="minorHAnsi"/>
          <w:noProof/>
          <w:sz w:val="22"/>
          <w:lang w:eastAsia="zh-CN"/>
        </w:rPr>
      </w:pPr>
      <w:hyperlink w:anchor="_Toc488651285" w:history="1">
        <w:r w:rsidR="00C540BE" w:rsidRPr="00EB3D3A">
          <w:rPr>
            <w:rStyle w:val="Hyperlink"/>
            <w:noProof/>
          </w:rPr>
          <w:t>Network Selection.</w:t>
        </w:r>
        <w:r w:rsidR="00C540BE">
          <w:rPr>
            <w:noProof/>
            <w:webHidden/>
          </w:rPr>
          <w:tab/>
        </w:r>
        <w:r w:rsidR="00C540BE">
          <w:rPr>
            <w:noProof/>
            <w:webHidden/>
          </w:rPr>
          <w:fldChar w:fldCharType="begin"/>
        </w:r>
        <w:r w:rsidR="00C540BE">
          <w:rPr>
            <w:noProof/>
            <w:webHidden/>
          </w:rPr>
          <w:instrText xml:space="preserve"> PAGEREF _Toc488651285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70203A9E" w14:textId="6D804C67" w:rsidR="00C540BE" w:rsidRDefault="00594EBC">
      <w:pPr>
        <w:pStyle w:val="TOC4"/>
        <w:tabs>
          <w:tab w:val="right" w:leader="dot" w:pos="8777"/>
        </w:tabs>
        <w:rPr>
          <w:rFonts w:asciiTheme="minorHAnsi" w:hAnsiTheme="minorHAnsi"/>
          <w:noProof/>
          <w:sz w:val="22"/>
          <w:lang w:eastAsia="zh-CN"/>
        </w:rPr>
      </w:pPr>
      <w:hyperlink w:anchor="_Toc488651286" w:history="1">
        <w:r w:rsidR="00C540BE" w:rsidRPr="00EB3D3A">
          <w:rPr>
            <w:rStyle w:val="Hyperlink"/>
            <w:noProof/>
          </w:rPr>
          <w:t>Transition Probability Matrix Construction.</w:t>
        </w:r>
        <w:r w:rsidR="00C540BE">
          <w:rPr>
            <w:noProof/>
            <w:webHidden/>
          </w:rPr>
          <w:tab/>
        </w:r>
        <w:r w:rsidR="00C540BE">
          <w:rPr>
            <w:noProof/>
            <w:webHidden/>
          </w:rPr>
          <w:fldChar w:fldCharType="begin"/>
        </w:r>
        <w:r w:rsidR="00C540BE">
          <w:rPr>
            <w:noProof/>
            <w:webHidden/>
          </w:rPr>
          <w:instrText xml:space="preserve"> PAGEREF _Toc488651286 \h </w:instrText>
        </w:r>
        <w:r w:rsidR="00C540BE">
          <w:rPr>
            <w:noProof/>
            <w:webHidden/>
          </w:rPr>
        </w:r>
        <w:r w:rsidR="00C540BE">
          <w:rPr>
            <w:noProof/>
            <w:webHidden/>
          </w:rPr>
          <w:fldChar w:fldCharType="separate"/>
        </w:r>
        <w:r w:rsidR="00C540BE">
          <w:rPr>
            <w:noProof/>
            <w:webHidden/>
          </w:rPr>
          <w:t>13</w:t>
        </w:r>
        <w:r w:rsidR="00C540BE">
          <w:rPr>
            <w:noProof/>
            <w:webHidden/>
          </w:rPr>
          <w:fldChar w:fldCharType="end"/>
        </w:r>
      </w:hyperlink>
    </w:p>
    <w:p w14:paraId="1F75B197" w14:textId="77D6FB7E" w:rsidR="00C540BE" w:rsidRDefault="00594EBC">
      <w:pPr>
        <w:pStyle w:val="TOC4"/>
        <w:tabs>
          <w:tab w:val="right" w:leader="dot" w:pos="8777"/>
        </w:tabs>
        <w:rPr>
          <w:rFonts w:asciiTheme="minorHAnsi" w:hAnsiTheme="minorHAnsi"/>
          <w:noProof/>
          <w:sz w:val="22"/>
          <w:lang w:eastAsia="zh-CN"/>
        </w:rPr>
      </w:pPr>
      <w:hyperlink w:anchor="_Toc488651287" w:history="1">
        <w:r w:rsidR="00C540BE" w:rsidRPr="00EB3D3A">
          <w:rPr>
            <w:rStyle w:val="Hyperlink"/>
            <w:noProof/>
          </w:rPr>
          <w:t>Φ calculation.</w:t>
        </w:r>
        <w:r w:rsidR="00C540BE">
          <w:rPr>
            <w:noProof/>
            <w:webHidden/>
          </w:rPr>
          <w:tab/>
        </w:r>
        <w:r w:rsidR="00C540BE">
          <w:rPr>
            <w:noProof/>
            <w:webHidden/>
          </w:rPr>
          <w:fldChar w:fldCharType="begin"/>
        </w:r>
        <w:r w:rsidR="00C540BE">
          <w:rPr>
            <w:noProof/>
            <w:webHidden/>
          </w:rPr>
          <w:instrText xml:space="preserve"> PAGEREF _Toc488651287 \h </w:instrText>
        </w:r>
        <w:r w:rsidR="00C540BE">
          <w:rPr>
            <w:noProof/>
            <w:webHidden/>
          </w:rPr>
        </w:r>
        <w:r w:rsidR="00C540BE">
          <w:rPr>
            <w:noProof/>
            <w:webHidden/>
          </w:rPr>
          <w:fldChar w:fldCharType="separate"/>
        </w:r>
        <w:r w:rsidR="00C540BE">
          <w:rPr>
            <w:noProof/>
            <w:webHidden/>
          </w:rPr>
          <w:t>14</w:t>
        </w:r>
        <w:r w:rsidR="00C540BE">
          <w:rPr>
            <w:noProof/>
            <w:webHidden/>
          </w:rPr>
          <w:fldChar w:fldCharType="end"/>
        </w:r>
      </w:hyperlink>
    </w:p>
    <w:p w14:paraId="012AC0CE" w14:textId="15384958" w:rsidR="00C540BE" w:rsidRDefault="00594EBC">
      <w:pPr>
        <w:pStyle w:val="TOC3"/>
        <w:tabs>
          <w:tab w:val="right" w:leader="dot" w:pos="8777"/>
        </w:tabs>
        <w:rPr>
          <w:rFonts w:asciiTheme="minorHAnsi" w:hAnsiTheme="minorHAnsi"/>
          <w:noProof/>
          <w:sz w:val="22"/>
          <w:lang w:eastAsia="zh-CN"/>
        </w:rPr>
      </w:pPr>
      <w:hyperlink w:anchor="_Toc488651288" w:history="1">
        <w:r w:rsidR="00C540BE" w:rsidRPr="00EB3D3A">
          <w:rPr>
            <w:rStyle w:val="Hyperlink"/>
            <w:rFonts w:cs="Times New Roman"/>
            <w:noProof/>
          </w:rPr>
          <w:t>Φ* Computation</w:t>
        </w:r>
        <w:r w:rsidR="00C540BE">
          <w:rPr>
            <w:noProof/>
            <w:webHidden/>
          </w:rPr>
          <w:tab/>
        </w:r>
        <w:r w:rsidR="00C540BE">
          <w:rPr>
            <w:noProof/>
            <w:webHidden/>
          </w:rPr>
          <w:fldChar w:fldCharType="begin"/>
        </w:r>
        <w:r w:rsidR="00C540BE">
          <w:rPr>
            <w:noProof/>
            <w:webHidden/>
          </w:rPr>
          <w:instrText xml:space="preserve"> PAGEREF _Toc488651288 \h </w:instrText>
        </w:r>
        <w:r w:rsidR="00C540BE">
          <w:rPr>
            <w:noProof/>
            <w:webHidden/>
          </w:rPr>
        </w:r>
        <w:r w:rsidR="00C540BE">
          <w:rPr>
            <w:noProof/>
            <w:webHidden/>
          </w:rPr>
          <w:fldChar w:fldCharType="separate"/>
        </w:r>
        <w:r w:rsidR="00C540BE">
          <w:rPr>
            <w:noProof/>
            <w:webHidden/>
          </w:rPr>
          <w:t>14</w:t>
        </w:r>
        <w:r w:rsidR="00C540BE">
          <w:rPr>
            <w:noProof/>
            <w:webHidden/>
          </w:rPr>
          <w:fldChar w:fldCharType="end"/>
        </w:r>
      </w:hyperlink>
    </w:p>
    <w:p w14:paraId="6033553B" w14:textId="71B401DB" w:rsidR="00C540BE" w:rsidRDefault="00594EBC">
      <w:pPr>
        <w:pStyle w:val="TOC3"/>
        <w:tabs>
          <w:tab w:val="right" w:leader="dot" w:pos="8777"/>
        </w:tabs>
        <w:rPr>
          <w:rFonts w:asciiTheme="minorHAnsi" w:hAnsiTheme="minorHAnsi"/>
          <w:noProof/>
          <w:sz w:val="22"/>
          <w:lang w:eastAsia="zh-CN"/>
        </w:rPr>
      </w:pPr>
      <w:hyperlink w:anchor="_Toc488651289" w:history="1">
        <w:r w:rsidR="00C540BE" w:rsidRPr="00EB3D3A">
          <w:rPr>
            <w:rStyle w:val="Hyperlink"/>
            <w:noProof/>
          </w:rPr>
          <w:t>Data Analysis</w:t>
        </w:r>
        <w:r w:rsidR="00C540BE">
          <w:rPr>
            <w:noProof/>
            <w:webHidden/>
          </w:rPr>
          <w:tab/>
        </w:r>
        <w:r w:rsidR="00C540BE">
          <w:rPr>
            <w:noProof/>
            <w:webHidden/>
          </w:rPr>
          <w:fldChar w:fldCharType="begin"/>
        </w:r>
        <w:r w:rsidR="00C540BE">
          <w:rPr>
            <w:noProof/>
            <w:webHidden/>
          </w:rPr>
          <w:instrText xml:space="preserve"> PAGEREF _Toc488651289 \h </w:instrText>
        </w:r>
        <w:r w:rsidR="00C540BE">
          <w:rPr>
            <w:noProof/>
            <w:webHidden/>
          </w:rPr>
        </w:r>
        <w:r w:rsidR="00C540BE">
          <w:rPr>
            <w:noProof/>
            <w:webHidden/>
          </w:rPr>
          <w:fldChar w:fldCharType="separate"/>
        </w:r>
        <w:r w:rsidR="00C540BE">
          <w:rPr>
            <w:noProof/>
            <w:webHidden/>
          </w:rPr>
          <w:t>15</w:t>
        </w:r>
        <w:r w:rsidR="00C540BE">
          <w:rPr>
            <w:noProof/>
            <w:webHidden/>
          </w:rPr>
          <w:fldChar w:fldCharType="end"/>
        </w:r>
      </w:hyperlink>
    </w:p>
    <w:p w14:paraId="2C59B3B1" w14:textId="3839995B" w:rsidR="00C540BE" w:rsidRDefault="00594EBC">
      <w:pPr>
        <w:pStyle w:val="TOC2"/>
        <w:tabs>
          <w:tab w:val="right" w:leader="dot" w:pos="8777"/>
        </w:tabs>
        <w:rPr>
          <w:rFonts w:asciiTheme="minorHAnsi" w:hAnsiTheme="minorHAnsi"/>
          <w:noProof/>
          <w:sz w:val="22"/>
          <w:lang w:eastAsia="zh-CN"/>
        </w:rPr>
      </w:pPr>
      <w:hyperlink w:anchor="_Toc488651290" w:history="1">
        <w:r w:rsidR="00C540BE" w:rsidRPr="00EB3D3A">
          <w:rPr>
            <w:rStyle w:val="Hyperlink"/>
            <w:noProof/>
          </w:rPr>
          <w:t>Results</w:t>
        </w:r>
        <w:r w:rsidR="00C540BE">
          <w:rPr>
            <w:noProof/>
            <w:webHidden/>
          </w:rPr>
          <w:tab/>
        </w:r>
        <w:r w:rsidR="00C540BE">
          <w:rPr>
            <w:noProof/>
            <w:webHidden/>
          </w:rPr>
          <w:fldChar w:fldCharType="begin"/>
        </w:r>
        <w:r w:rsidR="00C540BE">
          <w:rPr>
            <w:noProof/>
            <w:webHidden/>
          </w:rPr>
          <w:instrText xml:space="preserve"> PAGEREF _Toc488651290 \h </w:instrText>
        </w:r>
        <w:r w:rsidR="00C540BE">
          <w:rPr>
            <w:noProof/>
            <w:webHidden/>
          </w:rPr>
        </w:r>
        <w:r w:rsidR="00C540BE">
          <w:rPr>
            <w:noProof/>
            <w:webHidden/>
          </w:rPr>
          <w:fldChar w:fldCharType="separate"/>
        </w:r>
        <w:r w:rsidR="00C540BE">
          <w:rPr>
            <w:noProof/>
            <w:webHidden/>
          </w:rPr>
          <w:t>17</w:t>
        </w:r>
        <w:r w:rsidR="00C540BE">
          <w:rPr>
            <w:noProof/>
            <w:webHidden/>
          </w:rPr>
          <w:fldChar w:fldCharType="end"/>
        </w:r>
      </w:hyperlink>
    </w:p>
    <w:p w14:paraId="084F6AE4" w14:textId="32199CDF" w:rsidR="00C540BE" w:rsidRDefault="00594EBC">
      <w:pPr>
        <w:pStyle w:val="TOC3"/>
        <w:tabs>
          <w:tab w:val="right" w:leader="dot" w:pos="8777"/>
        </w:tabs>
        <w:rPr>
          <w:rFonts w:asciiTheme="minorHAnsi" w:hAnsiTheme="minorHAnsi"/>
          <w:noProof/>
          <w:sz w:val="22"/>
          <w:lang w:eastAsia="zh-CN"/>
        </w:rPr>
      </w:pPr>
      <w:hyperlink w:anchor="_Toc488651291" w:history="1">
        <w:r w:rsidR="00C540BE" w:rsidRPr="00EB3D3A">
          <w:rPr>
            <w:rStyle w:val="Hyperlink"/>
            <w:noProof/>
          </w:rPr>
          <w:t>Phi-3 greater during wakefulness</w:t>
        </w:r>
        <w:r w:rsidR="00C540BE">
          <w:rPr>
            <w:noProof/>
            <w:webHidden/>
          </w:rPr>
          <w:tab/>
        </w:r>
        <w:r w:rsidR="00C540BE">
          <w:rPr>
            <w:noProof/>
            <w:webHidden/>
          </w:rPr>
          <w:fldChar w:fldCharType="begin"/>
        </w:r>
        <w:r w:rsidR="00C540BE">
          <w:rPr>
            <w:noProof/>
            <w:webHidden/>
          </w:rPr>
          <w:instrText xml:space="preserve"> PAGEREF _Toc488651291 \h </w:instrText>
        </w:r>
        <w:r w:rsidR="00C540BE">
          <w:rPr>
            <w:noProof/>
            <w:webHidden/>
          </w:rPr>
        </w:r>
        <w:r w:rsidR="00C540BE">
          <w:rPr>
            <w:noProof/>
            <w:webHidden/>
          </w:rPr>
          <w:fldChar w:fldCharType="separate"/>
        </w:r>
        <w:r w:rsidR="00C540BE">
          <w:rPr>
            <w:noProof/>
            <w:webHidden/>
          </w:rPr>
          <w:t>17</w:t>
        </w:r>
        <w:r w:rsidR="00C540BE">
          <w:rPr>
            <w:noProof/>
            <w:webHidden/>
          </w:rPr>
          <w:fldChar w:fldCharType="end"/>
        </w:r>
      </w:hyperlink>
    </w:p>
    <w:p w14:paraId="69C45B48" w14:textId="35223BC0" w:rsidR="00C540BE" w:rsidRDefault="00594EBC">
      <w:pPr>
        <w:pStyle w:val="TOC3"/>
        <w:tabs>
          <w:tab w:val="right" w:leader="dot" w:pos="8777"/>
        </w:tabs>
        <w:rPr>
          <w:rFonts w:asciiTheme="minorHAnsi" w:hAnsiTheme="minorHAnsi"/>
          <w:noProof/>
          <w:sz w:val="22"/>
          <w:lang w:eastAsia="zh-CN"/>
        </w:rPr>
      </w:pPr>
      <w:hyperlink w:anchor="_Toc488651292" w:history="1">
        <w:r w:rsidR="00C540BE" w:rsidRPr="00EB3D3A">
          <w:rPr>
            <w:rStyle w:val="Hyperlink"/>
            <w:noProof/>
          </w:rPr>
          <w:t>Equal likelihood of MIP cuts</w:t>
        </w:r>
        <w:r w:rsidR="00C540BE">
          <w:rPr>
            <w:noProof/>
            <w:webHidden/>
          </w:rPr>
          <w:tab/>
        </w:r>
        <w:r w:rsidR="00C540BE">
          <w:rPr>
            <w:noProof/>
            <w:webHidden/>
          </w:rPr>
          <w:fldChar w:fldCharType="begin"/>
        </w:r>
        <w:r w:rsidR="00C540BE">
          <w:rPr>
            <w:noProof/>
            <w:webHidden/>
          </w:rPr>
          <w:instrText xml:space="preserve"> PAGEREF _Toc488651292 \h </w:instrText>
        </w:r>
        <w:r w:rsidR="00C540BE">
          <w:rPr>
            <w:noProof/>
            <w:webHidden/>
          </w:rPr>
        </w:r>
        <w:r w:rsidR="00C540BE">
          <w:rPr>
            <w:noProof/>
            <w:webHidden/>
          </w:rPr>
          <w:fldChar w:fldCharType="separate"/>
        </w:r>
        <w:r w:rsidR="00C540BE">
          <w:rPr>
            <w:noProof/>
            <w:webHidden/>
          </w:rPr>
          <w:t>18</w:t>
        </w:r>
        <w:r w:rsidR="00C540BE">
          <w:rPr>
            <w:noProof/>
            <w:webHidden/>
          </w:rPr>
          <w:fldChar w:fldCharType="end"/>
        </w:r>
      </w:hyperlink>
    </w:p>
    <w:p w14:paraId="2CEECAAD" w14:textId="7E3BEF8A" w:rsidR="00C540BE" w:rsidRDefault="00594EBC">
      <w:pPr>
        <w:pStyle w:val="TOC3"/>
        <w:tabs>
          <w:tab w:val="right" w:leader="dot" w:pos="8777"/>
        </w:tabs>
        <w:rPr>
          <w:rFonts w:asciiTheme="minorHAnsi" w:hAnsiTheme="minorHAnsi"/>
          <w:noProof/>
          <w:sz w:val="22"/>
          <w:lang w:eastAsia="zh-CN"/>
        </w:rPr>
      </w:pPr>
      <w:hyperlink w:anchor="_Toc488651293" w:history="1">
        <w:r w:rsidR="00C540BE" w:rsidRPr="00EB3D3A">
          <w:rPr>
            <w:rStyle w:val="Hyperlink"/>
            <w:noProof/>
          </w:rPr>
          <w:t>Moderate correlation with phi*</w:t>
        </w:r>
        <w:r w:rsidR="00C540BE">
          <w:rPr>
            <w:noProof/>
            <w:webHidden/>
          </w:rPr>
          <w:tab/>
        </w:r>
        <w:r w:rsidR="00C540BE">
          <w:rPr>
            <w:noProof/>
            <w:webHidden/>
          </w:rPr>
          <w:fldChar w:fldCharType="begin"/>
        </w:r>
        <w:r w:rsidR="00C540BE">
          <w:rPr>
            <w:noProof/>
            <w:webHidden/>
          </w:rPr>
          <w:instrText xml:space="preserve"> PAGEREF _Toc488651293 \h </w:instrText>
        </w:r>
        <w:r w:rsidR="00C540BE">
          <w:rPr>
            <w:noProof/>
            <w:webHidden/>
          </w:rPr>
        </w:r>
        <w:r w:rsidR="00C540BE">
          <w:rPr>
            <w:noProof/>
            <w:webHidden/>
          </w:rPr>
          <w:fldChar w:fldCharType="separate"/>
        </w:r>
        <w:r w:rsidR="00C540BE">
          <w:rPr>
            <w:noProof/>
            <w:webHidden/>
          </w:rPr>
          <w:t>19</w:t>
        </w:r>
        <w:r w:rsidR="00C540BE">
          <w:rPr>
            <w:noProof/>
            <w:webHidden/>
          </w:rPr>
          <w:fldChar w:fldCharType="end"/>
        </w:r>
      </w:hyperlink>
    </w:p>
    <w:p w14:paraId="5FE20971" w14:textId="343AEE28" w:rsidR="00C540BE" w:rsidRDefault="00594EBC">
      <w:pPr>
        <w:pStyle w:val="TOC2"/>
        <w:tabs>
          <w:tab w:val="right" w:leader="dot" w:pos="8777"/>
        </w:tabs>
        <w:rPr>
          <w:rFonts w:asciiTheme="minorHAnsi" w:hAnsiTheme="minorHAnsi"/>
          <w:noProof/>
          <w:sz w:val="22"/>
          <w:lang w:eastAsia="zh-CN"/>
        </w:rPr>
      </w:pPr>
      <w:hyperlink w:anchor="_Toc488651294" w:history="1">
        <w:r w:rsidR="00C540BE" w:rsidRPr="00EB3D3A">
          <w:rPr>
            <w:rStyle w:val="Hyperlink"/>
            <w:noProof/>
          </w:rPr>
          <w:t>CHAPTER 3: DISCUSSION AND CONCLUSION</w:t>
        </w:r>
        <w:r w:rsidR="00C540BE">
          <w:rPr>
            <w:noProof/>
            <w:webHidden/>
          </w:rPr>
          <w:tab/>
        </w:r>
        <w:r w:rsidR="00C540BE">
          <w:rPr>
            <w:noProof/>
            <w:webHidden/>
          </w:rPr>
          <w:fldChar w:fldCharType="begin"/>
        </w:r>
        <w:r w:rsidR="00C540BE">
          <w:rPr>
            <w:noProof/>
            <w:webHidden/>
          </w:rPr>
          <w:instrText xml:space="preserve"> PAGEREF _Toc488651294 \h </w:instrText>
        </w:r>
        <w:r w:rsidR="00C540BE">
          <w:rPr>
            <w:noProof/>
            <w:webHidden/>
          </w:rPr>
        </w:r>
        <w:r w:rsidR="00C540BE">
          <w:rPr>
            <w:noProof/>
            <w:webHidden/>
          </w:rPr>
          <w:fldChar w:fldCharType="separate"/>
        </w:r>
        <w:r w:rsidR="00C540BE">
          <w:rPr>
            <w:noProof/>
            <w:webHidden/>
          </w:rPr>
          <w:t>21</w:t>
        </w:r>
        <w:r w:rsidR="00C540BE">
          <w:rPr>
            <w:noProof/>
            <w:webHidden/>
          </w:rPr>
          <w:fldChar w:fldCharType="end"/>
        </w:r>
      </w:hyperlink>
    </w:p>
    <w:p w14:paraId="7D910F89" w14:textId="16331992" w:rsidR="00C540BE" w:rsidRDefault="00594EBC">
      <w:pPr>
        <w:pStyle w:val="TOC2"/>
        <w:tabs>
          <w:tab w:val="right" w:leader="dot" w:pos="8777"/>
        </w:tabs>
        <w:rPr>
          <w:rFonts w:asciiTheme="minorHAnsi" w:hAnsiTheme="minorHAnsi"/>
          <w:noProof/>
          <w:sz w:val="22"/>
          <w:lang w:eastAsia="zh-CN"/>
        </w:rPr>
      </w:pPr>
      <w:hyperlink w:anchor="_Toc488651295" w:history="1">
        <w:r w:rsidR="00C540BE" w:rsidRPr="00EB3D3A">
          <w:rPr>
            <w:rStyle w:val="Hyperlink"/>
            <w:noProof/>
          </w:rPr>
          <w:t>CHAPTER 4: REFERENCES</w:t>
        </w:r>
        <w:r w:rsidR="00C540BE">
          <w:rPr>
            <w:noProof/>
            <w:webHidden/>
          </w:rPr>
          <w:tab/>
        </w:r>
        <w:r w:rsidR="00C540BE">
          <w:rPr>
            <w:noProof/>
            <w:webHidden/>
          </w:rPr>
          <w:fldChar w:fldCharType="begin"/>
        </w:r>
        <w:r w:rsidR="00C540BE">
          <w:rPr>
            <w:noProof/>
            <w:webHidden/>
          </w:rPr>
          <w:instrText xml:space="preserve"> PAGEREF _Toc488651295 \h </w:instrText>
        </w:r>
        <w:r w:rsidR="00C540BE">
          <w:rPr>
            <w:noProof/>
            <w:webHidden/>
          </w:rPr>
        </w:r>
        <w:r w:rsidR="00C540BE">
          <w:rPr>
            <w:noProof/>
            <w:webHidden/>
          </w:rPr>
          <w:fldChar w:fldCharType="separate"/>
        </w:r>
        <w:r w:rsidR="00C540BE">
          <w:rPr>
            <w:noProof/>
            <w:webHidden/>
          </w:rPr>
          <w:t>22</w:t>
        </w:r>
        <w:r w:rsidR="00C540BE">
          <w:rPr>
            <w:noProof/>
            <w:webHidden/>
          </w:rPr>
          <w:fldChar w:fldCharType="end"/>
        </w:r>
      </w:hyperlink>
    </w:p>
    <w:p w14:paraId="0AA64EDD" w14:textId="22FB377C"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88651264"/>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proofErr w:type="spellStart"/>
      <w:r>
        <w:t>Blardiblarblar</w:t>
      </w:r>
      <w:proofErr w:type="spellEnd"/>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88651265"/>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88651266"/>
      <w:r>
        <w:rPr>
          <w:rStyle w:val="Heading1Char"/>
          <w:b/>
        </w:rPr>
        <w:lastRenderedPageBreak/>
        <w:t>CHAPTER 1: INTRODUCTION</w:t>
      </w:r>
      <w:bookmarkEnd w:id="10"/>
      <w:bookmarkEnd w:id="11"/>
    </w:p>
    <w:p w14:paraId="5C913FCF" w14:textId="3BE4FC85" w:rsidR="00D06AB5" w:rsidRDefault="00D06AB5" w:rsidP="007B7F31">
      <w:r>
        <w:t>30% of the word count is for background/literature review</w:t>
      </w:r>
    </w:p>
    <w:p w14:paraId="5AB845B1" w14:textId="4A7584F9" w:rsidR="009223DE" w:rsidRDefault="009223DE" w:rsidP="009223DE">
      <w:pPr>
        <w:pStyle w:val="Heading2"/>
      </w:pPr>
      <w:bookmarkStart w:id="12" w:name="_Toc487633712"/>
      <w:bookmarkStart w:id="13" w:name="_Toc488651267"/>
      <w:r>
        <w:t>Overview (is a title needed?)</w:t>
      </w:r>
      <w:bookmarkEnd w:id="12"/>
      <w:bookmarkEnd w:id="13"/>
    </w:p>
    <w:p w14:paraId="5B1BE132" w14:textId="6D6A0A00" w:rsidR="003E0F45" w:rsidRDefault="003E0F45" w:rsidP="007B7F31">
      <w:commentRangeStart w:id="14"/>
      <w:r>
        <w:t>A key focus in neuroscientific research on consciousness has been to find how consciousness arises from neural activity in the brain.</w:t>
      </w:r>
      <w:r w:rsidR="008B0FB6">
        <w:t xml:space="preserve"> </w:t>
      </w:r>
      <w:r w:rsidR="00BC42B1">
        <w:t xml:space="preserve">The prevalent method with which to </w:t>
      </w:r>
      <w:r w:rsidR="006D7C85">
        <w:t>tackle this question has been to search for neural activities which correlate with consciousness – the search for the neural co</w:t>
      </w:r>
      <w:r w:rsidR="005D52F4">
        <w:t>rrelates of consciousness (NCC</w:t>
      </w:r>
      <w:r w:rsidR="00E36FA5">
        <w:t>; {Koch, 2016 #12}</w:t>
      </w:r>
      <w:r w:rsidR="005D52F4">
        <w:t>)</w:t>
      </w:r>
      <w:r w:rsidR="00D05014">
        <w:t>. Following this approach, many specific neural interactions have been proposed as potential NCC, such as synchronous activation among neurons, or feedback interactions.</w:t>
      </w:r>
      <w:r w:rsidR="00F10FE3">
        <w:t xml:space="preserve"> Whether such correlations are reliable indicators is however debatable.</w:t>
      </w:r>
      <w:r w:rsidR="00024530">
        <w:t xml:space="preserve"> For example, synchronous activity and feedback both occur in the cerebellum, which likely does not directly contribute to consciousness. </w:t>
      </w:r>
      <w:r w:rsidR="00145D38">
        <w:t>Furthermore</w:t>
      </w:r>
      <w:r w:rsidR="00D9345F">
        <w:t xml:space="preserve">, they lose </w:t>
      </w:r>
      <w:r w:rsidR="00145D38">
        <w:t>relevance as indicators of consciousness in contexts involving brain damage, non-human animals, and artificial systems, and as correlates they fail to provide an explanation as to how consciousness arises.</w:t>
      </w:r>
      <w:r w:rsidR="00915E69">
        <w:t xml:space="preserve"> In order to understand how consciousness arises, testable theories which address what consciousness is and what physical interactions it requires are needed.</w:t>
      </w:r>
      <w:commentRangeEnd w:id="14"/>
      <w:r w:rsidR="00C53CE4">
        <w:rPr>
          <w:rStyle w:val="CommentReference"/>
        </w:rPr>
        <w:commentReference w:id="14"/>
      </w:r>
      <w:r w:rsidR="00934D22">
        <w:t xml:space="preserve"> </w:t>
      </w:r>
      <w:r w:rsidR="00F734A4">
        <w:t xml:space="preserve">Integrated information theory (IIT; ) is one such theory which has risen to provide a principled account of consciousness. </w:t>
      </w:r>
      <w:r w:rsidR="005F1194">
        <w:t xml:space="preserve">The overarching goal of this thesis is to assess the validity of a measure proposed by IIT by applying it to the fly brain. Thus, I provide a general introduction to IIT and a review of </w:t>
      </w:r>
      <w:r w:rsidR="007C7B40">
        <w:t>fly consciousness, and finally the specific aims of the project.</w:t>
      </w:r>
    </w:p>
    <w:p w14:paraId="5E0674B3" w14:textId="77777777" w:rsidR="00AB285E" w:rsidRDefault="00AB285E" w:rsidP="007B7F31"/>
    <w:p w14:paraId="27241F52" w14:textId="4393E7D9" w:rsidR="00E03257" w:rsidRDefault="00E90B9F" w:rsidP="00E03257">
      <w:pPr>
        <w:pStyle w:val="Heading2"/>
      </w:pPr>
      <w:bookmarkStart w:id="15" w:name="_Toc487633714"/>
      <w:bookmarkStart w:id="16" w:name="_Toc488651268"/>
      <w:r>
        <w:t xml:space="preserve">The </w:t>
      </w:r>
      <w:r w:rsidR="00E03257">
        <w:t>Integrated Information Theory</w:t>
      </w:r>
      <w:bookmarkEnd w:id="15"/>
      <w:bookmarkEnd w:id="16"/>
      <w:r>
        <w:t xml:space="preserve"> of Consciousness</w:t>
      </w:r>
    </w:p>
    <w:p w14:paraId="380221CE" w14:textId="258F3B10" w:rsidR="00BB7BDF" w:rsidRDefault="00BB7BDF" w:rsidP="00596AE4">
      <w:r>
        <w:tab/>
      </w:r>
      <w:r w:rsidR="009513EB">
        <w:t xml:space="preserve">In this section I introduce the concepts of IIT which are directly relevant to this project. The full details of the theory are presented in {x}. </w:t>
      </w:r>
      <w:r w:rsidR="00E900AA">
        <w:t>Unlike other approaches to the study of consciousness, t</w:t>
      </w:r>
      <w:r w:rsidR="00467731">
        <w:t>he integrated information theory (IIT</w:t>
      </w:r>
      <w:r w:rsidR="00E900AA">
        <w:t xml:space="preserve">) </w:t>
      </w:r>
      <w:r w:rsidR="001138EE">
        <w:t>attempts</w:t>
      </w:r>
      <w:r w:rsidR="00467731">
        <w:t xml:space="preserve"> to provide a </w:t>
      </w:r>
      <w:r w:rsidR="00467731">
        <w:lastRenderedPageBreak/>
        <w:t xml:space="preserve">principled account of consciousness. </w:t>
      </w:r>
      <w:r w:rsidR="0028130B">
        <w:t xml:space="preserve">Instead of </w:t>
      </w:r>
      <w:r w:rsidR="001138EE">
        <w:t>attempting to explain consciousness from observed neural activities</w:t>
      </w:r>
      <w:r w:rsidR="0028130B">
        <w:t>, IIT identifies key aspects of consciousness, and from these proposes the necessary mechanisms for it.</w:t>
      </w:r>
      <w:r w:rsidR="00040BA1">
        <w:t xml:space="preserve"> Namely, the five fundamental properties of conscio</w:t>
      </w:r>
      <w:r w:rsidR="00E15B5C">
        <w:t>usn</w:t>
      </w:r>
      <w:r w:rsidR="00A11F2B">
        <w:t xml:space="preserve">ess as identified by IIT are: (a) </w:t>
      </w:r>
      <w:r w:rsidR="00132119">
        <w:t xml:space="preserve">intrinsic </w:t>
      </w:r>
      <w:r w:rsidR="00A11F2B">
        <w:t>existence</w:t>
      </w:r>
      <w:r w:rsidR="00132119">
        <w:t>: an experience exists, and furthermore it exists from its own intrinsic perspective, independent of external observers</w:t>
      </w:r>
      <w:r w:rsidR="00A11F2B">
        <w:t>; (b) composition</w:t>
      </w:r>
      <w:r w:rsidR="00132119">
        <w:t xml:space="preserve">: </w:t>
      </w:r>
      <w:r w:rsidR="00585859">
        <w:t>an</w:t>
      </w:r>
      <w:r w:rsidR="00132119">
        <w:t xml:space="preserve"> experience is composed </w:t>
      </w:r>
      <w:r w:rsidR="00585859">
        <w:t>of multiple aspects (for example, the experience of watching a movie involves vision and audition, and within vision you may experience a car and a person)</w:t>
      </w:r>
      <w:r w:rsidR="00A11F2B">
        <w:t>; (c) information</w:t>
      </w:r>
      <w:r w:rsidR="00413602">
        <w:t xml:space="preserve">: an experience </w:t>
      </w:r>
      <w:r w:rsidR="008D650D">
        <w:t>rules out every other possible experience that could be occurring</w:t>
      </w:r>
      <w:r w:rsidR="00A11F2B">
        <w:t>; (d) integration</w:t>
      </w:r>
      <w:r w:rsidR="008D650D">
        <w:t xml:space="preserve">: an experience </w:t>
      </w:r>
      <w:r w:rsidR="00285C02">
        <w:t>exists as a single whole which cannot be broken into parts</w:t>
      </w:r>
      <w:r w:rsidR="00A11F2B">
        <w:t>; and (e)</w:t>
      </w:r>
      <w:r w:rsidR="00E2563E">
        <w:t xml:space="preserve"> exclusion: </w:t>
      </w:r>
      <w:r w:rsidR="00DA366F">
        <w:t xml:space="preserve">an experience cannot </w:t>
      </w:r>
      <w:r w:rsidR="007736EA">
        <w:t>be</w:t>
      </w:r>
      <w:r w:rsidR="00A556AA">
        <w:t xml:space="preserve"> </w:t>
      </w:r>
      <w:r w:rsidR="000B00BF">
        <w:t>super</w:t>
      </w:r>
      <w:r w:rsidR="00DA366F">
        <w:t xml:space="preserve">posed </w:t>
      </w:r>
    </w:p>
    <w:p w14:paraId="098A0F19" w14:textId="3E1BAAA0" w:rsidR="008D650D" w:rsidRDefault="008D650D" w:rsidP="00596AE4">
      <w:r>
        <w:tab/>
        <w:t>Of immediate relevance are information and integration.</w:t>
      </w:r>
    </w:p>
    <w:p w14:paraId="757B85E3" w14:textId="7707D01F" w:rsidR="00662B6C" w:rsidRDefault="00E16BCC" w:rsidP="00E16BCC">
      <w:pPr>
        <w:pStyle w:val="Heading3"/>
      </w:pPr>
      <w:r>
        <w:t>Integrated Information Phi</w:t>
      </w:r>
    </w:p>
    <w:p w14:paraId="01C836BE" w14:textId="49EFF824" w:rsidR="00E16BCC" w:rsidRDefault="002E1C83" w:rsidP="00E16BCC">
      <w:r>
        <w:tab/>
      </w:r>
      <w:r w:rsidR="00D952A5">
        <w:t>IIT purports that integrated information is consciousness.</w:t>
      </w:r>
    </w:p>
    <w:p w14:paraId="160F59FE" w14:textId="6153970B" w:rsidR="0053713B" w:rsidRDefault="0053713B" w:rsidP="00E16BCC">
      <w:r>
        <w:t>There are two levels of integrated information – small phi at the mechanism level and large phi at the system level.</w:t>
      </w:r>
      <w:r w:rsidR="00417BB7">
        <w:t xml:space="preserve"> </w:t>
      </w:r>
      <w:r w:rsidR="00633334">
        <w:t>Note that big phi is calculated at every candidate system (i.e. every subset of elements</w:t>
      </w:r>
      <w:r w:rsidR="00E4643C">
        <w:t xml:space="preserve"> – check to see if this happened in code; maybe the function used didn’t go looking for complexes</w:t>
      </w:r>
      <w:r w:rsidR="00633334">
        <w:t>), and small phi is calculated at every candidate mechanisms (i.e. every subset of elements within the candidate system being considered).</w:t>
      </w:r>
    </w:p>
    <w:p w14:paraId="6D05E69F" w14:textId="1F3D73DC" w:rsidR="00650B25" w:rsidRDefault="0053713B" w:rsidP="00130577">
      <w:r>
        <w:t>At the mechanism level, we assess how the mechanism constrains each purview of itself (the purview is always a subset of the full mechanism, and the full set of purviews is the power set of elements in the mechanism). For each purview, we find how it is constrained by the full mechanism, and compare this to how it is constrained to a partitioned mechanism (particularly the MIP). If there is no difference in constraint, th</w:t>
      </w:r>
      <w:r w:rsidR="00363CD5">
        <w:t>en there can be no integration (as the partitioning gives the same information as the whole).</w:t>
      </w:r>
      <w:r w:rsidR="00130577">
        <w:t xml:space="preserve"> The mechanism-purview combination which gives the largest phi is the maximally irreducible </w:t>
      </w:r>
      <w:r w:rsidR="00130577">
        <w:lastRenderedPageBreak/>
        <w:t>cause/effect repertoire. In the MICE, the repertoire of the cause and the repertoire of the effect can differ (i.e. the same mechanism over different purviews), and phi for the mechanism is the minimum of these two options</w:t>
      </w:r>
      <w:r w:rsidR="009678D4">
        <w:t xml:space="preserve"> (while phi for the mechanism is the </w:t>
      </w:r>
      <w:r w:rsidR="0083490B">
        <w:t>min</w:t>
      </w:r>
      <w:r w:rsidR="009678D4">
        <w:t>, we still keep both the cause and effect probability distributions)</w:t>
      </w:r>
      <w:r w:rsidR="00130577">
        <w:t>.</w:t>
      </w:r>
      <w:r w:rsidR="00650B25">
        <w:t xml:space="preserve"> Mechanisms which have non-zero phi in this manner are concepts, and the set of all concepts give the system’s cause-effect structure.</w:t>
      </w:r>
      <w:r w:rsidR="00FE5F71">
        <w:t xml:space="preserve"> Note that each concept is associated with a probability distribution (how it constrains</w:t>
      </w:r>
      <w:r w:rsidR="00043555">
        <w:t xml:space="preserve"> either the past and</w:t>
      </w:r>
      <w:r w:rsidR="003F0FD6">
        <w:t xml:space="preserve"> future states of its elements</w:t>
      </w:r>
      <w:r w:rsidR="00FE5F71">
        <w:t>).</w:t>
      </w:r>
    </w:p>
    <w:p w14:paraId="16E5A75C" w14:textId="235182B9" w:rsidR="00BC2056" w:rsidRPr="00E16BCC" w:rsidRDefault="00BC2056" w:rsidP="00130577">
      <w:r>
        <w:t>At the system level,</w:t>
      </w:r>
      <w:r w:rsidR="009678D4">
        <w:t xml:space="preserve"> we cut the system, and recalculate all concepts</w:t>
      </w:r>
      <w:r w:rsidR="00043555">
        <w:t>. Phi at the system level is the</w:t>
      </w:r>
      <w:r w:rsidR="00EE4CFB">
        <w:t xml:space="preserve"> sum of</w:t>
      </w:r>
      <w:r w:rsidR="00043555">
        <w:t xml:space="preserve"> difference</w:t>
      </w:r>
      <w:r w:rsidR="00EE4CFB">
        <w:t>s</w:t>
      </w:r>
      <w:r w:rsidR="00043555">
        <w:t xml:space="preserve"> between all the concepts’ cause and effect probability distributions. </w:t>
      </w:r>
      <w:r w:rsidR="00B7319F">
        <w:t>For c</w:t>
      </w:r>
      <w:r w:rsidR="00043555">
        <w:t>oncepts which exist in the uncut system but not the cu</w:t>
      </w:r>
      <w:r w:rsidR="00B7319F">
        <w:t>t system, their probability distributions are compared with the unconstrained system probability distribution.</w:t>
      </w:r>
      <w:r w:rsidR="00EE4CFB">
        <w:t xml:space="preserve"> This process is repeated for each possible cut, in order to find the MIP</w:t>
      </w:r>
      <w:r w:rsidR="006C3807">
        <w:t xml:space="preserve"> (where the sum of differences due to the cut are minimal)</w:t>
      </w:r>
      <w:r w:rsidR="00EE4CFB">
        <w:t xml:space="preserve"> at the system level.</w:t>
      </w:r>
    </w:p>
    <w:p w14:paraId="4D1FA614" w14:textId="601F3ACE" w:rsidR="00E16BCC" w:rsidRDefault="00E16BCC" w:rsidP="00596AE4"/>
    <w:p w14:paraId="291FCF06" w14:textId="77777777" w:rsidR="00E16BCC" w:rsidRDefault="00E16BCC" w:rsidP="00596AE4"/>
    <w:p w14:paraId="3D3036F2" w14:textId="090FA38E" w:rsidR="00314B49" w:rsidRDefault="00596AE4" w:rsidP="00596AE4">
      <w:r>
        <w:t xml:space="preserve">Information is </w:t>
      </w:r>
      <w:r w:rsidR="009303BE">
        <w:t>what we ‘get out’ of an event which occurs. If the probability of some event occurring is 1 (i.e. it always occurs), then the occurrence of that event gives no information (as we already know that it always occurs).</w:t>
      </w:r>
      <w:r w:rsidR="00377BE4">
        <w:t xml:space="preserve"> In this case, the information we get from the event occurring is 0. This is the lower bound of information (however, some advocate for the utility of negative information)</w:t>
      </w:r>
    </w:p>
    <w:p w14:paraId="38242CA2" w14:textId="46BD2916" w:rsidR="00A87FDA" w:rsidRDefault="0014305B" w:rsidP="00596AE4">
      <w:r>
        <w:t>Entropy is a measure of unce</w:t>
      </w:r>
      <w:r w:rsidR="00A87FDA">
        <w:t>rtainty.</w:t>
      </w:r>
      <w:r w:rsidR="00A4457F">
        <w:t xml:space="preserve"> For example, a coin flip has two possible outcomes. </w:t>
      </w:r>
      <w:r w:rsidR="00306096">
        <w:t xml:space="preserve">With two possible outcomes, uncertainty (i.e. entropy) would be maximised if the coin was unbiased – we wouldn’t be able to predict the outcome any better than chance. </w:t>
      </w:r>
      <w:r w:rsidR="00A4457F">
        <w:t>I</w:t>
      </w:r>
      <w:r w:rsidR="00306096">
        <w:t>f the coin was biased</w:t>
      </w:r>
      <w:r w:rsidR="00F1255F">
        <w:t xml:space="preserve"> however</w:t>
      </w:r>
      <w:r w:rsidR="00306096">
        <w:t>, say towards heads,</w:t>
      </w:r>
      <w:r w:rsidR="007C132E">
        <w:t xml:space="preserve"> then the outcome is less uncertain as it is more likely to be heads. </w:t>
      </w:r>
      <w:r w:rsidR="00B65C0E">
        <w:t>In the extreme case where the outcome is always heads</w:t>
      </w:r>
      <w:r w:rsidR="007C132E">
        <w:t xml:space="preserve">, there </w:t>
      </w:r>
      <w:r w:rsidR="00B65C0E">
        <w:t>would be no uncertainty at all – in this case there is only really one outcome</w:t>
      </w:r>
      <w:r w:rsidR="007C132E">
        <w:t xml:space="preserve">. </w:t>
      </w:r>
      <w:r w:rsidR="00716CE1">
        <w:t xml:space="preserve">If we know that the </w:t>
      </w:r>
      <w:r w:rsidR="00716CE1">
        <w:lastRenderedPageBreak/>
        <w:t>coin is biased in such a manner, observing the outcome would</w:t>
      </w:r>
      <w:r w:rsidR="00FB21F6">
        <w:t xml:space="preserve"> give us no information (as we practically already know the outcome). </w:t>
      </w:r>
      <w:r w:rsidR="00181E0E">
        <w:t>If we knew that the coin was slightly biased, we would get a little information</w:t>
      </w:r>
      <w:r w:rsidR="004A7133">
        <w:t>.</w:t>
      </w:r>
      <w:r w:rsidR="00E02B38">
        <w:t xml:space="preserve"> </w:t>
      </w:r>
      <w:r w:rsidR="00FB21F6">
        <w:t>Conversely, if the coin was fair, then observing the outcome would give us information, i.e. the outcome.</w:t>
      </w:r>
      <w:r w:rsidR="00181E0E">
        <w:t xml:space="preserve"> </w:t>
      </w:r>
      <w:r w:rsidR="00A87FDA">
        <w:t>It is intuitive that the more ‘uncertain’ a set of events is, the more information we get from any of the events occurring</w:t>
      </w:r>
      <w:r w:rsidR="00A4457F">
        <w:t>.</w:t>
      </w:r>
    </w:p>
    <w:p w14:paraId="79AC7534" w14:textId="2061D613" w:rsidR="007315A5" w:rsidRDefault="007315A5" w:rsidP="00596AE4">
      <w:r>
        <w:t>Conditional entropy of some variable is the entropy</w:t>
      </w:r>
      <w:r w:rsidR="00394C8C">
        <w:t xml:space="preserve"> of that variable given a f</w:t>
      </w:r>
      <w:r w:rsidR="004D1986">
        <w:t>ixed value of another variable.</w:t>
      </w:r>
    </w:p>
    <w:p w14:paraId="00626AA5" w14:textId="68273BE9" w:rsidR="00306C9F" w:rsidRDefault="003D17E9" w:rsidP="00596AE4">
      <w:r>
        <w:t>IIT posits that integrated information phi is consciousness. To understand what is meant by “integrated information”, perhaps it is a good idea to break it into two parts: information and integration</w:t>
      </w:r>
      <w:r w:rsidR="00A64E18">
        <w:t xml:space="preserve">. </w:t>
      </w:r>
      <w:r w:rsidR="001C1823">
        <w:t>Information may be understood as a reduction in uncertainty.</w:t>
      </w:r>
      <w:r w:rsidR="00925C23">
        <w:t xml:space="preserve"> As an example, let’s consider a system of two simple neurons. </w:t>
      </w:r>
      <w:r w:rsidR="001748E6">
        <w:t>At any one timepoint, each of the two simple neurons is either firing</w:t>
      </w:r>
      <w:r w:rsidR="00674070">
        <w:t xml:space="preserve"> or not firing. Thus at any timepoint, the system takes one of four states, as illustrated in Figure.</w:t>
      </w:r>
      <w:r w:rsidR="005C22DA">
        <w:t xml:space="preserve"> </w:t>
      </w:r>
      <w:r w:rsidR="00905A67">
        <w:t>If we know</w:t>
      </w:r>
      <w:r w:rsidR="00674421">
        <w:t xml:space="preserve"> or consider</w:t>
      </w:r>
      <w:r w:rsidR="00905A67">
        <w:t xml:space="preserve"> nothing more about the two neurons, at any timepoint</w:t>
      </w:r>
      <w:r w:rsidR="0092210E">
        <w:t xml:space="preserve"> t</w:t>
      </w:r>
      <w:r w:rsidR="00905A67">
        <w:t xml:space="preserve"> we could </w:t>
      </w:r>
      <w:r w:rsidR="007C31FD">
        <w:t>only guess their state at chance accuracy (i.e. in this scenario we would have a one in four chance of guessing correctly)</w:t>
      </w:r>
      <w:r w:rsidR="00C91CBF">
        <w:t xml:space="preserve">, even if we knew </w:t>
      </w:r>
      <w:r w:rsidR="00E862FF">
        <w:t xml:space="preserve">their past state </w:t>
      </w:r>
      <w:r w:rsidR="0092210E">
        <w:t xml:space="preserve">(at t-1) </w:t>
      </w:r>
      <w:r w:rsidR="00E862FF">
        <w:t>or even future state</w:t>
      </w:r>
      <w:r w:rsidR="0092210E">
        <w:t xml:space="preserve"> (at t+1)</w:t>
      </w:r>
      <w:r w:rsidR="007C31FD">
        <w:t>.</w:t>
      </w:r>
      <w:r w:rsidR="00BB29C2">
        <w:t xml:space="preserve"> This uncertainty is referred to as entropy.</w:t>
      </w:r>
      <w:r w:rsidR="00365211">
        <w:t xml:space="preserve"> However, if we knew that second of the neur</w:t>
      </w:r>
      <w:r w:rsidR="0094091D">
        <w:t xml:space="preserve">ons at time t always assumed the state of the first neuron at time </w:t>
      </w:r>
      <w:r w:rsidR="00F515C2">
        <w:t xml:space="preserve">t-1, </w:t>
      </w:r>
      <w:r w:rsidR="00241089">
        <w:t xml:space="preserve">considering the past system state would essentially allow us to </w:t>
      </w:r>
      <w:r w:rsidR="00F515C2">
        <w:t>eliminate two possibilities for time t, increasing the chances of a correct guess (which would now be one in two).</w:t>
      </w:r>
      <w:r w:rsidR="00430D47">
        <w:t xml:space="preserve"> This </w:t>
      </w:r>
      <w:r w:rsidR="006111CA">
        <w:t xml:space="preserve">new </w:t>
      </w:r>
      <w:r w:rsidR="00430D47">
        <w:t>uncertainty, given a fixed condition (knowing the first neuron at t-1) is referred to as the conditional entropy (the entropy</w:t>
      </w:r>
      <w:r w:rsidR="00BB6163">
        <w:t xml:space="preserve"> conditioned upon a fixed event).</w:t>
      </w:r>
      <w:r w:rsidR="00495822">
        <w:t xml:space="preserve"> The reduction of uncertainty</w:t>
      </w:r>
      <w:r w:rsidR="001017FB">
        <w:t xml:space="preserve"> by considering the past state</w:t>
      </w:r>
      <w:r w:rsidR="00495822">
        <w:t xml:space="preserve"> (</w:t>
      </w:r>
      <w:r w:rsidR="001C3F83">
        <w:t xml:space="preserve">consequently </w:t>
      </w:r>
      <w:r w:rsidR="00495822">
        <w:t xml:space="preserve">increasing our guess chance from ¼ to ½) is referred to as </w:t>
      </w:r>
      <w:r w:rsidR="001017FB">
        <w:t xml:space="preserve">mutual </w:t>
      </w:r>
      <w:r w:rsidR="00495822">
        <w:t xml:space="preserve">information. </w:t>
      </w:r>
      <w:r w:rsidR="009F2505">
        <w:t>In our specific case, because our information is derived from entropies before and after taking into account the past state, it is formally referred to as mutual information</w:t>
      </w:r>
      <w:r w:rsidR="00440094">
        <w:t xml:space="preserve"> (or information gain – mutual information and information gain are equivalent)</w:t>
      </w:r>
      <w:r w:rsidR="009F2505">
        <w:t>.</w:t>
      </w:r>
    </w:p>
    <w:p w14:paraId="44323E6C" w14:textId="58CFE039" w:rsidR="00306C9F" w:rsidRDefault="006B79B8" w:rsidP="00596AE4">
      <w:r>
        <w:lastRenderedPageBreak/>
        <w:t>The modifier “integrated”</w:t>
      </w:r>
      <w:r w:rsidR="00111F83">
        <w:t xml:space="preserve"> specifies that any information gain (from considering the system state at some other time) should be due</w:t>
      </w:r>
      <w:r w:rsidR="005D6E67">
        <w:t xml:space="preserve"> to</w:t>
      </w:r>
      <w:r w:rsidR="00111F83">
        <w:t xml:space="preserve"> dependencies</w:t>
      </w:r>
      <w:r w:rsidR="005D6E67">
        <w:t xml:space="preserve"> among elements</w:t>
      </w:r>
      <w:r w:rsidR="00111F83">
        <w:t xml:space="preserve"> within the system.</w:t>
      </w:r>
      <w:r w:rsidR="00BB7848">
        <w:t xml:space="preserve"> </w:t>
      </w:r>
      <w:r w:rsidR="001A2623">
        <w:t>A simple example to demonstrate this: consider</w:t>
      </w:r>
      <w:r w:rsidR="00682303">
        <w:t xml:space="preserve"> two brains as a single system. While considering the past of both brains allows us to better predict the present states within both brains, we can also consider the two brains independently and predict just as better. In other words, considering the two brains together gives us no additional information than just considering one at a time,</w:t>
      </w:r>
      <w:r w:rsidR="00597523">
        <w:t xml:space="preserve"> and so there is no integration and thus no integrated information.</w:t>
      </w:r>
    </w:p>
    <w:p w14:paraId="15C117C6" w14:textId="52470853" w:rsidR="006F1CF6" w:rsidRDefault="006F1CF6" w:rsidP="00596AE4">
      <w:r>
        <w:t>The last iteration of IIT</w:t>
      </w:r>
      <w:r w:rsidR="00F52613">
        <w:t xml:space="preserve"> (3.0)</w:t>
      </w:r>
      <w:r>
        <w:t xml:space="preserve"> updated both of how to calculate information and how to assess integration.</w:t>
      </w:r>
      <w:r w:rsidR="006865D1">
        <w:t xml:space="preserve"> Information is now assessed using the earth mover’s distance instead of </w:t>
      </w:r>
      <w:proofErr w:type="spellStart"/>
      <w:r w:rsidR="006865D1">
        <w:t>Kullback-Leibler</w:t>
      </w:r>
      <w:proofErr w:type="spellEnd"/>
      <w:r w:rsidR="006865D1">
        <w:t xml:space="preserve"> </w:t>
      </w:r>
      <w:proofErr w:type="spellStart"/>
      <w:r w:rsidR="006865D1">
        <w:t>divervence</w:t>
      </w:r>
      <w:proofErr w:type="spellEnd"/>
      <w:r w:rsidR="006865D1">
        <w:t xml:space="preserve"> (with KL-divergence being the generally accepted distance measure, but not metric, in information theory), and integration is now considered in a bidirectional manner.</w:t>
      </w:r>
      <w:r w:rsidR="003E6000">
        <w:t xml:space="preserve"> The measure of consciousness proposed by IIT differs from other potential measures as it is derived from basic principles, and is directly used not just in quantifying the level of cons</w:t>
      </w:r>
      <w:r w:rsidR="008B0B3C">
        <w:t>ciousness but also the conten</w:t>
      </w:r>
      <w:r w:rsidR="00A01202">
        <w:t>ts of consciousness (this project is situated in the level of consciousness aspect only).</w:t>
      </w:r>
    </w:p>
    <w:p w14:paraId="36FF8021" w14:textId="0D2B2771" w:rsidR="004E689F" w:rsidRDefault="004E689F" w:rsidP="00596AE4">
      <w:r>
        <w:t xml:space="preserve">A key limitation of the measure proposed by IIT is </w:t>
      </w:r>
      <w:r w:rsidR="003E6000">
        <w:t>its</w:t>
      </w:r>
      <w:r>
        <w:t xml:space="preserve"> computational complexity. As the number of elements increases, compute time grows exponentially. This makes it impractical to</w:t>
      </w:r>
      <w:r w:rsidR="00355214">
        <w:t xml:space="preserve"> directly</w:t>
      </w:r>
      <w:r>
        <w:t xml:space="preserve"> apply </w:t>
      </w:r>
      <w:r w:rsidR="00355214">
        <w:t xml:space="preserve">it </w:t>
      </w:r>
      <w:r>
        <w:t>to a system as complex as the human brain.</w:t>
      </w:r>
      <w:r w:rsidR="00084970">
        <w:t xml:space="preserve"> </w:t>
      </w:r>
    </w:p>
    <w:p w14:paraId="72790722" w14:textId="0F6D56C6" w:rsidR="009406C1" w:rsidRDefault="00D77B39" w:rsidP="00D77B39">
      <w:pPr>
        <w:pStyle w:val="Heading2"/>
      </w:pPr>
      <w:bookmarkStart w:id="17" w:name="_Toc487633715"/>
      <w:bookmarkStart w:id="18" w:name="_Toc488651269"/>
      <w:r>
        <w:lastRenderedPageBreak/>
        <w:t>Integrated Information from the Decoding Perspective</w:t>
      </w:r>
      <w:bookmarkEnd w:id="17"/>
      <w:r w:rsidR="0042660B">
        <w:t xml:space="preserve"> (include as subheading under IIT?)</w:t>
      </w:r>
      <w:bookmarkEnd w:id="18"/>
    </w:p>
    <w:p w14:paraId="70A692C3" w14:textId="1F52F7C8" w:rsidR="00B95FB4" w:rsidRDefault="00B95FB4" w:rsidP="00B95FB4">
      <w:pPr>
        <w:pStyle w:val="Heading3"/>
      </w:pPr>
      <w:bookmarkStart w:id="19" w:name="_Toc488651270"/>
      <w:r>
        <w:t>Mutual Information</w:t>
      </w:r>
      <w:bookmarkEnd w:id="19"/>
    </w:p>
    <w:p w14:paraId="4CF877FE" w14:textId="6F758A2F" w:rsidR="00B95FB4" w:rsidRPr="00B95FB4" w:rsidRDefault="00B95FB4" w:rsidP="00B95FB4">
      <w:pPr>
        <w:pStyle w:val="Heading3"/>
      </w:pPr>
      <w:bookmarkStart w:id="20" w:name="_Toc488651271"/>
      <w:r>
        <w:t>Condition</w:t>
      </w:r>
      <w:r w:rsidR="00745DBB">
        <w:t>al</w:t>
      </w:r>
      <w:r>
        <w:t xml:space="preserve"> Mutual Information</w:t>
      </w:r>
      <w:bookmarkEnd w:id="20"/>
    </w:p>
    <w:p w14:paraId="29D60C8F" w14:textId="7D1BA449" w:rsidR="00D77B39" w:rsidRDefault="003770F9" w:rsidP="001C2253">
      <w:pPr>
        <w:pStyle w:val="Heading2"/>
      </w:pPr>
      <w:bookmarkStart w:id="21" w:name="_Toc487633716"/>
      <w:bookmarkStart w:id="22" w:name="_Toc488651272"/>
      <w:r>
        <w:t xml:space="preserve">Loss of Consciousness and </w:t>
      </w:r>
      <w:r w:rsidR="00B874F8">
        <w:t>Feedback Disruption Under Anaesthesia</w:t>
      </w:r>
      <w:bookmarkEnd w:id="21"/>
      <w:bookmarkEnd w:id="22"/>
      <w:r w:rsidR="0083796E">
        <w:t xml:space="preserve"> in Flies</w:t>
      </w:r>
      <w:r w:rsidR="003E7731">
        <w:t xml:space="preserve"> (move to between IIT 3.0 and IIT 2.0)</w:t>
      </w:r>
      <w:r w:rsidR="00316402">
        <w:t xml:space="preserve"> Flies as a Potential Model</w:t>
      </w:r>
    </w:p>
    <w:p w14:paraId="109AF7E1" w14:textId="6D0A1A88" w:rsidR="00F172F0" w:rsidRPr="00F172F0" w:rsidRDefault="00590AF8" w:rsidP="00F172F0">
      <w:r>
        <w:t>The use of flies in place of humans reduces the weight of the limitation. In contrast to human brains which consist of x neurons, and rat brains which consist of r neurons, the typical fly brain consists of ~y neurons. In conjunction with this, t</w:t>
      </w:r>
      <w:r w:rsidR="00B23B46">
        <w:t xml:space="preserve">he </w:t>
      </w:r>
      <w:r w:rsidR="0076178C">
        <w:t>fly exhibits many behaviours which are easily controlled through gene manipulation.</w:t>
      </w:r>
    </w:p>
    <w:p w14:paraId="704F2544" w14:textId="28C9D0ED" w:rsidR="00A817ED" w:rsidRPr="00A817ED" w:rsidRDefault="00A817ED" w:rsidP="00A817ED">
      <w:pPr>
        <w:pStyle w:val="Heading2"/>
      </w:pPr>
      <w:bookmarkStart w:id="23" w:name="_Toc487633717"/>
      <w:bookmarkStart w:id="24" w:name="_Toc488651273"/>
      <w:r>
        <w:t>LFP</w:t>
      </w:r>
      <w:bookmarkEnd w:id="23"/>
      <w:bookmarkEnd w:id="24"/>
      <w:r w:rsidR="008522D8">
        <w:t xml:space="preserve"> (maybe not a necessary section)</w:t>
      </w:r>
    </w:p>
    <w:p w14:paraId="6AA2F559" w14:textId="77B8117F" w:rsidR="00DF1958" w:rsidRPr="00DF1958" w:rsidRDefault="00DF1958" w:rsidP="00DF1958">
      <w:pPr>
        <w:pStyle w:val="Heading2"/>
      </w:pPr>
      <w:bookmarkStart w:id="25" w:name="_Toc487633718"/>
      <w:bookmarkStart w:id="26" w:name="_Toc488651274"/>
      <w:r>
        <w:t>Aims and Hypotheses (in a separate section?)</w:t>
      </w:r>
      <w:bookmarkEnd w:id="25"/>
      <w:bookmarkEnd w:id="26"/>
    </w:p>
    <w:p w14:paraId="3D1D4FA4" w14:textId="0A76EC95" w:rsidR="0070104F" w:rsidRDefault="006B7FFD" w:rsidP="0070104F">
      <w:r>
        <w:t xml:space="preserve">Though it has been investigated in simulation studies, the latest formulation of phi provided by IIT 3.0 has not yet been empirically tested in a biological system. </w:t>
      </w:r>
      <w:r w:rsidR="00F76FCE">
        <w:t xml:space="preserve">The first aim is thus to investigate and compare phi in the awake and anaesthetised fly. </w:t>
      </w:r>
      <w:r w:rsidR="00BE4C0C">
        <w:t xml:space="preserve">IIT predicts that phi will be reduced under anaesthesia. Given the past finding of stronger feedback influences during wakefulness which is reduced under anaesthesia, a sub aim is to replicate this finding using IIT, specifically by comparing MIP cuts between conditions. </w:t>
      </w:r>
      <w:r w:rsidR="00837029">
        <w:t xml:space="preserve">It is hypothesised that unidirectional cuts from centre channels to peripheral channels will be more likely under isoflurane. </w:t>
      </w:r>
      <w:r w:rsidR="00BE4C0C">
        <w:t>Finally,</w:t>
      </w:r>
      <w:r w:rsidR="0070292B">
        <w:t xml:space="preserve"> </w:t>
      </w:r>
      <w:r w:rsidR="00616E6A">
        <w:t xml:space="preserve">given the heavy computational cost of calculating phi, we also compare phi to a cheaper alternative in the hopes that </w:t>
      </w:r>
      <w:r w:rsidR="00511B4C">
        <w:t>the two will correlate.</w:t>
      </w:r>
      <w:r w:rsidR="007B4066">
        <w:t xml:space="preserve"> Once again, it is hypothesised that phi will be reduced under anaesthesia.</w:t>
      </w:r>
      <w:r w:rsidR="00473F92">
        <w:t xml:space="preserve"> </w:t>
      </w:r>
      <w:r w:rsidR="00CC5518">
        <w:t>…</w:t>
      </w:r>
      <w:r w:rsidR="00473F92">
        <w:t>Thus, the</w:t>
      </w:r>
      <w:r w:rsidR="00E80296">
        <w:t xml:space="preserve"> primary</w:t>
      </w:r>
      <w:r w:rsidR="00473F92">
        <w:t xml:space="preserve"> aim</w:t>
      </w:r>
      <w:r w:rsidR="007316D1">
        <w:t>s of this project were as follows:</w:t>
      </w:r>
    </w:p>
    <w:p w14:paraId="13EE1FF8" w14:textId="03F608AD" w:rsidR="0070104F" w:rsidRDefault="0070104F" w:rsidP="0070104F">
      <w:pPr>
        <w:pStyle w:val="ListParagraph"/>
        <w:numPr>
          <w:ilvl w:val="0"/>
          <w:numId w:val="2"/>
        </w:numPr>
      </w:pPr>
      <w:r>
        <w:t>To investigate if phi behaves in a manner</w:t>
      </w:r>
      <w:r w:rsidR="00CC5518">
        <w:t xml:space="preserve"> consistent with IITs predictions. </w:t>
      </w:r>
      <w:r w:rsidR="002E247D">
        <w:t>Specifically, it is expected that phi will be reduced under anaesthesia, when compared to no anaesthesia.</w:t>
      </w:r>
    </w:p>
    <w:p w14:paraId="10B7828F" w14:textId="349C8879" w:rsidR="00B72E4E" w:rsidRDefault="00B72E4E" w:rsidP="0070104F">
      <w:pPr>
        <w:pStyle w:val="ListParagraph"/>
        <w:numPr>
          <w:ilvl w:val="0"/>
          <w:numId w:val="2"/>
        </w:numPr>
      </w:pPr>
      <w:r>
        <w:lastRenderedPageBreak/>
        <w:t xml:space="preserve">To replicate the finding of reduced feedback </w:t>
      </w:r>
      <w:r w:rsidR="00573EA2">
        <w:t xml:space="preserve">under </w:t>
      </w:r>
      <w:r w:rsidR="00B40D11">
        <w:t>anaesthesia us</w:t>
      </w:r>
      <w:r w:rsidR="003550D4">
        <w:t xml:space="preserve">ing </w:t>
      </w:r>
      <w:r w:rsidR="003E4641">
        <w:t xml:space="preserve">a component of </w:t>
      </w:r>
      <w:r w:rsidR="003550D4">
        <w:t>IIT, specifically MIP cuts.</w:t>
      </w:r>
      <w:r w:rsidR="0019515B">
        <w:t xml:space="preserve"> It is expected that unidirectional cuts from the centre of the brain to the periphery will be more likely under anaesthesia.</w:t>
      </w:r>
    </w:p>
    <w:p w14:paraId="2EF6DD91" w14:textId="193912B8" w:rsidR="0019515B" w:rsidRDefault="0019515B" w:rsidP="0070104F">
      <w:pPr>
        <w:pStyle w:val="ListParagraph"/>
        <w:numPr>
          <w:ilvl w:val="0"/>
          <w:numId w:val="2"/>
        </w:numPr>
      </w:pPr>
      <w:r>
        <w:t xml:space="preserve">To compare phi with less computationally expensive potential measures of consciousness, specifically </w:t>
      </w:r>
      <w:proofErr w:type="spellStart"/>
      <w:r>
        <w:t>phistar</w:t>
      </w:r>
      <w:proofErr w:type="spellEnd"/>
      <w:r>
        <w:t xml:space="preserve"> and its components. </w:t>
      </w:r>
      <w:r w:rsidR="00EC2104">
        <w:t xml:space="preserve">It is expected that </w:t>
      </w:r>
      <w:proofErr w:type="spellStart"/>
      <w:r w:rsidR="00EC2104">
        <w:t>phistar</w:t>
      </w:r>
      <w:proofErr w:type="spellEnd"/>
      <w:r w:rsidR="00EC2104">
        <w:t xml:space="preserve"> will be correlated with phi, but not mutual information or partitioned mutual information.</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27" w:name="_Toc487633719"/>
      <w:bookmarkStart w:id="28" w:name="_Toc488651275"/>
      <w:r w:rsidRPr="005271DD">
        <w:rPr>
          <w:b/>
        </w:rPr>
        <w:lastRenderedPageBreak/>
        <w:t>CHAPTER 2: EXPERIMENTAL METHODS AND RESULTS</w:t>
      </w:r>
      <w:bookmarkEnd w:id="27"/>
      <w:bookmarkEnd w:id="28"/>
    </w:p>
    <w:p w14:paraId="2AA15CF3" w14:textId="57BCD7DA" w:rsidR="00E733A7" w:rsidRDefault="00917542" w:rsidP="004D33E2">
      <w:pPr>
        <w:pStyle w:val="Heading2"/>
      </w:pPr>
      <w:bookmarkStart w:id="29" w:name="_Toc487633720"/>
      <w:bookmarkStart w:id="30" w:name="_Toc488651276"/>
      <w:commentRangeStart w:id="31"/>
      <w:r>
        <w:t>Method</w:t>
      </w:r>
      <w:commentRangeEnd w:id="31"/>
      <w:r w:rsidR="00111CAF">
        <w:rPr>
          <w:rStyle w:val="CommentReference"/>
          <w:rFonts w:eastAsiaTheme="minorEastAsia" w:cstheme="minorBidi"/>
          <w:b w:val="0"/>
        </w:rPr>
        <w:commentReference w:id="31"/>
      </w:r>
      <w:bookmarkEnd w:id="29"/>
      <w:bookmarkEnd w:id="30"/>
    </w:p>
    <w:p w14:paraId="718F4207" w14:textId="15239A01" w:rsidR="00751F94" w:rsidRDefault="00751F94" w:rsidP="00751F94">
      <w:pPr>
        <w:pStyle w:val="Heading3"/>
      </w:pPr>
      <w:bookmarkStart w:id="32" w:name="_Toc487633721"/>
      <w:bookmarkStart w:id="33" w:name="_Toc488651277"/>
      <w:r>
        <w:t>Experimental Procedure</w:t>
      </w:r>
      <w:bookmarkEnd w:id="32"/>
      <w:bookmarkEnd w:id="33"/>
    </w:p>
    <w:p w14:paraId="11D7D62F" w14:textId="5BD081AF"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w:t>
      </w:r>
      <w:proofErr w:type="spellStart"/>
      <w:r w:rsidR="00194DB3">
        <w:t>preprocessed</w:t>
      </w:r>
      <w:proofErr w:type="spellEnd"/>
      <w:r>
        <w:t xml:space="preserve"> previously in </w:t>
      </w:r>
      <w:r w:rsidR="00E36FA5">
        <w:t>{Cohen,  #2}</w:t>
      </w:r>
      <w:r>
        <w:t xml:space="preserve">, where the full experiment is described. </w:t>
      </w:r>
      <w:r w:rsidR="00B850C5">
        <w:t>H</w:t>
      </w:r>
      <w:r>
        <w:t xml:space="preserve">ere I only detail methods </w:t>
      </w:r>
      <w:r w:rsidR="00CE616F">
        <w:t>relevant to the dataset used in the present project.</w:t>
      </w:r>
    </w:p>
    <w:p w14:paraId="0B3EB196" w14:textId="25C1B5EF" w:rsidR="00C66E45" w:rsidRPr="00751F94" w:rsidRDefault="00917542" w:rsidP="00734399">
      <w:pPr>
        <w:ind w:firstLine="720"/>
      </w:pPr>
      <w:bookmarkStart w:id="34" w:name="_Toc487633722"/>
      <w:bookmarkStart w:id="35" w:name="_Toc488651278"/>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34"/>
      <w:bookmarkEnd w:id="35"/>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 xml:space="preserve">3-7 days post </w:t>
      </w:r>
      <w:proofErr w:type="spellStart"/>
      <w:r w:rsidR="00622BB7" w:rsidRPr="00751F94">
        <w:t>eclosion</w:t>
      </w:r>
      <w:proofErr w:type="spellEnd"/>
      <w:r w:rsidR="00622BB7" w:rsidRPr="00751F94">
        <w:t>)</w:t>
      </w:r>
      <w:r w:rsidR="00D32FDB" w:rsidRPr="00751F94">
        <w:t xml:space="preserve"> were collected under cold anaesthesia and tethered to a tungsten rod. Flies were glued dorsally to the rod using dental cement (Synergy D6 FLOW A3.5/B3, </w:t>
      </w:r>
      <w:proofErr w:type="spellStart"/>
      <w:r w:rsidR="00D32FDB" w:rsidRPr="00751F94">
        <w:t>Colt</w:t>
      </w:r>
      <w:r w:rsidR="00E65FF2" w:rsidRPr="00751F94">
        <w:t>è</w:t>
      </w:r>
      <w:r w:rsidR="00D32FDB" w:rsidRPr="00751F94">
        <w:t>ne</w:t>
      </w:r>
      <w:proofErr w:type="spellEnd"/>
      <w:r w:rsidR="00D32FDB" w:rsidRPr="00751F94">
        <w:t xml:space="preserve"> </w:t>
      </w:r>
      <w:proofErr w:type="spellStart"/>
      <w:r w:rsidR="00D32FDB" w:rsidRPr="00751F94">
        <w:t>Whaledent</w:t>
      </w:r>
      <w:proofErr w:type="spellEnd"/>
      <w:r w:rsidR="00D32FDB" w:rsidRPr="00751F94">
        <w: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setup similarly to {Paulk 2013}, and thus were able to walk in place.</w:t>
      </w:r>
    </w:p>
    <w:p w14:paraId="4B10E3A9" w14:textId="4B7F04E2" w:rsidR="009D178D" w:rsidRDefault="002209F6" w:rsidP="00CC4631">
      <w:pPr>
        <w:ind w:firstLine="720"/>
      </w:pPr>
      <w:bookmarkStart w:id="36" w:name="_Toc487633723"/>
      <w:bookmarkStart w:id="37" w:name="_Toc488651279"/>
      <w:commentRangeStart w:id="38"/>
      <w:r w:rsidRPr="00CC4631">
        <w:rPr>
          <w:rStyle w:val="Heading4Char"/>
        </w:rPr>
        <w:t>E</w:t>
      </w:r>
      <w:r w:rsidR="00CC4631">
        <w:rPr>
          <w:rStyle w:val="Heading4Char"/>
        </w:rPr>
        <w:t>lectrode probe i</w:t>
      </w:r>
      <w:r w:rsidRPr="00CC4631">
        <w:rPr>
          <w:rStyle w:val="Heading4Char"/>
        </w:rPr>
        <w:t>nsertion</w:t>
      </w:r>
      <w:commentRangeEnd w:id="38"/>
      <w:r w:rsidR="00A9549F" w:rsidRPr="00CC4631">
        <w:rPr>
          <w:rStyle w:val="Heading4Char"/>
        </w:rPr>
        <w:commentReference w:id="38"/>
      </w:r>
      <w:r w:rsidR="00CC4631" w:rsidRPr="00CC4631">
        <w:rPr>
          <w:rStyle w:val="Heading4Char"/>
        </w:rPr>
        <w:t>.</w:t>
      </w:r>
      <w:bookmarkEnd w:id="36"/>
      <w:bookmarkEnd w:id="37"/>
      <w:r w:rsidR="00CC4631">
        <w:t xml:space="preserve"> </w:t>
      </w:r>
      <w:r w:rsidR="00A75D9D">
        <w:t>Linear silicon probes with 16 electrodes (</w:t>
      </w:r>
      <w:proofErr w:type="spellStart"/>
      <w:r w:rsidR="00A75D9D">
        <w:t>Neuronexus</w:t>
      </w:r>
      <w:proofErr w:type="spellEnd"/>
      <w:r w:rsidR="00A75D9D">
        <w:t xml:space="preserve">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w:t>
      </w:r>
      <w:proofErr w:type="spellStart"/>
      <w:r w:rsidR="00DE7151">
        <w:t>M</w:t>
      </w:r>
      <w:r w:rsidR="00DE7151">
        <w:rPr>
          <w:rFonts w:cs="Times New Roman"/>
        </w:rPr>
        <w:t>ä</w:t>
      </w:r>
      <w:r w:rsidR="00DE7151">
        <w:t>rzh</w:t>
      </w:r>
      <w:r w:rsidR="00DE7151">
        <w:rPr>
          <w:rFonts w:cs="Times New Roman"/>
        </w:rPr>
        <w:t>ä</w:t>
      </w:r>
      <w:r w:rsidR="00DE7151">
        <w:t>user</w:t>
      </w:r>
      <w:proofErr w:type="spellEnd"/>
      <w:r w:rsidR="00DE7151">
        <w:t>).</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sharped fine tungsten wire (0.01 inch diameter, A-M Systems)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658EDB8B" w:rsidR="00861D76" w:rsidRDefault="002156D0" w:rsidP="00ED5B49">
      <w:pPr>
        <w:ind w:firstLine="720"/>
      </w:pPr>
      <w:bookmarkStart w:id="39" w:name="_Toc487633724"/>
      <w:bookmarkStart w:id="40" w:name="_Toc488651280"/>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9"/>
      <w:bookmarkEnd w:id="40"/>
      <w:r w:rsidR="00ED5B49">
        <w:t xml:space="preserve"> </w:t>
      </w:r>
      <w:r w:rsidR="00403605">
        <w:t>Isoflurane was delivered from an evaporator (</w:t>
      </w:r>
      <w:proofErr w:type="spellStart"/>
      <w:r w:rsidR="00403605">
        <w:t>Mediquip</w:t>
      </w:r>
      <w:proofErr w:type="spellEnd"/>
      <w:r w:rsidR="00403605">
        <w:t>)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 xml:space="preserve">0 </w:t>
      </w:r>
      <w:proofErr w:type="spellStart"/>
      <w:r w:rsidR="00814A49">
        <w:t>vol</w:t>
      </w:r>
      <w:proofErr w:type="spellEnd"/>
      <w:r w:rsidR="00814A49">
        <w:t>% (air condition</w:t>
      </w:r>
      <w:r w:rsidR="001B3984">
        <w:t xml:space="preserve">)  or 0.6 </w:t>
      </w:r>
      <w:proofErr w:type="spellStart"/>
      <w:r w:rsidR="001B3984">
        <w:t>vol</w:t>
      </w:r>
      <w:proofErr w:type="spellEnd"/>
      <w:r w:rsidR="001B3984">
        <w:t>%</w:t>
      </w:r>
      <w:r w:rsidR="004A5077">
        <w:t xml:space="preserve"> </w:t>
      </w:r>
      <w:r w:rsidR="00814A49">
        <w:t xml:space="preserve">(isoflurane condition) </w:t>
      </w:r>
      <w:r w:rsidR="004A5077">
        <w:t>as estimated following the gas chromatography procedure described by {Kottler 2013} for measuring isoflurane concentration.</w:t>
      </w:r>
      <w:r w:rsidR="00C07401">
        <w:t xml:space="preserve"> Flies in the air condition responded to air puffs by moving their legs and abdomen, but were rendered inert under the isoflurane condition </w:t>
      </w:r>
      <w:r w:rsidR="00E36FA5">
        <w:t>{Cohen,  #2}</w:t>
      </w:r>
      <w:r w:rsidR="009F2893">
        <w:t>.</w:t>
      </w:r>
    </w:p>
    <w:p w14:paraId="7A0A7173" w14:textId="080979E8" w:rsidR="0071458F" w:rsidRDefault="00F141CE" w:rsidP="003D13C6">
      <w:pPr>
        <w:ind w:firstLine="720"/>
      </w:pPr>
      <w:bookmarkStart w:id="41" w:name="_Toc487633725"/>
      <w:bookmarkStart w:id="42" w:name="_Toc488651281"/>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41"/>
      <w:bookmarkEnd w:id="42"/>
      <w:r w:rsidR="003D13C6">
        <w:t xml:space="preserve"> </w:t>
      </w:r>
      <w:r w:rsidR="001A6C1A">
        <w:t xml:space="preserve">The complete experimental procedure is described in </w:t>
      </w:r>
      <w:r w:rsidR="00E36FA5">
        <w:t>{Cohen,  #2}</w:t>
      </w:r>
      <w:r w:rsidR="001A6C1A">
        <w:t xml:space="preserve">. </w:t>
      </w:r>
      <w:r w:rsidR="00A37F77">
        <w:t>Here I briefly describe the procedure</w:t>
      </w:r>
      <w:r w:rsidR="009E1859">
        <w:t xml:space="preserve"> relevant to the data used in this project.</w:t>
      </w:r>
      <w:r w:rsidR="00A37F77">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65533661" w:rsidR="006B1D29" w:rsidRDefault="00434B56" w:rsidP="002B58B0">
      <w:pPr>
        <w:ind w:firstLine="720"/>
      </w:pPr>
      <w:bookmarkStart w:id="43" w:name="_Toc487633726"/>
      <w:bookmarkStart w:id="44" w:name="_Toc488651282"/>
      <w:r w:rsidRPr="002B58B0">
        <w:rPr>
          <w:rStyle w:val="Heading4Char"/>
        </w:rPr>
        <w:t>Local</w:t>
      </w:r>
      <w:r w:rsidR="005B2245">
        <w:rPr>
          <w:rStyle w:val="Heading4Char"/>
        </w:rPr>
        <w:t xml:space="preserve"> field p</w:t>
      </w:r>
      <w:r w:rsidRPr="002B58B0">
        <w:rPr>
          <w:rStyle w:val="Heading4Char"/>
        </w:rPr>
        <w:t xml:space="preserve">otential </w:t>
      </w:r>
      <w:proofErr w:type="spellStart"/>
      <w:r w:rsidR="005B2245">
        <w:rPr>
          <w:rStyle w:val="Heading4Char"/>
        </w:rPr>
        <w:t>p</w:t>
      </w:r>
      <w:r w:rsidR="00A4707C" w:rsidRPr="002B58B0">
        <w:rPr>
          <w:rStyle w:val="Heading4Char"/>
        </w:rPr>
        <w:t>reprocessing</w:t>
      </w:r>
      <w:proofErr w:type="spellEnd"/>
      <w:r w:rsidR="002B58B0" w:rsidRPr="002B58B0">
        <w:rPr>
          <w:rStyle w:val="Heading4Char"/>
        </w:rPr>
        <w:t>.</w:t>
      </w:r>
      <w:bookmarkEnd w:id="43"/>
      <w:bookmarkEnd w:id="44"/>
      <w:r w:rsidR="002B58B0">
        <w:t xml:space="preserve"> </w:t>
      </w:r>
      <w:r w:rsidR="006B1D29">
        <w:t xml:space="preserve">LFPs were recorded at 25 kHz and </w:t>
      </w:r>
      <w:proofErr w:type="spellStart"/>
      <w:r w:rsidR="006B1D29">
        <w:t>downsampled</w:t>
      </w:r>
      <w:proofErr w:type="spellEnd"/>
      <w:r w:rsidR="006B1D29">
        <w:t xml:space="preserve"> to 1000 Hz.</w:t>
      </w:r>
      <w:r w:rsidR="00BD67BB">
        <w:t xml:space="preserve"> </w:t>
      </w:r>
      <w:r w:rsidR="007D136E">
        <w:t xml:space="preserve">Electrodes were bipolar </w:t>
      </w:r>
      <w:proofErr w:type="spellStart"/>
      <w:r w:rsidR="007D136E">
        <w:t>rereferenced</w:t>
      </w:r>
      <w:proofErr w:type="spellEnd"/>
      <w:r w:rsidR="007D136E">
        <w:t xml:space="preserve"> by subtracting neighbouring electrodes, </w:t>
      </w:r>
      <w:commentRangeStart w:id="45"/>
      <w:r w:rsidR="007D136E">
        <w:t xml:space="preserve">resulting in </w:t>
      </w:r>
      <w:r w:rsidR="00EF0EAF">
        <w:t>15</w:t>
      </w:r>
      <w:r w:rsidR="00950027">
        <w:t xml:space="preserve"> signals</w:t>
      </w:r>
      <w:commentRangeEnd w:id="45"/>
      <w:r w:rsidR="00EF0EAF">
        <w:rPr>
          <w:rStyle w:val="CommentReference"/>
        </w:rPr>
        <w:commentReference w:id="45"/>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A93B76">
        <w:t xml:space="preserve"> of 2250 samples each.</w:t>
      </w:r>
      <w:r w:rsidR="00C9493A">
        <w:t xml:space="preserve"> Finally, l</w:t>
      </w:r>
      <w:r w:rsidR="000A29D7">
        <w:t xml:space="preserve">ine noise at 50 Hz was removed using the </w:t>
      </w:r>
      <w:proofErr w:type="spellStart"/>
      <w:r w:rsidR="000A29D7">
        <w:rPr>
          <w:i/>
        </w:rPr>
        <w:t>rmlinesmovingwinc.m</w:t>
      </w:r>
      <w:proofErr w:type="spellEnd"/>
      <w:r w:rsidR="000A29D7">
        <w:t xml:space="preserve"> function of the </w:t>
      </w:r>
      <w:proofErr w:type="spellStart"/>
      <w:r w:rsidR="000A29D7">
        <w:t>Chronux</w:t>
      </w:r>
      <w:proofErr w:type="spellEnd"/>
      <w:r w:rsidR="000A29D7">
        <w:t xml:space="preserve"> toolbox </w:t>
      </w:r>
      <w:r w:rsidR="009F5DCD">
        <w:t>{</w:t>
      </w:r>
      <w:hyperlink r:id="rId11" w:history="1">
        <w:r w:rsidR="000A29D7" w:rsidRPr="00A5553E">
          <w:rPr>
            <w:rStyle w:val="Hyperlink"/>
          </w:rPr>
          <w:t>http://chronux.org/</w:t>
        </w:r>
      </w:hyperlink>
      <w:r w:rsidR="000A29D7">
        <w:t xml:space="preserve">; </w:t>
      </w:r>
      <w:proofErr w:type="spellStart"/>
      <w:r w:rsidR="000A29D7">
        <w:t>Mitra</w:t>
      </w:r>
      <w:proofErr w:type="spellEnd"/>
      <w:r w:rsidR="000A29D7">
        <w:t xml:space="preserve"> and B</w:t>
      </w:r>
      <w:r w:rsidR="009F5DCD">
        <w:t>okil, 2007}</w:t>
      </w:r>
      <w:r w:rsidR="00A319DB">
        <w:t xml:space="preserve"> with three tapers, a windows size of 0.7 s, and a step size of 0.35 s.</w:t>
      </w:r>
    </w:p>
    <w:p w14:paraId="47BB537D" w14:textId="2658FC54" w:rsidR="00E5498E" w:rsidRDefault="00260571" w:rsidP="00B22FB0">
      <w:pPr>
        <w:pStyle w:val="Heading3"/>
      </w:pPr>
      <w:bookmarkStart w:id="46" w:name="_Toc487633727"/>
      <w:bookmarkStart w:id="47" w:name="_Toc488651283"/>
      <w:commentRangeStart w:id="48"/>
      <w:r>
        <w:rPr>
          <w:rFonts w:cs="Times New Roman"/>
        </w:rPr>
        <w:lastRenderedPageBreak/>
        <w:t>Φ</w:t>
      </w:r>
      <w:r w:rsidR="00320CE7">
        <w:t>3</w:t>
      </w:r>
      <w:commentRangeEnd w:id="48"/>
      <w:r w:rsidR="00972339">
        <w:rPr>
          <w:rStyle w:val="CommentReference"/>
          <w:rFonts w:eastAsiaTheme="minorEastAsia" w:cstheme="minorBidi"/>
          <w:b w:val="0"/>
        </w:rPr>
        <w:commentReference w:id="48"/>
      </w:r>
      <w:r w:rsidR="00320CE7">
        <w:t xml:space="preserve"> Computation</w:t>
      </w:r>
      <w:bookmarkEnd w:id="46"/>
      <w:bookmarkEnd w:id="47"/>
    </w:p>
    <w:p w14:paraId="2FC7D844" w14:textId="3C4AF1CD" w:rsidR="004860F1" w:rsidRDefault="00C47D44" w:rsidP="00BC2749">
      <w:pPr>
        <w:ind w:firstLine="720"/>
      </w:pPr>
      <w:r>
        <w:t xml:space="preserve">The </w:t>
      </w:r>
      <w:proofErr w:type="spellStart"/>
      <w:r>
        <w:t>PyPhi</w:t>
      </w:r>
      <w:proofErr w:type="spellEnd"/>
      <w:r>
        <w:t xml:space="preserve"> (0.8.1) package for Python 3 was used to calculate </w:t>
      </w:r>
      <w:r w:rsidR="00553374">
        <w:t xml:space="preserve">phi </w:t>
      </w:r>
      <w:r w:rsidR="000411BB">
        <w:t xml:space="preserve">values and their associated MIPs. Calculations were conducted </w:t>
      </w:r>
      <w:r w:rsidR="00BC2749">
        <w:t xml:space="preserve">using Python 3.6.0 </w:t>
      </w:r>
      <w:r w:rsidR="000411BB">
        <w:t xml:space="preserve">on MASSIVE (Multi-modal Australian </w:t>
      </w:r>
      <w:proofErr w:type="spellStart"/>
      <w:r w:rsidR="000411BB">
        <w:t>ScienceS</w:t>
      </w:r>
      <w:proofErr w:type="spellEnd"/>
      <w:r w:rsidR="000411BB">
        <w:t xml:space="preserve"> Imaging and Visualisation Environment), a h</w:t>
      </w:r>
      <w:r w:rsidR="00897AF9">
        <w:t>igh performance computing facility suited for data processing.</w:t>
      </w:r>
      <w:r w:rsidR="00BC2749">
        <w:t xml:space="preserve"> </w:t>
      </w:r>
    </w:p>
    <w:p w14:paraId="6F8220C2" w14:textId="6CCF109F" w:rsidR="0033735A" w:rsidRDefault="004608F7" w:rsidP="00D8196B">
      <w:pPr>
        <w:ind w:firstLine="720"/>
      </w:pPr>
      <w:bookmarkStart w:id="49" w:name="_Toc488651284"/>
      <w:r w:rsidRPr="007A4128">
        <w:rPr>
          <w:rStyle w:val="Heading4Char"/>
        </w:rPr>
        <w:t>Discretisation</w:t>
      </w:r>
      <w:r w:rsidR="005A0EFE" w:rsidRPr="007A4128">
        <w:rPr>
          <w:rStyle w:val="Heading4Char"/>
        </w:rPr>
        <w:t>.</w:t>
      </w:r>
      <w:bookmarkEnd w:id="49"/>
      <w:r w:rsidR="00353CAE">
        <w:t xml:space="preserve"> Discretisation of recordings was required as IIT 3.0 has yet to be extended to c</w:t>
      </w:r>
      <w:r w:rsidR="00456C78">
        <w:t>ontinuous variables</w:t>
      </w:r>
      <w:r w:rsidR="00B8284F">
        <w:t>.</w:t>
      </w:r>
      <w:r w:rsidR="00E5498E">
        <w:t xml:space="preserve"> </w:t>
      </w:r>
      <w:r w:rsidR="0033735A">
        <w:t>To account for</w:t>
      </w:r>
      <w:r w:rsidR="009D5631">
        <w:t xml:space="preserve"> this,</w:t>
      </w:r>
      <w:r w:rsidR="00AA4337">
        <w:t xml:space="preserve"> I </w:t>
      </w:r>
      <w:proofErr w:type="spellStart"/>
      <w:r w:rsidR="00B424CE">
        <w:t>binarised</w:t>
      </w:r>
      <w:proofErr w:type="spellEnd"/>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at a single condition (air or </w:t>
      </w:r>
      <w:proofErr w:type="spellStart"/>
      <w:r w:rsidR="00904D9B">
        <w:t>iso</w:t>
      </w:r>
      <w:proofErr w:type="spellEnd"/>
      <w:r w:rsidR="00904D9B">
        <w:t xml:space="preserve">). </w:t>
      </w:r>
      <w:r w:rsidR="006C320E">
        <w:t>Samples were then</w:t>
      </w:r>
      <w:r w:rsidR="000F29F4">
        <w:t xml:space="preserve"> replaced with a 1 if greater than the median, and a 0 otherwise</w:t>
      </w:r>
      <w:r w:rsidR="006853DC">
        <w:t>.</w:t>
      </w:r>
    </w:p>
    <w:p w14:paraId="264A2029" w14:textId="270D03B3" w:rsidR="000D1F3C" w:rsidRDefault="000D1F3C" w:rsidP="000D1F3C">
      <w:r>
        <w:tab/>
      </w:r>
      <w:bookmarkStart w:id="50" w:name="_Toc488651285"/>
      <w:r w:rsidR="001D1114" w:rsidRPr="007A4128">
        <w:rPr>
          <w:rStyle w:val="Heading4Char"/>
        </w:rPr>
        <w:t>Network Selection</w:t>
      </w:r>
      <w:r w:rsidRPr="007A4128">
        <w:rPr>
          <w:rStyle w:val="Heading4Char"/>
        </w:rPr>
        <w:t>.</w:t>
      </w:r>
      <w:bookmarkEnd w:id="50"/>
      <w:r w:rsidR="00657F5E">
        <w:t xml:space="preserve"> </w:t>
      </w:r>
      <w:r w:rsidR="007D7652">
        <w:t xml:space="preserve">Given that the time to calculate phi grows exponentially with the number of elements in a candidate system, </w:t>
      </w:r>
      <w:r w:rsidR="006C1EC3">
        <w:t xml:space="preserve">candidate </w:t>
      </w:r>
      <w:r w:rsidR="006B0A37">
        <w:t>networks were limited to consisting of up to four channels (</w:t>
      </w:r>
      <w:r w:rsidR="0067090E">
        <w:t>i.e. networks</w:t>
      </w:r>
      <w:r w:rsidR="003D1105">
        <w:t xml:space="preserve"> of 2, 3, or 4 channels).</w:t>
      </w:r>
      <w:r w:rsidR="009325A4">
        <w:t xml:space="preserve"> </w:t>
      </w:r>
      <w:r w:rsidR="00492DD4">
        <w:t xml:space="preserve">Within this limitation, </w:t>
      </w:r>
      <w:r w:rsidR="00DC13BE">
        <w:t xml:space="preserve">all channel combinations were selected giving a </w:t>
      </w:r>
      <w:r w:rsidR="004F6722">
        <w:t>total of 1830 candidate networks</w:t>
      </w:r>
      <w:r w:rsidR="000C0906">
        <w:t>.</w:t>
      </w:r>
      <w:r w:rsidR="007B0AC8">
        <w:t xml:space="preserve"> </w:t>
      </w:r>
      <w:r w:rsidR="00A3394D">
        <w:t>All networks were defined as f</w:t>
      </w:r>
      <w:r w:rsidR="00C77502">
        <w:t>ully connected, i.e. each channel</w:t>
      </w:r>
      <w:r w:rsidR="005E62C0">
        <w:t xml:space="preserve"> </w:t>
      </w:r>
      <w:r w:rsidR="00BC1FCB">
        <w:t>was</w:t>
      </w:r>
      <w:r w:rsidR="00AC329F">
        <w:t xml:space="preserve"> </w:t>
      </w:r>
      <w:r w:rsidR="00D91493">
        <w:t xml:space="preserve">considered to be </w:t>
      </w:r>
      <w:r w:rsidR="00AC329F">
        <w:t>bidirectionally</w:t>
      </w:r>
      <w:r w:rsidR="005E62C0">
        <w:t xml:space="preserve"> connected to every other channel.</w:t>
      </w:r>
      <w:r w:rsidR="005F3E9C">
        <w:t xml:space="preserve"> The state of a network at a given </w:t>
      </w:r>
      <w:r w:rsidR="00912179">
        <w:t>time sample</w:t>
      </w:r>
      <w:r w:rsidR="005F3E9C">
        <w:t xml:space="preserve"> is given by the </w:t>
      </w:r>
      <w:r w:rsidR="00912179">
        <w:t>discretised states</w:t>
      </w:r>
      <w:r w:rsidR="005F3E9C">
        <w:t xml:space="preserve"> of its channels (e.g. for channels A=1, B=0, C=1, the network state</w:t>
      </w:r>
      <w:r w:rsidR="008531A0">
        <w:t xml:space="preserve"> for ABC</w:t>
      </w:r>
      <w:r w:rsidR="005F3E9C">
        <w:t xml:space="preserve"> is 100).</w:t>
      </w:r>
    </w:p>
    <w:p w14:paraId="70F4ABC8" w14:textId="3A7690C9" w:rsidR="004608F7" w:rsidRDefault="00E84A25" w:rsidP="00E84A25">
      <w:pPr>
        <w:ind w:firstLine="720"/>
      </w:pPr>
      <w:bookmarkStart w:id="51" w:name="_Toc488651286"/>
      <w:r w:rsidRPr="007B0AC8">
        <w:rPr>
          <w:rStyle w:val="Heading4Char"/>
        </w:rPr>
        <w:t>Transition Probability Matrix</w:t>
      </w:r>
      <w:r w:rsidR="00E80C55">
        <w:rPr>
          <w:rStyle w:val="Heading4Char"/>
        </w:rPr>
        <w:t xml:space="preserve"> Construction</w:t>
      </w:r>
      <w:r w:rsidRPr="007B0AC8">
        <w:rPr>
          <w:rStyle w:val="Heading4Char"/>
        </w:rPr>
        <w:t>.</w:t>
      </w:r>
      <w:bookmarkEnd w:id="51"/>
      <w:r w:rsidR="00FC647E">
        <w:t xml:space="preserve"> A transition probability is th</w:t>
      </w:r>
      <w:r w:rsidR="002866DB">
        <w:t xml:space="preserve">e probability of a state at time t transitioning </w:t>
      </w:r>
      <w:r w:rsidR="00EA02CC">
        <w:t xml:space="preserve">into another state at time </w:t>
      </w:r>
      <w:proofErr w:type="spellStart"/>
      <w:r w:rsidR="00EA02CC">
        <w:t>t+</w:t>
      </w:r>
      <w:r w:rsidR="00491171">
        <w:t>tau</w:t>
      </w:r>
      <w:proofErr w:type="spellEnd"/>
      <w:r w:rsidR="002E530D">
        <w:t xml:space="preserve"> (i.e.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a candidate network</w:t>
      </w:r>
      <w:r w:rsidR="000556E7">
        <w:t xml:space="preserve"> thus</w:t>
      </w:r>
      <w:r w:rsidR="00CD6BAD">
        <w:t xml:space="preserve"> holds the</w:t>
      </w:r>
      <w:r w:rsidR="00651087">
        <w:t xml:space="preserve"> transition</w:t>
      </w:r>
      <w:r w:rsidR="00B758C7">
        <w:t xml:space="preserve"> probabilities of all </w:t>
      </w:r>
      <w:r w:rsidR="00CD6BAD">
        <w:t>states</w:t>
      </w:r>
      <w:r w:rsidR="005A3F67">
        <w:t xml:space="preserve"> at time t</w:t>
      </w:r>
      <w:r w:rsidR="00CD6BAD">
        <w:t xml:space="preserve"> transitioning into</w:t>
      </w:r>
      <w:r w:rsidR="00B758C7">
        <w:t xml:space="preserve"> all other </w:t>
      </w:r>
      <w:r w:rsidR="00952B1B">
        <w:t xml:space="preserve">states at time </w:t>
      </w:r>
      <w:proofErr w:type="spellStart"/>
      <w:r w:rsidR="00952B1B">
        <w:t>t+tau</w:t>
      </w:r>
      <w:proofErr w:type="spellEnd"/>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states which could have a preceded a given state</w:t>
      </w:r>
      <w:r w:rsidR="00043F8C">
        <w:t xml:space="preserve"> (the </w:t>
      </w:r>
      <w:r w:rsidR="00F65ED0">
        <w:t>“</w:t>
      </w:r>
      <w:r w:rsidR="00043F8C">
        <w:t xml:space="preserve">cause </w:t>
      </w:r>
      <w:r w:rsidR="00043F8C">
        <w:lastRenderedPageBreak/>
        <w:t>repertoire</w:t>
      </w:r>
      <w:r w:rsidR="00F65ED0">
        <w:t>”</w:t>
      </w:r>
      <w:r w:rsidR="00043F8C">
        <w:t>)</w:t>
      </w:r>
      <w:r w:rsidR="00004364">
        <w:t xml:space="preserve">. </w:t>
      </w:r>
      <w:r w:rsidR="00952B1B">
        <w:t>In</w:t>
      </w:r>
      <w:r w:rsidR="002722CD">
        <w:t xml:space="preserve">formation given by a </w:t>
      </w:r>
      <w:r w:rsidR="001D74DE">
        <w:t>network</w:t>
      </w:r>
      <w:r w:rsidR="007064E7">
        <w:t xml:space="preserve"> state is </w:t>
      </w:r>
      <w:r w:rsidR="00010FA7">
        <w:t xml:space="preserve">given </w:t>
      </w:r>
      <w:r w:rsidR="007064E7">
        <w:t>by comparin</w:t>
      </w:r>
      <w:r w:rsidR="001B3141">
        <w:t>g</w:t>
      </w:r>
      <w:r w:rsidR="006066AC">
        <w:t xml:space="preserve"> its repertoires</w:t>
      </w:r>
      <w:r w:rsidR="001B365A">
        <w:t xml:space="preserve"> </w:t>
      </w:r>
      <w:r w:rsidR="00B07B6E">
        <w:t xml:space="preserve">to </w:t>
      </w:r>
      <w:r w:rsidR="00952B1B">
        <w:t xml:space="preserve"> unconstrained probability distribution</w:t>
      </w:r>
      <w:r w:rsidR="002735BE">
        <w:t>s</w:t>
      </w:r>
      <w:r w:rsidR="00952B1B">
        <w:t xml:space="preserve"> (</w:t>
      </w:r>
      <w:r w:rsidR="002735BE">
        <w:t xml:space="preserve">“unconstrained repertoires”; </w:t>
      </w:r>
      <w:r w:rsidR="00952B1B">
        <w:t xml:space="preserve">i.e. the probability distribution if </w:t>
      </w:r>
      <w:r w:rsidR="00166B2D">
        <w:t xml:space="preserve">we ignored all transition probabilities; for the cause repertoire this is equivalent to the uniform distribution, and for the effect repertoire </w:t>
      </w:r>
      <w:r w:rsidR="00092437">
        <w:t>it</w:t>
      </w:r>
      <w:r w:rsidR="00166B2D">
        <w:t xml:space="preserve"> is the probability distribution</w:t>
      </w:r>
      <w:r w:rsidR="00092437">
        <w:t xml:space="preserve"> obtained when </w:t>
      </w:r>
      <w:r w:rsidR="00AA5D89">
        <w:t>assuming considering all poss</w:t>
      </w:r>
      <w:r w:rsidR="003F029A">
        <w:t>ible input states as opposed to just the state of interest</w:t>
      </w:r>
      <w:r w:rsidR="00990429">
        <w:t xml:space="preserve">). </w:t>
      </w:r>
      <w:r w:rsidR="0075362B">
        <w:t xml:space="preserve">Conditioning (fixing some channel to a particular state) and marginalisation (summation of probabilities to ignore a channel) of the TPM </w:t>
      </w:r>
      <w:r w:rsidR="005C7D51">
        <w:t>are</w:t>
      </w:r>
      <w:r w:rsidR="0075362B">
        <w:t xml:space="preserve"> used to obtain independent</w:t>
      </w:r>
      <w:r w:rsidR="00A15B10">
        <w:t xml:space="preserve"> probability </w:t>
      </w:r>
      <w:r w:rsidR="0075362B">
        <w:t xml:space="preserve">distributions </w:t>
      </w:r>
      <w:r w:rsidR="00990429">
        <w:t>for</w:t>
      </w:r>
      <w:r w:rsidR="00A15B10">
        <w:t xml:space="preserve"> subsystems of</w:t>
      </w:r>
      <w:r w:rsidR="00990429">
        <w:t xml:space="preserve"> a partitioned system, which are used to assess integration</w:t>
      </w:r>
      <w:r w:rsidR="00C16A62">
        <w:t xml:space="preserve"> (see Phi calculation below)</w:t>
      </w:r>
      <w:r w:rsidR="005C7D51">
        <w:t xml:space="preserve">. </w:t>
      </w:r>
      <w:r w:rsidR="00E7271B">
        <w:t xml:space="preserve">To ensure adequate sampling to obtain </w:t>
      </w:r>
      <w:r w:rsidR="00F23A6E">
        <w:t xml:space="preserve">accurate </w:t>
      </w:r>
      <w:r w:rsidR="00E7271B">
        <w:t xml:space="preserve">transition probabilities, TPMs were built using all samples across all trials. </w:t>
      </w:r>
      <w:r w:rsidR="00C33402">
        <w:t xml:space="preserve">As IIT’s exclusion postulate advocates for calculation at the optimal spatiotemporal resolution, transitions were calculated at three lag levels: 4, 8, and 16 </w:t>
      </w:r>
      <w:proofErr w:type="spellStart"/>
      <w:r w:rsidR="00C33402">
        <w:t>ms</w:t>
      </w:r>
      <w:proofErr w:type="spellEnd"/>
      <w:r w:rsidR="00C33402">
        <w:t>.</w:t>
      </w:r>
    </w:p>
    <w:p w14:paraId="255E499E" w14:textId="250D0B82" w:rsidR="00331D73" w:rsidRDefault="001E434B" w:rsidP="00331D73">
      <w:r>
        <w:tab/>
      </w:r>
      <w:bookmarkStart w:id="52" w:name="_Toc488651287"/>
      <w:r w:rsidR="00EC7A8A" w:rsidRPr="00ED0FD7">
        <w:rPr>
          <w:rStyle w:val="Heading4Char"/>
        </w:rPr>
        <w:t>Φ</w:t>
      </w:r>
      <w:r w:rsidRPr="00ED0FD7">
        <w:rPr>
          <w:rStyle w:val="Heading4Char"/>
        </w:rPr>
        <w:t xml:space="preserve"> calculation</w:t>
      </w:r>
      <w:r w:rsidR="00C3584E" w:rsidRPr="00ED0FD7">
        <w:rPr>
          <w:rStyle w:val="Heading4Char"/>
        </w:rPr>
        <w:t>.</w:t>
      </w:r>
      <w:bookmarkEnd w:id="52"/>
      <w:r w:rsidR="00C3584E">
        <w:t xml:space="preserve"> </w:t>
      </w:r>
      <w:r w:rsidR="0051354F">
        <w:t>As the mathematical details of calculating phi are presented in {cite}, h</w:t>
      </w:r>
      <w:r w:rsidR="00D108B6">
        <w:t xml:space="preserve">ere I </w:t>
      </w:r>
      <w:r w:rsidR="00505D6B">
        <w:t>provide a</w:t>
      </w:r>
      <w:r w:rsidR="002D4D75">
        <w:t xml:space="preserve"> </w:t>
      </w:r>
      <w:r w:rsidR="0098478F">
        <w:t>conceptual</w:t>
      </w:r>
      <w:r w:rsidR="002D4D75">
        <w:t xml:space="preserve"> unde</w:t>
      </w:r>
      <w:r w:rsidR="0098478F">
        <w:t>rstanding of the algorithmic</w:t>
      </w:r>
      <w:r w:rsidR="002D4D75">
        <w:t xml:space="preserve"> calculation of phi. </w:t>
      </w:r>
      <w:r w:rsidR="00994862">
        <w:t>Overall, the calculation of phi requires a n</w:t>
      </w:r>
      <w:r w:rsidR="00EE6BE3">
        <w:t xml:space="preserve">etwork, </w:t>
      </w:r>
      <w:r w:rsidR="00030575">
        <w:t xml:space="preserve">its state, and its TPM. As </w:t>
      </w:r>
      <w:r w:rsidR="00EE6BE3">
        <w:t>these input requirements a</w:t>
      </w:r>
      <w:r w:rsidR="00030575">
        <w:t>re met at each time sample,</w:t>
      </w:r>
      <w:r w:rsidR="00EE6BE3">
        <w:t xml:space="preserve"> each time sample is associated with a phi value. To determine the overall phi value for a trial of 2250 samples, I took the average phi value across samples, weighted by the number of occurrences</w:t>
      </w:r>
      <w:r w:rsidR="00331D73">
        <w:t xml:space="preserve"> of each state within the trial</w:t>
      </w:r>
      <w:r w:rsidR="00C11B15">
        <w:t>.</w:t>
      </w:r>
    </w:p>
    <w:p w14:paraId="71774A4D" w14:textId="2D922AF4" w:rsidR="001F6531" w:rsidRDefault="001F6531" w:rsidP="00331D73">
      <w:pPr>
        <w:ind w:firstLine="720"/>
      </w:pPr>
      <w:r>
        <w:t>Phi is calculated by assessing</w:t>
      </w:r>
      <w:r w:rsidR="00976954">
        <w:t xml:space="preserve"> integrated information </w:t>
      </w:r>
      <w:r>
        <w:t>at two levels</w:t>
      </w:r>
      <w:r w:rsidR="009150BC">
        <w:t>: the “mechanism” level</w:t>
      </w:r>
      <w:r w:rsidR="00645132">
        <w:t xml:space="preserve"> (phi)</w:t>
      </w:r>
      <w:r w:rsidR="009150BC">
        <w:t xml:space="preserve"> and the “system” level</w:t>
      </w:r>
      <w:r w:rsidR="00645132">
        <w:t xml:space="preserve"> (PHI)</w:t>
      </w:r>
      <w:r w:rsidR="009150BC">
        <w:t>.</w:t>
      </w:r>
      <w:r w:rsidR="00F160F7">
        <w:t xml:space="preserve"> For a given network, a mechanism is a subset of the elements in the network and their connections</w:t>
      </w:r>
      <w:r w:rsidR="003A4196">
        <w:t xml:space="preserve"> (and th</w:t>
      </w:r>
      <w:r w:rsidR="00F27052">
        <w:t xml:space="preserve">us is a network in </w:t>
      </w:r>
      <w:proofErr w:type="spellStart"/>
      <w:r w:rsidR="00F27052">
        <w:t>itelf</w:t>
      </w:r>
      <w:proofErr w:type="spellEnd"/>
      <w:r w:rsidR="003A4196">
        <w:t>)</w:t>
      </w:r>
      <w:r w:rsidR="000C16E4">
        <w:t>, and</w:t>
      </w:r>
      <w:r w:rsidR="00ED49CB">
        <w:t xml:space="preserve"> the system is t</w:t>
      </w:r>
      <w:bookmarkStart w:id="53" w:name="_GoBack"/>
      <w:bookmarkEnd w:id="53"/>
      <w:r w:rsidR="00ED49CB">
        <w:t>he full network.</w:t>
      </w:r>
    </w:p>
    <w:p w14:paraId="63F96F93" w14:textId="2E1D52FC" w:rsidR="007D1F43" w:rsidRDefault="004539F6" w:rsidP="007D1F43">
      <w:pPr>
        <w:ind w:firstLine="720"/>
      </w:pPr>
      <w:r w:rsidRPr="00A63A83">
        <w:rPr>
          <w:rStyle w:val="Heading5Char"/>
        </w:rPr>
        <w:t>Mechanism</w:t>
      </w:r>
      <w:r w:rsidR="004D5EDA">
        <w:rPr>
          <w:rStyle w:val="Heading5Char"/>
        </w:rPr>
        <w:t xml:space="preserve"> level phi</w:t>
      </w:r>
      <w:r w:rsidRPr="00A63A83">
        <w:rPr>
          <w:rStyle w:val="Heading5Char"/>
        </w:rPr>
        <w:t>.</w:t>
      </w:r>
      <w:r w:rsidR="00ED0A0C">
        <w:t xml:space="preserve"> </w:t>
      </w:r>
      <w:r w:rsidR="004C733B">
        <w:t>For a given</w:t>
      </w:r>
      <w:r w:rsidR="00BC7AC9">
        <w:t xml:space="preserve"> a mechanism, its state, and a subset of elements in the mechanism (a “purview”),</w:t>
      </w:r>
      <w:r w:rsidR="00BC08D6">
        <w:t xml:space="preserve"> </w:t>
      </w:r>
      <w:r w:rsidR="003563A2">
        <w:t xml:space="preserve">a </w:t>
      </w:r>
      <w:r w:rsidR="00BC08D6">
        <w:t xml:space="preserve">cause repertoire </w:t>
      </w:r>
      <w:r w:rsidR="003563A2">
        <w:t xml:space="preserve">can be extracted </w:t>
      </w:r>
      <w:r w:rsidR="00BC08D6">
        <w:t xml:space="preserve">from the mechanism’s TPM. </w:t>
      </w:r>
      <w:r w:rsidR="007928BB">
        <w:t xml:space="preserve">The distance between this cause repertoire and the cause repertoire of the </w:t>
      </w:r>
      <w:r w:rsidR="0066745C">
        <w:t>m</w:t>
      </w:r>
      <w:r w:rsidR="007928BB">
        <w:t xml:space="preserve">echanism-purview combination’s MIP </w:t>
      </w:r>
      <w:r w:rsidR="00041012">
        <w:t xml:space="preserve">provides the cause integrated information. </w:t>
      </w:r>
      <w:r w:rsidR="00B71F0A">
        <w:t xml:space="preserve">The </w:t>
      </w:r>
      <w:r w:rsidR="00B71F0A">
        <w:lastRenderedPageBreak/>
        <w:t xml:space="preserve">MIP is found by finding phi-cause for every possible partitioning scheme – the MIP is that which yields the least phi-cause. </w:t>
      </w:r>
      <w:r w:rsidR="0017244F">
        <w:t xml:space="preserve">The </w:t>
      </w:r>
      <w:r w:rsidR="00921D13">
        <w:t xml:space="preserve">cause </w:t>
      </w:r>
      <w:r w:rsidR="004B098F">
        <w:t>repert</w:t>
      </w:r>
      <w:r w:rsidR="00921D13">
        <w:t>oire across purviews</w:t>
      </w:r>
      <w:r w:rsidR="004B098F">
        <w:t xml:space="preserve"> which gives the </w:t>
      </w:r>
      <w:r w:rsidR="0017244F">
        <w:t>maximum phi-cause across purviews is taken as</w:t>
      </w:r>
      <w:r w:rsidR="0047692B">
        <w:t xml:space="preserve"> the mechanism’s</w:t>
      </w:r>
      <w:r w:rsidR="0017244F">
        <w:t xml:space="preserve"> </w:t>
      </w:r>
      <w:r w:rsidR="0047692B">
        <w:t>maximally irreducible cause repertoire</w:t>
      </w:r>
      <w:r w:rsidR="00921D13">
        <w:t xml:space="preserve">, and its phi-cause </w:t>
      </w:r>
      <w:r w:rsidR="002843A1">
        <w:t>value is taken as the mechanism’s phi-cause value</w:t>
      </w:r>
      <w:r w:rsidR="00FF05E7">
        <w:t>.</w:t>
      </w:r>
      <w:r w:rsidR="002843A1">
        <w:t xml:space="preserve"> The mechanism’s maximally irreducible effect repertoire</w:t>
      </w:r>
      <w:r w:rsidR="00996AFF">
        <w:t xml:space="preserve"> and phi-effect</w:t>
      </w:r>
      <w:r w:rsidR="002843A1">
        <w:t xml:space="preserve"> is determined in the same manner, except by comparing effect repertoires</w:t>
      </w:r>
      <w:r w:rsidR="00A62479">
        <w:t>.</w:t>
      </w:r>
      <w:r w:rsidR="00545342">
        <w:t xml:space="preserve"> </w:t>
      </w:r>
      <w:r w:rsidR="004012B0">
        <w:t>T</w:t>
      </w:r>
      <w:r w:rsidR="000622D7">
        <w:t xml:space="preserve">ogether, </w:t>
      </w:r>
      <w:r w:rsidR="004012B0">
        <w:t>the</w:t>
      </w:r>
      <w:r w:rsidR="000622D7">
        <w:t xml:space="preserve"> chosen maximally irreducible repertoires </w:t>
      </w:r>
      <w:r w:rsidR="00365E8A">
        <w:t>are</w:t>
      </w:r>
      <w:r w:rsidR="000622D7">
        <w:t xml:space="preserve"> the mechanism’s maximally irreducible cause-effect repertoire (MICE), and t</w:t>
      </w:r>
      <w:r w:rsidR="00545342">
        <w:t>he mechanism’s overall phi value is the minimum of its phi-cause and phi-effect.</w:t>
      </w:r>
      <w:r w:rsidR="005A1A00">
        <w:t xml:space="preserve"> </w:t>
      </w:r>
      <w:r w:rsidR="001D3817">
        <w:t xml:space="preserve">Mechanisms which have non-zero phi in this manner are “concepts”. </w:t>
      </w:r>
      <w:r w:rsidR="005A1A00">
        <w:t>The MICE is found for all mechanisms within the whole system</w:t>
      </w:r>
      <w:r w:rsidR="001D3817">
        <w:t xml:space="preserve">; </w:t>
      </w:r>
      <w:r w:rsidR="007B241C">
        <w:t>the set of all concepts</w:t>
      </w:r>
      <w:r w:rsidR="00DF1F4F">
        <w:t xml:space="preserve"> and their MICE</w:t>
      </w:r>
      <w:r w:rsidR="007B241C">
        <w:t xml:space="preserve"> in the whole system gives its “cause-effect structure”.</w:t>
      </w:r>
    </w:p>
    <w:p w14:paraId="0FD8CA0E" w14:textId="1379DF88" w:rsidR="00F3036F" w:rsidRDefault="004539F6" w:rsidP="00D246BB">
      <w:pPr>
        <w:ind w:firstLine="720"/>
      </w:pPr>
      <w:r w:rsidRPr="00A63A83">
        <w:rPr>
          <w:rStyle w:val="Heading5Char"/>
        </w:rPr>
        <w:t>System</w:t>
      </w:r>
      <w:r w:rsidR="004D5EDA">
        <w:rPr>
          <w:rStyle w:val="Heading5Char"/>
        </w:rPr>
        <w:t xml:space="preserve"> level PHI</w:t>
      </w:r>
      <w:r w:rsidRPr="00A63A83">
        <w:rPr>
          <w:rStyle w:val="Heading5Char"/>
        </w:rPr>
        <w:t>.</w:t>
      </w:r>
      <w:r w:rsidR="001D216E">
        <w:t xml:space="preserve"> </w:t>
      </w:r>
      <w:r w:rsidR="00CD066D">
        <w:t xml:space="preserve">Integrated information at the system level PHI is calculated in a similar manner to phi in mechanisms. </w:t>
      </w:r>
      <w:r w:rsidR="005105C0">
        <w:t>However, instead of comparing repertoires, the system’s cause-effect structures before and after partitioning the system are compared; this amounts to finding the distance between sets of repertoires.</w:t>
      </w:r>
      <w:r w:rsidR="00646945">
        <w:t xml:space="preserve"> For a given </w:t>
      </w:r>
      <w:r w:rsidR="004D378F">
        <w:t xml:space="preserve">system partitioning scheme, the system’s cause-effect structure is recalculated. </w:t>
      </w:r>
      <w:r w:rsidR="00407E3D">
        <w:t>The distance PHI is then the sum of all the distances between each concept in the original whole system and the new partitioned system.</w:t>
      </w:r>
      <w:r w:rsidR="00422D17">
        <w:t xml:space="preserve"> The system level MIP is the partitioning scheme which yields the minimum PHI in this manner.</w:t>
      </w:r>
    </w:p>
    <w:p w14:paraId="28E7BB45" w14:textId="77777777" w:rsidR="00F3036F" w:rsidRDefault="00F3036F" w:rsidP="00AB1145"/>
    <w:p w14:paraId="480F5EDC" w14:textId="3F532F7A" w:rsidR="00767427" w:rsidRDefault="00767427" w:rsidP="003A1C72">
      <w:pPr>
        <w:ind w:firstLine="720"/>
      </w:pPr>
      <w:r>
        <w:t xml:space="preserve">FIGURE: </w:t>
      </w:r>
      <w:r w:rsidR="00387944">
        <w:t xml:space="preserve">electrode insertion, </w:t>
      </w:r>
      <w:proofErr w:type="spellStart"/>
      <w:r>
        <w:t>rereferenced</w:t>
      </w:r>
      <w:proofErr w:type="spellEnd"/>
      <w:r>
        <w:t xml:space="preserve"> data, discretised data, </w:t>
      </w:r>
      <w:proofErr w:type="spellStart"/>
      <w:r w:rsidR="00EF012F">
        <w:t>tpm</w:t>
      </w:r>
      <w:proofErr w:type="spellEnd"/>
    </w:p>
    <w:p w14:paraId="2A33C786" w14:textId="0B954D80" w:rsidR="001528C5" w:rsidRDefault="001772AE" w:rsidP="00393213">
      <w:pPr>
        <w:pStyle w:val="Heading3"/>
        <w:rPr>
          <w:rFonts w:cs="Times New Roman"/>
        </w:rPr>
      </w:pPr>
      <w:bookmarkStart w:id="54" w:name="_Toc488651288"/>
      <w:r>
        <w:rPr>
          <w:rFonts w:cs="Times New Roman"/>
        </w:rPr>
        <w:t>Φ* Computation</w:t>
      </w:r>
      <w:bookmarkEnd w:id="54"/>
    </w:p>
    <w:p w14:paraId="77741E43" w14:textId="7277E149" w:rsidR="006E6460" w:rsidRDefault="008526BF" w:rsidP="008526BF">
      <w:r>
        <w:tab/>
      </w:r>
      <w:proofErr w:type="spellStart"/>
      <w:r>
        <w:t>P</w:t>
      </w:r>
      <w:r w:rsidR="00685D85">
        <w:t>hist</w:t>
      </w:r>
      <w:r w:rsidR="003664C3">
        <w:t>ar</w:t>
      </w:r>
      <w:proofErr w:type="spellEnd"/>
      <w:r w:rsidR="003664C3">
        <w:t xml:space="preserve"> was calculated in MATLAB 2016</w:t>
      </w:r>
      <w:r w:rsidR="000A0520">
        <w:t>a, using</w:t>
      </w:r>
      <w:r w:rsidR="00DB75D7">
        <w:t xml:space="preserve"> a</w:t>
      </w:r>
      <w:r w:rsidR="00685D85">
        <w:t xml:space="preserve"> toolbox </w:t>
      </w:r>
      <w:r w:rsidR="00EE335A">
        <w:t xml:space="preserve">which implemented </w:t>
      </w:r>
      <w:proofErr w:type="spellStart"/>
      <w:r w:rsidR="00EE335A">
        <w:t>phistar</w:t>
      </w:r>
      <w:proofErr w:type="spellEnd"/>
      <w:r w:rsidR="00EE335A">
        <w:t xml:space="preserve"> calculation in a previous project </w:t>
      </w:r>
      <w:r w:rsidR="00685D85">
        <w:t>{</w:t>
      </w:r>
      <w:hyperlink r:id="rId12" w:history="1">
        <w:r w:rsidR="00685D85" w:rsidRPr="00A5553E">
          <w:rPr>
            <w:rStyle w:val="Hyperlink"/>
          </w:rPr>
          <w:t>https://github.com/amhaun01/phipattern</w:t>
        </w:r>
      </w:hyperlink>
      <w:r w:rsidR="00EE335A">
        <w:t xml:space="preserve">, </w:t>
      </w:r>
      <w:proofErr w:type="spellStart"/>
      <w:r w:rsidR="00EE335A">
        <w:t>Haun</w:t>
      </w:r>
      <w:proofErr w:type="spellEnd"/>
      <w:r w:rsidR="00EE335A">
        <w:t>}.</w:t>
      </w:r>
      <w:r w:rsidR="009E68A2">
        <w:t xml:space="preserve"> The</w:t>
      </w:r>
      <w:r w:rsidR="001A54EF">
        <w:t xml:space="preserve"> mathematical</w:t>
      </w:r>
      <w:r w:rsidR="009E68A2">
        <w:t xml:space="preserve"> details of computing </w:t>
      </w:r>
      <w:proofErr w:type="spellStart"/>
      <w:r w:rsidR="009E68A2">
        <w:t>ph</w:t>
      </w:r>
      <w:r w:rsidR="00BF6C81">
        <w:t>istar</w:t>
      </w:r>
      <w:proofErr w:type="spellEnd"/>
      <w:r w:rsidR="00BF6C81">
        <w:t xml:space="preserve"> are given in </w:t>
      </w:r>
      <w:r w:rsidR="005E370E">
        <w:t>{</w:t>
      </w:r>
      <w:proofErr w:type="spellStart"/>
      <w:r w:rsidR="005E370E">
        <w:t>Oizumi</w:t>
      </w:r>
      <w:proofErr w:type="spellEnd"/>
      <w:r w:rsidR="005E370E">
        <w:t>, 2016 #5}</w:t>
      </w:r>
      <w:r w:rsidR="000D282F">
        <w:t xml:space="preserve"> and {</w:t>
      </w:r>
      <w:proofErr w:type="spellStart"/>
      <w:r w:rsidR="000D282F">
        <w:t>Haun</w:t>
      </w:r>
      <w:proofErr w:type="spellEnd"/>
      <w:r w:rsidR="000D282F">
        <w:t>}</w:t>
      </w:r>
      <w:r w:rsidR="009E68A2">
        <w:t>, so once again I will provide only a</w:t>
      </w:r>
      <w:r w:rsidR="00A553DF">
        <w:t xml:space="preserve"> conceptual</w:t>
      </w:r>
      <w:r w:rsidR="009E68A2">
        <w:t xml:space="preserve"> summary of the process.</w:t>
      </w:r>
    </w:p>
    <w:p w14:paraId="65371F34" w14:textId="16A025C5" w:rsidR="005E68C4" w:rsidRDefault="0071656E" w:rsidP="008526BF">
      <w:r>
        <w:lastRenderedPageBreak/>
        <w:tab/>
      </w:r>
      <w:proofErr w:type="spellStart"/>
      <w:r w:rsidR="006D3772">
        <w:t>Phistar</w:t>
      </w:r>
      <w:proofErr w:type="spellEnd"/>
      <w:r w:rsidR="006D3772">
        <w:t xml:space="preserve"> can be summarised relatively simply. It is the difference between the mutual information of a whole system, when considering all connections between its parts, and the mutual information of a partitioned system, where we ignore </w:t>
      </w:r>
      <w:r w:rsidR="00723ABE">
        <w:t>some set of connections in the original system.</w:t>
      </w:r>
      <w:r w:rsidR="009B4871">
        <w:t xml:space="preserve"> As inputs it takes covariances matrices corresponding to the covariance between channels at time t with the same channels at time </w:t>
      </w:r>
      <w:proofErr w:type="spellStart"/>
      <w:r w:rsidR="009B4871">
        <w:t>t+tau</w:t>
      </w:r>
      <w:proofErr w:type="spellEnd"/>
      <w:r w:rsidR="009B4871">
        <w:t>,</w:t>
      </w:r>
      <w:r w:rsidR="00EF0FA8">
        <w:t xml:space="preserve"> at time t with themselves, an</w:t>
      </w:r>
      <w:r w:rsidR="00FC42F9">
        <w:t xml:space="preserve">d at time </w:t>
      </w:r>
      <w:proofErr w:type="spellStart"/>
      <w:r w:rsidR="00FC42F9">
        <w:t>t+tau</w:t>
      </w:r>
      <w:proofErr w:type="spellEnd"/>
      <w:r w:rsidR="00FC42F9">
        <w:t xml:space="preserve"> with themselves, as well as a partitioning scheme. </w:t>
      </w:r>
      <w:r w:rsidR="00C66797">
        <w:t xml:space="preserve">As </w:t>
      </w:r>
      <w:proofErr w:type="spellStart"/>
      <w:r w:rsidR="00C66797">
        <w:t>phistar</w:t>
      </w:r>
      <w:proofErr w:type="spellEnd"/>
      <w:r w:rsidR="00C66797">
        <w:t xml:space="preserve"> is based on version 2.0, it has the limitation of partitions with more independent groups having greater phi, thus to compare partitions</w:t>
      </w:r>
      <w:r w:rsidR="00700031">
        <w:t xml:space="preserve"> a normalisation factors was applied. The partition returning the smallest normalised phi was taken as the MIP, and its unnormalized phi as the </w:t>
      </w:r>
      <w:proofErr w:type="spellStart"/>
      <w:r w:rsidR="00700031">
        <w:t>phistar</w:t>
      </w:r>
      <w:proofErr w:type="spellEnd"/>
      <w:r w:rsidR="00700031">
        <w:t xml:space="preserve"> value.</w:t>
      </w:r>
    </w:p>
    <w:p w14:paraId="18D5A16E" w14:textId="06E2205A" w:rsidR="004779A1" w:rsidRDefault="00C35AD0" w:rsidP="002F4E6C">
      <w:pPr>
        <w:pStyle w:val="Heading3"/>
      </w:pPr>
      <w:bookmarkStart w:id="55" w:name="_Toc488651289"/>
      <w:r>
        <w:t>Data</w:t>
      </w:r>
      <w:r w:rsidR="002F4E6C">
        <w:t xml:space="preserve"> Analysis</w:t>
      </w:r>
      <w:bookmarkEnd w:id="55"/>
    </w:p>
    <w:p w14:paraId="1D74CC04" w14:textId="0D044615" w:rsidR="005255BE" w:rsidRDefault="00A26125" w:rsidP="005255BE">
      <w:r>
        <w:tab/>
      </w:r>
      <w:r w:rsidRPr="001A7B28">
        <w:rPr>
          <w:rStyle w:val="Heading4Char"/>
        </w:rPr>
        <w:t>Phi-3.</w:t>
      </w:r>
      <w:r>
        <w:t xml:space="preserve"> </w:t>
      </w:r>
      <w:r w:rsidR="003511C3">
        <w:t>A</w:t>
      </w:r>
      <w:r w:rsidR="00003BDD">
        <w:t xml:space="preserve"> linear mixed effects model was employed as an omnibus test for effects of tau lag, network size, and condition.</w:t>
      </w:r>
      <w:r w:rsidR="007136DC">
        <w:t xml:space="preserve"> </w:t>
      </w:r>
      <w:r w:rsidR="00003BDD">
        <w:t xml:space="preserve">Thus, the model included fixed effects of lag (4, 8, or 16 </w:t>
      </w:r>
      <w:proofErr w:type="spellStart"/>
      <w:r w:rsidR="00003BDD">
        <w:t>ms</w:t>
      </w:r>
      <w:proofErr w:type="spellEnd"/>
      <w:r w:rsidR="00003BDD">
        <w:t xml:space="preserve">), network size (2, 3, or 4), and condition (air or </w:t>
      </w:r>
      <w:proofErr w:type="spellStart"/>
      <w:r w:rsidR="00003BDD">
        <w:t>iso</w:t>
      </w:r>
      <w:proofErr w:type="spellEnd"/>
      <w:r w:rsidR="00003BDD">
        <w:t>)</w:t>
      </w:r>
      <w:r w:rsidR="007136DC">
        <w:t xml:space="preserve">. </w:t>
      </w:r>
      <w:r w:rsidR="0004667E">
        <w:t>The nested random effect of networks being nested within flies was included by including</w:t>
      </w:r>
      <w:r w:rsidR="007136DC">
        <w:t xml:space="preserve"> </w:t>
      </w:r>
      <w:r w:rsidR="00003BDD">
        <w:t>random intercepts for fly and the interaction bet</w:t>
      </w:r>
      <w:r w:rsidR="00226A62">
        <w:t>ween fly and network</w:t>
      </w:r>
      <w:r w:rsidR="00003BDD">
        <w:t xml:space="preserve">. </w:t>
      </w:r>
      <w:r w:rsidR="00525651">
        <w:t>Due to heavy positive skew</w:t>
      </w:r>
      <w:r w:rsidR="00DA6C28">
        <w:t xml:space="preserve"> of phi values, trial averaged phi values were log transformed to address heteroscedasticity before fitting the model.</w:t>
      </w:r>
      <w:r w:rsidR="0005604C">
        <w:t xml:space="preserve"> </w:t>
      </w:r>
      <w:r w:rsidR="00003BDD">
        <w:t xml:space="preserve">Fixed effects were tested using simulated likelihood ratio tests (N = 1000) between the full model and a null model </w:t>
      </w:r>
      <w:r w:rsidR="0005604C">
        <w:t>with the effect removed.</w:t>
      </w:r>
    </w:p>
    <w:p w14:paraId="2D682FC9" w14:textId="0B1C2D91" w:rsidR="00A26125" w:rsidRDefault="00A26125" w:rsidP="005255BE">
      <w:r>
        <w:tab/>
      </w:r>
      <w:r w:rsidRPr="001A7B28">
        <w:rPr>
          <w:rStyle w:val="Heading4Char"/>
        </w:rPr>
        <w:t>Feedback.</w:t>
      </w:r>
      <w:r w:rsidR="004A7AE4">
        <w:t xml:space="preserve"> </w:t>
      </w:r>
      <w:r w:rsidR="009B23D1">
        <w:t>To remain consistent with pr</w:t>
      </w:r>
      <w:r w:rsidR="00037B05">
        <w:t xml:space="preserve">evious analysis on this data </w:t>
      </w:r>
      <w:r w:rsidR="00E36FA5">
        <w:t>{Cohen,  #2}</w:t>
      </w:r>
      <w:r w:rsidR="00037B05">
        <w:t>, feedback was defined as an influence from a central channel to a periphery channel. Thus the following analysis was limited to networks consisting of two channels</w:t>
      </w:r>
      <w:r w:rsidR="00AC1E09">
        <w:t xml:space="preserve"> (will expand to 3 and 4 channels</w:t>
      </w:r>
      <w:r w:rsidR="004E4604">
        <w:t xml:space="preserve"> if there is room and time</w:t>
      </w:r>
      <w:r w:rsidR="00AC1E09">
        <w:t>, following the definition that feedback = more feedback cuts than feedforward cuts in the MIP</w:t>
      </w:r>
      <w:r w:rsidR="005258E0">
        <w:t>; may stick to using the same limited channels or use all channels</w:t>
      </w:r>
      <w:r w:rsidR="00AC1E09">
        <w:t>)</w:t>
      </w:r>
      <w:r w:rsidR="00037B05">
        <w:t xml:space="preserve">. </w:t>
      </w:r>
      <w:r w:rsidR="002816CD">
        <w:t xml:space="preserve">Following the scheme used in </w:t>
      </w:r>
      <w:r w:rsidR="00E36FA5">
        <w:t>{Cohen,  #2}</w:t>
      </w:r>
      <w:r w:rsidR="002816CD">
        <w:t>, channel</w:t>
      </w:r>
      <w:r w:rsidR="00921575">
        <w:t>s were grouped as either peripheral (channels 2-7) or central (channels 10-15).</w:t>
      </w:r>
      <w:r w:rsidR="00E9369D">
        <w:t xml:space="preserve"> MIP cuts from a </w:t>
      </w:r>
      <w:r w:rsidR="00E9369D">
        <w:lastRenderedPageBreak/>
        <w:t>centre channel to a peripheral channel were considered as feedback cuts (and feedforward otherwise).</w:t>
      </w:r>
      <w:r w:rsidR="00271D8F">
        <w:t xml:space="preserve"> As each sample gives a state and corresponding MIP, we took the portion of samples with a MIP wit</w:t>
      </w:r>
      <w:r w:rsidR="00FA0E40">
        <w:t>h a feedback cut within a trial</w:t>
      </w:r>
      <w:r w:rsidR="00271D8F">
        <w:t>.</w:t>
      </w:r>
      <w:r w:rsidR="006E2EFD">
        <w:t xml:space="preserve"> </w:t>
      </w:r>
      <w:r w:rsidR="006A64F6">
        <w:t>A paired t-test was used to compare the trial averaged portions between conditions.</w:t>
      </w:r>
      <w:r w:rsidR="005A2622">
        <w:t xml:space="preserve"> (Check distribution, maybe a non-parametric test is valid here – distribution consists of values which are multiples of one-quarter).</w:t>
      </w:r>
    </w:p>
    <w:p w14:paraId="2D75BC8B" w14:textId="711D8EED" w:rsidR="00A26125" w:rsidRPr="005255BE" w:rsidRDefault="00A26125" w:rsidP="005255BE">
      <w:r>
        <w:tab/>
      </w:r>
      <w:r w:rsidRPr="001A7B28">
        <w:rPr>
          <w:rStyle w:val="Heading4Char"/>
        </w:rPr>
        <w:t>Phi-*.</w:t>
      </w:r>
      <w:r w:rsidR="00677102">
        <w:t xml:space="preserve"> As with phi-3, a linear mixed effects model was used to assess the fixed effects of lag, network size, and condition</w:t>
      </w:r>
      <w:r w:rsidR="006A0883">
        <w:t xml:space="preserve"> in order to account for nesting</w:t>
      </w:r>
      <w:r w:rsidR="00677102">
        <w:t xml:space="preserve">. </w:t>
      </w:r>
      <w:r w:rsidR="004575A2">
        <w:t>Once again, trial averaged values were log transformed to address heteroscedasticity.</w:t>
      </w:r>
      <w:r w:rsidR="008A6137">
        <w:t xml:space="preserve"> Simulated likelihood ratio test</w:t>
      </w:r>
      <w:r w:rsidR="00B56703">
        <w:t>s</w:t>
      </w:r>
      <w:r w:rsidR="008A6137">
        <w:t xml:space="preserve"> (N=1000) comparing the full model with null models were used to test for fixed effects.</w:t>
      </w:r>
      <w:r w:rsidR="00AA434C">
        <w:t xml:space="preserve"> Correlations between phi-star and phi-3 were calculated at each candidate network after averaged across trials.</w:t>
      </w:r>
      <w:r w:rsidR="00776B2D">
        <w:t xml:space="preserve"> </w:t>
      </w:r>
      <w:r w:rsidR="00FB3EDA">
        <w:t xml:space="preserve">To assess MIP equivalence, directionality of IIT3 MIP cuts were ignored. Additionally, as IIT3 MIP cuts only bipartition the system, while IIT2 allows for partitions consisting of more than 2 sub-groups, </w:t>
      </w:r>
      <w:r w:rsidR="0067554D">
        <w:t xml:space="preserve">trials in which the calculation of phi-star </w:t>
      </w:r>
      <w:r w:rsidR="00B975EB">
        <w:t>resulted in a MIP which was not a bipartition were not included in the analysis.</w:t>
      </w:r>
      <w:r w:rsidR="0016068C">
        <w:t xml:space="preserve"> MIPs were considered equal if each subgroup in the partition consisted of the same channels.</w:t>
      </w:r>
      <w:r w:rsidR="00F145D7">
        <w:t xml:space="preserve"> As each trial results in only one phi-star MIP and multiple phi-3 MIPs (each sample takes one of n possible system states, with each state having its own MIP – note there is nothing to suggest that two states cannot have the same MIP). </w:t>
      </w:r>
      <w:r w:rsidR="00B70322">
        <w:t>Thus each trial gives a portion of equal MIPs. T-t</w:t>
      </w:r>
      <w:r w:rsidR="00DE5B76">
        <w:t xml:space="preserve">ests </w:t>
      </w:r>
      <w:r w:rsidR="00B70322">
        <w:t>were used to compare trial avera</w:t>
      </w:r>
      <w:r w:rsidR="00340162">
        <w:t>ged portions between conditions (not corrected, as results are not significant at less conservative .05)</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56" w:name="_Toc488651290"/>
      <w:commentRangeStart w:id="57"/>
      <w:r>
        <w:lastRenderedPageBreak/>
        <w:t>Results</w:t>
      </w:r>
      <w:commentRangeEnd w:id="57"/>
      <w:r w:rsidR="000D06A9">
        <w:rPr>
          <w:rStyle w:val="CommentReference"/>
          <w:rFonts w:eastAsiaTheme="minorEastAsia" w:cstheme="minorBidi"/>
          <w:b w:val="0"/>
        </w:rPr>
        <w:commentReference w:id="57"/>
      </w:r>
      <w:bookmarkEnd w:id="56"/>
    </w:p>
    <w:p w14:paraId="635015DA" w14:textId="215F6834" w:rsidR="009E0014" w:rsidRPr="009E0014" w:rsidRDefault="009E0014" w:rsidP="009E0014">
      <w:r>
        <w:t>While it is unclear whether flies are “conscious” in that they have phenomenological experience, isoflurane reduces behavioural stimuli to noxious stimuli (perhaps this should be covered in the introduction, and if so, doesn’t need to be mentioned here? Or maybe just a reminder that responsiveness diminished under isoflurane?</w:t>
      </w:r>
      <w:r w:rsidR="002516CF">
        <w:t>)</w:t>
      </w:r>
      <w:r w:rsidR="00E7596D">
        <w:t xml:space="preserve"> </w:t>
      </w:r>
      <w:r w:rsidR="00620E5B">
        <w:t>Statistical a</w:t>
      </w:r>
      <w:r w:rsidR="00E7596D">
        <w:t>nalyses w</w:t>
      </w:r>
      <w:r w:rsidR="00374A84">
        <w:t>ere conducted using MATLAB 2017a and MATLAB 2015b (simulated likelihood ratio tests</w:t>
      </w:r>
      <w:r w:rsidR="00B462BF">
        <w:t>, via MASSIVE</w:t>
      </w:r>
      <w:r w:rsidR="00374A84">
        <w:t>).</w:t>
      </w:r>
    </w:p>
    <w:p w14:paraId="6E95DEBE" w14:textId="690E94F1" w:rsidR="003D0AA8" w:rsidRDefault="00E42756" w:rsidP="003E3248">
      <w:pPr>
        <w:pStyle w:val="Heading3"/>
      </w:pPr>
      <w:r>
        <w:t>Integrated information is reduced under isoflurane</w:t>
      </w:r>
    </w:p>
    <w:p w14:paraId="540F820C" w14:textId="74F5E56E" w:rsidR="006C3944" w:rsidRDefault="006C3944" w:rsidP="003E3248">
      <w:r>
        <w:t>Possible flow: find effect of condition, tau, and number of channels using omnibus LME, then to find pattern of differences use t-tests with correction</w:t>
      </w:r>
    </w:p>
    <w:p w14:paraId="6EBC84E1" w14:textId="228852B8" w:rsidR="006C3944" w:rsidRDefault="006C3944" w:rsidP="003E3248">
      <w:r>
        <w:t>Possible flow: find pattern of differences using t-tests with correction, then confirm effect with omnibus LME (this doesn’t seem to work, as the omnibus test is generally conducted first, e.g. ANOVA following by post-hoc tests)</w:t>
      </w:r>
    </w:p>
    <w:p w14:paraId="62DA2479" w14:textId="085B665F" w:rsidR="007025FF" w:rsidRDefault="007025FF" w:rsidP="003E3248">
      <w:r>
        <w:t>Descriptive statistics!</w:t>
      </w:r>
      <w:r w:rsidR="00E340AA">
        <w:t xml:space="preserve"> Non-normal </w:t>
      </w:r>
      <w:proofErr w:type="spellStart"/>
      <w:r w:rsidR="00E340AA">
        <w:t>descriptives</w:t>
      </w:r>
      <w:proofErr w:type="spellEnd"/>
      <w:r w:rsidR="00E340AA">
        <w:t>?</w:t>
      </w:r>
    </w:p>
    <w:p w14:paraId="2C4D8257" w14:textId="2A2B76DA" w:rsidR="001573D6" w:rsidRDefault="00016F27" w:rsidP="00212C94">
      <w:pPr>
        <w:ind w:firstLine="720"/>
        <w:rPr>
          <w:noProof/>
        </w:rPr>
      </w:pPr>
      <w:r>
        <w:t>Due to the crossed nature o</w:t>
      </w:r>
      <w:r w:rsidR="00693475">
        <w:t xml:space="preserve">f the data (channel combinations </w:t>
      </w:r>
      <w:r>
        <w:t>across flies), a linear mixed effec</w:t>
      </w:r>
      <w:r w:rsidR="005D7B2D">
        <w:t>ts model with random intercepts for fly and the interaction between fly and channel combination</w:t>
      </w:r>
      <w:r w:rsidR="00B574BF">
        <w:t xml:space="preserve"> was employed as an omnibus test for effects of tau lag</w:t>
      </w:r>
      <w:r w:rsidR="008826D4">
        <w:t xml:space="preserve">, </w:t>
      </w:r>
      <w:r w:rsidR="0055394C">
        <w:t>network size</w:t>
      </w:r>
      <w:r w:rsidR="00B574BF">
        <w:t>, and</w:t>
      </w:r>
      <w:r w:rsidR="008826D4">
        <w:t xml:space="preserve"> condition</w:t>
      </w:r>
      <w:r w:rsidR="00B574BF">
        <w:t>.</w:t>
      </w:r>
      <w:r w:rsidR="009E223B">
        <w:t xml:space="preserve"> Thus, the model included fixed effects of</w:t>
      </w:r>
      <w:r w:rsidR="00C1161F">
        <w:t xml:space="preserve"> lag (4, 8, or 16 </w:t>
      </w:r>
      <w:proofErr w:type="spellStart"/>
      <w:r w:rsidR="00C1161F">
        <w:t>ms</w:t>
      </w:r>
      <w:proofErr w:type="spellEnd"/>
      <w:r w:rsidR="00C1161F">
        <w:t>),</w:t>
      </w:r>
      <w:r w:rsidR="00445CBC">
        <w:t xml:space="preserve"> </w:t>
      </w:r>
      <w:r w:rsidR="0055394C">
        <w:t>network size</w:t>
      </w:r>
      <w:r w:rsidR="00C1161F">
        <w:t xml:space="preserve"> (2, 3, or 4)</w:t>
      </w:r>
      <w:r w:rsidR="00445CBC">
        <w:t>, and condition</w:t>
      </w:r>
      <w:r w:rsidR="00D347D7">
        <w:t xml:space="preserve"> (air or </w:t>
      </w:r>
      <w:proofErr w:type="spellStart"/>
      <w:r w:rsidR="00D347D7">
        <w:t>iso</w:t>
      </w:r>
      <w:proofErr w:type="spellEnd"/>
      <w:r w:rsidR="00D347D7">
        <w:t>)</w:t>
      </w:r>
      <w:r w:rsidR="009E223B">
        <w:t xml:space="preserve"> and random intercepts for fly and the interaction between fly and channel combination.</w:t>
      </w:r>
      <w:r w:rsidR="00D01035">
        <w:t xml:space="preserve"> </w:t>
      </w:r>
      <w:r w:rsidR="00C92186">
        <w:t xml:space="preserve">To address heteroscedasticity due to heavy positive skew of phi values, </w:t>
      </w:r>
      <w:r w:rsidR="00886E4A">
        <w:t xml:space="preserve">trial averaged </w:t>
      </w:r>
      <w:r w:rsidR="00C92186">
        <w:t xml:space="preserve">phi was </w:t>
      </w:r>
      <w:commentRangeStart w:id="58"/>
      <w:r w:rsidR="00C92186">
        <w:t xml:space="preserve">log transformed </w:t>
      </w:r>
      <w:commentRangeEnd w:id="58"/>
      <w:r w:rsidR="00D965F0">
        <w:rPr>
          <w:rStyle w:val="CommentReference"/>
        </w:rPr>
        <w:commentReference w:id="58"/>
      </w:r>
      <w:r w:rsidR="00C92186">
        <w:t>before fitting the model.</w:t>
      </w:r>
      <w:r w:rsidR="001E7B48">
        <w:t xml:space="preserve"> </w:t>
      </w:r>
      <w:r w:rsidR="003C17E4">
        <w:t>Fixed effects were tested using s</w:t>
      </w:r>
      <w:r w:rsidR="00FC37BA">
        <w:t>imulated likelihood ratio t</w:t>
      </w:r>
      <w:r w:rsidR="003C17E4">
        <w:t xml:space="preserve">ests </w:t>
      </w:r>
      <w:r w:rsidR="0062089F">
        <w:t>(N = 1000</w:t>
      </w:r>
      <w:r w:rsidR="008B160C">
        <w:t xml:space="preserve">) </w:t>
      </w:r>
      <w:r w:rsidR="003C17E4">
        <w:t xml:space="preserve">between the full model and a null model </w:t>
      </w:r>
      <w:r w:rsidR="00652562">
        <w:t>without the effect.</w:t>
      </w:r>
      <w:r w:rsidR="00220F85">
        <w:t xml:space="preserve"> </w:t>
      </w:r>
      <w:r w:rsidR="00824AF3">
        <w:t xml:space="preserve">There was a significant effect of lag (stats), with </w:t>
      </w:r>
      <w:r w:rsidR="000509FD">
        <w:t>longer lags giving smaller phi values, as well as of network size (stats), with larger networks giving larger phis.</w:t>
      </w:r>
      <w:r w:rsidR="006A25F9">
        <w:t xml:space="preserve"> Importantly, condition was a significant effect (stats), with the isoflurane condition giving reduced phis in comparison to the air condition. (maybe </w:t>
      </w:r>
      <w:r w:rsidR="006A25F9">
        <w:lastRenderedPageBreak/>
        <w:t xml:space="preserve">include table of LR stats and </w:t>
      </w:r>
      <w:proofErr w:type="spellStart"/>
      <w:r w:rsidR="006A25F9">
        <w:t>coeffs</w:t>
      </w:r>
      <w:proofErr w:type="spellEnd"/>
      <w:r w:rsidR="006A25F9">
        <w:t xml:space="preserve">, with note that </w:t>
      </w:r>
      <w:proofErr w:type="spellStart"/>
      <w:r w:rsidR="006A25F9">
        <w:t>coeffs</w:t>
      </w:r>
      <w:proofErr w:type="spellEnd"/>
      <w:r w:rsidR="006A25F9">
        <w:t xml:space="preserve"> are for log transformed phi</w:t>
      </w:r>
      <w:r w:rsidR="0040473C">
        <w:t xml:space="preserve"> – is it necessary to report on coefficients, and if so, report </w:t>
      </w:r>
      <w:proofErr w:type="spellStart"/>
      <w:r w:rsidR="0040473C">
        <w:t>coeffs</w:t>
      </w:r>
      <w:proofErr w:type="spellEnd"/>
      <w:r w:rsidR="0040473C">
        <w:t xml:space="preserve"> for transformed data, inverse transformed </w:t>
      </w:r>
      <w:proofErr w:type="spellStart"/>
      <w:r w:rsidR="0040473C">
        <w:t>coeff</w:t>
      </w:r>
      <w:proofErr w:type="spellEnd"/>
      <w:r w:rsidR="0040473C">
        <w:t xml:space="preserve"> after fitting to transformed data, or </w:t>
      </w:r>
      <w:proofErr w:type="spellStart"/>
      <w:r w:rsidR="0040473C">
        <w:t>coeffs</w:t>
      </w:r>
      <w:proofErr w:type="spellEnd"/>
      <w:r w:rsidR="0040473C">
        <w:t xml:space="preserve"> for untransformed data?</w:t>
      </w:r>
      <w:r w:rsidR="006A25F9">
        <w:t>)</w:t>
      </w:r>
      <w:r w:rsidR="000358D5">
        <w:t>.</w:t>
      </w:r>
      <w:r w:rsidR="00654985">
        <w:t xml:space="preserve"> Figure X shows the </w:t>
      </w:r>
      <w:r w:rsidR="00E65F41">
        <w:t>averaged phi values</w:t>
      </w:r>
      <w:r w:rsidR="008664B7">
        <w:t xml:space="preserve"> and delta (air – </w:t>
      </w:r>
      <w:proofErr w:type="spellStart"/>
      <w:r w:rsidR="008664B7">
        <w:t>iso</w:t>
      </w:r>
      <w:proofErr w:type="spellEnd"/>
      <w:r w:rsidR="008664B7">
        <w:t>) phi values</w:t>
      </w:r>
      <w:r w:rsidR="00E65F41">
        <w:t xml:space="preserve"> for every candidate network (at </w:t>
      </w:r>
      <w:proofErr w:type="spellStart"/>
      <w:r w:rsidR="00E65F41">
        <w:t>params</w:t>
      </w:r>
      <w:proofErr w:type="spellEnd"/>
      <w:r w:rsidR="00E65F41">
        <w:t>).</w:t>
      </w:r>
      <w:r w:rsidR="008664B7">
        <w:t xml:space="preserve"> Post-hoc</w:t>
      </w:r>
      <w:r w:rsidR="00BD73C5">
        <w:t xml:space="preserve"> paired</w:t>
      </w:r>
      <w:r w:rsidR="008664B7">
        <w:t xml:space="preserve"> t-tests (with FDR correct p &lt; .05) </w:t>
      </w:r>
      <w:r w:rsidR="00397504">
        <w:t>suggest that significant differences are more likely for networks consisting of more central channels.</w:t>
      </w:r>
      <w:r w:rsidR="00272C75">
        <w:t xml:space="preserve"> This is more evident for longer tau.</w:t>
      </w:r>
      <w:r w:rsidR="00C97BC4">
        <w:t xml:space="preserve"> Maybe include some proportions, e.g. </w:t>
      </w:r>
      <w:r w:rsidR="00202953">
        <w:t>sig/</w:t>
      </w:r>
      <w:proofErr w:type="spellStart"/>
      <w:r w:rsidR="00202953">
        <w:t>nonsig</w:t>
      </w:r>
      <w:proofErr w:type="spellEnd"/>
      <w:r w:rsidR="00202953">
        <w:t xml:space="preserve"> at each network size</w:t>
      </w:r>
    </w:p>
    <w:p w14:paraId="6C10B9A5" w14:textId="2232318D" w:rsidR="001573D6" w:rsidRDefault="001573D6" w:rsidP="003E3248">
      <w:pPr>
        <w:rPr>
          <w:noProof/>
        </w:rPr>
      </w:pPr>
      <w:r>
        <w:rPr>
          <w:noProof/>
        </w:rPr>
        <w:drawing>
          <wp:inline distT="0" distB="0" distL="0" distR="0" wp14:anchorId="7AA3B3FA" wp14:editId="1BB75086">
            <wp:extent cx="5579745" cy="2957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957195"/>
                    </a:xfrm>
                    <a:prstGeom prst="rect">
                      <a:avLst/>
                    </a:prstGeom>
                  </pic:spPr>
                </pic:pic>
              </a:graphicData>
            </a:graphic>
          </wp:inline>
        </w:drawing>
      </w:r>
    </w:p>
    <w:p w14:paraId="7C1BEACF" w14:textId="3B2A97DC" w:rsidR="008A6306" w:rsidRPr="003E3248" w:rsidRDefault="008A6306" w:rsidP="003E3248">
      <w:r>
        <w:t>FIGURE: averaged phis for all channel sets</w:t>
      </w:r>
      <w:r w:rsidR="00AE6C22">
        <w:t>: two columns for two taus</w:t>
      </w:r>
      <w:r w:rsidR="00B81E22">
        <w:t xml:space="preserve"> (extremes: 4 and 16 </w:t>
      </w:r>
      <w:proofErr w:type="spellStart"/>
      <w:r w:rsidR="00B81E22">
        <w:t>ms</w:t>
      </w:r>
      <w:proofErr w:type="spellEnd"/>
      <w:r w:rsidR="00B81E22">
        <w:t>)</w:t>
      </w:r>
      <w:r w:rsidR="00AE6C22">
        <w:t xml:space="preserve">, rows are air, </w:t>
      </w:r>
      <w:proofErr w:type="spellStart"/>
      <w:r w:rsidR="00AE6C22">
        <w:t>iso</w:t>
      </w:r>
      <w:proofErr w:type="spellEnd"/>
      <w:r w:rsidR="00AE6C22">
        <w:t>, and delta</w:t>
      </w:r>
      <w:r w:rsidR="00683F9E">
        <w:t>; significance pattern must be visible (to convey possible point that more central combinations give a significant difference)</w:t>
      </w:r>
    </w:p>
    <w:p w14:paraId="1631EF26" w14:textId="4C2DE04F" w:rsidR="004F1708" w:rsidRDefault="009A4843" w:rsidP="004F1708">
      <w:pPr>
        <w:pStyle w:val="Heading3"/>
      </w:pPr>
      <w:r>
        <w:t>Equal likelihood of feedback MIP cuts under isoflurane</w:t>
      </w:r>
    </w:p>
    <w:p w14:paraId="184A0026" w14:textId="1BE994C7" w:rsidR="002A3B7D" w:rsidRDefault="008B3681" w:rsidP="00F1703D">
      <w:r>
        <w:t>As it is not immediately obvious as to whether a partitioning of three channels or more is feedback or not, w</w:t>
      </w:r>
      <w:r w:rsidR="007129D2">
        <w:t>e took only candidate networks consisting of 2 channels and compared the portion of feedback to feedforward cuts between conditions.</w:t>
      </w:r>
      <w:r w:rsidR="003F64D5">
        <w:t xml:space="preserve"> </w:t>
      </w:r>
      <w:r w:rsidR="00C80CA7">
        <w:t>This parallels the two-channel nature of GC analysis which was previousl</w:t>
      </w:r>
      <w:r w:rsidR="00D86DE9">
        <w:t xml:space="preserve">y conduced on the data </w:t>
      </w:r>
      <w:r w:rsidR="00E36FA5">
        <w:t>{Cohen,  #2}</w:t>
      </w:r>
      <w:r w:rsidR="0036438B">
        <w:t xml:space="preserve">. </w:t>
      </w:r>
      <w:r w:rsidR="003F64D5">
        <w:lastRenderedPageBreak/>
        <w:t xml:space="preserve">For comparability with the past finding of reduced feedback in the data under </w:t>
      </w:r>
      <w:proofErr w:type="spellStart"/>
      <w:r w:rsidR="003F64D5">
        <w:t>iso</w:t>
      </w:r>
      <w:proofErr w:type="spellEnd"/>
      <w:r w:rsidR="003F64D5">
        <w:t>, the same periphery-centre channel pairings were selected.</w:t>
      </w:r>
    </w:p>
    <w:p w14:paraId="4E607FDC" w14:textId="639A86B6" w:rsidR="00B333AA" w:rsidRDefault="00B333AA" w:rsidP="00F1703D">
      <w:r>
        <w:tab/>
        <w:t>FIGURE: boring bar plot – maybe conduct tests per channel set, like in other sections</w:t>
      </w:r>
    </w:p>
    <w:p w14:paraId="6B0ABF9F" w14:textId="30C0ED8A" w:rsidR="008107E7" w:rsidRDefault="00933C14" w:rsidP="00413D59">
      <w:pPr>
        <w:pStyle w:val="Heading3"/>
      </w:pPr>
      <w:bookmarkStart w:id="59" w:name="_Toc488651293"/>
      <w:r>
        <w:t xml:space="preserve">Phi-star </w:t>
      </w:r>
      <w:bookmarkEnd w:id="59"/>
      <w:r w:rsidR="005E3C4B">
        <w:t>is moderately correlated with phi-3</w:t>
      </w:r>
    </w:p>
    <w:p w14:paraId="4052EC6F" w14:textId="796701D9" w:rsidR="00756112" w:rsidRDefault="007C5D5E" w:rsidP="00413D59">
      <w:r>
        <w:t xml:space="preserve">As with phi-3, an linear mixed effects model was used to assess the fixed effects of condition, lag, and channels used. </w:t>
      </w:r>
      <w:r w:rsidR="009221B6">
        <w:t>Figure x shows the values at each</w:t>
      </w:r>
      <w:r w:rsidR="00E463E3">
        <w:t xml:space="preserve"> channel combination (</w:t>
      </w:r>
      <w:r w:rsidR="009221B6">
        <w:t>no t-tests survived correction f</w:t>
      </w:r>
      <w:r w:rsidR="0019453A">
        <w:t>or multiple comparisons at q=0.05</w:t>
      </w:r>
      <w:r w:rsidR="00756112">
        <w:t>; logged t-tests still give results</w:t>
      </w:r>
      <w:r w:rsidR="009221B6">
        <w:t>).</w:t>
      </w:r>
      <w:r w:rsidR="00B67AA8">
        <w:t xml:space="preserve"> </w:t>
      </w:r>
      <w:r w:rsidR="009B763A">
        <w:t>This was repeated for mutual information and entropy.</w:t>
      </w:r>
    </w:p>
    <w:p w14:paraId="03D90296" w14:textId="7FFC5631" w:rsidR="00093AF7" w:rsidRDefault="00C318B3" w:rsidP="00413D59">
      <w:r>
        <w:rPr>
          <w:noProof/>
        </w:rPr>
        <w:drawing>
          <wp:inline distT="0" distB="0" distL="0" distR="0" wp14:anchorId="0E839735" wp14:editId="3115F29F">
            <wp:extent cx="5579745" cy="29349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34970"/>
                    </a:xfrm>
                    <a:prstGeom prst="rect">
                      <a:avLst/>
                    </a:prstGeom>
                  </pic:spPr>
                </pic:pic>
              </a:graphicData>
            </a:graphic>
          </wp:inline>
        </w:drawing>
      </w:r>
    </w:p>
    <w:p w14:paraId="528EE49B" w14:textId="20BB228A" w:rsidR="006B37A5" w:rsidRDefault="006B37A5" w:rsidP="00413D59">
      <w:r>
        <w:tab/>
      </w:r>
      <w:r w:rsidR="00A52DE0">
        <w:t xml:space="preserve">FIGURE: </w:t>
      </w:r>
      <w:proofErr w:type="spellStart"/>
      <w:r w:rsidR="00A52DE0">
        <w:t>phistars</w:t>
      </w:r>
      <w:proofErr w:type="spellEnd"/>
      <w:r w:rsidR="00A52DE0">
        <w:t xml:space="preserve"> at two taus</w:t>
      </w:r>
      <w:r>
        <w:t>, same as phi3 figure</w:t>
      </w:r>
    </w:p>
    <w:p w14:paraId="3A52BAE6" w14:textId="1571A578" w:rsidR="00767492" w:rsidRDefault="00532F41" w:rsidP="00413D59">
      <w:r>
        <w:t>Despite no difference between condition</w:t>
      </w:r>
      <w:r w:rsidR="00D81E88">
        <w:t>s</w:t>
      </w:r>
      <w:r>
        <w:t xml:space="preserve"> at the individ</w:t>
      </w:r>
      <w:r w:rsidR="005613AA">
        <w:t>ual network</w:t>
      </w:r>
      <w:r>
        <w:t xml:space="preserve"> level,</w:t>
      </w:r>
      <w:r w:rsidR="00074086">
        <w:t xml:space="preserve"> </w:t>
      </w:r>
      <w:r w:rsidR="00280240">
        <w:t>phi-star</w:t>
      </w:r>
      <w:r w:rsidR="005613AA">
        <w:t xml:space="preserve"> at individual networks</w:t>
      </w:r>
      <w:r w:rsidR="00280240">
        <w:t xml:space="preserve"> was generally correlated with phi-3</w:t>
      </w:r>
      <w:r w:rsidR="00D81E88">
        <w:t xml:space="preserve"> (after correction)</w:t>
      </w:r>
      <w:r w:rsidR="00703581">
        <w:t>.</w:t>
      </w:r>
      <w:r w:rsidR="00D81E88">
        <w:t xml:space="preserve"> </w:t>
      </w:r>
      <w:r w:rsidR="00E6019D">
        <w:t>More correlations were significant in the air condition, and the proportion of significant corr</w:t>
      </w:r>
      <w:r w:rsidR="002E333F">
        <w:t xml:space="preserve">elations increased with tau lag. (Look into </w:t>
      </w:r>
      <w:r w:rsidR="00432C3C">
        <w:t>proportion of significance</w:t>
      </w:r>
      <w:r w:rsidR="002E333F">
        <w:t xml:space="preserve"> per </w:t>
      </w:r>
      <w:proofErr w:type="spellStart"/>
      <w:r w:rsidR="002E333F">
        <w:t>nChannels</w:t>
      </w:r>
      <w:proofErr w:type="spellEnd"/>
      <w:r w:rsidR="002E333F">
        <w:t>).</w:t>
      </w:r>
      <w:r w:rsidR="00936202">
        <w:t xml:space="preserve"> The average correlation (after Fisher z-r transformation and </w:t>
      </w:r>
      <w:proofErr w:type="spellStart"/>
      <w:r w:rsidR="00936202">
        <w:t>backtransform</w:t>
      </w:r>
      <w:proofErr w:type="spellEnd"/>
      <w:r w:rsidR="00936202">
        <w:t>) was x.</w:t>
      </w:r>
    </w:p>
    <w:p w14:paraId="7C696E8B" w14:textId="1EF6A037" w:rsidR="005A25EA" w:rsidRDefault="005A25EA" w:rsidP="00413D59">
      <w:r>
        <w:rPr>
          <w:noProof/>
        </w:rPr>
        <w:lastRenderedPageBreak/>
        <w:drawing>
          <wp:inline distT="0" distB="0" distL="0" distR="0" wp14:anchorId="766D17BF" wp14:editId="1BD920FF">
            <wp:extent cx="5579745" cy="29832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3230"/>
                    </a:xfrm>
                    <a:prstGeom prst="rect">
                      <a:avLst/>
                    </a:prstGeom>
                  </pic:spPr>
                </pic:pic>
              </a:graphicData>
            </a:graphic>
          </wp:inline>
        </w:drawing>
      </w:r>
    </w:p>
    <w:p w14:paraId="6C9CBE21" w14:textId="0C5C361B" w:rsidR="005F1561" w:rsidRDefault="00B9777B" w:rsidP="00413D59">
      <w:r>
        <w:tab/>
        <w:t>FIGURE: phi correlations at one tau, similar as phi3 figure</w:t>
      </w:r>
    </w:p>
    <w:p w14:paraId="16E9D76A" w14:textId="5B9BBD6A" w:rsidR="00C002CC" w:rsidRDefault="00CC0884">
      <w:pPr>
        <w:spacing w:after="160" w:line="259" w:lineRule="auto"/>
      </w:pPr>
      <w:r>
        <w:t xml:space="preserve">However, </w:t>
      </w:r>
      <w:r w:rsidR="004F725F">
        <w:t>the likelihood of having matching MIPs was not significantly different from chance.</w:t>
      </w:r>
      <w:r w:rsidR="00C002CC">
        <w:br w:type="page"/>
      </w:r>
    </w:p>
    <w:p w14:paraId="394C62BE" w14:textId="0DC22A52" w:rsidR="00B9777B" w:rsidRDefault="00C002CC" w:rsidP="00C002CC">
      <w:pPr>
        <w:pStyle w:val="Heading2"/>
      </w:pPr>
      <w:bookmarkStart w:id="60" w:name="_Toc488651294"/>
      <w:r>
        <w:lastRenderedPageBreak/>
        <w:t>CHAPTER 3: DISCUSSION AND CONCLUSION</w:t>
      </w:r>
      <w:bookmarkEnd w:id="60"/>
    </w:p>
    <w:p w14:paraId="6CDE317A" w14:textId="1111FAE2" w:rsidR="00C475C8" w:rsidRDefault="00F62C40" w:rsidP="00C475C8">
      <w:r>
        <w:t xml:space="preserve">Blah blah blah discuss </w:t>
      </w:r>
      <w:proofErr w:type="spellStart"/>
      <w:r>
        <w:t>discuss</w:t>
      </w:r>
      <w:proofErr w:type="spellEnd"/>
      <w:r>
        <w:t>, etc. etc.</w:t>
      </w:r>
    </w:p>
    <w:p w14:paraId="79D26A3E" w14:textId="4972B399" w:rsidR="00FA749C" w:rsidRDefault="00550557" w:rsidP="00C475C8">
      <w:r>
        <w:t>More blah blah blah stuff.</w:t>
      </w:r>
    </w:p>
    <w:p w14:paraId="5060D769" w14:textId="65FA2D81" w:rsidR="00944D28" w:rsidRDefault="00944D28" w:rsidP="00C475C8">
      <w:r>
        <w:t xml:space="preserve">This stuff can be related to </w:t>
      </w:r>
      <w:r w:rsidR="006221B8">
        <w:t>modelling the brain as a graph, possible future approach may be to calculate phi in the core vs in the periphery. The two approaches (IIT and core-periphery search) may go together as IIT calculates phi over a set of nodes. Furthermore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FA540C1"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61" w:name="_Toc488651295"/>
      <w:r>
        <w:lastRenderedPageBreak/>
        <w:t>CHAPTER 4: REFERENCES</w:t>
      </w:r>
      <w:bookmarkEnd w:id="61"/>
    </w:p>
    <w:p w14:paraId="2A8E59ED" w14:textId="77777777" w:rsidR="00E36FA5" w:rsidRDefault="00E36FA5" w:rsidP="00C01AB7"/>
    <w:sectPr w:rsidR="00E36FA5" w:rsidSect="0044247C">
      <w:headerReference w:type="default" r:id="rId16"/>
      <w:headerReference w:type="first" r:id="rId17"/>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F3036F" w:rsidRDefault="00F3036F">
      <w:pPr>
        <w:pStyle w:val="CommentText"/>
      </w:pPr>
      <w:r>
        <w:rPr>
          <w:rStyle w:val="CommentReference"/>
        </w:rPr>
        <w:annotationRef/>
      </w:r>
      <w:r>
        <w:t>‘Title centred in the upper half of the page’</w:t>
      </w:r>
    </w:p>
  </w:comment>
  <w:comment w:id="1" w:author="Angus Leung" w:date="2017-07-10T14:54:00Z" w:initials="AL">
    <w:p w14:paraId="4128B6B0" w14:textId="77777777" w:rsidR="00F3036F" w:rsidRDefault="00F3036F">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F3036F" w:rsidRDefault="00F3036F">
      <w:pPr>
        <w:pStyle w:val="CommentText"/>
      </w:pPr>
      <w:r>
        <w:rPr>
          <w:rStyle w:val="CommentReference"/>
        </w:rPr>
        <w:annotationRef/>
      </w:r>
      <w:r>
        <w:t>‘A few lines below’ the author</w:t>
      </w:r>
    </w:p>
  </w:comment>
  <w:comment w:id="3" w:author="Angus Leung" w:date="2017-07-10T14:53:00Z" w:initials="AL">
    <w:p w14:paraId="49D0FA83" w14:textId="77777777" w:rsidR="00F3036F" w:rsidRDefault="00F3036F">
      <w:pPr>
        <w:pStyle w:val="CommentText"/>
      </w:pPr>
      <w:r>
        <w:rPr>
          <w:rStyle w:val="CommentReference"/>
        </w:rPr>
        <w:annotationRef/>
      </w:r>
      <w:r>
        <w:t>Bottom of title page</w:t>
      </w:r>
    </w:p>
  </w:comment>
  <w:comment w:id="6" w:author="Angus Leung" w:date="2017-07-10T15:21:00Z" w:initials="AL">
    <w:p w14:paraId="15D7F18B" w14:textId="39C34C97" w:rsidR="00F3036F" w:rsidRDefault="00F3036F">
      <w:pPr>
        <w:pStyle w:val="CommentText"/>
      </w:pPr>
      <w:r>
        <w:rPr>
          <w:rStyle w:val="CommentReference"/>
        </w:rPr>
        <w:annotationRef/>
      </w:r>
      <w:r>
        <w:t>New page</w:t>
      </w:r>
    </w:p>
  </w:comment>
  <w:comment w:id="9" w:author="Angus Leung" w:date="2017-07-10T15:21:00Z" w:initials="AL">
    <w:p w14:paraId="59F3D3C3" w14:textId="6FC80C2D" w:rsidR="00F3036F" w:rsidRDefault="00F3036F">
      <w:pPr>
        <w:pStyle w:val="CommentText"/>
      </w:pPr>
      <w:r>
        <w:rPr>
          <w:rStyle w:val="CommentReference"/>
        </w:rPr>
        <w:annotationRef/>
      </w:r>
      <w:r>
        <w:t>New page</w:t>
      </w:r>
    </w:p>
  </w:comment>
  <w:comment w:id="14" w:author="Angus Leung" w:date="2017-07-21T16:42:00Z" w:initials="AL">
    <w:p w14:paraId="0CCB97AD" w14:textId="0BEE3307" w:rsidR="00F3036F" w:rsidRDefault="00F3036F">
      <w:pPr>
        <w:pStyle w:val="CommentText"/>
      </w:pPr>
      <w:r>
        <w:rPr>
          <w:rStyle w:val="CommentReference"/>
        </w:rPr>
        <w:annotationRef/>
      </w:r>
      <w:r>
        <w:t>Straight from the research proposal</w:t>
      </w:r>
    </w:p>
  </w:comment>
  <w:comment w:id="31" w:author="Angus Leung" w:date="2017-07-11T15:40:00Z" w:initials="AL">
    <w:p w14:paraId="70F8B0F4" w14:textId="73B6BA2E" w:rsidR="00F3036F" w:rsidRDefault="00F3036F">
      <w:pPr>
        <w:pStyle w:val="CommentText"/>
      </w:pPr>
      <w:r>
        <w:rPr>
          <w:rStyle w:val="CommentReference"/>
        </w:rPr>
        <w:annotationRef/>
      </w:r>
      <w:r>
        <w:t>“In MOST cases [i.e. not all cases?] the section will be subdivided into Participants, Materials and /or Apparatus, Design, and Procedure</w:t>
      </w:r>
    </w:p>
  </w:comment>
  <w:comment w:id="38" w:author="Angus Leung" w:date="2017-07-11T16:33:00Z" w:initials="AL">
    <w:p w14:paraId="7B56019F" w14:textId="118BF694" w:rsidR="00F3036F" w:rsidRDefault="00F3036F">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45" w:author="Angus Leung" w:date="2017-07-13T10:29:00Z" w:initials="AL">
    <w:p w14:paraId="7E6D6BFA" w14:textId="2944BBAA" w:rsidR="00F3036F" w:rsidRDefault="00F3036F">
      <w:pPr>
        <w:pStyle w:val="CommentText"/>
      </w:pPr>
      <w:r>
        <w:rPr>
          <w:rStyle w:val="CommentReference"/>
        </w:rPr>
        <w:annotationRef/>
      </w:r>
      <w:r>
        <w:t xml:space="preserve">Should I also ignore the outermost electrode for all analysis? (which would give 14 signals, same as </w:t>
      </w:r>
      <w:proofErr w:type="spellStart"/>
      <w:r>
        <w:t>Dror’s</w:t>
      </w:r>
      <w:proofErr w:type="spellEnd"/>
      <w:r>
        <w:t xml:space="preserve"> analysis) After </w:t>
      </w:r>
      <w:proofErr w:type="spellStart"/>
      <w:r>
        <w:t>rereferencing</w:t>
      </w:r>
      <w:proofErr w:type="spellEnd"/>
      <w:r>
        <w:t xml:space="preserve"> I imagine the outermost channel would be just inside the eye</w:t>
      </w:r>
    </w:p>
  </w:comment>
  <w:comment w:id="48" w:author="Angus Leung" w:date="2017-07-12T13:43:00Z" w:initials="AL">
    <w:p w14:paraId="20B50E09" w14:textId="73E18D32" w:rsidR="00F3036F" w:rsidRDefault="00F3036F">
      <w:pPr>
        <w:pStyle w:val="CommentText"/>
      </w:pPr>
      <w:r>
        <w:rPr>
          <w:rStyle w:val="CommentReference"/>
        </w:rPr>
        <w:annotationRef/>
      </w:r>
      <w:r>
        <w:t>Maybe I’ll use plain ‘phi’ for phi-3 and ‘phi-star’ for phi-star</w:t>
      </w:r>
    </w:p>
  </w:comment>
  <w:comment w:id="57" w:author="Angus Leung" w:date="2017-07-17T13:42:00Z" w:initials="AL">
    <w:p w14:paraId="002BBD3C" w14:textId="1BAD4B0D" w:rsidR="00F3036F" w:rsidRDefault="00F3036F">
      <w:pPr>
        <w:pStyle w:val="CommentText"/>
      </w:pPr>
      <w:r>
        <w:rPr>
          <w:rStyle w:val="CommentReference"/>
        </w:rPr>
        <w:annotationRef/>
      </w:r>
      <w:r>
        <w:t>Starts on a new page (“Each should begin on a new page”)</w:t>
      </w:r>
    </w:p>
  </w:comment>
  <w:comment w:id="58" w:author="Angus Leung" w:date="2017-07-24T09:36:00Z" w:initials="AL">
    <w:p w14:paraId="42C3EFFD" w14:textId="5D5E29F4" w:rsidR="00F3036F" w:rsidRDefault="00F3036F">
      <w:pPr>
        <w:pStyle w:val="CommentText"/>
      </w:pPr>
      <w:r>
        <w:rPr>
          <w:rStyle w:val="CommentReference"/>
        </w:rPr>
        <w:annotationRef/>
      </w:r>
      <w:r>
        <w:t>In addition to reducing skew, the log transform respects the inherent positivity of phi (where phi &gt;=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0CCB97AD" w15:done="0"/>
  <w15:commentEx w15:paraId="70F8B0F4" w15:done="0"/>
  <w15:commentEx w15:paraId="7B56019F" w15:done="0"/>
  <w15:commentEx w15:paraId="7E6D6BFA" w15:done="0"/>
  <w15:commentEx w15:paraId="20B50E09" w15:done="0"/>
  <w15:commentEx w15:paraId="002BBD3C" w15:done="0"/>
  <w15:commentEx w15:paraId="42C3E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0CCB97AD" w16cid:durableId="1D1CAD79"/>
  <w16cid:commentId w16cid:paraId="70F8B0F4" w16cid:durableId="1D0F6FE3"/>
  <w16cid:commentId w16cid:paraId="7B56019F" w16cid:durableId="1D0F7C57"/>
  <w16cid:commentId w16cid:paraId="7E6D6BFA" w16cid:durableId="1D11CA0E"/>
  <w16cid:commentId w16cid:paraId="20B50E09" w16cid:durableId="1D10A60F"/>
  <w16cid:commentId w16cid:paraId="002BBD3C" w16cid:durableId="1D173D4F"/>
  <w16cid:commentId w16cid:paraId="42C3EFFD" w16cid:durableId="1D203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ECA34" w14:textId="77777777" w:rsidR="00594EBC" w:rsidRDefault="00594EBC" w:rsidP="005D7FDC">
      <w:pPr>
        <w:spacing w:line="240" w:lineRule="auto"/>
      </w:pPr>
      <w:r>
        <w:separator/>
      </w:r>
    </w:p>
  </w:endnote>
  <w:endnote w:type="continuationSeparator" w:id="0">
    <w:p w14:paraId="2F848F6F" w14:textId="77777777" w:rsidR="00594EBC" w:rsidRDefault="00594EBC"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27D1" w14:textId="77777777" w:rsidR="00594EBC" w:rsidRDefault="00594EBC" w:rsidP="005D7FDC">
      <w:pPr>
        <w:spacing w:line="240" w:lineRule="auto"/>
      </w:pPr>
      <w:r>
        <w:separator/>
      </w:r>
    </w:p>
  </w:footnote>
  <w:footnote w:type="continuationSeparator" w:id="0">
    <w:p w14:paraId="0A8D86BB" w14:textId="77777777" w:rsidR="00594EBC" w:rsidRDefault="00594EBC"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42498D6D" w:rsidR="00F3036F" w:rsidRPr="007D15DE" w:rsidRDefault="00F3036F">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030575">
      <w:rPr>
        <w:rFonts w:cs="Times New Roman"/>
        <w:noProof/>
        <w:szCs w:val="24"/>
      </w:rPr>
      <w:t>23</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43AC2BFA" w:rsidR="00F3036F" w:rsidRPr="007D15DE" w:rsidRDefault="00F3036F">
    <w:pPr>
      <w:pStyle w:val="Header"/>
      <w:rPr>
        <w:rFonts w:cs="Times New Roman"/>
        <w:szCs w:val="24"/>
      </w:rPr>
    </w:pPr>
    <w:r w:rsidRPr="007D15DE">
      <w:rPr>
        <w:rFonts w:cs="Times New Roman"/>
        <w:szCs w:val="24"/>
      </w:rPr>
      <w:t xml:space="preserve">Running head: </w:t>
    </w:r>
    <w:r>
      <w:rPr>
        <w:rFonts w:cs="Times New Roman"/>
        <w:szCs w:val="24"/>
      </w:rPr>
      <w:t>PHI IS REDUCED IN ANAESTHETISED FLIES</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505D6B">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12&lt;/item&gt;&lt;/record-ids&gt;&lt;/item&gt;&lt;/Libraries&gt;"/>
  </w:docVars>
  <w:rsids>
    <w:rsidRoot w:val="00532D09"/>
    <w:rsid w:val="000003F7"/>
    <w:rsid w:val="000009F2"/>
    <w:rsid w:val="00003BDD"/>
    <w:rsid w:val="00004364"/>
    <w:rsid w:val="00007B81"/>
    <w:rsid w:val="00010EFE"/>
    <w:rsid w:val="00010FA7"/>
    <w:rsid w:val="000129F0"/>
    <w:rsid w:val="00014556"/>
    <w:rsid w:val="000152C2"/>
    <w:rsid w:val="00015E8D"/>
    <w:rsid w:val="00015FD1"/>
    <w:rsid w:val="00016F27"/>
    <w:rsid w:val="000215F6"/>
    <w:rsid w:val="00021ECD"/>
    <w:rsid w:val="00024530"/>
    <w:rsid w:val="00024C57"/>
    <w:rsid w:val="00026B3C"/>
    <w:rsid w:val="00030575"/>
    <w:rsid w:val="0003508D"/>
    <w:rsid w:val="000358D5"/>
    <w:rsid w:val="00037B05"/>
    <w:rsid w:val="00040A81"/>
    <w:rsid w:val="00040BA1"/>
    <w:rsid w:val="00041012"/>
    <w:rsid w:val="000411BB"/>
    <w:rsid w:val="00042F72"/>
    <w:rsid w:val="00043555"/>
    <w:rsid w:val="00043F8C"/>
    <w:rsid w:val="00044E21"/>
    <w:rsid w:val="00044E84"/>
    <w:rsid w:val="00046024"/>
    <w:rsid w:val="0004667E"/>
    <w:rsid w:val="00047188"/>
    <w:rsid w:val="0004746B"/>
    <w:rsid w:val="000509FD"/>
    <w:rsid w:val="000556E7"/>
    <w:rsid w:val="0005604C"/>
    <w:rsid w:val="00057657"/>
    <w:rsid w:val="000622D7"/>
    <w:rsid w:val="000645CD"/>
    <w:rsid w:val="00065D55"/>
    <w:rsid w:val="00074086"/>
    <w:rsid w:val="000770A3"/>
    <w:rsid w:val="00077400"/>
    <w:rsid w:val="000800E2"/>
    <w:rsid w:val="00081271"/>
    <w:rsid w:val="0008449E"/>
    <w:rsid w:val="00084970"/>
    <w:rsid w:val="0009063F"/>
    <w:rsid w:val="000913FD"/>
    <w:rsid w:val="00092437"/>
    <w:rsid w:val="00093AF7"/>
    <w:rsid w:val="000A0520"/>
    <w:rsid w:val="000A11B6"/>
    <w:rsid w:val="000A1CA9"/>
    <w:rsid w:val="000A29D7"/>
    <w:rsid w:val="000A3420"/>
    <w:rsid w:val="000B00BF"/>
    <w:rsid w:val="000B0C1A"/>
    <w:rsid w:val="000B56F7"/>
    <w:rsid w:val="000B785E"/>
    <w:rsid w:val="000C0906"/>
    <w:rsid w:val="000C16E4"/>
    <w:rsid w:val="000C3BFD"/>
    <w:rsid w:val="000C5EDC"/>
    <w:rsid w:val="000D06A9"/>
    <w:rsid w:val="000D1F3C"/>
    <w:rsid w:val="000D282F"/>
    <w:rsid w:val="000D61C5"/>
    <w:rsid w:val="000D7BD4"/>
    <w:rsid w:val="000E0265"/>
    <w:rsid w:val="000E2E7D"/>
    <w:rsid w:val="000E3C4A"/>
    <w:rsid w:val="000E6FBB"/>
    <w:rsid w:val="000E72DC"/>
    <w:rsid w:val="000F10A0"/>
    <w:rsid w:val="000F16AF"/>
    <w:rsid w:val="000F29F4"/>
    <w:rsid w:val="000F2B67"/>
    <w:rsid w:val="000F44BE"/>
    <w:rsid w:val="000F4E44"/>
    <w:rsid w:val="000F6542"/>
    <w:rsid w:val="000F7488"/>
    <w:rsid w:val="0010062C"/>
    <w:rsid w:val="001017FB"/>
    <w:rsid w:val="00102893"/>
    <w:rsid w:val="001059AB"/>
    <w:rsid w:val="00105AD1"/>
    <w:rsid w:val="00111019"/>
    <w:rsid w:val="00111CAF"/>
    <w:rsid w:val="00111F83"/>
    <w:rsid w:val="00112729"/>
    <w:rsid w:val="001138EE"/>
    <w:rsid w:val="00115EB2"/>
    <w:rsid w:val="00117D45"/>
    <w:rsid w:val="001201E1"/>
    <w:rsid w:val="0012145D"/>
    <w:rsid w:val="00130577"/>
    <w:rsid w:val="00130AD9"/>
    <w:rsid w:val="00131D83"/>
    <w:rsid w:val="00132119"/>
    <w:rsid w:val="00133524"/>
    <w:rsid w:val="00140CB1"/>
    <w:rsid w:val="00140D6B"/>
    <w:rsid w:val="0014305B"/>
    <w:rsid w:val="00143BA5"/>
    <w:rsid w:val="00144DF9"/>
    <w:rsid w:val="001455A9"/>
    <w:rsid w:val="00145D38"/>
    <w:rsid w:val="001514F5"/>
    <w:rsid w:val="001528C5"/>
    <w:rsid w:val="00154AE7"/>
    <w:rsid w:val="00156532"/>
    <w:rsid w:val="001573D6"/>
    <w:rsid w:val="0016068C"/>
    <w:rsid w:val="0016116B"/>
    <w:rsid w:val="00165BF3"/>
    <w:rsid w:val="001663AB"/>
    <w:rsid w:val="00166B2D"/>
    <w:rsid w:val="00167711"/>
    <w:rsid w:val="00167744"/>
    <w:rsid w:val="0017244F"/>
    <w:rsid w:val="001748E6"/>
    <w:rsid w:val="00174E46"/>
    <w:rsid w:val="001772AE"/>
    <w:rsid w:val="00177D41"/>
    <w:rsid w:val="00181E0E"/>
    <w:rsid w:val="0018453A"/>
    <w:rsid w:val="00185550"/>
    <w:rsid w:val="0019021C"/>
    <w:rsid w:val="001916BB"/>
    <w:rsid w:val="0019453A"/>
    <w:rsid w:val="00194DB3"/>
    <w:rsid w:val="0019515B"/>
    <w:rsid w:val="001A2623"/>
    <w:rsid w:val="001A3578"/>
    <w:rsid w:val="001A54EF"/>
    <w:rsid w:val="001A576F"/>
    <w:rsid w:val="001A6C1A"/>
    <w:rsid w:val="001A7B28"/>
    <w:rsid w:val="001B1C13"/>
    <w:rsid w:val="001B2394"/>
    <w:rsid w:val="001B3141"/>
    <w:rsid w:val="001B365A"/>
    <w:rsid w:val="001B3984"/>
    <w:rsid w:val="001B404A"/>
    <w:rsid w:val="001B5490"/>
    <w:rsid w:val="001C1823"/>
    <w:rsid w:val="001C2253"/>
    <w:rsid w:val="001C3F83"/>
    <w:rsid w:val="001C686B"/>
    <w:rsid w:val="001C6982"/>
    <w:rsid w:val="001C749B"/>
    <w:rsid w:val="001D1114"/>
    <w:rsid w:val="001D17D3"/>
    <w:rsid w:val="001D216E"/>
    <w:rsid w:val="001D2D1E"/>
    <w:rsid w:val="001D3795"/>
    <w:rsid w:val="001D3817"/>
    <w:rsid w:val="001D4615"/>
    <w:rsid w:val="001D74DE"/>
    <w:rsid w:val="001E2CBF"/>
    <w:rsid w:val="001E434B"/>
    <w:rsid w:val="001E4D67"/>
    <w:rsid w:val="001E5A90"/>
    <w:rsid w:val="001E7B48"/>
    <w:rsid w:val="001F6531"/>
    <w:rsid w:val="00200875"/>
    <w:rsid w:val="00201176"/>
    <w:rsid w:val="00202953"/>
    <w:rsid w:val="00205C3B"/>
    <w:rsid w:val="00207B8B"/>
    <w:rsid w:val="002111CD"/>
    <w:rsid w:val="00212C94"/>
    <w:rsid w:val="002152B5"/>
    <w:rsid w:val="002156D0"/>
    <w:rsid w:val="002172A6"/>
    <w:rsid w:val="002175DC"/>
    <w:rsid w:val="002177C8"/>
    <w:rsid w:val="002209F6"/>
    <w:rsid w:val="00220F85"/>
    <w:rsid w:val="0022362A"/>
    <w:rsid w:val="00223B69"/>
    <w:rsid w:val="00226A62"/>
    <w:rsid w:val="0023335D"/>
    <w:rsid w:val="0023671A"/>
    <w:rsid w:val="0023748F"/>
    <w:rsid w:val="00241089"/>
    <w:rsid w:val="002516CF"/>
    <w:rsid w:val="0025795B"/>
    <w:rsid w:val="00260571"/>
    <w:rsid w:val="00267C90"/>
    <w:rsid w:val="00270B30"/>
    <w:rsid w:val="00271D8F"/>
    <w:rsid w:val="002722CD"/>
    <w:rsid w:val="00272C75"/>
    <w:rsid w:val="002735BE"/>
    <w:rsid w:val="00273BD7"/>
    <w:rsid w:val="00274E5E"/>
    <w:rsid w:val="0027571C"/>
    <w:rsid w:val="00276C2A"/>
    <w:rsid w:val="00280240"/>
    <w:rsid w:val="00280E35"/>
    <w:rsid w:val="0028130B"/>
    <w:rsid w:val="002816CD"/>
    <w:rsid w:val="00281E19"/>
    <w:rsid w:val="00282916"/>
    <w:rsid w:val="00283B67"/>
    <w:rsid w:val="002843A1"/>
    <w:rsid w:val="00285C02"/>
    <w:rsid w:val="002866DB"/>
    <w:rsid w:val="002920C4"/>
    <w:rsid w:val="0029459F"/>
    <w:rsid w:val="00295B96"/>
    <w:rsid w:val="00297319"/>
    <w:rsid w:val="00297384"/>
    <w:rsid w:val="002A3B7D"/>
    <w:rsid w:val="002A46D5"/>
    <w:rsid w:val="002A532D"/>
    <w:rsid w:val="002A6B21"/>
    <w:rsid w:val="002B58B0"/>
    <w:rsid w:val="002B6EBD"/>
    <w:rsid w:val="002C09E0"/>
    <w:rsid w:val="002C1529"/>
    <w:rsid w:val="002C22C6"/>
    <w:rsid w:val="002C638B"/>
    <w:rsid w:val="002C75FF"/>
    <w:rsid w:val="002D2AA5"/>
    <w:rsid w:val="002D4D75"/>
    <w:rsid w:val="002D5333"/>
    <w:rsid w:val="002D61A4"/>
    <w:rsid w:val="002E1C83"/>
    <w:rsid w:val="002E247D"/>
    <w:rsid w:val="002E333F"/>
    <w:rsid w:val="002E3700"/>
    <w:rsid w:val="002E530D"/>
    <w:rsid w:val="002F2F7F"/>
    <w:rsid w:val="002F4DC3"/>
    <w:rsid w:val="002F4E6C"/>
    <w:rsid w:val="003019CF"/>
    <w:rsid w:val="00301A4F"/>
    <w:rsid w:val="00304E2F"/>
    <w:rsid w:val="00306096"/>
    <w:rsid w:val="00306C9F"/>
    <w:rsid w:val="00311372"/>
    <w:rsid w:val="003118B3"/>
    <w:rsid w:val="0031320D"/>
    <w:rsid w:val="003149B4"/>
    <w:rsid w:val="00314B49"/>
    <w:rsid w:val="00316402"/>
    <w:rsid w:val="00317165"/>
    <w:rsid w:val="0032047C"/>
    <w:rsid w:val="003209B1"/>
    <w:rsid w:val="00320CE7"/>
    <w:rsid w:val="00322395"/>
    <w:rsid w:val="00325C6F"/>
    <w:rsid w:val="0032711E"/>
    <w:rsid w:val="00330B14"/>
    <w:rsid w:val="00331D73"/>
    <w:rsid w:val="0033658E"/>
    <w:rsid w:val="0033735A"/>
    <w:rsid w:val="00340162"/>
    <w:rsid w:val="00343E43"/>
    <w:rsid w:val="00347889"/>
    <w:rsid w:val="003511C3"/>
    <w:rsid w:val="00351D76"/>
    <w:rsid w:val="00353CAE"/>
    <w:rsid w:val="00354C2E"/>
    <w:rsid w:val="003550D4"/>
    <w:rsid w:val="00355214"/>
    <w:rsid w:val="003563A2"/>
    <w:rsid w:val="00356FEA"/>
    <w:rsid w:val="003618A0"/>
    <w:rsid w:val="00361C7B"/>
    <w:rsid w:val="00363CD5"/>
    <w:rsid w:val="0036438B"/>
    <w:rsid w:val="00365211"/>
    <w:rsid w:val="00365E8A"/>
    <w:rsid w:val="003664C3"/>
    <w:rsid w:val="003668C6"/>
    <w:rsid w:val="00373C9E"/>
    <w:rsid w:val="00374861"/>
    <w:rsid w:val="00374A84"/>
    <w:rsid w:val="003770F9"/>
    <w:rsid w:val="00377BE4"/>
    <w:rsid w:val="00381074"/>
    <w:rsid w:val="00381FB6"/>
    <w:rsid w:val="003826C2"/>
    <w:rsid w:val="0038756B"/>
    <w:rsid w:val="00387944"/>
    <w:rsid w:val="00393213"/>
    <w:rsid w:val="00394C8C"/>
    <w:rsid w:val="003959B1"/>
    <w:rsid w:val="003962B9"/>
    <w:rsid w:val="00397504"/>
    <w:rsid w:val="003977B2"/>
    <w:rsid w:val="003A00D2"/>
    <w:rsid w:val="003A1C72"/>
    <w:rsid w:val="003A2007"/>
    <w:rsid w:val="003A227F"/>
    <w:rsid w:val="003A4196"/>
    <w:rsid w:val="003A6191"/>
    <w:rsid w:val="003B2564"/>
    <w:rsid w:val="003B6199"/>
    <w:rsid w:val="003B7BA4"/>
    <w:rsid w:val="003C17E4"/>
    <w:rsid w:val="003C3952"/>
    <w:rsid w:val="003D0AA8"/>
    <w:rsid w:val="003D1105"/>
    <w:rsid w:val="003D13C6"/>
    <w:rsid w:val="003D17E9"/>
    <w:rsid w:val="003D5985"/>
    <w:rsid w:val="003D6632"/>
    <w:rsid w:val="003D79A1"/>
    <w:rsid w:val="003E0F45"/>
    <w:rsid w:val="003E1396"/>
    <w:rsid w:val="003E1D0F"/>
    <w:rsid w:val="003E3248"/>
    <w:rsid w:val="003E4641"/>
    <w:rsid w:val="003E6000"/>
    <w:rsid w:val="003E63B2"/>
    <w:rsid w:val="003E6457"/>
    <w:rsid w:val="003E6DB3"/>
    <w:rsid w:val="003E7731"/>
    <w:rsid w:val="003F029A"/>
    <w:rsid w:val="003F0FD6"/>
    <w:rsid w:val="003F19A1"/>
    <w:rsid w:val="003F1BFA"/>
    <w:rsid w:val="003F1E64"/>
    <w:rsid w:val="003F2DF5"/>
    <w:rsid w:val="003F3E07"/>
    <w:rsid w:val="003F64D5"/>
    <w:rsid w:val="003F668E"/>
    <w:rsid w:val="004012B0"/>
    <w:rsid w:val="00402B7D"/>
    <w:rsid w:val="00403605"/>
    <w:rsid w:val="0040473C"/>
    <w:rsid w:val="00407E3D"/>
    <w:rsid w:val="004108F7"/>
    <w:rsid w:val="004110F4"/>
    <w:rsid w:val="004112A7"/>
    <w:rsid w:val="00411D38"/>
    <w:rsid w:val="00413602"/>
    <w:rsid w:val="00413D59"/>
    <w:rsid w:val="00417BB7"/>
    <w:rsid w:val="00422D17"/>
    <w:rsid w:val="004257AF"/>
    <w:rsid w:val="0042660B"/>
    <w:rsid w:val="0042766C"/>
    <w:rsid w:val="00427A29"/>
    <w:rsid w:val="00430D47"/>
    <w:rsid w:val="00432C3C"/>
    <w:rsid w:val="00432D83"/>
    <w:rsid w:val="00434B56"/>
    <w:rsid w:val="00440094"/>
    <w:rsid w:val="00440DA4"/>
    <w:rsid w:val="0044207E"/>
    <w:rsid w:val="0044247C"/>
    <w:rsid w:val="00445CBC"/>
    <w:rsid w:val="00447CF4"/>
    <w:rsid w:val="00452729"/>
    <w:rsid w:val="0045340E"/>
    <w:rsid w:val="004539F6"/>
    <w:rsid w:val="00456C54"/>
    <w:rsid w:val="00456C78"/>
    <w:rsid w:val="004575A2"/>
    <w:rsid w:val="00457E05"/>
    <w:rsid w:val="004608F7"/>
    <w:rsid w:val="00460962"/>
    <w:rsid w:val="00465CA8"/>
    <w:rsid w:val="00467731"/>
    <w:rsid w:val="0047119D"/>
    <w:rsid w:val="00471A43"/>
    <w:rsid w:val="00472298"/>
    <w:rsid w:val="00473F92"/>
    <w:rsid w:val="00476696"/>
    <w:rsid w:val="0047692B"/>
    <w:rsid w:val="004779A1"/>
    <w:rsid w:val="0048461D"/>
    <w:rsid w:val="00485F42"/>
    <w:rsid w:val="004860F1"/>
    <w:rsid w:val="004861D8"/>
    <w:rsid w:val="0049042A"/>
    <w:rsid w:val="00491171"/>
    <w:rsid w:val="00492DD4"/>
    <w:rsid w:val="00493688"/>
    <w:rsid w:val="00495822"/>
    <w:rsid w:val="004A25B1"/>
    <w:rsid w:val="004A4116"/>
    <w:rsid w:val="004A5077"/>
    <w:rsid w:val="004A5232"/>
    <w:rsid w:val="004A63AA"/>
    <w:rsid w:val="004A6F3F"/>
    <w:rsid w:val="004A7133"/>
    <w:rsid w:val="004A7AE4"/>
    <w:rsid w:val="004B098F"/>
    <w:rsid w:val="004B1AC3"/>
    <w:rsid w:val="004B4F99"/>
    <w:rsid w:val="004B72A5"/>
    <w:rsid w:val="004C1888"/>
    <w:rsid w:val="004C733B"/>
    <w:rsid w:val="004C7FD4"/>
    <w:rsid w:val="004D0BA1"/>
    <w:rsid w:val="004D1986"/>
    <w:rsid w:val="004D2BDC"/>
    <w:rsid w:val="004D33E2"/>
    <w:rsid w:val="004D378F"/>
    <w:rsid w:val="004D5EDA"/>
    <w:rsid w:val="004E34A1"/>
    <w:rsid w:val="004E4604"/>
    <w:rsid w:val="004E4762"/>
    <w:rsid w:val="004E47C9"/>
    <w:rsid w:val="004E689F"/>
    <w:rsid w:val="004F03AE"/>
    <w:rsid w:val="004F1708"/>
    <w:rsid w:val="004F4EEC"/>
    <w:rsid w:val="004F6722"/>
    <w:rsid w:val="004F725F"/>
    <w:rsid w:val="00505D6B"/>
    <w:rsid w:val="005105C0"/>
    <w:rsid w:val="00511567"/>
    <w:rsid w:val="00511B4C"/>
    <w:rsid w:val="0051354F"/>
    <w:rsid w:val="00515DE4"/>
    <w:rsid w:val="005178B8"/>
    <w:rsid w:val="005200D9"/>
    <w:rsid w:val="00520C4C"/>
    <w:rsid w:val="0052470E"/>
    <w:rsid w:val="005255BE"/>
    <w:rsid w:val="00525651"/>
    <w:rsid w:val="005258E0"/>
    <w:rsid w:val="005271DD"/>
    <w:rsid w:val="00527E1F"/>
    <w:rsid w:val="00530B55"/>
    <w:rsid w:val="00531504"/>
    <w:rsid w:val="00532D09"/>
    <w:rsid w:val="00532F41"/>
    <w:rsid w:val="005342AF"/>
    <w:rsid w:val="0053713B"/>
    <w:rsid w:val="0054223B"/>
    <w:rsid w:val="00542AE7"/>
    <w:rsid w:val="00542FE1"/>
    <w:rsid w:val="005445F8"/>
    <w:rsid w:val="00545342"/>
    <w:rsid w:val="00547F6B"/>
    <w:rsid w:val="005503F9"/>
    <w:rsid w:val="00550557"/>
    <w:rsid w:val="00550B0B"/>
    <w:rsid w:val="00550F54"/>
    <w:rsid w:val="005529EC"/>
    <w:rsid w:val="00553374"/>
    <w:rsid w:val="0055394C"/>
    <w:rsid w:val="00554A5A"/>
    <w:rsid w:val="00557E94"/>
    <w:rsid w:val="00560FFF"/>
    <w:rsid w:val="00561340"/>
    <w:rsid w:val="005613AA"/>
    <w:rsid w:val="00564A58"/>
    <w:rsid w:val="005664B9"/>
    <w:rsid w:val="00570D7F"/>
    <w:rsid w:val="00572F44"/>
    <w:rsid w:val="00573EA2"/>
    <w:rsid w:val="005801A3"/>
    <w:rsid w:val="00584B74"/>
    <w:rsid w:val="00585859"/>
    <w:rsid w:val="00587E9C"/>
    <w:rsid w:val="00590AF8"/>
    <w:rsid w:val="00591635"/>
    <w:rsid w:val="005920F7"/>
    <w:rsid w:val="005939ED"/>
    <w:rsid w:val="0059498D"/>
    <w:rsid w:val="00594EBC"/>
    <w:rsid w:val="005967A7"/>
    <w:rsid w:val="00596AE4"/>
    <w:rsid w:val="00597523"/>
    <w:rsid w:val="005A0EFE"/>
    <w:rsid w:val="005A1A00"/>
    <w:rsid w:val="005A25EA"/>
    <w:rsid w:val="005A2622"/>
    <w:rsid w:val="005A2D0A"/>
    <w:rsid w:val="005A3F67"/>
    <w:rsid w:val="005A5341"/>
    <w:rsid w:val="005A7505"/>
    <w:rsid w:val="005B0528"/>
    <w:rsid w:val="005B0C95"/>
    <w:rsid w:val="005B20E7"/>
    <w:rsid w:val="005B2245"/>
    <w:rsid w:val="005C22DA"/>
    <w:rsid w:val="005C2350"/>
    <w:rsid w:val="005C23A0"/>
    <w:rsid w:val="005C56DC"/>
    <w:rsid w:val="005C6EAE"/>
    <w:rsid w:val="005C7D51"/>
    <w:rsid w:val="005C7F3E"/>
    <w:rsid w:val="005D2731"/>
    <w:rsid w:val="005D4F79"/>
    <w:rsid w:val="005D52F4"/>
    <w:rsid w:val="005D6E67"/>
    <w:rsid w:val="005D7B2D"/>
    <w:rsid w:val="005D7FDC"/>
    <w:rsid w:val="005E370E"/>
    <w:rsid w:val="005E3C4B"/>
    <w:rsid w:val="005E62C0"/>
    <w:rsid w:val="005E68C4"/>
    <w:rsid w:val="005F1194"/>
    <w:rsid w:val="005F1561"/>
    <w:rsid w:val="005F3782"/>
    <w:rsid w:val="005F37D4"/>
    <w:rsid w:val="005F3E9C"/>
    <w:rsid w:val="005F4306"/>
    <w:rsid w:val="005F704C"/>
    <w:rsid w:val="0060585D"/>
    <w:rsid w:val="006066AC"/>
    <w:rsid w:val="006111CA"/>
    <w:rsid w:val="006153E0"/>
    <w:rsid w:val="00616E6A"/>
    <w:rsid w:val="0062089F"/>
    <w:rsid w:val="00620E5B"/>
    <w:rsid w:val="006221B8"/>
    <w:rsid w:val="00622BB7"/>
    <w:rsid w:val="00623EC8"/>
    <w:rsid w:val="0062592A"/>
    <w:rsid w:val="0063194F"/>
    <w:rsid w:val="00633023"/>
    <w:rsid w:val="006331AA"/>
    <w:rsid w:val="00633334"/>
    <w:rsid w:val="00634195"/>
    <w:rsid w:val="006379E8"/>
    <w:rsid w:val="00645132"/>
    <w:rsid w:val="00646945"/>
    <w:rsid w:val="00650B25"/>
    <w:rsid w:val="00651087"/>
    <w:rsid w:val="00652562"/>
    <w:rsid w:val="0065307F"/>
    <w:rsid w:val="00653947"/>
    <w:rsid w:val="00654985"/>
    <w:rsid w:val="00654B05"/>
    <w:rsid w:val="0065736B"/>
    <w:rsid w:val="00657F5E"/>
    <w:rsid w:val="006610FA"/>
    <w:rsid w:val="00662167"/>
    <w:rsid w:val="00662B6C"/>
    <w:rsid w:val="00662EB6"/>
    <w:rsid w:val="0066416E"/>
    <w:rsid w:val="0066581B"/>
    <w:rsid w:val="00666564"/>
    <w:rsid w:val="0066745C"/>
    <w:rsid w:val="0067090E"/>
    <w:rsid w:val="00673632"/>
    <w:rsid w:val="00674070"/>
    <w:rsid w:val="00674421"/>
    <w:rsid w:val="0067554D"/>
    <w:rsid w:val="00677102"/>
    <w:rsid w:val="00682303"/>
    <w:rsid w:val="00683C86"/>
    <w:rsid w:val="00683F9E"/>
    <w:rsid w:val="00684820"/>
    <w:rsid w:val="00684A0D"/>
    <w:rsid w:val="006853DC"/>
    <w:rsid w:val="00685D85"/>
    <w:rsid w:val="006865D1"/>
    <w:rsid w:val="00686D06"/>
    <w:rsid w:val="00687FBF"/>
    <w:rsid w:val="00690383"/>
    <w:rsid w:val="00690569"/>
    <w:rsid w:val="00693475"/>
    <w:rsid w:val="00695E06"/>
    <w:rsid w:val="0069647D"/>
    <w:rsid w:val="006A0883"/>
    <w:rsid w:val="006A25F9"/>
    <w:rsid w:val="006A29C7"/>
    <w:rsid w:val="006A42A7"/>
    <w:rsid w:val="006A610B"/>
    <w:rsid w:val="006A64F6"/>
    <w:rsid w:val="006A7460"/>
    <w:rsid w:val="006B0A37"/>
    <w:rsid w:val="006B0E09"/>
    <w:rsid w:val="006B1D29"/>
    <w:rsid w:val="006B2F08"/>
    <w:rsid w:val="006B37A5"/>
    <w:rsid w:val="006B4064"/>
    <w:rsid w:val="006B501A"/>
    <w:rsid w:val="006B79B8"/>
    <w:rsid w:val="006B79BC"/>
    <w:rsid w:val="006B7FFD"/>
    <w:rsid w:val="006C1EC3"/>
    <w:rsid w:val="006C320E"/>
    <w:rsid w:val="006C3807"/>
    <w:rsid w:val="006C3944"/>
    <w:rsid w:val="006C5D3A"/>
    <w:rsid w:val="006C644F"/>
    <w:rsid w:val="006C748D"/>
    <w:rsid w:val="006C783F"/>
    <w:rsid w:val="006C7CFC"/>
    <w:rsid w:val="006C7E4B"/>
    <w:rsid w:val="006D0F3A"/>
    <w:rsid w:val="006D1F44"/>
    <w:rsid w:val="006D3772"/>
    <w:rsid w:val="006D6913"/>
    <w:rsid w:val="006D7C85"/>
    <w:rsid w:val="006E00DF"/>
    <w:rsid w:val="006E2320"/>
    <w:rsid w:val="006E2EFD"/>
    <w:rsid w:val="006E59ED"/>
    <w:rsid w:val="006E6460"/>
    <w:rsid w:val="006E6A20"/>
    <w:rsid w:val="006E7E50"/>
    <w:rsid w:val="006F0803"/>
    <w:rsid w:val="006F16B9"/>
    <w:rsid w:val="006F1CF6"/>
    <w:rsid w:val="006F2800"/>
    <w:rsid w:val="00700031"/>
    <w:rsid w:val="0070104F"/>
    <w:rsid w:val="00701BD8"/>
    <w:rsid w:val="007025FF"/>
    <w:rsid w:val="0070292B"/>
    <w:rsid w:val="00703581"/>
    <w:rsid w:val="007064E7"/>
    <w:rsid w:val="007129D2"/>
    <w:rsid w:val="00712C9B"/>
    <w:rsid w:val="007136DC"/>
    <w:rsid w:val="0071458F"/>
    <w:rsid w:val="00714B86"/>
    <w:rsid w:val="0071656E"/>
    <w:rsid w:val="007167A5"/>
    <w:rsid w:val="00716CE1"/>
    <w:rsid w:val="007219C8"/>
    <w:rsid w:val="00723ABE"/>
    <w:rsid w:val="00730F11"/>
    <w:rsid w:val="007315A5"/>
    <w:rsid w:val="007316D1"/>
    <w:rsid w:val="00734399"/>
    <w:rsid w:val="00736F0B"/>
    <w:rsid w:val="0074150D"/>
    <w:rsid w:val="007424F0"/>
    <w:rsid w:val="007450A5"/>
    <w:rsid w:val="00745DBB"/>
    <w:rsid w:val="00751377"/>
    <w:rsid w:val="00751F94"/>
    <w:rsid w:val="0075362B"/>
    <w:rsid w:val="00755FBA"/>
    <w:rsid w:val="00756112"/>
    <w:rsid w:val="00760BD0"/>
    <w:rsid w:val="0076178C"/>
    <w:rsid w:val="0076478C"/>
    <w:rsid w:val="00767427"/>
    <w:rsid w:val="00767492"/>
    <w:rsid w:val="007712CD"/>
    <w:rsid w:val="007736EA"/>
    <w:rsid w:val="00773E80"/>
    <w:rsid w:val="00776B2D"/>
    <w:rsid w:val="00776BDD"/>
    <w:rsid w:val="00777F0B"/>
    <w:rsid w:val="007804E7"/>
    <w:rsid w:val="00782479"/>
    <w:rsid w:val="00785EE0"/>
    <w:rsid w:val="00787E1D"/>
    <w:rsid w:val="0079122E"/>
    <w:rsid w:val="007928BB"/>
    <w:rsid w:val="00792F08"/>
    <w:rsid w:val="00795224"/>
    <w:rsid w:val="00796AEC"/>
    <w:rsid w:val="007A2894"/>
    <w:rsid w:val="007A3482"/>
    <w:rsid w:val="007A4128"/>
    <w:rsid w:val="007A5961"/>
    <w:rsid w:val="007A73F7"/>
    <w:rsid w:val="007B0AC8"/>
    <w:rsid w:val="007B0CF9"/>
    <w:rsid w:val="007B241C"/>
    <w:rsid w:val="007B24A2"/>
    <w:rsid w:val="007B4066"/>
    <w:rsid w:val="007B7F31"/>
    <w:rsid w:val="007C132E"/>
    <w:rsid w:val="007C31FD"/>
    <w:rsid w:val="007C482F"/>
    <w:rsid w:val="007C4CBE"/>
    <w:rsid w:val="007C5839"/>
    <w:rsid w:val="007C5D5E"/>
    <w:rsid w:val="007C7B40"/>
    <w:rsid w:val="007D136E"/>
    <w:rsid w:val="007D15DE"/>
    <w:rsid w:val="007D1F43"/>
    <w:rsid w:val="007D5D0F"/>
    <w:rsid w:val="007D7652"/>
    <w:rsid w:val="007E19AB"/>
    <w:rsid w:val="007E65B8"/>
    <w:rsid w:val="007E796F"/>
    <w:rsid w:val="007F122E"/>
    <w:rsid w:val="007F2E28"/>
    <w:rsid w:val="007F2FB1"/>
    <w:rsid w:val="007F3626"/>
    <w:rsid w:val="00807BB8"/>
    <w:rsid w:val="008107E7"/>
    <w:rsid w:val="008137D1"/>
    <w:rsid w:val="00814A49"/>
    <w:rsid w:val="0081724A"/>
    <w:rsid w:val="00817E9C"/>
    <w:rsid w:val="008220D6"/>
    <w:rsid w:val="008223A9"/>
    <w:rsid w:val="00823715"/>
    <w:rsid w:val="0082437B"/>
    <w:rsid w:val="00824AF3"/>
    <w:rsid w:val="00826741"/>
    <w:rsid w:val="00832E98"/>
    <w:rsid w:val="0083490B"/>
    <w:rsid w:val="00835CD8"/>
    <w:rsid w:val="00837029"/>
    <w:rsid w:val="0083796E"/>
    <w:rsid w:val="008421F8"/>
    <w:rsid w:val="00845AB5"/>
    <w:rsid w:val="0084702E"/>
    <w:rsid w:val="0085179D"/>
    <w:rsid w:val="008522D8"/>
    <w:rsid w:val="008526BF"/>
    <w:rsid w:val="008531A0"/>
    <w:rsid w:val="00856882"/>
    <w:rsid w:val="00857EF4"/>
    <w:rsid w:val="00861D76"/>
    <w:rsid w:val="008624D8"/>
    <w:rsid w:val="008625F8"/>
    <w:rsid w:val="00864431"/>
    <w:rsid w:val="0086633D"/>
    <w:rsid w:val="008664B7"/>
    <w:rsid w:val="00870F31"/>
    <w:rsid w:val="00875C27"/>
    <w:rsid w:val="008826D4"/>
    <w:rsid w:val="00886E4A"/>
    <w:rsid w:val="00893CC1"/>
    <w:rsid w:val="00897AF9"/>
    <w:rsid w:val="008A3851"/>
    <w:rsid w:val="008A5F15"/>
    <w:rsid w:val="008A6137"/>
    <w:rsid w:val="008A6306"/>
    <w:rsid w:val="008B0B3C"/>
    <w:rsid w:val="008B0DA6"/>
    <w:rsid w:val="008B0FB6"/>
    <w:rsid w:val="008B160C"/>
    <w:rsid w:val="008B1775"/>
    <w:rsid w:val="008B3681"/>
    <w:rsid w:val="008B46E7"/>
    <w:rsid w:val="008B5DA9"/>
    <w:rsid w:val="008B7D4A"/>
    <w:rsid w:val="008C0BDD"/>
    <w:rsid w:val="008C15EB"/>
    <w:rsid w:val="008C2C21"/>
    <w:rsid w:val="008C6AF6"/>
    <w:rsid w:val="008D0E9C"/>
    <w:rsid w:val="008D2364"/>
    <w:rsid w:val="008D3434"/>
    <w:rsid w:val="008D650D"/>
    <w:rsid w:val="008E354A"/>
    <w:rsid w:val="008E4D0B"/>
    <w:rsid w:val="008E4F7F"/>
    <w:rsid w:val="008E56E2"/>
    <w:rsid w:val="008E5791"/>
    <w:rsid w:val="008E5DBD"/>
    <w:rsid w:val="008E7D5B"/>
    <w:rsid w:val="008F3611"/>
    <w:rsid w:val="008F7815"/>
    <w:rsid w:val="009001C7"/>
    <w:rsid w:val="00904D9B"/>
    <w:rsid w:val="0090565D"/>
    <w:rsid w:val="00905A67"/>
    <w:rsid w:val="009104FD"/>
    <w:rsid w:val="00912179"/>
    <w:rsid w:val="0091430A"/>
    <w:rsid w:val="009150BC"/>
    <w:rsid w:val="00915E69"/>
    <w:rsid w:val="00917429"/>
    <w:rsid w:val="00917542"/>
    <w:rsid w:val="0092065C"/>
    <w:rsid w:val="00921575"/>
    <w:rsid w:val="00921D13"/>
    <w:rsid w:val="0092210E"/>
    <w:rsid w:val="009221B6"/>
    <w:rsid w:val="009223DE"/>
    <w:rsid w:val="00924E7F"/>
    <w:rsid w:val="0092536F"/>
    <w:rsid w:val="00925C23"/>
    <w:rsid w:val="009269A0"/>
    <w:rsid w:val="00927434"/>
    <w:rsid w:val="00930086"/>
    <w:rsid w:val="009303BE"/>
    <w:rsid w:val="009325A4"/>
    <w:rsid w:val="0093381D"/>
    <w:rsid w:val="00933C14"/>
    <w:rsid w:val="009340C9"/>
    <w:rsid w:val="00934D22"/>
    <w:rsid w:val="00936202"/>
    <w:rsid w:val="009406C1"/>
    <w:rsid w:val="009408BB"/>
    <w:rsid w:val="0094091D"/>
    <w:rsid w:val="009415A9"/>
    <w:rsid w:val="0094207D"/>
    <w:rsid w:val="00944D28"/>
    <w:rsid w:val="0094700F"/>
    <w:rsid w:val="00950027"/>
    <w:rsid w:val="009513EB"/>
    <w:rsid w:val="00952B1B"/>
    <w:rsid w:val="00955B5D"/>
    <w:rsid w:val="009646C9"/>
    <w:rsid w:val="009650D2"/>
    <w:rsid w:val="00965182"/>
    <w:rsid w:val="00965951"/>
    <w:rsid w:val="00965C09"/>
    <w:rsid w:val="009678D4"/>
    <w:rsid w:val="00972339"/>
    <w:rsid w:val="00972B5E"/>
    <w:rsid w:val="00976954"/>
    <w:rsid w:val="00982368"/>
    <w:rsid w:val="0098478F"/>
    <w:rsid w:val="00985A11"/>
    <w:rsid w:val="009879DB"/>
    <w:rsid w:val="00987F29"/>
    <w:rsid w:val="00990429"/>
    <w:rsid w:val="00993AE9"/>
    <w:rsid w:val="00994862"/>
    <w:rsid w:val="00994EEB"/>
    <w:rsid w:val="00996AFF"/>
    <w:rsid w:val="009A3702"/>
    <w:rsid w:val="009A4843"/>
    <w:rsid w:val="009A6CFC"/>
    <w:rsid w:val="009B23D1"/>
    <w:rsid w:val="009B42EE"/>
    <w:rsid w:val="009B4871"/>
    <w:rsid w:val="009B57E3"/>
    <w:rsid w:val="009B763A"/>
    <w:rsid w:val="009C0DB0"/>
    <w:rsid w:val="009C0E0B"/>
    <w:rsid w:val="009C120D"/>
    <w:rsid w:val="009C6AB5"/>
    <w:rsid w:val="009D177A"/>
    <w:rsid w:val="009D178D"/>
    <w:rsid w:val="009D21FF"/>
    <w:rsid w:val="009D5631"/>
    <w:rsid w:val="009D58F2"/>
    <w:rsid w:val="009D654E"/>
    <w:rsid w:val="009D6678"/>
    <w:rsid w:val="009E0014"/>
    <w:rsid w:val="009E1859"/>
    <w:rsid w:val="009E223B"/>
    <w:rsid w:val="009E2AFA"/>
    <w:rsid w:val="009E643D"/>
    <w:rsid w:val="009E67DC"/>
    <w:rsid w:val="009E68A2"/>
    <w:rsid w:val="009F2505"/>
    <w:rsid w:val="009F2893"/>
    <w:rsid w:val="009F3D97"/>
    <w:rsid w:val="009F5DCD"/>
    <w:rsid w:val="00A006EF"/>
    <w:rsid w:val="00A01202"/>
    <w:rsid w:val="00A058CA"/>
    <w:rsid w:val="00A11B21"/>
    <w:rsid w:val="00A11F2B"/>
    <w:rsid w:val="00A15B10"/>
    <w:rsid w:val="00A20FF7"/>
    <w:rsid w:val="00A25BDD"/>
    <w:rsid w:val="00A26125"/>
    <w:rsid w:val="00A319DB"/>
    <w:rsid w:val="00A3394D"/>
    <w:rsid w:val="00A34E76"/>
    <w:rsid w:val="00A37EEE"/>
    <w:rsid w:val="00A37F77"/>
    <w:rsid w:val="00A4043A"/>
    <w:rsid w:val="00A4457F"/>
    <w:rsid w:val="00A4569E"/>
    <w:rsid w:val="00A45E05"/>
    <w:rsid w:val="00A46592"/>
    <w:rsid w:val="00A4707C"/>
    <w:rsid w:val="00A50A4F"/>
    <w:rsid w:val="00A52DE0"/>
    <w:rsid w:val="00A553DF"/>
    <w:rsid w:val="00A55604"/>
    <w:rsid w:val="00A556AA"/>
    <w:rsid w:val="00A56D78"/>
    <w:rsid w:val="00A5762A"/>
    <w:rsid w:val="00A62479"/>
    <w:rsid w:val="00A63A83"/>
    <w:rsid w:val="00A64E18"/>
    <w:rsid w:val="00A66290"/>
    <w:rsid w:val="00A67F25"/>
    <w:rsid w:val="00A72718"/>
    <w:rsid w:val="00A72CB5"/>
    <w:rsid w:val="00A75346"/>
    <w:rsid w:val="00A75C66"/>
    <w:rsid w:val="00A75D9D"/>
    <w:rsid w:val="00A76356"/>
    <w:rsid w:val="00A817ED"/>
    <w:rsid w:val="00A820CA"/>
    <w:rsid w:val="00A8239B"/>
    <w:rsid w:val="00A87A80"/>
    <w:rsid w:val="00A87FDA"/>
    <w:rsid w:val="00A87FEF"/>
    <w:rsid w:val="00A93B76"/>
    <w:rsid w:val="00A946DD"/>
    <w:rsid w:val="00A9549F"/>
    <w:rsid w:val="00AA111E"/>
    <w:rsid w:val="00AA1640"/>
    <w:rsid w:val="00AA3624"/>
    <w:rsid w:val="00AA4337"/>
    <w:rsid w:val="00AA434C"/>
    <w:rsid w:val="00AA5D89"/>
    <w:rsid w:val="00AA6175"/>
    <w:rsid w:val="00AB1145"/>
    <w:rsid w:val="00AB285E"/>
    <w:rsid w:val="00AC1E09"/>
    <w:rsid w:val="00AC329F"/>
    <w:rsid w:val="00AC3E46"/>
    <w:rsid w:val="00AC70C6"/>
    <w:rsid w:val="00AD09AF"/>
    <w:rsid w:val="00AE48F0"/>
    <w:rsid w:val="00AE4EBF"/>
    <w:rsid w:val="00AE6C22"/>
    <w:rsid w:val="00AE7940"/>
    <w:rsid w:val="00AF25DC"/>
    <w:rsid w:val="00AF3A96"/>
    <w:rsid w:val="00AF4651"/>
    <w:rsid w:val="00AF5612"/>
    <w:rsid w:val="00B01C01"/>
    <w:rsid w:val="00B04254"/>
    <w:rsid w:val="00B051FB"/>
    <w:rsid w:val="00B07B6E"/>
    <w:rsid w:val="00B22FB0"/>
    <w:rsid w:val="00B23B46"/>
    <w:rsid w:val="00B23D6F"/>
    <w:rsid w:val="00B24359"/>
    <w:rsid w:val="00B24694"/>
    <w:rsid w:val="00B25BC8"/>
    <w:rsid w:val="00B27979"/>
    <w:rsid w:val="00B31395"/>
    <w:rsid w:val="00B3241C"/>
    <w:rsid w:val="00B333AA"/>
    <w:rsid w:val="00B33A7B"/>
    <w:rsid w:val="00B34CC0"/>
    <w:rsid w:val="00B400FA"/>
    <w:rsid w:val="00B40D11"/>
    <w:rsid w:val="00B424CE"/>
    <w:rsid w:val="00B462BF"/>
    <w:rsid w:val="00B5011F"/>
    <w:rsid w:val="00B50CB3"/>
    <w:rsid w:val="00B50E0D"/>
    <w:rsid w:val="00B55684"/>
    <w:rsid w:val="00B56703"/>
    <w:rsid w:val="00B574BF"/>
    <w:rsid w:val="00B5792A"/>
    <w:rsid w:val="00B63015"/>
    <w:rsid w:val="00B648D5"/>
    <w:rsid w:val="00B65C0E"/>
    <w:rsid w:val="00B65F73"/>
    <w:rsid w:val="00B661F4"/>
    <w:rsid w:val="00B67AA8"/>
    <w:rsid w:val="00B70322"/>
    <w:rsid w:val="00B71F0A"/>
    <w:rsid w:val="00B72E4E"/>
    <w:rsid w:val="00B72F7C"/>
    <w:rsid w:val="00B7319F"/>
    <w:rsid w:val="00B737E4"/>
    <w:rsid w:val="00B7527B"/>
    <w:rsid w:val="00B758C7"/>
    <w:rsid w:val="00B76F5F"/>
    <w:rsid w:val="00B80728"/>
    <w:rsid w:val="00B81E22"/>
    <w:rsid w:val="00B8284F"/>
    <w:rsid w:val="00B82FC5"/>
    <w:rsid w:val="00B850C5"/>
    <w:rsid w:val="00B85966"/>
    <w:rsid w:val="00B874F8"/>
    <w:rsid w:val="00B87523"/>
    <w:rsid w:val="00B95FB4"/>
    <w:rsid w:val="00B9682E"/>
    <w:rsid w:val="00B97055"/>
    <w:rsid w:val="00B975EB"/>
    <w:rsid w:val="00B9777B"/>
    <w:rsid w:val="00BA1B70"/>
    <w:rsid w:val="00BA2D8D"/>
    <w:rsid w:val="00BA4B38"/>
    <w:rsid w:val="00BA598F"/>
    <w:rsid w:val="00BA6118"/>
    <w:rsid w:val="00BA6B61"/>
    <w:rsid w:val="00BB0AC1"/>
    <w:rsid w:val="00BB29C2"/>
    <w:rsid w:val="00BB6163"/>
    <w:rsid w:val="00BB69C5"/>
    <w:rsid w:val="00BB7848"/>
    <w:rsid w:val="00BB7BDF"/>
    <w:rsid w:val="00BC08D6"/>
    <w:rsid w:val="00BC1FCB"/>
    <w:rsid w:val="00BC2056"/>
    <w:rsid w:val="00BC2749"/>
    <w:rsid w:val="00BC42B1"/>
    <w:rsid w:val="00BC7AC9"/>
    <w:rsid w:val="00BD2E5D"/>
    <w:rsid w:val="00BD577E"/>
    <w:rsid w:val="00BD67BB"/>
    <w:rsid w:val="00BD73C5"/>
    <w:rsid w:val="00BE4218"/>
    <w:rsid w:val="00BE4953"/>
    <w:rsid w:val="00BE4C0C"/>
    <w:rsid w:val="00BF2929"/>
    <w:rsid w:val="00BF48C4"/>
    <w:rsid w:val="00BF6C81"/>
    <w:rsid w:val="00BF77D4"/>
    <w:rsid w:val="00C002CC"/>
    <w:rsid w:val="00C01AB7"/>
    <w:rsid w:val="00C07401"/>
    <w:rsid w:val="00C10D52"/>
    <w:rsid w:val="00C1161F"/>
    <w:rsid w:val="00C11B15"/>
    <w:rsid w:val="00C13671"/>
    <w:rsid w:val="00C16A62"/>
    <w:rsid w:val="00C25120"/>
    <w:rsid w:val="00C318B3"/>
    <w:rsid w:val="00C3312D"/>
    <w:rsid w:val="00C33402"/>
    <w:rsid w:val="00C33405"/>
    <w:rsid w:val="00C350C4"/>
    <w:rsid w:val="00C3584E"/>
    <w:rsid w:val="00C35AD0"/>
    <w:rsid w:val="00C40450"/>
    <w:rsid w:val="00C40F16"/>
    <w:rsid w:val="00C4103C"/>
    <w:rsid w:val="00C451A9"/>
    <w:rsid w:val="00C4683D"/>
    <w:rsid w:val="00C475C8"/>
    <w:rsid w:val="00C47D44"/>
    <w:rsid w:val="00C50263"/>
    <w:rsid w:val="00C504B6"/>
    <w:rsid w:val="00C51825"/>
    <w:rsid w:val="00C52C04"/>
    <w:rsid w:val="00C53CE4"/>
    <w:rsid w:val="00C540BE"/>
    <w:rsid w:val="00C56C08"/>
    <w:rsid w:val="00C60399"/>
    <w:rsid w:val="00C6180A"/>
    <w:rsid w:val="00C62BBC"/>
    <w:rsid w:val="00C630A2"/>
    <w:rsid w:val="00C66797"/>
    <w:rsid w:val="00C668C7"/>
    <w:rsid w:val="00C66E45"/>
    <w:rsid w:val="00C747E3"/>
    <w:rsid w:val="00C752FA"/>
    <w:rsid w:val="00C77502"/>
    <w:rsid w:val="00C80CA7"/>
    <w:rsid w:val="00C81156"/>
    <w:rsid w:val="00C86AF4"/>
    <w:rsid w:val="00C87152"/>
    <w:rsid w:val="00C91CBF"/>
    <w:rsid w:val="00C92186"/>
    <w:rsid w:val="00C9493A"/>
    <w:rsid w:val="00C960DB"/>
    <w:rsid w:val="00C97BC4"/>
    <w:rsid w:val="00CA3E91"/>
    <w:rsid w:val="00CA52A3"/>
    <w:rsid w:val="00CB1CCE"/>
    <w:rsid w:val="00CC0884"/>
    <w:rsid w:val="00CC0BD2"/>
    <w:rsid w:val="00CC1F1C"/>
    <w:rsid w:val="00CC2DEE"/>
    <w:rsid w:val="00CC3F89"/>
    <w:rsid w:val="00CC4631"/>
    <w:rsid w:val="00CC5518"/>
    <w:rsid w:val="00CD066D"/>
    <w:rsid w:val="00CD4EF1"/>
    <w:rsid w:val="00CD6A8D"/>
    <w:rsid w:val="00CD6BAD"/>
    <w:rsid w:val="00CE616F"/>
    <w:rsid w:val="00CF1A0F"/>
    <w:rsid w:val="00CF3538"/>
    <w:rsid w:val="00CF5C71"/>
    <w:rsid w:val="00D01035"/>
    <w:rsid w:val="00D0328B"/>
    <w:rsid w:val="00D05014"/>
    <w:rsid w:val="00D064DD"/>
    <w:rsid w:val="00D06AB5"/>
    <w:rsid w:val="00D06EFE"/>
    <w:rsid w:val="00D108B6"/>
    <w:rsid w:val="00D13329"/>
    <w:rsid w:val="00D144D2"/>
    <w:rsid w:val="00D15232"/>
    <w:rsid w:val="00D17C15"/>
    <w:rsid w:val="00D221A4"/>
    <w:rsid w:val="00D22BE0"/>
    <w:rsid w:val="00D246BB"/>
    <w:rsid w:val="00D31451"/>
    <w:rsid w:val="00D32FDB"/>
    <w:rsid w:val="00D347D7"/>
    <w:rsid w:val="00D37A78"/>
    <w:rsid w:val="00D42087"/>
    <w:rsid w:val="00D43156"/>
    <w:rsid w:val="00D4334C"/>
    <w:rsid w:val="00D44555"/>
    <w:rsid w:val="00D53005"/>
    <w:rsid w:val="00D54C17"/>
    <w:rsid w:val="00D57682"/>
    <w:rsid w:val="00D57A72"/>
    <w:rsid w:val="00D624FB"/>
    <w:rsid w:val="00D64371"/>
    <w:rsid w:val="00D64D28"/>
    <w:rsid w:val="00D651E2"/>
    <w:rsid w:val="00D72F09"/>
    <w:rsid w:val="00D7606D"/>
    <w:rsid w:val="00D76DAC"/>
    <w:rsid w:val="00D77B39"/>
    <w:rsid w:val="00D8196B"/>
    <w:rsid w:val="00D81E88"/>
    <w:rsid w:val="00D86DE9"/>
    <w:rsid w:val="00D91493"/>
    <w:rsid w:val="00D9345F"/>
    <w:rsid w:val="00D952A5"/>
    <w:rsid w:val="00D965F0"/>
    <w:rsid w:val="00DA144D"/>
    <w:rsid w:val="00DA366F"/>
    <w:rsid w:val="00DA6C28"/>
    <w:rsid w:val="00DA7D22"/>
    <w:rsid w:val="00DB2314"/>
    <w:rsid w:val="00DB491C"/>
    <w:rsid w:val="00DB75D7"/>
    <w:rsid w:val="00DC13BE"/>
    <w:rsid w:val="00DC1B49"/>
    <w:rsid w:val="00DC21B1"/>
    <w:rsid w:val="00DC2608"/>
    <w:rsid w:val="00DC49CF"/>
    <w:rsid w:val="00DC5F2D"/>
    <w:rsid w:val="00DC7129"/>
    <w:rsid w:val="00DD041D"/>
    <w:rsid w:val="00DD3108"/>
    <w:rsid w:val="00DD3D85"/>
    <w:rsid w:val="00DD7E4C"/>
    <w:rsid w:val="00DE2C60"/>
    <w:rsid w:val="00DE34BD"/>
    <w:rsid w:val="00DE5B76"/>
    <w:rsid w:val="00DE7151"/>
    <w:rsid w:val="00DF1958"/>
    <w:rsid w:val="00DF1F4F"/>
    <w:rsid w:val="00DF21BD"/>
    <w:rsid w:val="00DF6F40"/>
    <w:rsid w:val="00E00E39"/>
    <w:rsid w:val="00E02B38"/>
    <w:rsid w:val="00E03257"/>
    <w:rsid w:val="00E033F7"/>
    <w:rsid w:val="00E055A2"/>
    <w:rsid w:val="00E06449"/>
    <w:rsid w:val="00E068EA"/>
    <w:rsid w:val="00E0792C"/>
    <w:rsid w:val="00E07F77"/>
    <w:rsid w:val="00E1107A"/>
    <w:rsid w:val="00E1267D"/>
    <w:rsid w:val="00E14E62"/>
    <w:rsid w:val="00E15065"/>
    <w:rsid w:val="00E15B38"/>
    <w:rsid w:val="00E15B5C"/>
    <w:rsid w:val="00E16BCC"/>
    <w:rsid w:val="00E20534"/>
    <w:rsid w:val="00E22625"/>
    <w:rsid w:val="00E2262A"/>
    <w:rsid w:val="00E2563E"/>
    <w:rsid w:val="00E25C88"/>
    <w:rsid w:val="00E25EE4"/>
    <w:rsid w:val="00E33437"/>
    <w:rsid w:val="00E340AA"/>
    <w:rsid w:val="00E35B70"/>
    <w:rsid w:val="00E36FA5"/>
    <w:rsid w:val="00E4052C"/>
    <w:rsid w:val="00E418B8"/>
    <w:rsid w:val="00E41A70"/>
    <w:rsid w:val="00E42756"/>
    <w:rsid w:val="00E43486"/>
    <w:rsid w:val="00E440CB"/>
    <w:rsid w:val="00E463E3"/>
    <w:rsid w:val="00E4643C"/>
    <w:rsid w:val="00E5195A"/>
    <w:rsid w:val="00E52102"/>
    <w:rsid w:val="00E538F4"/>
    <w:rsid w:val="00E5498E"/>
    <w:rsid w:val="00E55245"/>
    <w:rsid w:val="00E56D5F"/>
    <w:rsid w:val="00E577CD"/>
    <w:rsid w:val="00E6019D"/>
    <w:rsid w:val="00E6306B"/>
    <w:rsid w:val="00E63EA3"/>
    <w:rsid w:val="00E651F8"/>
    <w:rsid w:val="00E65F41"/>
    <w:rsid w:val="00E65FF2"/>
    <w:rsid w:val="00E7186B"/>
    <w:rsid w:val="00E7271B"/>
    <w:rsid w:val="00E733A7"/>
    <w:rsid w:val="00E7549B"/>
    <w:rsid w:val="00E75515"/>
    <w:rsid w:val="00E7596D"/>
    <w:rsid w:val="00E76FE6"/>
    <w:rsid w:val="00E77082"/>
    <w:rsid w:val="00E77B9D"/>
    <w:rsid w:val="00E801E6"/>
    <w:rsid w:val="00E80296"/>
    <w:rsid w:val="00E80C55"/>
    <w:rsid w:val="00E812E2"/>
    <w:rsid w:val="00E83CF0"/>
    <w:rsid w:val="00E84A25"/>
    <w:rsid w:val="00E862FF"/>
    <w:rsid w:val="00E86E32"/>
    <w:rsid w:val="00E87394"/>
    <w:rsid w:val="00E900AA"/>
    <w:rsid w:val="00E90B9F"/>
    <w:rsid w:val="00E90FD7"/>
    <w:rsid w:val="00E9153B"/>
    <w:rsid w:val="00E928FB"/>
    <w:rsid w:val="00E9369D"/>
    <w:rsid w:val="00E94A14"/>
    <w:rsid w:val="00E96641"/>
    <w:rsid w:val="00E97138"/>
    <w:rsid w:val="00E97A38"/>
    <w:rsid w:val="00EA02CC"/>
    <w:rsid w:val="00EA062D"/>
    <w:rsid w:val="00EA0BCC"/>
    <w:rsid w:val="00EA5998"/>
    <w:rsid w:val="00EA6313"/>
    <w:rsid w:val="00EA75B2"/>
    <w:rsid w:val="00EB1052"/>
    <w:rsid w:val="00EB1249"/>
    <w:rsid w:val="00EB21C6"/>
    <w:rsid w:val="00EC2104"/>
    <w:rsid w:val="00EC4D46"/>
    <w:rsid w:val="00EC7A8A"/>
    <w:rsid w:val="00ED0154"/>
    <w:rsid w:val="00ED027B"/>
    <w:rsid w:val="00ED0A0C"/>
    <w:rsid w:val="00ED0FD7"/>
    <w:rsid w:val="00ED49CB"/>
    <w:rsid w:val="00ED52B6"/>
    <w:rsid w:val="00ED5B49"/>
    <w:rsid w:val="00ED64A5"/>
    <w:rsid w:val="00ED657C"/>
    <w:rsid w:val="00ED79D7"/>
    <w:rsid w:val="00EE0549"/>
    <w:rsid w:val="00EE335A"/>
    <w:rsid w:val="00EE350C"/>
    <w:rsid w:val="00EE3977"/>
    <w:rsid w:val="00EE448D"/>
    <w:rsid w:val="00EE4CFB"/>
    <w:rsid w:val="00EE5DE1"/>
    <w:rsid w:val="00EE6BE3"/>
    <w:rsid w:val="00EF012F"/>
    <w:rsid w:val="00EF0EAF"/>
    <w:rsid w:val="00EF0FA8"/>
    <w:rsid w:val="00EF112E"/>
    <w:rsid w:val="00EF2A46"/>
    <w:rsid w:val="00F01064"/>
    <w:rsid w:val="00F02BE6"/>
    <w:rsid w:val="00F10FE3"/>
    <w:rsid w:val="00F1255F"/>
    <w:rsid w:val="00F125E0"/>
    <w:rsid w:val="00F141CE"/>
    <w:rsid w:val="00F145D7"/>
    <w:rsid w:val="00F15A3B"/>
    <w:rsid w:val="00F15B64"/>
    <w:rsid w:val="00F160F7"/>
    <w:rsid w:val="00F16E93"/>
    <w:rsid w:val="00F16F99"/>
    <w:rsid w:val="00F1703D"/>
    <w:rsid w:val="00F172F0"/>
    <w:rsid w:val="00F23A6E"/>
    <w:rsid w:val="00F262F1"/>
    <w:rsid w:val="00F27052"/>
    <w:rsid w:val="00F3036F"/>
    <w:rsid w:val="00F31871"/>
    <w:rsid w:val="00F351C0"/>
    <w:rsid w:val="00F4764C"/>
    <w:rsid w:val="00F508ED"/>
    <w:rsid w:val="00F515C2"/>
    <w:rsid w:val="00F52613"/>
    <w:rsid w:val="00F53D27"/>
    <w:rsid w:val="00F54A3D"/>
    <w:rsid w:val="00F62C40"/>
    <w:rsid w:val="00F63CB1"/>
    <w:rsid w:val="00F65004"/>
    <w:rsid w:val="00F65500"/>
    <w:rsid w:val="00F65ED0"/>
    <w:rsid w:val="00F734A4"/>
    <w:rsid w:val="00F7579F"/>
    <w:rsid w:val="00F76FCE"/>
    <w:rsid w:val="00F82E9D"/>
    <w:rsid w:val="00F82F91"/>
    <w:rsid w:val="00F8768D"/>
    <w:rsid w:val="00F94D0E"/>
    <w:rsid w:val="00F953F9"/>
    <w:rsid w:val="00FA077F"/>
    <w:rsid w:val="00FA0813"/>
    <w:rsid w:val="00FA0E40"/>
    <w:rsid w:val="00FA749C"/>
    <w:rsid w:val="00FB1C86"/>
    <w:rsid w:val="00FB21F6"/>
    <w:rsid w:val="00FB2DFF"/>
    <w:rsid w:val="00FB3EDA"/>
    <w:rsid w:val="00FB7ACD"/>
    <w:rsid w:val="00FB7E19"/>
    <w:rsid w:val="00FC1D28"/>
    <w:rsid w:val="00FC2BAA"/>
    <w:rsid w:val="00FC37BA"/>
    <w:rsid w:val="00FC3873"/>
    <w:rsid w:val="00FC42F9"/>
    <w:rsid w:val="00FC647E"/>
    <w:rsid w:val="00FC79C4"/>
    <w:rsid w:val="00FD052E"/>
    <w:rsid w:val="00FD0FA9"/>
    <w:rsid w:val="00FD2A25"/>
    <w:rsid w:val="00FD4B69"/>
    <w:rsid w:val="00FD717B"/>
    <w:rsid w:val="00FD7965"/>
    <w:rsid w:val="00FE22B5"/>
    <w:rsid w:val="00FE5F71"/>
    <w:rsid w:val="00FE60DB"/>
    <w:rsid w:val="00FF05E7"/>
    <w:rsid w:val="00FF0DE9"/>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haun01/phipatter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onux.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7430-9142-47E7-8E60-A4F2467E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18145</TotalTime>
  <Pages>25</Pages>
  <Words>5297</Words>
  <Characters>30198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1226</cp:revision>
  <dcterms:created xsi:type="dcterms:W3CDTF">2017-07-07T04:53:00Z</dcterms:created>
  <dcterms:modified xsi:type="dcterms:W3CDTF">2017-08-03T23:27:00Z</dcterms:modified>
</cp:coreProperties>
</file>