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34.png" ContentType="image/png"/>
  <Override PartName="/word/media/rId3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№14.</w:t>
      </w:r>
      <w:r>
        <w:t xml:space="preserve"> </w:t>
      </w: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92c44aee112f102f31b4922a003843631ee1f2c"/>
    <w:p>
      <w:pPr>
        <w:pStyle w:val="Heading1"/>
      </w:pPr>
      <w:r>
        <w:t xml:space="preserve">Лабораторная работа №14. Именованные каналы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3"/>
    <w:bookmarkStart w:id="48" w:name="ход-работы"/>
    <w:p>
      <w:pPr>
        <w:pStyle w:val="Heading1"/>
      </w:pPr>
      <w:r>
        <w:t xml:space="preserve">Ход работы</w:t>
      </w:r>
    </w:p>
    <w:bookmarkStart w:id="27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создал необходимые файлы с помощью touch.</w:t>
      </w:r>
      <w:r>
        <w:t xml:space="preserve"> </w:t>
      </w:r>
      <w:r>
        <w:drawing>
          <wp:inline>
            <wp:extent cx="5334000" cy="864358"/>
            <wp:effectExtent b="0" l="0" r="0" t="0"/>
            <wp:docPr descr="Создание файлов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Изменил исходный код файлов:</w:t>
      </w:r>
      <w:r>
        <w:t xml:space="preserve"> </w:t>
      </w:r>
      <w:r>
        <w:t xml:space="preserve">- В common.h добавил заголовочные файлы time.h и unistd.h.</w:t>
      </w:r>
      <w:r>
        <w:t xml:space="preserve"> </w:t>
      </w:r>
      <w:r>
        <w:t xml:space="preserve">- В client.c добавил цикл, регулирующий кол-во сообщений и команду sleep(5), для приостановки выполнения программы на 5 секунд.</w:t>
      </w:r>
      <w:r>
        <w:t xml:space="preserve"> </w:t>
      </w:r>
      <w:r>
        <w:t xml:space="preserve">- В server.c добавил цикл while для контроля времени работы сервера.</w:t>
      </w:r>
    </w:p>
    <w:p>
      <w:pPr>
        <w:pStyle w:val="BodyText"/>
      </w:pPr>
      <w:r>
        <w:drawing>
          <wp:inline>
            <wp:extent cx="5270500" cy="4445000"/>
            <wp:effectExtent b="0" l="0" r="0" t="0"/>
            <wp:docPr descr="common.h" title="" id="29" name="Picture"/>
            <a:graphic>
              <a:graphicData uri="http://schemas.openxmlformats.org/drawingml/2006/picture">
                <pic:pic>
                  <pic:nvPicPr>
                    <pic:cNvPr descr="image/s7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50803"/>
            <wp:effectExtent b="0" l="0" r="0" t="0"/>
            <wp:docPr descr="client.c" title="" id="32" name="Picture"/>
            <a:graphic>
              <a:graphicData uri="http://schemas.openxmlformats.org/drawingml/2006/picture">
                <pic:pic>
                  <pic:nvPicPr>
                    <pic:cNvPr descr="image/s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81594"/>
            <wp:effectExtent b="0" l="0" r="0" t="0"/>
            <wp:docPr descr="server.c" title="" id="35" name="Picture"/>
            <a:graphic>
              <a:graphicData uri="http://schemas.openxmlformats.org/drawingml/2006/picture">
                <pic:pic>
                  <pic:nvPicPr>
                    <pic:cNvPr descr="image/s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Запустил программы сервера и клиента.</w:t>
      </w:r>
    </w:p>
    <w:p>
      <w:pPr>
        <w:pStyle w:val="CaptionedFigure"/>
      </w:pPr>
      <w:r>
        <w:drawing>
          <wp:inline>
            <wp:extent cx="4178300" cy="1600200"/>
            <wp:effectExtent b="0" l="0" r="0" t="0"/>
            <wp:docPr descr="Работа сервера" title="" id="39" name="Picture"/>
            <a:graphic>
              <a:graphicData uri="http://schemas.openxmlformats.org/drawingml/2006/picture">
                <pic:pic>
                  <pic:nvPicPr>
                    <pic:cNvPr descr="image/s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сервера</w:t>
      </w:r>
    </w:p>
    <w:p>
      <w:pPr>
        <w:pStyle w:val="CaptionedFigure"/>
      </w:pPr>
      <w:r>
        <w:drawing>
          <wp:inline>
            <wp:extent cx="4559300" cy="863600"/>
            <wp:effectExtent b="0" l="0" r="0" t="0"/>
            <wp:docPr descr="Работа клиента" title="" id="42" name="Picture"/>
            <a:graphic>
              <a:graphicData uri="http://schemas.openxmlformats.org/drawingml/2006/picture">
                <pic:pic>
                  <pic:nvPicPr>
                    <pic:cNvPr descr="image/s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клиента</w:t>
      </w:r>
    </w:p>
    <w:p>
      <w:pPr>
        <w:pStyle w:val="BodyText"/>
      </w:pPr>
      <w:r>
        <w:t xml:space="preserve">Если сервер завершит работу, не закрыв канал, то при повторном запуске программы сервера возникнет ошибка при создании файла канала, так как он все ещще будет существовать с прошлого раза.</w:t>
      </w:r>
    </w:p>
    <w:p>
      <w:pPr>
        <w:pStyle w:val="CaptionedFigure"/>
      </w:pPr>
      <w:r>
        <w:drawing>
          <wp:inline>
            <wp:extent cx="5156200" cy="1041400"/>
            <wp:effectExtent b="0" l="0" r="0" t="0"/>
            <wp:docPr descr="Ошибка создания канала" title="" id="45" name="Picture"/>
            <a:graphic>
              <a:graphicData uri="http://schemas.openxmlformats.org/drawingml/2006/picture">
                <pic:pic>
                  <pic:nvPicPr>
                    <pic:cNvPr descr="image/s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создания канала</w:t>
      </w:r>
    </w:p>
    <w:bookmarkEnd w:id="47"/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практические навыки работы с именованными каналами.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№14. Именованные каналы</dc:title>
  <dc:creator/>
  <dc:language>ru-RU</dc:language>
  <cp:keywords/>
  <dcterms:created xsi:type="dcterms:W3CDTF">2022-06-02T14:43:42Z</dcterms:created>
  <dcterms:modified xsi:type="dcterms:W3CDTF">2022-06-02T14:43:42Z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26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