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8D" w:rsidRPr="00AB4299" w:rsidRDefault="0088468D" w:rsidP="00AB4299">
      <w:pPr>
        <w:adjustRightInd w:val="0"/>
        <w:snapToGrid w:val="0"/>
      </w:pPr>
      <w:r w:rsidRPr="00AB4299">
        <w:rPr>
          <w:rFonts w:hint="eastAsia"/>
        </w:rPr>
        <w:t>UC1-1: Use Case: L</w:t>
      </w:r>
      <w:r w:rsidRPr="00AB4299">
        <w:t>og In</w:t>
      </w:r>
    </w:p>
    <w:p w:rsidR="0088468D" w:rsidRPr="00AB4299" w:rsidRDefault="0088468D" w:rsidP="00AB4299">
      <w:pPr>
        <w:adjustRightInd w:val="0"/>
        <w:snapToGrid w:val="0"/>
      </w:pPr>
      <w:r w:rsidRPr="00AB4299">
        <w:t>UC1-2: Author: QZ, XF</w:t>
      </w:r>
    </w:p>
    <w:p w:rsidR="0088468D" w:rsidRPr="00AB4299" w:rsidRDefault="0088468D" w:rsidP="00AB4299">
      <w:pPr>
        <w:adjustRightInd w:val="0"/>
        <w:snapToGrid w:val="0"/>
      </w:pPr>
      <w:r w:rsidRPr="00AB4299">
        <w:t>UC1-3: Date: 8-NOV-2016</w:t>
      </w:r>
    </w:p>
    <w:p w:rsidR="0088468D" w:rsidRPr="00AB4299" w:rsidRDefault="0088468D" w:rsidP="00AB4299">
      <w:pPr>
        <w:adjustRightInd w:val="0"/>
        <w:snapToGrid w:val="0"/>
      </w:pPr>
      <w:r w:rsidRPr="00AB4299">
        <w:t xml:space="preserve">UC1-4: Purpose: Log in to the play the </w:t>
      </w:r>
      <w:r w:rsidR="00731995" w:rsidRPr="00AB4299">
        <w:t>game</w:t>
      </w:r>
    </w:p>
    <w:p w:rsidR="00731995" w:rsidRPr="00AB4299" w:rsidRDefault="00731995" w:rsidP="00AB4299">
      <w:pPr>
        <w:adjustRightInd w:val="0"/>
        <w:snapToGrid w:val="0"/>
      </w:pPr>
      <w:r w:rsidRPr="00AB4299">
        <w:t>UC1-5: Overview: Starts when the player opens the game page. System requests username and password</w:t>
      </w:r>
      <w:r w:rsidR="00A01AD7" w:rsidRPr="00AB4299">
        <w:t xml:space="preserve"> for login. System validates username, if the username already exists in the membership database, system validate the password, else </w:t>
      </w:r>
      <w:r w:rsidR="00A01AD7" w:rsidRPr="00AB4299">
        <w:rPr>
          <w:u w:val="single"/>
        </w:rPr>
        <w:t>alternative 1</w:t>
      </w:r>
      <w:r w:rsidR="00A01AD7" w:rsidRPr="00AB4299">
        <w:t xml:space="preserve">: </w:t>
      </w:r>
      <w:r w:rsidR="006757FF" w:rsidRPr="00AB4299">
        <w:t xml:space="preserve">log in </w:t>
      </w:r>
      <w:r w:rsidR="00A01AD7" w:rsidRPr="00AB4299">
        <w:t xml:space="preserve">failure message is executed. </w:t>
      </w:r>
      <w:r w:rsidR="006757FF" w:rsidRPr="00AB4299">
        <w:t xml:space="preserve">Then system validate the password, if validation succeeds, player can enter the menu interface else </w:t>
      </w:r>
      <w:r w:rsidR="006757FF" w:rsidRPr="00AB4299">
        <w:rPr>
          <w:u w:val="single"/>
        </w:rPr>
        <w:t>alternative 2</w:t>
      </w:r>
      <w:r w:rsidR="006757FF" w:rsidRPr="00AB4299">
        <w:t>: validation failure is executed.</w:t>
      </w:r>
    </w:p>
    <w:p w:rsidR="006757FF" w:rsidRPr="00AB4299" w:rsidRDefault="006757FF" w:rsidP="00AB4299">
      <w:pPr>
        <w:adjustRightInd w:val="0"/>
        <w:snapToGrid w:val="0"/>
      </w:pPr>
      <w:r w:rsidRPr="00AB4299">
        <w:t>UC1-6: Cross References: R1</w:t>
      </w:r>
    </w:p>
    <w:p w:rsidR="006757FF" w:rsidRPr="00AB4299" w:rsidRDefault="006757FF" w:rsidP="00AB4299">
      <w:pPr>
        <w:adjustRightInd w:val="0"/>
        <w:snapToGrid w:val="0"/>
      </w:pPr>
      <w:r w:rsidRPr="00AB4299">
        <w:t>UC1-7: Actors: Player</w:t>
      </w:r>
    </w:p>
    <w:p w:rsidR="006757FF" w:rsidRPr="00AB4299" w:rsidRDefault="006757FF" w:rsidP="00AB4299">
      <w:pPr>
        <w:adjustRightInd w:val="0"/>
        <w:snapToGrid w:val="0"/>
      </w:pPr>
      <w:r w:rsidRPr="00AB4299">
        <w:t>UC1-8: Pre Condition:</w:t>
      </w:r>
    </w:p>
    <w:p w:rsidR="006757FF" w:rsidRPr="00AB4299" w:rsidRDefault="006757FF" w:rsidP="00AB4299">
      <w:pPr>
        <w:adjustRightInd w:val="0"/>
        <w:snapToGrid w:val="0"/>
      </w:pPr>
      <w:r w:rsidRPr="00AB4299">
        <w:tab/>
        <w:t>UC1-Pre-1: The website must be loaded.</w:t>
      </w:r>
    </w:p>
    <w:p w:rsidR="006757FF" w:rsidRPr="00AB4299" w:rsidRDefault="00D8708A" w:rsidP="00AB4299">
      <w:pPr>
        <w:adjustRightInd w:val="0"/>
        <w:snapToGrid w:val="0"/>
      </w:pPr>
      <w:r w:rsidRPr="00AB4299">
        <w:t>UC1-9: Post Condition:</w:t>
      </w:r>
    </w:p>
    <w:p w:rsidR="00D8708A" w:rsidRPr="00AB4299" w:rsidRDefault="00D8708A" w:rsidP="00AB4299">
      <w:pPr>
        <w:adjustRightInd w:val="0"/>
        <w:snapToGrid w:val="0"/>
      </w:pPr>
      <w:r w:rsidRPr="00AB4299">
        <w:tab/>
        <w:t xml:space="preserve">UC1-Post-1: </w:t>
      </w:r>
      <w:r w:rsidR="007432F8" w:rsidRPr="00AB4299">
        <w:t>The username will display on the screen.</w:t>
      </w:r>
    </w:p>
    <w:p w:rsidR="007432F8" w:rsidRPr="00AB4299" w:rsidRDefault="007432F8" w:rsidP="00AB4299">
      <w:pPr>
        <w:adjustRightInd w:val="0"/>
        <w:snapToGrid w:val="0"/>
      </w:pPr>
      <w:r w:rsidRPr="00AB4299">
        <w:tab/>
        <w:t>UC1-Post-2: The password will be masked with asterisks and display on the screen.</w:t>
      </w:r>
    </w:p>
    <w:p w:rsidR="00177DCE" w:rsidRPr="00AB4299" w:rsidRDefault="00177DCE" w:rsidP="00AB4299">
      <w:pPr>
        <w:adjustRightInd w:val="0"/>
        <w:snapToGrid w:val="0"/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7DCE" w:rsidRPr="00AB4299" w:rsidTr="0017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</w:tcPr>
          <w:p w:rsidR="00177DCE" w:rsidRPr="00AB4299" w:rsidRDefault="00177DCE" w:rsidP="00AB4299">
            <w:pPr>
              <w:adjustRightInd w:val="0"/>
              <w:snapToGrid w:val="0"/>
              <w:jc w:val="center"/>
              <w:rPr>
                <w:rFonts w:hint="eastAsia"/>
              </w:rPr>
            </w:pPr>
            <w:r w:rsidRPr="00AB4299">
              <w:rPr>
                <w:rFonts w:hint="eastAsia"/>
              </w:rPr>
              <w:t>Actor Actions</w:t>
            </w:r>
          </w:p>
        </w:tc>
        <w:tc>
          <w:tcPr>
            <w:tcW w:w="2765" w:type="dxa"/>
            <w:shd w:val="clear" w:color="auto" w:fill="auto"/>
          </w:tcPr>
          <w:p w:rsidR="00177DCE" w:rsidRPr="00AB4299" w:rsidRDefault="00177DCE" w:rsidP="00AB4299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B4299">
              <w:rPr>
                <w:rFonts w:hint="eastAsia"/>
              </w:rPr>
              <w:t xml:space="preserve">Client </w:t>
            </w:r>
            <w:r w:rsidRPr="00AB4299">
              <w:t>System Actions</w:t>
            </w:r>
          </w:p>
        </w:tc>
        <w:tc>
          <w:tcPr>
            <w:tcW w:w="2766" w:type="dxa"/>
            <w:shd w:val="clear" w:color="auto" w:fill="auto"/>
          </w:tcPr>
          <w:p w:rsidR="00177DCE" w:rsidRPr="00AB4299" w:rsidRDefault="00177DCE" w:rsidP="00AB4299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B4299">
              <w:rPr>
                <w:rFonts w:hint="eastAsia"/>
              </w:rPr>
              <w:t>S</w:t>
            </w:r>
            <w:r w:rsidRPr="00AB4299">
              <w:t>erver System Actions</w:t>
            </w:r>
          </w:p>
        </w:tc>
      </w:tr>
      <w:tr w:rsidR="00177DCE" w:rsidRPr="00AB4299" w:rsidTr="0020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hint="eastAsia"/>
                <w:b w:val="0"/>
              </w:rPr>
            </w:pPr>
            <w:r w:rsidRPr="00AB4299">
              <w:rPr>
                <w:rFonts w:hint="eastAsia"/>
                <w:b w:val="0"/>
              </w:rPr>
              <w:t>Open the game page</w:t>
            </w:r>
            <w:r w:rsidRPr="00AB4299">
              <w:rPr>
                <w:b w:val="0"/>
              </w:rPr>
              <w:t>.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7DCE" w:rsidRPr="00AB4299" w:rsidTr="0020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hint="eastAsia"/>
                <w:b w:val="0"/>
              </w:rPr>
            </w:pPr>
            <w:r w:rsidRPr="00AB4299">
              <w:rPr>
                <w:rFonts w:hint="eastAsia"/>
                <w:b w:val="0"/>
              </w:rPr>
              <w:t>Input the username and pas</w:t>
            </w:r>
            <w:r w:rsidRPr="00AB4299">
              <w:rPr>
                <w:b w:val="0"/>
              </w:rPr>
              <w:t>swords.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7DCE" w:rsidRPr="00AB4299" w:rsidTr="0020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177DCE" w:rsidRPr="00AB4299" w:rsidRDefault="0020322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rPr>
                <w:rFonts w:hint="eastAsia"/>
                <w:b w:val="0"/>
              </w:rPr>
            </w:pPr>
            <w:r w:rsidRPr="00AB4299">
              <w:rPr>
                <w:b w:val="0"/>
              </w:rPr>
              <w:t xml:space="preserve">Press “OK” button. 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pStyle w:val="a4"/>
              <w:adjustRightInd w:val="0"/>
              <w:snapToGrid w:val="0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7DCE" w:rsidRPr="00AB4299" w:rsidTr="0020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rPr>
                <w:rFonts w:hint="eastAsia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177DCE" w:rsidRPr="00AB4299" w:rsidRDefault="0020322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B4299">
              <w:rPr>
                <w:rFonts w:hint="eastAsia"/>
              </w:rPr>
              <w:t>Send</w:t>
            </w:r>
            <w:r w:rsidRPr="00AB4299">
              <w:t>s the username to server</w:t>
            </w:r>
            <w:r w:rsidRPr="00AB4299">
              <w:t>.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177DCE" w:rsidRPr="00AB4299" w:rsidRDefault="00177DCE" w:rsidP="00AB4299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322B" w:rsidRPr="00AB4299" w:rsidTr="0020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rPr>
                <w:rFonts w:hint="eastAsia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20322B" w:rsidRPr="00AB4299" w:rsidRDefault="0020322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B4299">
              <w:rPr>
                <w:rFonts w:hint="eastAsia"/>
              </w:rPr>
              <w:t>Check if the username already exist</w:t>
            </w:r>
            <w:r w:rsidRPr="00AB4299">
              <w:t>s in the membership database.</w:t>
            </w:r>
          </w:p>
        </w:tc>
      </w:tr>
      <w:tr w:rsidR="0020322B" w:rsidRPr="00AB4299" w:rsidTr="0020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rPr>
                <w:rFonts w:hint="eastAsia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20322B" w:rsidRPr="00AB4299" w:rsidRDefault="0020322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B4299">
              <w:rPr>
                <w:rFonts w:hint="eastAsia"/>
              </w:rPr>
              <w:t>S</w:t>
            </w:r>
            <w:r w:rsidRPr="00AB4299">
              <w:t>end</w:t>
            </w:r>
            <w:r w:rsidR="0051044B" w:rsidRPr="00AB4299">
              <w:t>s</w:t>
            </w:r>
            <w:r w:rsidRPr="00AB4299">
              <w:t xml:space="preserve"> response.</w:t>
            </w:r>
          </w:p>
        </w:tc>
      </w:tr>
      <w:tr w:rsidR="0020322B" w:rsidRPr="00AB4299" w:rsidTr="0020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rPr>
                <w:rFonts w:hint="eastAsia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B4299">
              <w:rPr>
                <w:rFonts w:hint="eastAsia"/>
              </w:rPr>
              <w:t>Receives</w:t>
            </w:r>
            <w:r w:rsidRPr="00AB4299">
              <w:t xml:space="preserve"> and parses response.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322B" w:rsidRPr="00AB4299" w:rsidTr="0020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rPr>
                <w:rFonts w:hint="eastAsia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B4299">
              <w:rPr>
                <w:rFonts w:hint="eastAsia"/>
              </w:rPr>
              <w:t>Sends</w:t>
            </w:r>
            <w:r w:rsidRPr="00AB4299">
              <w:t xml:space="preserve"> the password to server.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322B" w:rsidRPr="00AB4299" w:rsidTr="0020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rPr>
                <w:rFonts w:hint="eastAsia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20322B" w:rsidRPr="00AB4299" w:rsidRDefault="0051044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B4299">
              <w:t>V</w:t>
            </w:r>
            <w:r w:rsidRPr="00AB4299">
              <w:rPr>
                <w:rFonts w:hint="eastAsia"/>
              </w:rPr>
              <w:t xml:space="preserve">erifies </w:t>
            </w:r>
            <w:r w:rsidRPr="00AB4299">
              <w:t>the password.</w:t>
            </w:r>
          </w:p>
        </w:tc>
      </w:tr>
      <w:tr w:rsidR="0020322B" w:rsidRPr="00AB4299" w:rsidTr="0020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rPr>
                <w:rFonts w:hint="eastAsia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20322B" w:rsidRPr="00AB4299" w:rsidRDefault="0020322B" w:rsidP="00AB4299">
            <w:pPr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  <w:vAlign w:val="center"/>
          </w:tcPr>
          <w:p w:rsidR="0020322B" w:rsidRPr="00AB4299" w:rsidRDefault="0051044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B4299">
              <w:t>S</w:t>
            </w:r>
            <w:r w:rsidRPr="00AB4299">
              <w:rPr>
                <w:rFonts w:hint="eastAsia"/>
              </w:rPr>
              <w:t>en</w:t>
            </w:r>
            <w:r w:rsidRPr="00AB4299">
              <w:t>ds response.</w:t>
            </w:r>
          </w:p>
        </w:tc>
      </w:tr>
      <w:tr w:rsidR="0051044B" w:rsidRPr="00AB4299" w:rsidTr="0020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auto"/>
            <w:vAlign w:val="center"/>
          </w:tcPr>
          <w:p w:rsidR="0051044B" w:rsidRPr="00AB4299" w:rsidRDefault="0051044B" w:rsidP="00AB4299">
            <w:pPr>
              <w:adjustRightInd w:val="0"/>
              <w:snapToGrid w:val="0"/>
              <w:jc w:val="left"/>
              <w:rPr>
                <w:rFonts w:hint="eastAsia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51044B" w:rsidRPr="00AB4299" w:rsidRDefault="0051044B" w:rsidP="00AB4299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B4299">
              <w:rPr>
                <w:rFonts w:hint="eastAsia"/>
              </w:rPr>
              <w:t>Jump to the menu interface.</w:t>
            </w:r>
          </w:p>
        </w:tc>
        <w:tc>
          <w:tcPr>
            <w:tcW w:w="2766" w:type="dxa"/>
            <w:shd w:val="clear" w:color="auto" w:fill="auto"/>
            <w:vAlign w:val="center"/>
          </w:tcPr>
          <w:p w:rsidR="0051044B" w:rsidRPr="00AB4299" w:rsidRDefault="0051044B" w:rsidP="00AB4299">
            <w:pPr>
              <w:adjustRightInd w:val="0"/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77DCE" w:rsidRPr="00AB4299" w:rsidRDefault="00177DCE" w:rsidP="00AB4299">
      <w:pPr>
        <w:adjustRightInd w:val="0"/>
        <w:snapToGrid w:val="0"/>
      </w:pPr>
    </w:p>
    <w:p w:rsidR="00875E94" w:rsidRPr="00AB4299" w:rsidRDefault="00875E94" w:rsidP="00AB4299">
      <w:pPr>
        <w:adjustRightInd w:val="0"/>
        <w:snapToGrid w:val="0"/>
      </w:pPr>
      <w:r w:rsidRPr="00AB4299">
        <w:t>UC1-10: Alternative flow of events:</w:t>
      </w:r>
    </w:p>
    <w:p w:rsidR="00875E94" w:rsidRPr="00AB4299" w:rsidRDefault="000A7BF6" w:rsidP="00AB4299">
      <w:pPr>
        <w:pStyle w:val="a4"/>
        <w:numPr>
          <w:ilvl w:val="1"/>
          <w:numId w:val="3"/>
        </w:numPr>
        <w:adjustRightInd w:val="0"/>
        <w:snapToGrid w:val="0"/>
        <w:ind w:firstLineChars="0"/>
      </w:pPr>
      <w:r w:rsidRPr="00AB4299">
        <w:t>Step 5: Username is not in the membership database. Display an error message, and ask player to register an account.</w:t>
      </w:r>
    </w:p>
    <w:p w:rsidR="000A7BF6" w:rsidRPr="00AB4299" w:rsidRDefault="000A7BF6" w:rsidP="00AB4299">
      <w:pPr>
        <w:pStyle w:val="a4"/>
        <w:numPr>
          <w:ilvl w:val="1"/>
          <w:numId w:val="3"/>
        </w:numPr>
        <w:adjustRightInd w:val="0"/>
        <w:snapToGrid w:val="0"/>
        <w:ind w:firstLineChars="0"/>
      </w:pPr>
      <w:r w:rsidRPr="00AB4299">
        <w:t>Step 9: Password validation failed. Display an error message, empty the contents in the password field and ask the player to reenter the password. Then go to step 8.</w:t>
      </w:r>
    </w:p>
    <w:p w:rsidR="000A7BF6" w:rsidRPr="00AB4299" w:rsidRDefault="000A7BF6" w:rsidP="00AB4299">
      <w:pPr>
        <w:autoSpaceDE w:val="0"/>
        <w:autoSpaceDN w:val="0"/>
        <w:adjustRightInd w:val="0"/>
        <w:snapToGrid w:val="0"/>
        <w:jc w:val="left"/>
      </w:pPr>
      <w:r w:rsidRPr="00AB4299">
        <w:rPr>
          <w:rFonts w:hint="eastAsia"/>
        </w:rPr>
        <w:t xml:space="preserve">UC1-11: Exceptional flow of events: </w:t>
      </w:r>
    </w:p>
    <w:p w:rsidR="000A7BF6" w:rsidRPr="00AB4299" w:rsidRDefault="000A7BF6" w:rsidP="00AB4299">
      <w:pPr>
        <w:pStyle w:val="a4"/>
        <w:numPr>
          <w:ilvl w:val="0"/>
          <w:numId w:val="5"/>
        </w:numPr>
        <w:autoSpaceDE w:val="0"/>
        <w:autoSpaceDN w:val="0"/>
        <w:adjustRightInd w:val="0"/>
        <w:snapToGrid w:val="0"/>
        <w:ind w:firstLineChars="0"/>
        <w:jc w:val="left"/>
        <w:rPr>
          <w:rFonts w:ascii="CMSS10" w:hAnsi="CMSS10" w:cs="CMSS10" w:hint="eastAsia"/>
          <w:kern w:val="0"/>
          <w:sz w:val="20"/>
          <w:szCs w:val="20"/>
        </w:rPr>
      </w:pPr>
      <w:r w:rsidRPr="00AB4299">
        <w:t xml:space="preserve">If the device is not connected to a running network, step 4, 6, 8, 10 </w:t>
      </w:r>
      <w:r w:rsidR="00344701" w:rsidRPr="00AB4299">
        <w:t>could not be completed, and return a</w:t>
      </w:r>
      <w:r w:rsidR="00AB4299">
        <w:t>n</w:t>
      </w:r>
      <w:r w:rsidR="00344701" w:rsidRPr="00AB4299">
        <w:t xml:space="preserve"> erro</w:t>
      </w:r>
      <w:bookmarkStart w:id="0" w:name="_GoBack"/>
      <w:bookmarkEnd w:id="0"/>
      <w:r w:rsidR="00344701" w:rsidRPr="00AB4299">
        <w:t>r message.</w:t>
      </w:r>
    </w:p>
    <w:sectPr w:rsidR="000A7BF6" w:rsidRPr="00AB4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F0B7C"/>
    <w:multiLevelType w:val="hybridMultilevel"/>
    <w:tmpl w:val="06C40DAE"/>
    <w:lvl w:ilvl="0" w:tplc="6BFAE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126DB"/>
    <w:multiLevelType w:val="hybridMultilevel"/>
    <w:tmpl w:val="AED0EF18"/>
    <w:lvl w:ilvl="0" w:tplc="339AE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363BCE"/>
    <w:multiLevelType w:val="hybridMultilevel"/>
    <w:tmpl w:val="0D5A8D0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6812475E"/>
    <w:multiLevelType w:val="hybridMultilevel"/>
    <w:tmpl w:val="69AC7E2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78440E40"/>
    <w:multiLevelType w:val="hybridMultilevel"/>
    <w:tmpl w:val="A1A00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8D"/>
    <w:rsid w:val="000A7BF6"/>
    <w:rsid w:val="00177DCE"/>
    <w:rsid w:val="0020322B"/>
    <w:rsid w:val="00344701"/>
    <w:rsid w:val="0051044B"/>
    <w:rsid w:val="006757FF"/>
    <w:rsid w:val="00731995"/>
    <w:rsid w:val="007432F8"/>
    <w:rsid w:val="00875E94"/>
    <w:rsid w:val="0088468D"/>
    <w:rsid w:val="009C2750"/>
    <w:rsid w:val="00A01AD7"/>
    <w:rsid w:val="00AB4299"/>
    <w:rsid w:val="00D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BA98"/>
  <w15:chartTrackingRefBased/>
  <w15:docId w15:val="{4C05869B-29AB-49E9-99A6-09C165C2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77DC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177D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287</Words>
  <Characters>1413</Characters>
  <Application>Microsoft Office Word</Application>
  <DocSecurity>0</DocSecurity>
  <Lines>48</Lines>
  <Paragraphs>47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Zhou</dc:creator>
  <cp:keywords/>
  <dc:description/>
  <cp:lastModifiedBy>Qian Zhou</cp:lastModifiedBy>
  <cp:revision>9</cp:revision>
  <dcterms:created xsi:type="dcterms:W3CDTF">2016-11-08T18:26:00Z</dcterms:created>
  <dcterms:modified xsi:type="dcterms:W3CDTF">2016-11-08T19:31:00Z</dcterms:modified>
</cp:coreProperties>
</file>