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B8A" w:rsidRDefault="00750B8A">
      <w:r>
        <w:rPr>
          <w:rFonts w:hint="eastAsia"/>
        </w:rPr>
        <w:t>JSON M</w:t>
      </w:r>
      <w:r>
        <w:t>AP</w:t>
      </w:r>
      <w:r>
        <w:rPr>
          <w:rFonts w:hint="eastAsia"/>
        </w:rPr>
        <w:t xml:space="preserve">: </w:t>
      </w:r>
    </w:p>
    <w:p w:rsidR="00577FDB" w:rsidRPr="00E42428" w:rsidRDefault="00E42428">
      <w:pPr>
        <w:rPr>
          <w:b/>
        </w:rPr>
      </w:pPr>
      <w:r w:rsidRPr="00E42428">
        <w:rPr>
          <w:b/>
        </w:rPr>
        <w:t>1 Design of the map</w:t>
      </w:r>
    </w:p>
    <w:p w:rsidR="00E42428" w:rsidRDefault="00E42428">
      <w:r>
        <w:t>T</w:t>
      </w:r>
      <w:r>
        <w:rPr>
          <w:rFonts w:hint="eastAsia"/>
        </w:rPr>
        <w:t xml:space="preserve">he </w:t>
      </w:r>
      <w:r>
        <w:t>dungeon is consisted of five rooms, each room has a map with walls and coins. The basic design of the room is shown in Figure 1. The grey tile is wall and the gold tile is coin. The path an</w:t>
      </w:r>
      <w:r w:rsidR="00A6289B">
        <w:t xml:space="preserve">d the number of coins in map are </w:t>
      </w:r>
      <w:r>
        <w:t xml:space="preserve">defined. There is a required number of coins need to collect if user want to exit the room. </w:t>
      </w:r>
    </w:p>
    <w:p w:rsidR="00E42428" w:rsidRDefault="00E42428" w:rsidP="00E42428">
      <w:pPr>
        <w:jc w:val="center"/>
      </w:pPr>
      <w:r>
        <w:rPr>
          <w:noProof/>
        </w:rPr>
        <w:drawing>
          <wp:inline distT="0" distB="0" distL="0" distR="0">
            <wp:extent cx="3377020" cy="2249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Of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398" cy="225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79" w:rsidRPr="00B36B79" w:rsidRDefault="00B36B79" w:rsidP="00B36B79">
      <w:pPr>
        <w:jc w:val="center"/>
        <w:rPr>
          <w:b/>
          <w:sz w:val="16"/>
        </w:rPr>
      </w:pPr>
      <w:r w:rsidRPr="00B36B79">
        <w:rPr>
          <w:rFonts w:hint="eastAsia"/>
          <w:b/>
          <w:sz w:val="16"/>
        </w:rPr>
        <w:t xml:space="preserve">Figure 1 </w:t>
      </w:r>
      <w:r w:rsidRPr="00B36B79">
        <w:rPr>
          <w:b/>
          <w:sz w:val="16"/>
        </w:rPr>
        <w:t>Design of the room</w:t>
      </w:r>
    </w:p>
    <w:p w:rsidR="00E42428" w:rsidRPr="00E42428" w:rsidRDefault="00E42428" w:rsidP="00E42428">
      <w:pPr>
        <w:rPr>
          <w:b/>
        </w:rPr>
      </w:pPr>
      <w:r w:rsidRPr="00E42428">
        <w:rPr>
          <w:rFonts w:hint="eastAsia"/>
          <w:b/>
        </w:rPr>
        <w:t xml:space="preserve">2 JSON file to implement the </w:t>
      </w:r>
      <w:r w:rsidRPr="00E42428">
        <w:rPr>
          <w:b/>
        </w:rPr>
        <w:t>design</w:t>
      </w:r>
    </w:p>
    <w:p w:rsidR="00750B8A" w:rsidRDefault="00256955">
      <w:r>
        <w:rPr>
          <w:rFonts w:hint="eastAsia"/>
        </w:rPr>
        <w:t>JSON (</w:t>
      </w:r>
      <w:r>
        <w:t>J</w:t>
      </w:r>
      <w:r>
        <w:rPr>
          <w:rFonts w:hint="eastAsia"/>
        </w:rPr>
        <w:t>ava</w:t>
      </w:r>
      <w:r>
        <w:t>Script Object Notation</w:t>
      </w:r>
      <w:r>
        <w:rPr>
          <w:rFonts w:hint="eastAsia"/>
        </w:rPr>
        <w:t>)</w:t>
      </w:r>
      <w:r>
        <w:t xml:space="preserve"> is an open-standard format that uses human-readable text to transmit data objects consisting of attribute-value pairs.</w:t>
      </w:r>
    </w:p>
    <w:p w:rsidR="00B36B79" w:rsidRPr="00B861B8" w:rsidRDefault="00B861B8" w:rsidP="00B861B8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DE00C95" wp14:editId="774FA0AB">
            <wp:simplePos x="0" y="0"/>
            <wp:positionH relativeFrom="column">
              <wp:posOffset>-1022350</wp:posOffset>
            </wp:positionH>
            <wp:positionV relativeFrom="paragraph">
              <wp:posOffset>740410</wp:posOffset>
            </wp:positionV>
            <wp:extent cx="7362825" cy="2357755"/>
            <wp:effectExtent l="0" t="0" r="9525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E3AD7">
        <w:t xml:space="preserve">In our project, JSON files are used to </w:t>
      </w:r>
      <w:r w:rsidR="007E3A5D">
        <w:t xml:space="preserve">design the layout of map (including different rooms for different level). </w:t>
      </w:r>
      <w:r w:rsidR="00EE0691">
        <w:t xml:space="preserve">Figure </w:t>
      </w:r>
      <w:r w:rsidR="00E42428">
        <w:t>2</w:t>
      </w:r>
      <w:r w:rsidR="00EE0691">
        <w:t xml:space="preserve"> shows an example which define all the features in a room.</w:t>
      </w:r>
      <w:r w:rsidR="004F3515">
        <w:t xml:space="preserve"> With the </w:t>
      </w:r>
      <w:r w:rsidR="00A6289B">
        <w:t>array of map</w:t>
      </w:r>
      <w:r w:rsidR="009D6D96">
        <w:t>, the layout of the map can</w:t>
      </w:r>
      <w:r w:rsidR="004F3515">
        <w:t xml:space="preserve"> be </w:t>
      </w:r>
      <w:r w:rsidR="00DE4E4F">
        <w:t>drawn.</w:t>
      </w:r>
    </w:p>
    <w:p w:rsidR="00B36B79" w:rsidRDefault="00B36B79" w:rsidP="00B36B79">
      <w:pPr>
        <w:jc w:val="center"/>
        <w:rPr>
          <w:b/>
          <w:sz w:val="16"/>
        </w:rPr>
      </w:pPr>
      <w:r w:rsidRPr="00B36B79">
        <w:rPr>
          <w:b/>
          <w:sz w:val="16"/>
        </w:rPr>
        <w:t>Figure 2 An example of JSON file</w:t>
      </w:r>
    </w:p>
    <w:p w:rsidR="00B861B8" w:rsidRPr="00B36B79" w:rsidRDefault="00B861B8" w:rsidP="00B36B79">
      <w:pPr>
        <w:jc w:val="center"/>
        <w:rPr>
          <w:b/>
          <w:sz w:val="16"/>
        </w:rPr>
      </w:pPr>
    </w:p>
    <w:p w:rsidR="00EE0691" w:rsidRDefault="00EE0691" w:rsidP="00EE0691">
      <w:r>
        <w:rPr>
          <w:rFonts w:hint="eastAsia"/>
        </w:rPr>
        <w:t xml:space="preserve">Like the example above, each JSON file </w:t>
      </w:r>
      <w:r>
        <w:t xml:space="preserve">has </w:t>
      </w:r>
      <w:r>
        <w:rPr>
          <w:rFonts w:hint="eastAsia"/>
        </w:rPr>
        <w:t xml:space="preserve">defined </w:t>
      </w:r>
      <w:r w:rsidR="00907023">
        <w:t>the meta-info of the map.</w:t>
      </w:r>
    </w:p>
    <w:p w:rsidR="00907023" w:rsidRDefault="00907023" w:rsidP="00EE0691">
      <w:r>
        <w:rPr>
          <w:rFonts w:hint="eastAsia"/>
        </w:rPr>
        <w:t>A</w:t>
      </w:r>
      <w:r>
        <w:t xml:space="preserve"> JSON file in our project consist of following features: </w:t>
      </w:r>
    </w:p>
    <w:p w:rsidR="00907023" w:rsidRDefault="00907023" w:rsidP="00907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Name of map: </w:t>
      </w:r>
      <w:r>
        <w:t>“name”</w:t>
      </w:r>
    </w:p>
    <w:p w:rsidR="00907023" w:rsidRDefault="00907023" w:rsidP="00907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Number of coins total in map: </w:t>
      </w:r>
      <w:r>
        <w:t>“</w:t>
      </w:r>
      <w:proofErr w:type="spellStart"/>
      <w:r>
        <w:t>coin_num</w:t>
      </w:r>
      <w:proofErr w:type="spellEnd"/>
      <w:r>
        <w:t>”</w:t>
      </w:r>
    </w:p>
    <w:p w:rsidR="00907023" w:rsidRDefault="00907023" w:rsidP="00907023">
      <w:pPr>
        <w:pStyle w:val="a3"/>
        <w:numPr>
          <w:ilvl w:val="0"/>
          <w:numId w:val="1"/>
        </w:numPr>
        <w:ind w:firstLineChars="0"/>
      </w:pPr>
      <w:r>
        <w:t>Number of coins required to win: “</w:t>
      </w:r>
      <w:proofErr w:type="spellStart"/>
      <w:r>
        <w:t>coin_win</w:t>
      </w:r>
      <w:proofErr w:type="spellEnd"/>
      <w:r>
        <w:t>”</w:t>
      </w:r>
    </w:p>
    <w:p w:rsidR="00907023" w:rsidRDefault="00907023" w:rsidP="00907023">
      <w:pPr>
        <w:pStyle w:val="a3"/>
        <w:numPr>
          <w:ilvl w:val="0"/>
          <w:numId w:val="1"/>
        </w:numPr>
        <w:ind w:firstLineChars="0"/>
      </w:pPr>
      <w:r>
        <w:lastRenderedPageBreak/>
        <w:t>Tiles in map: “tiles” (an array – contain different types of tiles with their own properties.)</w:t>
      </w:r>
    </w:p>
    <w:p w:rsidR="00C028FC" w:rsidRDefault="00C028FC" w:rsidP="00C028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Name of tiles: </w:t>
      </w:r>
      <w:r>
        <w:t>“name”</w:t>
      </w:r>
    </w:p>
    <w:p w:rsidR="00907023" w:rsidRDefault="004C7A6F" w:rsidP="00C028FC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 xml:space="preserve">ype of tiles: </w:t>
      </w:r>
      <w:r>
        <w:t>“types”</w:t>
      </w:r>
    </w:p>
    <w:p w:rsidR="004C7A6F" w:rsidRDefault="004C7A6F" w:rsidP="004C7A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If the tile can be visible: </w:t>
      </w:r>
      <w:r>
        <w:t>“visibility”</w:t>
      </w:r>
    </w:p>
    <w:p w:rsidR="004D19CE" w:rsidRDefault="004C7A6F" w:rsidP="00C028FC">
      <w:pPr>
        <w:pStyle w:val="a3"/>
        <w:numPr>
          <w:ilvl w:val="1"/>
          <w:numId w:val="1"/>
        </w:numPr>
        <w:ind w:firstLineChars="0"/>
      </w:pPr>
      <w:r>
        <w:t>If the tile can be touched: “touchable”</w:t>
      </w:r>
    </w:p>
    <w:p w:rsidR="000A225E" w:rsidRDefault="008759B0" w:rsidP="000A225E">
      <w:pPr>
        <w:pStyle w:val="a3"/>
        <w:numPr>
          <w:ilvl w:val="0"/>
          <w:numId w:val="1"/>
        </w:numPr>
        <w:ind w:firstLineChars="0"/>
      </w:pPr>
      <w:r>
        <w:t>Map layout (separate the map into several rows and d</w:t>
      </w:r>
      <w:r w:rsidR="00C028FC">
        <w:t>efine the layout of map row-by-row</w:t>
      </w:r>
      <w:r>
        <w:t>)</w:t>
      </w:r>
      <w:r w:rsidR="00C028FC">
        <w:rPr>
          <w:rFonts w:hint="eastAsia"/>
        </w:rPr>
        <w:t xml:space="preserve">: </w:t>
      </w:r>
      <w:r>
        <w:t xml:space="preserve">In the format of map, each array under “map” defines a row of tiles. </w:t>
      </w:r>
      <w:r w:rsidR="000A225E">
        <w:t>For example:</w:t>
      </w:r>
    </w:p>
    <w:p w:rsidR="000A225E" w:rsidRDefault="000A225E" w:rsidP="000A225E">
      <w:pPr>
        <w:pStyle w:val="a3"/>
        <w:numPr>
          <w:ilvl w:val="1"/>
          <w:numId w:val="1"/>
        </w:numPr>
        <w:ind w:firstLineChars="0"/>
      </w:pPr>
      <w:r>
        <w:t>The entry 0 in the first array ({“type”:0}): the tile at position (0,0) is wall.</w:t>
      </w:r>
    </w:p>
    <w:p w:rsidR="000A225E" w:rsidRDefault="000A225E" w:rsidP="000A225E">
      <w:pPr>
        <w:pStyle w:val="a3"/>
        <w:numPr>
          <w:ilvl w:val="1"/>
          <w:numId w:val="1"/>
        </w:numPr>
        <w:ind w:firstLineChars="0"/>
      </w:pPr>
      <w:r>
        <w:t>The entry 4 in the second array (</w:t>
      </w:r>
      <w:r>
        <w:rPr>
          <w:rFonts w:hint="eastAsia"/>
        </w:rPr>
        <w:t>{“type”:</w:t>
      </w:r>
      <w:r>
        <w:t>1</w:t>
      </w:r>
      <w:r>
        <w:rPr>
          <w:rFonts w:hint="eastAsia"/>
        </w:rPr>
        <w:t>}</w:t>
      </w:r>
      <w:r>
        <w:t>): the tile at position (1,4) is coin.</w:t>
      </w:r>
    </w:p>
    <w:p w:rsidR="000A225E" w:rsidRPr="00C028FC" w:rsidRDefault="000A225E" w:rsidP="000A225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The entry 1 in the fourth array (null): there is no tile at position (3,1).</w:t>
      </w:r>
    </w:p>
    <w:sectPr w:rsidR="000A225E" w:rsidRPr="00C02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79C8"/>
    <w:multiLevelType w:val="hybridMultilevel"/>
    <w:tmpl w:val="7BB42D60"/>
    <w:lvl w:ilvl="0" w:tplc="BC1023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G3NDQ2MrI0tjA0NrFQ0lEKTi0uzszPAykwrgUA0SYVWywAAAA="/>
  </w:docVars>
  <w:rsids>
    <w:rsidRoot w:val="00750B8A"/>
    <w:rsid w:val="00035DB2"/>
    <w:rsid w:val="000A225E"/>
    <w:rsid w:val="0020045C"/>
    <w:rsid w:val="002179A0"/>
    <w:rsid w:val="00256955"/>
    <w:rsid w:val="004C7A6F"/>
    <w:rsid w:val="004D19CE"/>
    <w:rsid w:val="004F3515"/>
    <w:rsid w:val="00577FDB"/>
    <w:rsid w:val="006B2E35"/>
    <w:rsid w:val="006E387C"/>
    <w:rsid w:val="00750B8A"/>
    <w:rsid w:val="007E3A5D"/>
    <w:rsid w:val="008759B0"/>
    <w:rsid w:val="00907023"/>
    <w:rsid w:val="009D6D96"/>
    <w:rsid w:val="00A6289B"/>
    <w:rsid w:val="00B36B79"/>
    <w:rsid w:val="00B861B8"/>
    <w:rsid w:val="00C028FC"/>
    <w:rsid w:val="00DE4E4F"/>
    <w:rsid w:val="00E42428"/>
    <w:rsid w:val="00EE0691"/>
    <w:rsid w:val="00E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117D"/>
  <w15:chartTrackingRefBased/>
  <w15:docId w15:val="{603BA302-B6C1-4336-B48E-C7C2A08F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Zhou</dc:creator>
  <cp:keywords/>
  <dc:description/>
  <cp:lastModifiedBy>Qian Zhou</cp:lastModifiedBy>
  <cp:revision>19</cp:revision>
  <dcterms:created xsi:type="dcterms:W3CDTF">2016-11-27T23:42:00Z</dcterms:created>
  <dcterms:modified xsi:type="dcterms:W3CDTF">2016-11-28T12:18:00Z</dcterms:modified>
</cp:coreProperties>
</file>