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E30" w:rsidRPr="004F0E30" w:rsidRDefault="0047268F" w:rsidP="004F0E30">
      <w:r>
        <w:rPr>
          <w:noProof/>
        </w:rPr>
        <w:drawing>
          <wp:inline distT="0" distB="0" distL="0" distR="0" wp14:anchorId="49420CCF" wp14:editId="1BF01575">
            <wp:extent cx="3400425" cy="876300"/>
            <wp:effectExtent l="0" t="0" r="9525" b="0"/>
            <wp:docPr id="1" name="Picture 1" descr="http://www.severfire.com/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severfire.com/g/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C6D" w:rsidRDefault="002E1C6D"/>
    <w:p w:rsidR="004F0E30" w:rsidRDefault="00847FDD" w:rsidP="004F0E30">
      <w:pPr>
        <w:pStyle w:val="Title"/>
      </w:pPr>
      <w:sdt>
        <w:sdtPr>
          <w:alias w:val="Title"/>
          <w:tag w:val=""/>
          <w:id w:val="-2007511817"/>
          <w:placeholder>
            <w:docPart w:val="7CD9B2171C2641E6BDC091EFBFB2F6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C0419">
            <w:t>Project Status Summary</w:t>
          </w:r>
        </w:sdtContent>
      </w:sdt>
    </w:p>
    <w:p w:rsidR="00174DC8" w:rsidRDefault="00B512F5" w:rsidP="00174DC8">
      <w:pPr>
        <w:pStyle w:val="Subtitle"/>
      </w:pPr>
      <w:r>
        <w:t>Risk Mitigation Metric for Multifactor Authentication Systems (DARPA RA-11-52)</w:t>
      </w:r>
    </w:p>
    <w:p w:rsidR="00AC0419" w:rsidRDefault="00AC0419" w:rsidP="00B512F5">
      <w:r>
        <w:t>Report Date:</w:t>
      </w:r>
      <w:r>
        <w:tab/>
      </w:r>
      <w:r>
        <w:tab/>
      </w:r>
      <w:r w:rsidR="00B512F5">
        <w:t>14</w:t>
      </w:r>
      <w:bookmarkStart w:id="0" w:name="_GoBack"/>
      <w:bookmarkEnd w:id="0"/>
      <w:r w:rsidR="00B512F5" w:rsidRPr="00B512F5">
        <w:t>-Jul-2013</w:t>
      </w:r>
    </w:p>
    <w:p w:rsidR="004F0E30" w:rsidRDefault="004F0E30" w:rsidP="004F0E30">
      <w:r>
        <w:t>Project Manager:</w:t>
      </w:r>
      <w:r>
        <w:tab/>
      </w:r>
      <w:r w:rsidR="00A65B8A">
        <w:t>Bob O’Brien</w:t>
      </w:r>
    </w:p>
    <w:p w:rsidR="0047268F" w:rsidRPr="00B512F5" w:rsidRDefault="0047268F" w:rsidP="00B512F5">
      <w:r>
        <w:t>Technical Lead:</w:t>
      </w:r>
      <w:r>
        <w:tab/>
      </w:r>
      <w:r w:rsidR="00B512F5">
        <w:t>Stephen</w:t>
      </w:r>
      <w:r w:rsidR="00B512F5" w:rsidRPr="00B512F5">
        <w:t xml:space="preserve"> Paul King</w:t>
      </w:r>
    </w:p>
    <w:p w:rsidR="00A65B8A" w:rsidRDefault="00AC0419" w:rsidP="00AC0419">
      <w:pPr>
        <w:pStyle w:val="Heading1"/>
      </w:pPr>
      <w:r>
        <w:t>Project Schedule</w:t>
      </w:r>
    </w:p>
    <w:p w:rsidR="00AC0419" w:rsidRDefault="00B512F5" w:rsidP="00B512F5">
      <w:r>
        <w:t xml:space="preserve">Project is On Schedule.  Milestone 2 is complete. </w:t>
      </w:r>
      <w:proofErr w:type="gramStart"/>
      <w:r>
        <w:t>Milestone 1 on schedule for end of next week.</w:t>
      </w:r>
      <w:proofErr w:type="gramEnd"/>
    </w:p>
    <w:p w:rsidR="00AC0419" w:rsidRDefault="00AC0419" w:rsidP="00AC0419">
      <w:pPr>
        <w:pStyle w:val="Heading1"/>
      </w:pPr>
      <w:r>
        <w:t>Project Budget</w:t>
      </w:r>
    </w:p>
    <w:p w:rsidR="00B512F5" w:rsidRDefault="00B512F5" w:rsidP="00B512F5">
      <w:r>
        <w:t>Project is on budget. Invoice for $31,030 (for Milestone 2) is included with package to BIT Systems.</w:t>
      </w:r>
    </w:p>
    <w:p w:rsidR="00AC0419" w:rsidRPr="00AC0419" w:rsidRDefault="00B512F5" w:rsidP="00B512F5">
      <w:r>
        <w:t>There may be materials purchases required in the next week or so as we will be establishing our Virtual Windows testing environment.</w:t>
      </w:r>
    </w:p>
    <w:p w:rsidR="00A65B8A" w:rsidRDefault="00AC0419" w:rsidP="00A65B8A">
      <w:pPr>
        <w:pStyle w:val="Heading1"/>
      </w:pPr>
      <w:r>
        <w:t>Risks and Issues</w:t>
      </w:r>
    </w:p>
    <w:p w:rsidR="00AC0419" w:rsidRPr="00AC0419" w:rsidRDefault="00AC0419" w:rsidP="00AC0419">
      <w:r>
        <w:t xml:space="preserve">Risks and Issues were last reviewed by the Project Team on </w:t>
      </w:r>
      <w:r w:rsidR="00B512F5">
        <w:t>14-Jul-2013.</w:t>
      </w:r>
    </w:p>
    <w:p w:rsidR="00AC0419" w:rsidRPr="00AC0419" w:rsidRDefault="00AC0419" w:rsidP="00B512F5">
      <w:r>
        <w:t xml:space="preserve">The </w:t>
      </w:r>
      <w:r w:rsidR="00B512F5">
        <w:t>initial risk log (identifying 4 risks and 1 issue) was created from the Project Plan document.</w:t>
      </w:r>
    </w:p>
    <w:p w:rsidR="00FC33DB" w:rsidRDefault="00AC0419" w:rsidP="001C5E46">
      <w:pPr>
        <w:pStyle w:val="Heading1"/>
      </w:pPr>
      <w:r>
        <w:t xml:space="preserve">Overall Project </w:t>
      </w:r>
      <w:r w:rsidR="00FC33DB">
        <w:t>Health</w:t>
      </w:r>
    </w:p>
    <w:p w:rsidR="00FC33DB" w:rsidRPr="00FC33DB" w:rsidRDefault="00B512F5" w:rsidP="00B512F5">
      <w:r>
        <w:t>Project is healthy.  No significant issues at present, and none foreseen that can’t be dealt with in a timely fashion.</w:t>
      </w:r>
    </w:p>
    <w:p w:rsidR="001C5E46" w:rsidRDefault="00AC0419" w:rsidP="001C5E46">
      <w:pPr>
        <w:pStyle w:val="Heading1"/>
      </w:pPr>
      <w:r>
        <w:lastRenderedPageBreak/>
        <w:t>Additional Comments</w:t>
      </w:r>
    </w:p>
    <w:p w:rsidR="00442833" w:rsidRDefault="00B512F5" w:rsidP="00B512F5">
      <w:r>
        <w:t xml:space="preserve">The first few weeks of the project involved Dr. </w:t>
      </w:r>
      <w:proofErr w:type="spellStart"/>
      <w:r>
        <w:t>Giffon</w:t>
      </w:r>
      <w:proofErr w:type="spellEnd"/>
      <w:r>
        <w:t xml:space="preserve"> of Clarkson researching and writing the White Paper that will be the primary deliverable of Milestone 1. That work is on track to meet scheduled delivery of 18-Jul-2013.</w:t>
      </w:r>
    </w:p>
    <w:p w:rsidR="00B512F5" w:rsidRDefault="00B512F5" w:rsidP="00B512F5">
      <w:r>
        <w:t>Simultaneously, the “technical” members of the team began developing use cases and detailed design specifications for components of the proof-of-concept “bench” system that is being developed in the project. This work was scheduled to take 3 weeks, and it did – ending on scheduled on Friday, 12-Jul-2013.</w:t>
      </w:r>
    </w:p>
    <w:p w:rsidR="00B512F5" w:rsidRDefault="00B512F5" w:rsidP="00B512F5">
      <w:r>
        <w:t>Sprint 1 of development will begin on Monday, 15-Jul-2013 and will end on Friday, 26-Jul.</w:t>
      </w:r>
    </w:p>
    <w:p w:rsidR="00B512F5" w:rsidRDefault="00B512F5" w:rsidP="00B512F5">
      <w:pPr>
        <w:pStyle w:val="Heading1"/>
      </w:pPr>
      <w:r>
        <w:t>Report Prepared By…</w:t>
      </w:r>
    </w:p>
    <w:p w:rsidR="00B512F5" w:rsidRPr="00B512F5" w:rsidRDefault="00B512F5" w:rsidP="00B512F5">
      <w:r>
        <w:t>Robert O’Brien</w:t>
      </w:r>
      <w:r>
        <w:br/>
        <w:t>14-July-2013</w:t>
      </w:r>
    </w:p>
    <w:p w:rsidR="00442833" w:rsidRPr="00442833" w:rsidRDefault="00442833" w:rsidP="00442833"/>
    <w:sectPr w:rsidR="00442833" w:rsidRPr="00442833" w:rsidSect="00A65B8A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FDD" w:rsidRDefault="00847FDD" w:rsidP="00A65B8A">
      <w:pPr>
        <w:spacing w:after="0" w:line="240" w:lineRule="auto"/>
      </w:pPr>
      <w:r>
        <w:separator/>
      </w:r>
    </w:p>
  </w:endnote>
  <w:endnote w:type="continuationSeparator" w:id="0">
    <w:p w:rsidR="00847FDD" w:rsidRDefault="00847FDD" w:rsidP="00A65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847FDD">
    <w:pPr>
      <w:pStyle w:val="Footer"/>
    </w:pPr>
    <w:sdt>
      <w:sdtPr>
        <w:alias w:val="Title"/>
        <w:tag w:val=""/>
        <w:id w:val="-112839050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AC0419">
          <w:t>Project Status Summary</w:t>
        </w:r>
      </w:sdtContent>
    </w:sdt>
    <w:r w:rsidR="00A65B8A">
      <w:tab/>
    </w:r>
    <w:r w:rsidR="00A65B8A">
      <w:tab/>
      <w:t xml:space="preserve">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EB657E">
      <w:rPr>
        <w:noProof/>
      </w:rPr>
      <w:t>7/12/2013 6:11:00 PM</w:t>
    </w:r>
    <w:r w:rsidR="00A65B8A">
      <w:fldChar w:fldCharType="end"/>
    </w:r>
  </w:p>
  <w:p w:rsidR="00A65B8A" w:rsidRDefault="00A65B8A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B657E">
      <w:rPr>
        <w:noProof/>
      </w:rPr>
      <w:t>2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EB657E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5B8A" w:rsidRDefault="0047268F" w:rsidP="00A65B8A">
    <w:pPr>
      <w:pStyle w:val="Footer"/>
    </w:pPr>
    <w:proofErr w:type="spellStart"/>
    <w:r>
      <w:t>ProvenSecure</w:t>
    </w:r>
    <w:proofErr w:type="spellEnd"/>
    <w:r>
      <w:t xml:space="preserve"> Solutions, LLC</w:t>
    </w:r>
    <w:r w:rsidR="00A65B8A">
      <w:tab/>
    </w:r>
    <w:r w:rsidR="00A65B8A">
      <w:tab/>
      <w:t xml:space="preserve">Last Revision Date/Time: </w:t>
    </w:r>
    <w:r w:rsidR="00A65B8A">
      <w:fldChar w:fldCharType="begin"/>
    </w:r>
    <w:r w:rsidR="00A65B8A">
      <w:instrText xml:space="preserve"> SAVEDATE  \@ "M/d/yyyy h:mm:ss am/pm"  \* MERGEFORMAT </w:instrText>
    </w:r>
    <w:r w:rsidR="00A65B8A">
      <w:fldChar w:fldCharType="separate"/>
    </w:r>
    <w:r w:rsidR="00EB657E">
      <w:rPr>
        <w:noProof/>
      </w:rPr>
      <w:t>7/12/2013 6:11:00 PM</w:t>
    </w:r>
    <w:r w:rsidR="00A65B8A">
      <w:fldChar w:fldCharType="end"/>
    </w:r>
  </w:p>
  <w:p w:rsidR="00A65B8A" w:rsidRDefault="00A65B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FDD" w:rsidRDefault="00847FDD" w:rsidP="00A65B8A">
      <w:pPr>
        <w:spacing w:after="0" w:line="240" w:lineRule="auto"/>
      </w:pPr>
      <w:r>
        <w:separator/>
      </w:r>
    </w:p>
  </w:footnote>
  <w:footnote w:type="continuationSeparator" w:id="0">
    <w:p w:rsidR="00847FDD" w:rsidRDefault="00847FDD" w:rsidP="00A65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1F5C97"/>
    <w:multiLevelType w:val="hybridMultilevel"/>
    <w:tmpl w:val="D26E7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E5472A"/>
    <w:multiLevelType w:val="hybridMultilevel"/>
    <w:tmpl w:val="D5580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2F5"/>
    <w:rsid w:val="00097204"/>
    <w:rsid w:val="00174DC8"/>
    <w:rsid w:val="001C5E46"/>
    <w:rsid w:val="00204E82"/>
    <w:rsid w:val="0026591A"/>
    <w:rsid w:val="00293E23"/>
    <w:rsid w:val="002E1C6D"/>
    <w:rsid w:val="00442833"/>
    <w:rsid w:val="0047268F"/>
    <w:rsid w:val="004F0E30"/>
    <w:rsid w:val="005219B6"/>
    <w:rsid w:val="006E28F6"/>
    <w:rsid w:val="00847FDD"/>
    <w:rsid w:val="009F2E35"/>
    <w:rsid w:val="00A65B8A"/>
    <w:rsid w:val="00AC0419"/>
    <w:rsid w:val="00B164BD"/>
    <w:rsid w:val="00B512F5"/>
    <w:rsid w:val="00C97A40"/>
    <w:rsid w:val="00CD7B7E"/>
    <w:rsid w:val="00EB657E"/>
    <w:rsid w:val="00F34433"/>
    <w:rsid w:val="00FC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E30"/>
    <w:pPr>
      <w:spacing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0E30"/>
    <w:pPr>
      <w:keepNext/>
      <w:keepLines/>
      <w:spacing w:before="36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0E30"/>
    <w:pPr>
      <w:keepNext/>
      <w:keepLines/>
      <w:spacing w:before="120" w:after="0"/>
      <w:outlineLvl w:val="1"/>
    </w:pPr>
    <w:rPr>
      <w:rFonts w:eastAsiaTheme="majorEastAsia" w:cstheme="majorBidi"/>
      <w:b/>
      <w:bCs/>
      <w:sz w:val="24"/>
      <w:szCs w:val="26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0E30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F0E30"/>
    <w:rPr>
      <w:rFonts w:ascii="Arial" w:eastAsiaTheme="majorEastAsia" w:hAnsi="Arial" w:cstheme="majorBidi"/>
      <w:b/>
      <w:bCs/>
      <w:sz w:val="24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0E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E30"/>
    <w:rPr>
      <w:rFonts w:ascii="Arial" w:eastAsiaTheme="majorEastAsia" w:hAnsi="Arial" w:cstheme="majorBidi"/>
      <w:b/>
      <w:spacing w:val="5"/>
      <w:kern w:val="28"/>
      <w:sz w:val="48"/>
      <w:szCs w:val="52"/>
    </w:rPr>
  </w:style>
  <w:style w:type="character" w:styleId="PlaceholderText">
    <w:name w:val="Placeholder Text"/>
    <w:basedOn w:val="DefaultParagraphFont"/>
    <w:uiPriority w:val="99"/>
    <w:semiHidden/>
    <w:rsid w:val="004F0E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E3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B8A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65B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B8A"/>
    <w:rPr>
      <w:rFonts w:ascii="Arial" w:hAnsi="Arial"/>
    </w:rPr>
  </w:style>
  <w:style w:type="paragraph" w:customStyle="1" w:styleId="InstructionText">
    <w:name w:val="Instruction Text"/>
    <w:basedOn w:val="Normal"/>
    <w:next w:val="Normal"/>
    <w:link w:val="InstructionTextChar"/>
    <w:qFormat/>
    <w:rsid w:val="00A65B8A"/>
    <w:rPr>
      <w:rFonts w:ascii="Times New Roman" w:hAnsi="Times New Roman" w:cs="Times New Roman"/>
      <w:b/>
      <w:i/>
      <w:color w:val="0000FF"/>
    </w:rPr>
  </w:style>
  <w:style w:type="table" w:styleId="TableGrid">
    <w:name w:val="Table Grid"/>
    <w:basedOn w:val="TableNormal"/>
    <w:uiPriority w:val="59"/>
    <w:rsid w:val="00293E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structionTextChar">
    <w:name w:val="Instruction Text Char"/>
    <w:basedOn w:val="DefaultParagraphFont"/>
    <w:link w:val="InstructionText"/>
    <w:rsid w:val="00A65B8A"/>
    <w:rPr>
      <w:rFonts w:ascii="Times New Roman" w:hAnsi="Times New Roman" w:cs="Times New Roman"/>
      <w:b/>
      <w:i/>
      <w:color w:val="0000FF"/>
    </w:rPr>
  </w:style>
  <w:style w:type="paragraph" w:styleId="NoSpacing">
    <w:name w:val="No Spacing"/>
    <w:link w:val="NoSpacingChar"/>
    <w:uiPriority w:val="1"/>
    <w:qFormat/>
    <w:rsid w:val="00293E23"/>
    <w:pPr>
      <w:spacing w:after="0" w:line="240" w:lineRule="auto"/>
    </w:pPr>
    <w:rPr>
      <w:rFonts w:ascii="Arial" w:hAnsi="Arial"/>
    </w:rPr>
  </w:style>
  <w:style w:type="paragraph" w:customStyle="1" w:styleId="TableCellContents">
    <w:name w:val="Table Cell Contents"/>
    <w:basedOn w:val="NoSpacing"/>
    <w:link w:val="TableCellContentsChar"/>
    <w:qFormat/>
    <w:rsid w:val="00293E23"/>
    <w:pPr>
      <w:spacing w:before="120" w:after="120"/>
    </w:pPr>
  </w:style>
  <w:style w:type="paragraph" w:customStyle="1" w:styleId="TableCellInstruction">
    <w:name w:val="Table Cell Instruction"/>
    <w:basedOn w:val="TableCellContents"/>
    <w:link w:val="TableCellInstructionChar"/>
    <w:qFormat/>
    <w:rsid w:val="006E28F6"/>
    <w:rPr>
      <w:rFonts w:ascii="Times New Roman" w:hAnsi="Times New Roman" w:cs="Times New Roman"/>
      <w:b/>
      <w:i/>
      <w:color w:val="0000FF"/>
    </w:rPr>
  </w:style>
  <w:style w:type="character" w:customStyle="1" w:styleId="NoSpacingChar">
    <w:name w:val="No Spacing Char"/>
    <w:basedOn w:val="DefaultParagraphFont"/>
    <w:link w:val="NoSpacing"/>
    <w:uiPriority w:val="1"/>
    <w:rsid w:val="00293E23"/>
    <w:rPr>
      <w:rFonts w:ascii="Arial" w:hAnsi="Arial"/>
    </w:rPr>
  </w:style>
  <w:style w:type="character" w:customStyle="1" w:styleId="TableCellContentsChar">
    <w:name w:val="Table Cell Contents Char"/>
    <w:basedOn w:val="NoSpacingChar"/>
    <w:link w:val="TableCellContents"/>
    <w:rsid w:val="00293E23"/>
    <w:rPr>
      <w:rFonts w:ascii="Arial" w:hAnsi="Arial"/>
    </w:rPr>
  </w:style>
  <w:style w:type="character" w:customStyle="1" w:styleId="TableCellInstructionChar">
    <w:name w:val="Table Cell Instruction Char"/>
    <w:basedOn w:val="TableCellContentsChar"/>
    <w:link w:val="TableCellInstruction"/>
    <w:rsid w:val="006E28F6"/>
    <w:rPr>
      <w:rFonts w:ascii="Times New Roman" w:hAnsi="Times New Roman" w:cs="Times New Roman"/>
      <w:b/>
      <w:i/>
      <w:color w:val="0000FF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DC8"/>
    <w:pPr>
      <w:numPr>
        <w:ilvl w:val="1"/>
      </w:numPr>
    </w:pPr>
    <w:rPr>
      <w:rFonts w:eastAsiaTheme="majorEastAsia" w:cstheme="majorBidi"/>
      <w:b/>
      <w:iCs/>
      <w:spacing w:val="15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4DC8"/>
    <w:rPr>
      <w:rFonts w:ascii="Arial" w:eastAsiaTheme="majorEastAsia" w:hAnsi="Arial" w:cstheme="majorBidi"/>
      <w:b/>
      <w:iCs/>
      <w:spacing w:val="15"/>
      <w:sz w:val="40"/>
      <w:szCs w:val="24"/>
    </w:rPr>
  </w:style>
  <w:style w:type="paragraph" w:styleId="ListParagraph">
    <w:name w:val="List Paragraph"/>
    <w:basedOn w:val="Normal"/>
    <w:uiPriority w:val="34"/>
    <w:qFormat/>
    <w:rsid w:val="00AC0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AppData\Roaming\Microsoft\Templates\ProvenSecure%20Status%20Summary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CD9B2171C2641E6BDC091EFBFB2F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6A12C-0F08-4397-A2DA-D160AC0B0BDB}"/>
      </w:docPartPr>
      <w:docPartBody>
        <w:p w:rsidR="00000000" w:rsidRDefault="00877F03">
          <w:pPr>
            <w:pStyle w:val="7CD9B2171C2641E6BDC091EFBFB2F68A"/>
          </w:pPr>
          <w:r w:rsidRPr="00DE4427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03"/>
    <w:rsid w:val="0087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CD9B2171C2641E6BDC091EFBFB2F68A">
    <w:name w:val="7CD9B2171C2641E6BDC091EFBFB2F6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ProvenSecure Status Summary Template.dotx</Template>
  <TotalTime>11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Summary</vt:lpstr>
    </vt:vector>
  </TitlesOfParts>
  <Company>Microsoft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Summary</dc:title>
  <dc:creator>Robert O'Brien</dc:creator>
  <cp:lastModifiedBy>Robert O'Brien</cp:lastModifiedBy>
  <cp:revision>3</cp:revision>
  <cp:lastPrinted>2013-07-12T22:11:00Z</cp:lastPrinted>
  <dcterms:created xsi:type="dcterms:W3CDTF">2013-07-12T22:00:00Z</dcterms:created>
  <dcterms:modified xsi:type="dcterms:W3CDTF">2013-07-12T22:11:00Z</dcterms:modified>
</cp:coreProperties>
</file>