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0"/>
        <w:jc w:val="center"/>
        <w:rPr>
          <w:b/>
          <w:bCs/>
          <w:sz w:val="30"/>
          <w:szCs w:val="30"/>
          <w:lang w:val="en-US"/>
        </w:rPr>
      </w:pPr>
      <w:r>
        <w:rPr>
          <w:b/>
          <w:bCs/>
          <w:sz w:val="30"/>
          <w:szCs w:val="30"/>
          <w:lang w:val="en-US"/>
        </w:rPr>
        <w:t>User manual</w:t>
      </w:r>
    </w:p>
    <w:p>
      <w:pPr>
        <w:spacing w:after="0"/>
        <w:jc w:val="center"/>
        <w:rPr>
          <w:b/>
          <w:bCs/>
          <w:sz w:val="30"/>
          <w:szCs w:val="30"/>
          <w:lang w:val="en-US"/>
        </w:rPr>
      </w:pPr>
      <w:r>
        <w:rPr>
          <w:b/>
          <w:bCs/>
          <w:sz w:val="30"/>
          <w:szCs w:val="30"/>
          <w:lang w:val="en-US"/>
        </w:rPr>
        <w:t xml:space="preserve">PDF conversion tool </w:t>
      </w:r>
    </w:p>
    <w:p>
      <w:pPr>
        <w:rPr>
          <w:lang w:val="en-US"/>
        </w:rPr>
      </w:pPr>
    </w:p>
    <w:p>
      <w:pPr>
        <w:pStyle w:val="Lijstalinea"/>
        <w:numPr>
          <w:ilvl w:val="0"/>
          <w:numId w:val="1"/>
        </w:numPr>
        <w:ind w:left="357" w:hanging="357"/>
        <w:rPr>
          <w:b/>
          <w:bCs/>
          <w:sz w:val="28"/>
          <w:szCs w:val="28"/>
          <w:lang w:val="en-US"/>
        </w:rPr>
      </w:pPr>
      <w:r>
        <w:rPr>
          <w:b/>
          <w:bCs/>
          <w:sz w:val="28"/>
          <w:szCs w:val="28"/>
          <w:lang w:val="en-US"/>
        </w:rPr>
        <w:t>Introduction</w:t>
      </w:r>
    </w:p>
    <w:p>
      <w:pPr>
        <w:spacing w:after="0" w:line="276" w:lineRule="auto"/>
        <w:jc w:val="both"/>
        <w:rPr>
          <w:sz w:val="24"/>
          <w:szCs w:val="24"/>
          <w:lang w:val="en-US"/>
        </w:rPr>
      </w:pPr>
      <w:r>
        <w:rPr>
          <w:sz w:val="24"/>
          <w:szCs w:val="24"/>
          <w:lang w:val="en-US"/>
        </w:rPr>
        <w:t>This manual provides information on how to run the PDF conversion tool. To run the tool via de executable, download and install the tool locally (see section 2.). During conversion to pdf Microsoft Office applications should be closed.</w:t>
      </w:r>
    </w:p>
    <w:p>
      <w:pPr>
        <w:spacing w:after="0" w:line="276" w:lineRule="auto"/>
        <w:jc w:val="both"/>
        <w:rPr>
          <w:sz w:val="24"/>
          <w:szCs w:val="24"/>
          <w:lang w:val="en-US"/>
        </w:rPr>
      </w:pPr>
    </w:p>
    <w:p>
      <w:pPr>
        <w:pStyle w:val="Lijstalinea"/>
        <w:numPr>
          <w:ilvl w:val="0"/>
          <w:numId w:val="1"/>
        </w:numPr>
        <w:ind w:left="357" w:hanging="357"/>
        <w:rPr>
          <w:b/>
          <w:bCs/>
          <w:sz w:val="28"/>
          <w:szCs w:val="28"/>
          <w:lang w:val="en-US"/>
        </w:rPr>
      </w:pPr>
      <w:r>
        <w:rPr>
          <w:rFonts w:cstheme="minorHAnsi"/>
          <w:b/>
          <w:bCs/>
          <w:sz w:val="28"/>
          <w:szCs w:val="28"/>
          <w:lang w:val="en-US"/>
        </w:rPr>
        <w:t>Download and installation</w:t>
      </w:r>
    </w:p>
    <w:p>
      <w:pPr>
        <w:pStyle w:val="Lijstalinea"/>
        <w:spacing w:after="0" w:line="276" w:lineRule="auto"/>
        <w:jc w:val="both"/>
        <w:rPr>
          <w:sz w:val="24"/>
          <w:szCs w:val="24"/>
          <w:lang w:val="en-US"/>
        </w:rPr>
      </w:pPr>
    </w:p>
    <w:p>
      <w:pPr>
        <w:pStyle w:val="Lijstalinea"/>
        <w:numPr>
          <w:ilvl w:val="0"/>
          <w:numId w:val="2"/>
        </w:numPr>
        <w:spacing w:after="0" w:line="276" w:lineRule="auto"/>
        <w:ind w:left="357" w:hanging="357"/>
        <w:jc w:val="both"/>
        <w:rPr>
          <w:sz w:val="24"/>
          <w:szCs w:val="24"/>
          <w:lang w:val="en-US"/>
        </w:rPr>
      </w:pPr>
      <w:r>
        <w:rPr>
          <w:sz w:val="24"/>
          <w:szCs w:val="24"/>
          <w:lang w:val="en-US"/>
        </w:rPr>
        <w:t>Download the PDF conversion tool from the repository (‘PDF_conversion_tool.exe’).</w:t>
      </w:r>
    </w:p>
    <w:p>
      <w:pPr>
        <w:pStyle w:val="Lijstalinea"/>
        <w:spacing w:after="0" w:line="276" w:lineRule="auto"/>
        <w:ind w:left="357"/>
        <w:jc w:val="both"/>
        <w:rPr>
          <w:sz w:val="24"/>
          <w:szCs w:val="24"/>
          <w:lang w:val="en-US"/>
        </w:rPr>
      </w:pPr>
    </w:p>
    <w:p>
      <w:pPr>
        <w:pStyle w:val="Lijstalinea"/>
        <w:numPr>
          <w:ilvl w:val="0"/>
          <w:numId w:val="2"/>
        </w:numPr>
        <w:spacing w:after="0" w:line="276" w:lineRule="auto"/>
        <w:ind w:left="357" w:hanging="357"/>
        <w:jc w:val="both"/>
        <w:rPr>
          <w:sz w:val="24"/>
          <w:szCs w:val="24"/>
          <w:lang w:val="en-US"/>
        </w:rPr>
      </w:pPr>
      <w:r>
        <w:rPr>
          <w:sz w:val="24"/>
          <w:szCs w:val="24"/>
          <w:lang w:val="en-US"/>
        </w:rPr>
        <w:t>Double click on the executable to extract the tool to the desired location.</w:t>
      </w:r>
    </w:p>
    <w:p>
      <w:pPr>
        <w:spacing w:after="0" w:line="276" w:lineRule="auto"/>
        <w:ind w:firstLine="360"/>
        <w:jc w:val="both"/>
        <w:rPr>
          <w:sz w:val="24"/>
          <w:szCs w:val="24"/>
          <w:lang w:val="en-US"/>
        </w:rPr>
      </w:pPr>
      <w:r>
        <w:rPr>
          <w:noProof/>
          <w:lang w:val="en-US"/>
        </w:rPr>
        <w:drawing>
          <wp:inline distT="0" distB="0" distL="0" distR="0">
            <wp:extent cx="3743325" cy="15621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562100"/>
                    </a:xfrm>
                    <a:prstGeom prst="rect">
                      <a:avLst/>
                    </a:prstGeom>
                  </pic:spPr>
                </pic:pic>
              </a:graphicData>
            </a:graphic>
          </wp:inline>
        </w:drawing>
      </w:r>
    </w:p>
    <w:p>
      <w:pPr>
        <w:pStyle w:val="Lijstalinea"/>
        <w:spacing w:after="0" w:line="276" w:lineRule="auto"/>
        <w:ind w:left="357"/>
        <w:jc w:val="both"/>
        <w:rPr>
          <w:sz w:val="24"/>
          <w:szCs w:val="24"/>
          <w:lang w:val="en-US"/>
        </w:rPr>
      </w:pPr>
    </w:p>
    <w:p>
      <w:pPr>
        <w:pStyle w:val="Lijstalinea"/>
        <w:numPr>
          <w:ilvl w:val="0"/>
          <w:numId w:val="2"/>
        </w:numPr>
        <w:spacing w:after="0" w:line="276" w:lineRule="auto"/>
        <w:ind w:left="357" w:hanging="357"/>
        <w:jc w:val="both"/>
        <w:rPr>
          <w:sz w:val="24"/>
          <w:szCs w:val="24"/>
          <w:lang w:val="en-US"/>
        </w:rPr>
      </w:pPr>
      <w:r>
        <w:rPr>
          <w:sz w:val="24"/>
          <w:szCs w:val="24"/>
          <w:lang w:val="en-US"/>
        </w:rPr>
        <w:t>Open the extracted folder (‘PDF_conversion_tool.exe’).</w:t>
      </w:r>
    </w:p>
    <w:p>
      <w:pPr>
        <w:ind w:firstLine="357"/>
        <w:rPr>
          <w:lang w:val="en-US"/>
        </w:rPr>
      </w:pPr>
      <w:r>
        <w:rPr>
          <w:noProof/>
        </w:rPr>
        <w:drawing>
          <wp:inline distT="0" distB="0" distL="0" distR="0">
            <wp:extent cx="1419225" cy="866775"/>
            <wp:effectExtent l="19050" t="19050" r="28575" b="285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866775"/>
                    </a:xfrm>
                    <a:prstGeom prst="rect">
                      <a:avLst/>
                    </a:prstGeom>
                    <a:ln>
                      <a:solidFill>
                        <a:schemeClr val="tx1"/>
                      </a:solidFill>
                    </a:ln>
                  </pic:spPr>
                </pic:pic>
              </a:graphicData>
            </a:graphic>
          </wp:inline>
        </w:drawing>
      </w:r>
    </w:p>
    <w:p>
      <w:pPr>
        <w:spacing w:after="0"/>
        <w:ind w:firstLine="357"/>
        <w:rPr>
          <w:lang w:val="en-US"/>
        </w:rPr>
      </w:pPr>
    </w:p>
    <w:p>
      <w:pPr>
        <w:pStyle w:val="Lijstalinea"/>
        <w:numPr>
          <w:ilvl w:val="0"/>
          <w:numId w:val="3"/>
        </w:numPr>
        <w:ind w:left="357" w:hanging="357"/>
        <w:rPr>
          <w:sz w:val="24"/>
          <w:szCs w:val="24"/>
          <w:lang w:val="en-US"/>
        </w:rPr>
      </w:pPr>
      <w:r>
        <w:rPr>
          <w:sz w:val="24"/>
          <w:szCs w:val="24"/>
          <w:lang w:val="en-US"/>
        </w:rPr>
        <w:t>This folder contains the application file ‘PDF_</w:t>
      </w:r>
      <w:r>
        <w:rPr>
          <w:sz w:val="24"/>
          <w:szCs w:val="24"/>
          <w:lang w:val="en-US"/>
        </w:rPr>
        <w:t>conversion</w:t>
      </w:r>
      <w:r>
        <w:rPr>
          <w:sz w:val="24"/>
          <w:szCs w:val="24"/>
          <w:lang w:val="en-US"/>
        </w:rPr>
        <w:t>_tool’.</w:t>
      </w:r>
    </w:p>
    <w:p>
      <w:pPr>
        <w:ind w:firstLine="357"/>
        <w:rPr>
          <w:sz w:val="24"/>
          <w:szCs w:val="24"/>
          <w:lang w:val="en-US"/>
        </w:rPr>
      </w:pPr>
      <w:r>
        <w:rPr>
          <w:noProof/>
          <w:sz w:val="24"/>
          <w:szCs w:val="24"/>
          <w:lang w:val="en-US"/>
        </w:rPr>
        <w:t xml:space="preserve"> </w:t>
      </w:r>
      <w:r>
        <w:rPr>
          <w:noProof/>
        </w:rPr>
        <w:drawing>
          <wp:inline distT="0" distB="0" distL="0" distR="0">
            <wp:extent cx="2314575" cy="647700"/>
            <wp:effectExtent l="19050" t="19050" r="28575" b="190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647700"/>
                    </a:xfrm>
                    <a:prstGeom prst="rect">
                      <a:avLst/>
                    </a:prstGeom>
                    <a:ln>
                      <a:solidFill>
                        <a:schemeClr val="tx1"/>
                      </a:solidFill>
                    </a:ln>
                  </pic:spPr>
                </pic:pic>
              </a:graphicData>
            </a:graphic>
          </wp:inline>
        </w:drawing>
      </w:r>
    </w:p>
    <w:p>
      <w:pPr>
        <w:rPr>
          <w:lang w:val="en-US"/>
        </w:rPr>
      </w:pPr>
    </w:p>
    <w:p>
      <w:pPr>
        <w:rPr>
          <w:b/>
          <w:bCs/>
          <w:lang w:val="en-US"/>
        </w:rPr>
      </w:pPr>
      <w:r>
        <w:rPr>
          <w:b/>
          <w:bCs/>
          <w:lang w:val="en-US"/>
        </w:rPr>
        <w:t>Do not drag the application file to another location. It is recommended to make a shortcut instead.</w:t>
      </w:r>
    </w:p>
    <w:p>
      <w:pPr>
        <w:rPr>
          <w:lang w:val="en-US"/>
        </w:rPr>
      </w:pPr>
    </w:p>
    <w:p>
      <w:pPr>
        <w:rPr>
          <w:b/>
          <w:bCs/>
          <w:sz w:val="28"/>
          <w:szCs w:val="28"/>
          <w:lang w:val="en-US"/>
        </w:rPr>
      </w:pPr>
      <w:r>
        <w:rPr>
          <w:b/>
          <w:bCs/>
          <w:sz w:val="28"/>
          <w:szCs w:val="28"/>
          <w:lang w:val="en-US"/>
        </w:rPr>
        <w:br w:type="page"/>
      </w:r>
    </w:p>
    <w:p>
      <w:pPr>
        <w:pStyle w:val="Lijstalinea"/>
        <w:numPr>
          <w:ilvl w:val="0"/>
          <w:numId w:val="1"/>
        </w:numPr>
        <w:ind w:left="357" w:hanging="357"/>
        <w:rPr>
          <w:b/>
          <w:bCs/>
          <w:sz w:val="28"/>
          <w:szCs w:val="28"/>
          <w:lang w:val="en-US"/>
        </w:rPr>
      </w:pPr>
      <w:r>
        <w:rPr>
          <w:b/>
          <w:bCs/>
          <w:sz w:val="28"/>
          <w:szCs w:val="28"/>
          <w:lang w:val="en-US"/>
        </w:rPr>
        <w:lastRenderedPageBreak/>
        <w:t>Conversion to PDF</w:t>
      </w:r>
    </w:p>
    <w:p>
      <w:pPr>
        <w:pStyle w:val="Lijstalinea"/>
        <w:spacing w:after="0" w:line="276" w:lineRule="auto"/>
        <w:jc w:val="both"/>
        <w:rPr>
          <w:sz w:val="24"/>
          <w:szCs w:val="24"/>
          <w:lang w:val="en-US"/>
        </w:rPr>
      </w:pPr>
    </w:p>
    <w:p>
      <w:pPr>
        <w:pStyle w:val="Lijstalinea"/>
        <w:numPr>
          <w:ilvl w:val="0"/>
          <w:numId w:val="2"/>
        </w:numPr>
        <w:spacing w:line="276" w:lineRule="auto"/>
        <w:ind w:left="357" w:hanging="357"/>
        <w:jc w:val="both"/>
        <w:rPr>
          <w:sz w:val="24"/>
          <w:szCs w:val="24"/>
          <w:lang w:val="en-US"/>
        </w:rPr>
      </w:pPr>
      <w:r>
        <w:rPr>
          <w:sz w:val="24"/>
          <w:szCs w:val="24"/>
          <w:lang w:val="en-US"/>
        </w:rPr>
        <w:t xml:space="preserve">Start the tool by double clicking on the application file ‘PDF_conversion_tool’, the shortcut to this file, or by running the file ‘PDF_conversion_tool.py’. Click </w:t>
      </w:r>
      <w:r>
        <w:rPr>
          <w:b/>
          <w:bCs/>
          <w:sz w:val="24"/>
          <w:szCs w:val="24"/>
          <w:lang w:val="en-US"/>
        </w:rPr>
        <w:t>OK</w:t>
      </w:r>
      <w:r>
        <w:rPr>
          <w:sz w:val="24"/>
          <w:szCs w:val="24"/>
          <w:lang w:val="en-US"/>
        </w:rPr>
        <w:t xml:space="preserve"> to continue.</w:t>
      </w:r>
    </w:p>
    <w:p>
      <w:pPr>
        <w:ind w:firstLine="357"/>
        <w:rPr>
          <w:lang w:val="en-US"/>
        </w:rPr>
      </w:pPr>
      <w:r>
        <w:rPr>
          <w:noProof/>
        </w:rPr>
        <w:drawing>
          <wp:inline distT="0" distB="0" distL="0" distR="0">
            <wp:extent cx="2679590" cy="1292902"/>
            <wp:effectExtent l="19050" t="19050" r="26035" b="215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4207" cy="1295130"/>
                    </a:xfrm>
                    <a:prstGeom prst="rect">
                      <a:avLst/>
                    </a:prstGeom>
                    <a:ln>
                      <a:solidFill>
                        <a:schemeClr val="tx1"/>
                      </a:solidFill>
                    </a:ln>
                  </pic:spPr>
                </pic:pic>
              </a:graphicData>
            </a:graphic>
          </wp:inline>
        </w:drawing>
      </w:r>
    </w:p>
    <w:p>
      <w:pPr>
        <w:spacing w:after="0"/>
        <w:ind w:firstLine="357"/>
        <w:rPr>
          <w:lang w:val="en-US"/>
        </w:rPr>
      </w:pPr>
    </w:p>
    <w:p>
      <w:pPr>
        <w:pStyle w:val="Lijstalinea"/>
        <w:numPr>
          <w:ilvl w:val="0"/>
          <w:numId w:val="4"/>
        </w:numPr>
        <w:ind w:left="357" w:hanging="357"/>
        <w:rPr>
          <w:sz w:val="24"/>
          <w:szCs w:val="24"/>
          <w:lang w:val="en-US"/>
        </w:rPr>
      </w:pPr>
      <w:r>
        <w:rPr>
          <w:sz w:val="24"/>
          <w:szCs w:val="24"/>
          <w:lang w:val="en-US"/>
        </w:rPr>
        <w:t>In the next screen, a choice can be made between selecting files in a folder or a zipped folder. This last option unzips de folder and checks if the file name needs to be adjusted due to a too long path or the existence of files with the same name.</w:t>
      </w:r>
    </w:p>
    <w:p>
      <w:pPr>
        <w:ind w:firstLine="357"/>
        <w:jc w:val="both"/>
        <w:rPr>
          <w:sz w:val="24"/>
          <w:szCs w:val="24"/>
          <w:lang w:val="en-US"/>
        </w:rPr>
      </w:pPr>
      <w:r>
        <w:rPr>
          <w:noProof/>
          <w:lang w:val="en-US"/>
        </w:rPr>
        <w:drawing>
          <wp:inline distT="0" distB="0" distL="0" distR="0">
            <wp:extent cx="2424426" cy="10336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559" cy="1037564"/>
                    </a:xfrm>
                    <a:prstGeom prst="rect">
                      <a:avLst/>
                    </a:prstGeom>
                  </pic:spPr>
                </pic:pic>
              </a:graphicData>
            </a:graphic>
          </wp:inline>
        </w:drawing>
      </w:r>
      <w:r>
        <w:rPr>
          <w:sz w:val="24"/>
          <w:szCs w:val="24"/>
          <w:lang w:val="en-US"/>
        </w:rPr>
        <w:t xml:space="preserve"> </w:t>
      </w:r>
    </w:p>
    <w:p>
      <w:pPr>
        <w:spacing w:after="0"/>
        <w:ind w:firstLine="357"/>
        <w:jc w:val="both"/>
        <w:rPr>
          <w:sz w:val="24"/>
          <w:szCs w:val="24"/>
          <w:lang w:val="en-US"/>
        </w:rPr>
      </w:pPr>
    </w:p>
    <w:p>
      <w:pPr>
        <w:pStyle w:val="Lijstalinea"/>
        <w:numPr>
          <w:ilvl w:val="0"/>
          <w:numId w:val="5"/>
        </w:numPr>
        <w:ind w:left="357" w:hanging="357"/>
        <w:jc w:val="both"/>
        <w:rPr>
          <w:sz w:val="24"/>
          <w:szCs w:val="24"/>
          <w:lang w:val="en-US"/>
        </w:rPr>
      </w:pPr>
      <w:r>
        <w:rPr>
          <w:sz w:val="24"/>
          <w:szCs w:val="24"/>
          <w:lang w:val="en-US"/>
        </w:rPr>
        <w:t xml:space="preserve">The tool searches the selected location and counts the number of the different types of files found. Click </w:t>
      </w:r>
      <w:r>
        <w:rPr>
          <w:b/>
          <w:bCs/>
          <w:sz w:val="24"/>
          <w:szCs w:val="24"/>
          <w:lang w:val="en-US"/>
        </w:rPr>
        <w:t>Continue</w:t>
      </w:r>
      <w:r>
        <w:rPr>
          <w:sz w:val="24"/>
          <w:szCs w:val="24"/>
          <w:lang w:val="en-US"/>
        </w:rPr>
        <w:t xml:space="preserve"> to start converting files to pdf.</w:t>
      </w:r>
    </w:p>
    <w:p>
      <w:pPr>
        <w:ind w:firstLine="357"/>
        <w:jc w:val="both"/>
        <w:rPr>
          <w:sz w:val="24"/>
          <w:szCs w:val="24"/>
          <w:lang w:val="en-US"/>
        </w:rPr>
      </w:pPr>
      <w:r>
        <w:rPr>
          <w:noProof/>
        </w:rPr>
        <w:drawing>
          <wp:inline distT="0" distB="0" distL="0" distR="0">
            <wp:extent cx="2393343" cy="1480418"/>
            <wp:effectExtent l="19050" t="19050" r="26035" b="2476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024" cy="1484551"/>
                    </a:xfrm>
                    <a:prstGeom prst="rect">
                      <a:avLst/>
                    </a:prstGeom>
                    <a:ln>
                      <a:solidFill>
                        <a:schemeClr val="tx1"/>
                      </a:solidFill>
                    </a:ln>
                  </pic:spPr>
                </pic:pic>
              </a:graphicData>
            </a:graphic>
          </wp:inline>
        </w:drawing>
      </w:r>
    </w:p>
    <w:p>
      <w:pPr>
        <w:spacing w:after="0"/>
        <w:ind w:firstLine="357"/>
        <w:jc w:val="both"/>
        <w:rPr>
          <w:sz w:val="24"/>
          <w:szCs w:val="24"/>
          <w:lang w:val="en-US"/>
        </w:rPr>
      </w:pPr>
    </w:p>
    <w:p>
      <w:pPr>
        <w:pStyle w:val="Lijstalinea"/>
        <w:numPr>
          <w:ilvl w:val="0"/>
          <w:numId w:val="6"/>
        </w:numPr>
        <w:spacing w:line="276" w:lineRule="auto"/>
        <w:ind w:left="357" w:hanging="357"/>
        <w:jc w:val="both"/>
        <w:rPr>
          <w:sz w:val="24"/>
          <w:szCs w:val="24"/>
          <w:lang w:val="en-US"/>
        </w:rPr>
      </w:pPr>
      <w:r>
        <w:rPr>
          <w:sz w:val="24"/>
          <w:szCs w:val="24"/>
          <w:lang w:val="en-US"/>
        </w:rPr>
        <w:t xml:space="preserve">In the next screen, you can choose whether you want to remove duplicates or not. If ‘Yes’ is chosen, duplicate files will be move to another folder and will not be converted to pdf. To cancel the tool click </w:t>
      </w:r>
      <w:r>
        <w:rPr>
          <w:b/>
          <w:bCs/>
          <w:sz w:val="24"/>
          <w:szCs w:val="24"/>
          <w:lang w:val="en-US"/>
        </w:rPr>
        <w:t>Stop</w:t>
      </w:r>
      <w:r>
        <w:rPr>
          <w:sz w:val="24"/>
          <w:szCs w:val="24"/>
          <w:lang w:val="en-US"/>
        </w:rPr>
        <w:t>. It may take a while for the process to stop.</w:t>
      </w:r>
    </w:p>
    <w:p>
      <w:pPr>
        <w:spacing w:after="0"/>
        <w:ind w:firstLine="357"/>
        <w:jc w:val="both"/>
        <w:rPr>
          <w:sz w:val="24"/>
          <w:szCs w:val="24"/>
          <w:lang w:val="en-US"/>
        </w:rPr>
      </w:pPr>
      <w:r>
        <w:rPr>
          <w:noProof/>
        </w:rPr>
        <w:drawing>
          <wp:inline distT="0" distB="0" distL="0" distR="0">
            <wp:extent cx="2524125" cy="952500"/>
            <wp:effectExtent l="19050" t="19050" r="28575" b="190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952500"/>
                    </a:xfrm>
                    <a:prstGeom prst="rect">
                      <a:avLst/>
                    </a:prstGeom>
                    <a:ln>
                      <a:solidFill>
                        <a:schemeClr val="tx1"/>
                      </a:solidFill>
                    </a:ln>
                  </pic:spPr>
                </pic:pic>
              </a:graphicData>
            </a:graphic>
          </wp:inline>
        </w:drawing>
      </w:r>
    </w:p>
    <w:p>
      <w:pPr>
        <w:pStyle w:val="Lijstalinea"/>
        <w:numPr>
          <w:ilvl w:val="0"/>
          <w:numId w:val="6"/>
        </w:numPr>
        <w:spacing w:line="276" w:lineRule="auto"/>
        <w:ind w:left="357" w:hanging="357"/>
        <w:jc w:val="both"/>
        <w:rPr>
          <w:sz w:val="24"/>
          <w:szCs w:val="24"/>
          <w:lang w:val="en-US"/>
        </w:rPr>
      </w:pPr>
      <w:r>
        <w:rPr>
          <w:sz w:val="24"/>
          <w:szCs w:val="24"/>
          <w:lang w:val="en-US"/>
        </w:rPr>
        <w:lastRenderedPageBreak/>
        <w:t>The progress bar shows the progression the process.</w:t>
      </w:r>
    </w:p>
    <w:p>
      <w:pPr>
        <w:pStyle w:val="Lijstalinea"/>
        <w:ind w:left="0" w:firstLine="357"/>
        <w:jc w:val="both"/>
        <w:rPr>
          <w:sz w:val="24"/>
          <w:szCs w:val="24"/>
          <w:lang w:val="en-US"/>
        </w:rPr>
      </w:pPr>
      <w:r>
        <w:rPr>
          <w:noProof/>
        </w:rPr>
        <w:drawing>
          <wp:inline distT="0" distB="0" distL="0" distR="0">
            <wp:extent cx="2584292" cy="993913"/>
            <wp:effectExtent l="19050" t="19050" r="26035" b="158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999" t="41226" r="38854" b="47734"/>
                    <a:stretch/>
                  </pic:blipFill>
                  <pic:spPr bwMode="auto">
                    <a:xfrm>
                      <a:off x="0" y="0"/>
                      <a:ext cx="2612360" cy="100470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pPr>
        <w:pStyle w:val="Lijstalinea"/>
        <w:ind w:left="0"/>
        <w:jc w:val="both"/>
        <w:rPr>
          <w:sz w:val="24"/>
          <w:szCs w:val="24"/>
          <w:lang w:val="en-US"/>
        </w:rPr>
      </w:pPr>
    </w:p>
    <w:p>
      <w:pPr>
        <w:pStyle w:val="Lijstalinea"/>
        <w:numPr>
          <w:ilvl w:val="0"/>
          <w:numId w:val="6"/>
        </w:numPr>
        <w:spacing w:line="276" w:lineRule="auto"/>
        <w:ind w:left="357" w:hanging="357"/>
        <w:jc w:val="both"/>
        <w:rPr>
          <w:sz w:val="24"/>
          <w:szCs w:val="24"/>
          <w:lang w:val="en-US"/>
        </w:rPr>
      </w:pPr>
      <w:r>
        <w:rPr>
          <w:sz w:val="24"/>
          <w:szCs w:val="24"/>
          <w:lang w:val="en-US"/>
        </w:rPr>
        <w:t xml:space="preserve">When the tool is ready with conversion, a final screen shows how many files were converted and where they are located. </w:t>
      </w:r>
    </w:p>
    <w:p>
      <w:pPr>
        <w:pStyle w:val="Lijstalinea"/>
        <w:spacing w:line="276" w:lineRule="auto"/>
        <w:ind w:left="357"/>
        <w:jc w:val="both"/>
        <w:rPr>
          <w:sz w:val="24"/>
          <w:szCs w:val="24"/>
          <w:lang w:val="en-US"/>
        </w:rPr>
      </w:pPr>
      <w:r>
        <w:rPr>
          <w:noProof/>
        </w:rPr>
        <w:drawing>
          <wp:inline distT="0" distB="0" distL="0" distR="0">
            <wp:extent cx="5200153" cy="1807902"/>
            <wp:effectExtent l="19050" t="19050" r="19685" b="209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53" cy="1812039"/>
                    </a:xfrm>
                    <a:prstGeom prst="rect">
                      <a:avLst/>
                    </a:prstGeom>
                    <a:ln>
                      <a:solidFill>
                        <a:schemeClr val="tx1"/>
                      </a:solidFill>
                    </a:ln>
                  </pic:spPr>
                </pic:pic>
              </a:graphicData>
            </a:graphic>
          </wp:inline>
        </w:drawing>
      </w:r>
    </w:p>
    <w:p>
      <w:pPr>
        <w:pStyle w:val="Lijstalinea"/>
        <w:ind w:left="0"/>
        <w:jc w:val="both"/>
        <w:rPr>
          <w:sz w:val="24"/>
          <w:szCs w:val="24"/>
          <w:lang w:val="en-US"/>
        </w:rPr>
      </w:pPr>
    </w:p>
    <w:p>
      <w:pPr>
        <w:pStyle w:val="Lijstalinea"/>
        <w:ind w:left="0"/>
        <w:jc w:val="both"/>
        <w:rPr>
          <w:sz w:val="24"/>
          <w:szCs w:val="24"/>
          <w:lang w:val="en-US"/>
        </w:rPr>
      </w:pPr>
    </w:p>
    <w:p>
      <w:pPr>
        <w:pStyle w:val="Lijstalinea"/>
        <w:numPr>
          <w:ilvl w:val="0"/>
          <w:numId w:val="7"/>
        </w:numPr>
        <w:ind w:left="357" w:hanging="357"/>
        <w:jc w:val="both"/>
        <w:rPr>
          <w:sz w:val="24"/>
          <w:szCs w:val="24"/>
          <w:lang w:val="en-US"/>
        </w:rPr>
      </w:pPr>
      <w:r>
        <w:rPr>
          <w:sz w:val="24"/>
          <w:szCs w:val="24"/>
          <w:lang w:val="en-US"/>
        </w:rPr>
        <w:t>Click on the blue link to open the folder with the converted files. These are in a folder with the name ‘PDF_&lt;folder name&gt;’. Not converted files are also placed here so that they can be checked.</w:t>
      </w:r>
    </w:p>
    <w:p>
      <w:pPr>
        <w:pStyle w:val="Lijstalinea"/>
        <w:numPr>
          <w:ilvl w:val="0"/>
          <w:numId w:val="7"/>
        </w:numPr>
        <w:ind w:left="357" w:hanging="357"/>
        <w:jc w:val="both"/>
        <w:rPr>
          <w:sz w:val="24"/>
          <w:szCs w:val="24"/>
          <w:lang w:val="en-US"/>
        </w:rPr>
      </w:pPr>
      <w:r>
        <w:rPr>
          <w:sz w:val="24"/>
          <w:szCs w:val="24"/>
          <w:lang w:val="en-US"/>
        </w:rPr>
        <w:t>In case it was chosen to remove duplicates, these are place in folder ‘Duplicates_&lt;folder name&gt;’.</w:t>
      </w:r>
    </w:p>
    <w:p>
      <w:pPr>
        <w:pStyle w:val="Lijstalinea"/>
        <w:numPr>
          <w:ilvl w:val="0"/>
          <w:numId w:val="7"/>
        </w:numPr>
        <w:ind w:left="357" w:hanging="357"/>
        <w:jc w:val="both"/>
        <w:rPr>
          <w:sz w:val="24"/>
          <w:szCs w:val="24"/>
          <w:lang w:val="en-US"/>
        </w:rPr>
      </w:pPr>
      <w:r>
        <w:rPr>
          <w:sz w:val="24"/>
          <w:szCs w:val="24"/>
          <w:lang w:val="en-US"/>
        </w:rPr>
        <w:t>An excel file where it is shown what happened with each individual file is created as ‘Results_PDF_&lt;folder name&gt;’.</w:t>
      </w:r>
    </w:p>
    <w:p>
      <w:pPr>
        <w:pStyle w:val="Lijstalinea"/>
        <w:numPr>
          <w:ilvl w:val="0"/>
          <w:numId w:val="7"/>
        </w:numPr>
        <w:ind w:left="357" w:hanging="357"/>
        <w:jc w:val="both"/>
        <w:rPr>
          <w:sz w:val="24"/>
          <w:szCs w:val="24"/>
          <w:lang w:val="en-US"/>
        </w:rPr>
      </w:pPr>
      <w:r>
        <w:rPr>
          <w:sz w:val="24"/>
          <w:szCs w:val="24"/>
          <w:lang w:val="en-US"/>
        </w:rPr>
        <w:t xml:space="preserve">To close the tool click </w:t>
      </w:r>
      <w:r>
        <w:rPr>
          <w:b/>
          <w:bCs/>
          <w:sz w:val="24"/>
          <w:szCs w:val="24"/>
          <w:lang w:val="en-US"/>
        </w:rPr>
        <w:t>Close</w:t>
      </w:r>
      <w:r>
        <w:rPr>
          <w:sz w:val="24"/>
          <w:szCs w:val="24"/>
          <w:lang w:val="en-US"/>
        </w:rPr>
        <w:t>.</w:t>
      </w:r>
    </w:p>
    <w:p>
      <w:pPr>
        <w:pStyle w:val="Lijstalinea"/>
        <w:ind w:left="357" w:hanging="357"/>
        <w:jc w:val="both"/>
        <w:rPr>
          <w:sz w:val="24"/>
          <w:szCs w:val="24"/>
          <w:lang w:val="en-US"/>
        </w:rPr>
      </w:pPr>
    </w:p>
    <w:p>
      <w:pPr>
        <w:pStyle w:val="Lijstalinea"/>
        <w:numPr>
          <w:ilvl w:val="0"/>
          <w:numId w:val="7"/>
        </w:numPr>
        <w:ind w:left="357" w:hanging="357"/>
        <w:jc w:val="both"/>
        <w:rPr>
          <w:sz w:val="24"/>
          <w:szCs w:val="24"/>
          <w:lang w:val="en-US"/>
        </w:rPr>
      </w:pPr>
      <w:r>
        <w:rPr>
          <w:sz w:val="24"/>
          <w:szCs w:val="24"/>
          <w:lang w:val="en-US"/>
        </w:rPr>
        <w:t>In case a zipped folder is selected as source, an unzipped folder is also created.</w:t>
      </w:r>
    </w:p>
    <w:p>
      <w:pPr>
        <w:pStyle w:val="Lijstalinea"/>
        <w:ind w:left="0"/>
        <w:jc w:val="both"/>
        <w:rPr>
          <w:sz w:val="24"/>
          <w:szCs w:val="24"/>
          <w:lang w:val="en-US"/>
        </w:rPr>
      </w:pPr>
    </w:p>
    <w:p>
      <w:pPr>
        <w:pStyle w:val="Lijstalinea"/>
        <w:ind w:left="0"/>
        <w:jc w:val="both"/>
        <w:rPr>
          <w:sz w:val="24"/>
          <w:szCs w:val="24"/>
          <w:lang w:val="en-US"/>
        </w:rPr>
      </w:pPr>
    </w:p>
    <w:p>
      <w:pPr>
        <w:rPr>
          <w:lang w:val="en-US"/>
        </w:rPr>
      </w:pPr>
    </w:p>
    <w:sectPr>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eeSansBold">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849934"/>
      <w:docPartObj>
        <w:docPartGallery w:val="Page Numbers (Bottom of Page)"/>
        <w:docPartUnique/>
      </w:docPartObj>
    </w:sdtPr>
    <w:sdtContent>
      <w:p>
        <w:pPr>
          <w:pStyle w:val="Voettekst"/>
          <w:jc w:val="center"/>
        </w:pPr>
        <w:r>
          <w:fldChar w:fldCharType="begin"/>
        </w:r>
        <w:r>
          <w:instrText>PAGE   \* MERGEFORMAT</w:instrText>
        </w:r>
        <w:r>
          <w:fldChar w:fldCharType="separate"/>
        </w:r>
        <w:r>
          <w:t>2</w:t>
        </w:r>
        <w:r>
          <w:fldChar w:fldCharType="end"/>
        </w:r>
      </w:p>
    </w:sdtContent>
  </w:sdt>
  <w:p>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6E0"/>
    <w:multiLevelType w:val="multilevel"/>
    <w:tmpl w:val="AA0063B2"/>
    <w:lvl w:ilvl="0">
      <w:start w:val="1"/>
      <w:numFmt w:val="decimal"/>
      <w:lvlText w:val="%1."/>
      <w:lvlJc w:val="left"/>
      <w:pPr>
        <w:ind w:left="2202" w:hanging="360"/>
      </w:pPr>
      <w:rPr>
        <w:rFonts w:hint="default"/>
      </w:rPr>
    </w:lvl>
    <w:lvl w:ilvl="1">
      <w:start w:val="1"/>
      <w:numFmt w:val="decimal"/>
      <w:isLgl/>
      <w:lvlText w:val="%1.%2."/>
      <w:lvlJc w:val="left"/>
      <w:pPr>
        <w:ind w:left="-568" w:firstLine="0"/>
      </w:pPr>
      <w:rPr>
        <w:rFonts w:ascii="FreeSansBold" w:hAnsi="FreeSansBold" w:cs="FreeSansBold" w:hint="default"/>
        <w:b/>
      </w:rPr>
    </w:lvl>
    <w:lvl w:ilvl="2">
      <w:start w:val="1"/>
      <w:numFmt w:val="decimal"/>
      <w:isLgl/>
      <w:lvlText w:val="%1.%2.%3."/>
      <w:lvlJc w:val="left"/>
      <w:pPr>
        <w:ind w:left="512" w:hanging="720"/>
      </w:pPr>
      <w:rPr>
        <w:rFonts w:ascii="FreeSansBold" w:hAnsi="FreeSansBold" w:cs="FreeSansBold" w:hint="default"/>
        <w:b/>
      </w:rPr>
    </w:lvl>
    <w:lvl w:ilvl="3">
      <w:start w:val="1"/>
      <w:numFmt w:val="decimal"/>
      <w:isLgl/>
      <w:lvlText w:val="%1.%2.%3.%4."/>
      <w:lvlJc w:val="left"/>
      <w:pPr>
        <w:ind w:left="512" w:hanging="720"/>
      </w:pPr>
      <w:rPr>
        <w:rFonts w:ascii="FreeSansBold" w:hAnsi="FreeSansBold" w:cs="FreeSansBold" w:hint="default"/>
        <w:b/>
      </w:rPr>
    </w:lvl>
    <w:lvl w:ilvl="4">
      <w:start w:val="1"/>
      <w:numFmt w:val="decimal"/>
      <w:isLgl/>
      <w:lvlText w:val="%1.%2.%3.%4.%5."/>
      <w:lvlJc w:val="left"/>
      <w:pPr>
        <w:ind w:left="872" w:hanging="1080"/>
      </w:pPr>
      <w:rPr>
        <w:rFonts w:ascii="FreeSansBold" w:hAnsi="FreeSansBold" w:cs="FreeSansBold" w:hint="default"/>
        <w:b/>
      </w:rPr>
    </w:lvl>
    <w:lvl w:ilvl="5">
      <w:start w:val="1"/>
      <w:numFmt w:val="decimal"/>
      <w:isLgl/>
      <w:lvlText w:val="%1.%2.%3.%4.%5.%6."/>
      <w:lvlJc w:val="left"/>
      <w:pPr>
        <w:ind w:left="872" w:hanging="1080"/>
      </w:pPr>
      <w:rPr>
        <w:rFonts w:ascii="FreeSansBold" w:hAnsi="FreeSansBold" w:cs="FreeSansBold" w:hint="default"/>
        <w:b/>
      </w:rPr>
    </w:lvl>
    <w:lvl w:ilvl="6">
      <w:start w:val="1"/>
      <w:numFmt w:val="decimal"/>
      <w:isLgl/>
      <w:lvlText w:val="%1.%2.%3.%4.%5.%6.%7."/>
      <w:lvlJc w:val="left"/>
      <w:pPr>
        <w:ind w:left="1232" w:hanging="1440"/>
      </w:pPr>
      <w:rPr>
        <w:rFonts w:ascii="FreeSansBold" w:hAnsi="FreeSansBold" w:cs="FreeSansBold" w:hint="default"/>
        <w:b/>
      </w:rPr>
    </w:lvl>
    <w:lvl w:ilvl="7">
      <w:start w:val="1"/>
      <w:numFmt w:val="decimal"/>
      <w:isLgl/>
      <w:lvlText w:val="%1.%2.%3.%4.%5.%6.%7.%8."/>
      <w:lvlJc w:val="left"/>
      <w:pPr>
        <w:ind w:left="1232" w:hanging="1440"/>
      </w:pPr>
      <w:rPr>
        <w:rFonts w:ascii="FreeSansBold" w:hAnsi="FreeSansBold" w:cs="FreeSansBold" w:hint="default"/>
        <w:b/>
      </w:rPr>
    </w:lvl>
    <w:lvl w:ilvl="8">
      <w:start w:val="1"/>
      <w:numFmt w:val="decimal"/>
      <w:isLgl/>
      <w:lvlText w:val="%1.%2.%3.%4.%5.%6.%7.%8.%9."/>
      <w:lvlJc w:val="left"/>
      <w:pPr>
        <w:ind w:left="1592" w:hanging="1800"/>
      </w:pPr>
      <w:rPr>
        <w:rFonts w:ascii="FreeSansBold" w:hAnsi="FreeSansBold" w:cs="FreeSansBold" w:hint="default"/>
        <w:b/>
      </w:rPr>
    </w:lvl>
  </w:abstractNum>
  <w:abstractNum w:abstractNumId="1" w15:restartNumberingAfterBreak="0">
    <w:nsid w:val="37945816"/>
    <w:multiLevelType w:val="hybridMultilevel"/>
    <w:tmpl w:val="27B4A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67DC3"/>
    <w:multiLevelType w:val="hybridMultilevel"/>
    <w:tmpl w:val="D18A3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E93DB9"/>
    <w:multiLevelType w:val="hybridMultilevel"/>
    <w:tmpl w:val="E7B819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370C08"/>
    <w:multiLevelType w:val="hybridMultilevel"/>
    <w:tmpl w:val="70F85D14"/>
    <w:lvl w:ilvl="0" w:tplc="04130001">
      <w:start w:val="1"/>
      <w:numFmt w:val="bullet"/>
      <w:lvlText w:val=""/>
      <w:lvlJc w:val="left"/>
      <w:pPr>
        <w:ind w:left="1434" w:hanging="360"/>
      </w:pPr>
      <w:rPr>
        <w:rFonts w:ascii="Symbol" w:hAnsi="Symbol" w:hint="default"/>
      </w:rPr>
    </w:lvl>
    <w:lvl w:ilvl="1" w:tplc="384292C2">
      <w:numFmt w:val="bullet"/>
      <w:lvlText w:val="-"/>
      <w:lvlJc w:val="left"/>
      <w:pPr>
        <w:ind w:left="2154" w:hanging="360"/>
      </w:pPr>
      <w:rPr>
        <w:rFonts w:ascii="Calibri" w:eastAsiaTheme="minorHAnsi" w:hAnsi="Calibri" w:cs="Calibri" w:hint="default"/>
      </w:rPr>
    </w:lvl>
    <w:lvl w:ilvl="2" w:tplc="04130005" w:tentative="1">
      <w:start w:val="1"/>
      <w:numFmt w:val="bullet"/>
      <w:lvlText w:val=""/>
      <w:lvlJc w:val="left"/>
      <w:pPr>
        <w:ind w:left="2874" w:hanging="360"/>
      </w:pPr>
      <w:rPr>
        <w:rFonts w:ascii="Wingdings" w:hAnsi="Wingdings" w:hint="default"/>
      </w:rPr>
    </w:lvl>
    <w:lvl w:ilvl="3" w:tplc="04130001" w:tentative="1">
      <w:start w:val="1"/>
      <w:numFmt w:val="bullet"/>
      <w:lvlText w:val=""/>
      <w:lvlJc w:val="left"/>
      <w:pPr>
        <w:ind w:left="3594" w:hanging="360"/>
      </w:pPr>
      <w:rPr>
        <w:rFonts w:ascii="Symbol" w:hAnsi="Symbol" w:hint="default"/>
      </w:rPr>
    </w:lvl>
    <w:lvl w:ilvl="4" w:tplc="04130003" w:tentative="1">
      <w:start w:val="1"/>
      <w:numFmt w:val="bullet"/>
      <w:lvlText w:val="o"/>
      <w:lvlJc w:val="left"/>
      <w:pPr>
        <w:ind w:left="4314" w:hanging="360"/>
      </w:pPr>
      <w:rPr>
        <w:rFonts w:ascii="Courier New" w:hAnsi="Courier New" w:cs="Courier New" w:hint="default"/>
      </w:rPr>
    </w:lvl>
    <w:lvl w:ilvl="5" w:tplc="04130005" w:tentative="1">
      <w:start w:val="1"/>
      <w:numFmt w:val="bullet"/>
      <w:lvlText w:val=""/>
      <w:lvlJc w:val="left"/>
      <w:pPr>
        <w:ind w:left="5034" w:hanging="360"/>
      </w:pPr>
      <w:rPr>
        <w:rFonts w:ascii="Wingdings" w:hAnsi="Wingdings" w:hint="default"/>
      </w:rPr>
    </w:lvl>
    <w:lvl w:ilvl="6" w:tplc="04130001" w:tentative="1">
      <w:start w:val="1"/>
      <w:numFmt w:val="bullet"/>
      <w:lvlText w:val=""/>
      <w:lvlJc w:val="left"/>
      <w:pPr>
        <w:ind w:left="5754" w:hanging="360"/>
      </w:pPr>
      <w:rPr>
        <w:rFonts w:ascii="Symbol" w:hAnsi="Symbol" w:hint="default"/>
      </w:rPr>
    </w:lvl>
    <w:lvl w:ilvl="7" w:tplc="04130003" w:tentative="1">
      <w:start w:val="1"/>
      <w:numFmt w:val="bullet"/>
      <w:lvlText w:val="o"/>
      <w:lvlJc w:val="left"/>
      <w:pPr>
        <w:ind w:left="6474" w:hanging="360"/>
      </w:pPr>
      <w:rPr>
        <w:rFonts w:ascii="Courier New" w:hAnsi="Courier New" w:cs="Courier New" w:hint="default"/>
      </w:rPr>
    </w:lvl>
    <w:lvl w:ilvl="8" w:tplc="04130005" w:tentative="1">
      <w:start w:val="1"/>
      <w:numFmt w:val="bullet"/>
      <w:lvlText w:val=""/>
      <w:lvlJc w:val="left"/>
      <w:pPr>
        <w:ind w:left="7194" w:hanging="360"/>
      </w:pPr>
      <w:rPr>
        <w:rFonts w:ascii="Wingdings" w:hAnsi="Wingdings" w:hint="default"/>
      </w:rPr>
    </w:lvl>
  </w:abstractNum>
  <w:abstractNum w:abstractNumId="5" w15:restartNumberingAfterBreak="0">
    <w:nsid w:val="6122291C"/>
    <w:multiLevelType w:val="hybridMultilevel"/>
    <w:tmpl w:val="CF046D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542B66"/>
    <w:multiLevelType w:val="hybridMultilevel"/>
    <w:tmpl w:val="1E46B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visionView w:markup="0" w:comments="0" w:insDel="0" w:formatting="0"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69DD3-A1CE-4619-89E8-37E262D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350</Words>
  <Characters>1925</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Cardoso</dc:creator>
  <cp:keywords/>
  <dc:description/>
  <cp:lastModifiedBy>Joana Cardoso</cp:lastModifiedBy>
  <cp:revision>4</cp:revision>
  <dcterms:created xsi:type="dcterms:W3CDTF">2022-02-23T10:14:00Z</dcterms:created>
  <dcterms:modified xsi:type="dcterms:W3CDTF">2022-02-23T11:40:00Z</dcterms:modified>
</cp:coreProperties>
</file>