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494BE" w14:textId="3A67E5FB" w:rsidR="00583CF5" w:rsidRPr="00D343DB" w:rsidRDefault="00583CF5" w:rsidP="00583CF5">
      <w:pPr>
        <w:pStyle w:val="Titel"/>
        <w:jc w:val="center"/>
      </w:pPr>
      <w:r>
        <w:t>Samenwerkingsovereenkomst</w:t>
      </w:r>
      <w:r w:rsidR="001E7E4D">
        <w:rPr>
          <w:rStyle w:val="Voetnootmarkering"/>
        </w:rPr>
        <w:footnoteReference w:id="2"/>
      </w:r>
    </w:p>
    <w:p w14:paraId="4B0B2ACB" w14:textId="4E8DA055" w:rsidR="00583CF5" w:rsidRPr="00D343DB" w:rsidRDefault="00A66240" w:rsidP="00583CF5">
      <w:pPr>
        <w:pStyle w:val="Titel"/>
        <w:jc w:val="center"/>
      </w:pPr>
      <w:r w:rsidRPr="00A66240">
        <w:rPr>
          <w:highlight w:val="yellow"/>
        </w:rPr>
        <w:t>[Project]</w:t>
      </w:r>
    </w:p>
    <w:p w14:paraId="06758BA3" w14:textId="77777777" w:rsidR="00583CF5" w:rsidRPr="00D343DB" w:rsidRDefault="00583CF5" w:rsidP="00583CF5"/>
    <w:p w14:paraId="667A902E" w14:textId="77777777" w:rsidR="00583CF5" w:rsidRPr="00D343DB" w:rsidRDefault="00583CF5" w:rsidP="00583CF5"/>
    <w:p w14:paraId="06FA15BF" w14:textId="77777777" w:rsidR="00583CF5" w:rsidRPr="00D343DB" w:rsidRDefault="00583CF5" w:rsidP="00583CF5"/>
    <w:p w14:paraId="4320FC7B" w14:textId="77777777" w:rsidR="00583CF5" w:rsidRPr="00D343DB" w:rsidRDefault="00583CF5" w:rsidP="00583CF5"/>
    <w:p w14:paraId="6382C815" w14:textId="53B519B6" w:rsidR="00583CF5" w:rsidRPr="00D343DB" w:rsidRDefault="00583CF5" w:rsidP="00583CF5">
      <w:pPr>
        <w:jc w:val="center"/>
      </w:pPr>
      <w:r>
        <w:t>Samenwerkingsovereenkomst</w:t>
      </w:r>
    </w:p>
    <w:p w14:paraId="2B42BFD2" w14:textId="77777777" w:rsidR="00583CF5" w:rsidRPr="00D343DB" w:rsidRDefault="00583CF5" w:rsidP="00583CF5">
      <w:pPr>
        <w:jc w:val="center"/>
      </w:pPr>
    </w:p>
    <w:p w14:paraId="3AC5AE3C" w14:textId="77777777" w:rsidR="00583CF5" w:rsidRPr="00F9433C" w:rsidRDefault="00583CF5" w:rsidP="00583CF5">
      <w:pPr>
        <w:jc w:val="center"/>
      </w:pPr>
      <w:proofErr w:type="gramStart"/>
      <w:r w:rsidRPr="00F9433C">
        <w:t>tussen</w:t>
      </w:r>
      <w:proofErr w:type="gramEnd"/>
    </w:p>
    <w:p w14:paraId="4CBA108F" w14:textId="77777777" w:rsidR="00583CF5" w:rsidRPr="00F9433C" w:rsidRDefault="00583CF5" w:rsidP="00583CF5">
      <w:pPr>
        <w:jc w:val="center"/>
      </w:pPr>
    </w:p>
    <w:p w14:paraId="191A12D8" w14:textId="186C55BA" w:rsidR="00583CF5" w:rsidRDefault="00A66240" w:rsidP="00583CF5">
      <w:pPr>
        <w:jc w:val="center"/>
      </w:pPr>
      <w:r w:rsidRPr="00A66240">
        <w:rPr>
          <w:highlight w:val="yellow"/>
        </w:rPr>
        <w:t>[Coöperatie</w:t>
      </w:r>
      <w:r w:rsidR="00583CF5" w:rsidRPr="00A66240">
        <w:rPr>
          <w:highlight w:val="yellow"/>
        </w:rPr>
        <w:t>]</w:t>
      </w:r>
    </w:p>
    <w:p w14:paraId="0EEB1344" w14:textId="77777777" w:rsidR="00583CF5" w:rsidRDefault="00583CF5" w:rsidP="00583CF5"/>
    <w:p w14:paraId="6B4ED0A5" w14:textId="77777777" w:rsidR="00583CF5" w:rsidRDefault="00583CF5" w:rsidP="00583CF5">
      <w:pPr>
        <w:jc w:val="center"/>
      </w:pPr>
      <w:proofErr w:type="gramStart"/>
      <w:r>
        <w:t>en</w:t>
      </w:r>
      <w:proofErr w:type="gramEnd"/>
    </w:p>
    <w:p w14:paraId="49A74BF1" w14:textId="77777777" w:rsidR="00583CF5" w:rsidRDefault="00583CF5" w:rsidP="00583CF5">
      <w:pPr>
        <w:jc w:val="center"/>
      </w:pPr>
    </w:p>
    <w:p w14:paraId="32193C16" w14:textId="05E77F61" w:rsidR="00583CF5" w:rsidRDefault="00583CF5" w:rsidP="00583CF5">
      <w:pPr>
        <w:jc w:val="center"/>
        <w:rPr>
          <w:highlight w:val="yellow"/>
        </w:rPr>
      </w:pPr>
      <w:r w:rsidRPr="00084D68">
        <w:rPr>
          <w:highlight w:val="yellow"/>
        </w:rPr>
        <w:t>[</w:t>
      </w:r>
      <w:r w:rsidR="00A66240">
        <w:rPr>
          <w:highlight w:val="yellow"/>
        </w:rPr>
        <w:t>Projectontwikkelaar</w:t>
      </w:r>
      <w:r w:rsidRPr="00084D68">
        <w:rPr>
          <w:highlight w:val="yellow"/>
        </w:rPr>
        <w:t>]</w:t>
      </w:r>
    </w:p>
    <w:p w14:paraId="0D22E22D" w14:textId="77777777" w:rsidR="00583CF5" w:rsidRDefault="00583CF5" w:rsidP="00583CF5">
      <w:pPr>
        <w:jc w:val="center"/>
      </w:pPr>
    </w:p>
    <w:p w14:paraId="0E4B8515" w14:textId="77777777" w:rsidR="00583CF5" w:rsidRDefault="00583CF5" w:rsidP="00583CF5">
      <w:pPr>
        <w:jc w:val="center"/>
      </w:pPr>
      <w:proofErr w:type="gramStart"/>
      <w:r>
        <w:t>inzake</w:t>
      </w:r>
      <w:proofErr w:type="gramEnd"/>
    </w:p>
    <w:p w14:paraId="023D3AF8" w14:textId="77777777" w:rsidR="00583CF5" w:rsidRDefault="00583CF5" w:rsidP="00583CF5">
      <w:pPr>
        <w:jc w:val="center"/>
      </w:pPr>
    </w:p>
    <w:p w14:paraId="020BE263" w14:textId="78E1DEC6" w:rsidR="00583CF5" w:rsidRDefault="00583CF5" w:rsidP="00583CF5">
      <w:pPr>
        <w:jc w:val="center"/>
      </w:pPr>
      <w:r w:rsidRPr="00084D68">
        <w:rPr>
          <w:highlight w:val="yellow"/>
        </w:rPr>
        <w:t>[</w:t>
      </w:r>
      <w:r w:rsidR="00A66240">
        <w:rPr>
          <w:highlight w:val="yellow"/>
        </w:rPr>
        <w:t>Project</w:t>
      </w:r>
      <w:r w:rsidRPr="00084D68">
        <w:rPr>
          <w:highlight w:val="yellow"/>
        </w:rPr>
        <w:t>]</w:t>
      </w:r>
    </w:p>
    <w:p w14:paraId="72F42129" w14:textId="72C184ED" w:rsidR="00583CF5" w:rsidRDefault="00583CF5">
      <w:r>
        <w:br w:type="page"/>
      </w:r>
    </w:p>
    <w:p w14:paraId="05156B91" w14:textId="0FA842F8" w:rsidR="00B615EB" w:rsidRPr="00F540E4" w:rsidRDefault="00583CF5">
      <w:pPr>
        <w:rPr>
          <w:b/>
          <w:bCs/>
        </w:rPr>
      </w:pPr>
      <w:r w:rsidRPr="00F540E4">
        <w:rPr>
          <w:b/>
          <w:bCs/>
        </w:rPr>
        <w:lastRenderedPageBreak/>
        <w:t>Woord vooraf:</w:t>
      </w:r>
    </w:p>
    <w:p w14:paraId="23965CB7" w14:textId="77777777" w:rsidR="00583CF5" w:rsidRDefault="00583CF5"/>
    <w:p w14:paraId="06EE29EF" w14:textId="47E6E092" w:rsidR="00583CF5" w:rsidRDefault="00583CF5">
      <w:r>
        <w:t>In het klimaatakkoord is het streven naar 50% lokaal eigendom opgenomen. In de Regionale Energiestrategie (RES) van RES West-Overijssel en RES Twente is dit streven overgenomen.</w:t>
      </w:r>
      <w:r w:rsidR="00651515">
        <w:t xml:space="preserve"> Ook gemeente </w:t>
      </w:r>
      <w:r w:rsidR="00651515" w:rsidRPr="00651515">
        <w:rPr>
          <w:highlight w:val="yellow"/>
        </w:rPr>
        <w:t>[naam gemeente]</w:t>
      </w:r>
      <w:r w:rsidR="00651515">
        <w:t xml:space="preserve"> en Provincie Overijssel streven naar minimaal 50% lokaal eigendom.</w:t>
      </w:r>
    </w:p>
    <w:p w14:paraId="30E2B96B" w14:textId="77777777" w:rsidR="00583CF5" w:rsidRDefault="00583CF5"/>
    <w:p w14:paraId="07FBA79D" w14:textId="23129DD6" w:rsidR="00583CF5" w:rsidRDefault="00583CF5">
      <w:r>
        <w:t xml:space="preserve">Deze standaard samenwerkingsovereenkomst (SOK) is bedoeld voor coöperaties en projectontwikkelaars van windenergie. Het doel van </w:t>
      </w:r>
      <w:r w:rsidR="00822B3A">
        <w:t xml:space="preserve">een </w:t>
      </w:r>
      <w:r>
        <w:t>SOK is het vastleggen van afspraken tussen de coöperatie en de projectontwikkelaar</w:t>
      </w:r>
      <w:r w:rsidR="009E53D2">
        <w:t xml:space="preserve">, specifiek </w:t>
      </w:r>
      <w:r w:rsidR="009C7490">
        <w:t>ook om te garanderen</w:t>
      </w:r>
      <w:r w:rsidR="00AE03C7">
        <w:t xml:space="preserve"> dat</w:t>
      </w:r>
      <w:r>
        <w:t xml:space="preserve"> </w:t>
      </w:r>
      <w:r w:rsidR="009C7490">
        <w:t xml:space="preserve">minimaal 50% </w:t>
      </w:r>
      <w:r>
        <w:t>lokaal eigendom wordt gerealiseerd bij het windproject.</w:t>
      </w:r>
    </w:p>
    <w:p w14:paraId="00EF2DE0" w14:textId="77777777" w:rsidR="00583CF5" w:rsidRDefault="00583CF5"/>
    <w:p w14:paraId="3CFD7B86" w14:textId="4A36A577" w:rsidR="00583CF5" w:rsidRDefault="00583CF5">
      <w:r>
        <w:t xml:space="preserve">Deze </w:t>
      </w:r>
      <w:r w:rsidR="00B84ACE">
        <w:t>standaard</w:t>
      </w:r>
      <w:r>
        <w:t xml:space="preserve"> SOK is vastgesteld door het college van gedeputeerde staten van provincie Overijssel</w:t>
      </w:r>
      <w:r w:rsidR="0021080C">
        <w:t xml:space="preserve"> en </w:t>
      </w:r>
      <w:r>
        <w:t xml:space="preserve">voldoet </w:t>
      </w:r>
      <w:r w:rsidR="0021080C">
        <w:t xml:space="preserve">daarmee </w:t>
      </w:r>
      <w:r>
        <w:t xml:space="preserve">aan de beleidskaders voor </w:t>
      </w:r>
      <w:proofErr w:type="gramStart"/>
      <w:r>
        <w:t xml:space="preserve">windenergie </w:t>
      </w:r>
      <w:r w:rsidR="00755937">
        <w:t xml:space="preserve"> en</w:t>
      </w:r>
      <w:proofErr w:type="gramEnd"/>
      <w:r w:rsidR="00755937">
        <w:t xml:space="preserve"> de kaders voor participatie </w:t>
      </w:r>
      <w:r>
        <w:t>zoals door provincie Overijssel vastgesteld.</w:t>
      </w:r>
      <w:r w:rsidR="00651515">
        <w:t xml:space="preserve"> Het ondertekenen van deze SOK draagt bij aan een soepel proces voor de planologische procedure en bijbehorende </w:t>
      </w:r>
      <w:r w:rsidR="00C251D4">
        <w:t xml:space="preserve">beoordeling van de </w:t>
      </w:r>
      <w:r w:rsidR="00651515">
        <w:t xml:space="preserve">vergunningsaanvragen </w:t>
      </w:r>
      <w:r w:rsidR="00C251D4">
        <w:t xml:space="preserve">van de initiatiefnemer </w:t>
      </w:r>
      <w:r w:rsidR="00651515">
        <w:t xml:space="preserve">door provincie Overijssel en gemeente </w:t>
      </w:r>
      <w:r w:rsidR="00651515" w:rsidRPr="00651515">
        <w:rPr>
          <w:highlight w:val="yellow"/>
        </w:rPr>
        <w:t>[naam gemeente]</w:t>
      </w:r>
      <w:r w:rsidR="00651515">
        <w:t xml:space="preserve">. </w:t>
      </w:r>
    </w:p>
    <w:p w14:paraId="40CA5836" w14:textId="77777777" w:rsidR="00583CF5" w:rsidRDefault="00583CF5"/>
    <w:p w14:paraId="75C49147" w14:textId="1106520C" w:rsidR="00583CF5" w:rsidRDefault="00583CF5">
      <w:r>
        <w:br w:type="page"/>
      </w:r>
    </w:p>
    <w:p w14:paraId="4EB4126E" w14:textId="77777777" w:rsidR="00583CF5" w:rsidRPr="00106C52" w:rsidRDefault="00583CF5" w:rsidP="00583CF5">
      <w:pPr>
        <w:spacing w:line="360" w:lineRule="auto"/>
        <w:rPr>
          <w:rFonts w:ascii="Verdana" w:hAnsi="Verdana"/>
          <w:sz w:val="22"/>
          <w:szCs w:val="22"/>
        </w:rPr>
      </w:pPr>
      <w:r w:rsidRPr="00106C52">
        <w:rPr>
          <w:rFonts w:ascii="Verdana" w:hAnsi="Verdana"/>
          <w:sz w:val="22"/>
          <w:szCs w:val="22"/>
        </w:rPr>
        <w:lastRenderedPageBreak/>
        <w:t>De ondergetekenden:</w:t>
      </w:r>
    </w:p>
    <w:p w14:paraId="6D33D54F" w14:textId="77777777" w:rsidR="00583CF5" w:rsidRPr="00106C52" w:rsidRDefault="00583CF5" w:rsidP="00583CF5">
      <w:pPr>
        <w:spacing w:line="360" w:lineRule="auto"/>
        <w:rPr>
          <w:rFonts w:ascii="Verdana" w:hAnsi="Verdana"/>
          <w:sz w:val="22"/>
          <w:szCs w:val="22"/>
        </w:rPr>
      </w:pPr>
    </w:p>
    <w:p w14:paraId="788B1F3F" w14:textId="77777777" w:rsidR="00583CF5" w:rsidRPr="00106C52" w:rsidRDefault="00583CF5" w:rsidP="00583CF5">
      <w:pPr>
        <w:pStyle w:val="Lijstalinea"/>
        <w:numPr>
          <w:ilvl w:val="0"/>
          <w:numId w:val="1"/>
        </w:numPr>
        <w:tabs>
          <w:tab w:val="left" w:pos="567"/>
        </w:tabs>
        <w:spacing w:line="360" w:lineRule="auto"/>
        <w:rPr>
          <w:rFonts w:ascii="Verdana" w:hAnsi="Verdana"/>
          <w:sz w:val="22"/>
          <w:szCs w:val="22"/>
        </w:rPr>
      </w:pPr>
      <w:r w:rsidRPr="00583CF5">
        <w:rPr>
          <w:rFonts w:ascii="Verdana" w:hAnsi="Verdana"/>
          <w:color w:val="000000" w:themeColor="text1"/>
          <w:sz w:val="22"/>
          <w:szCs w:val="22"/>
          <w:highlight w:val="yellow"/>
        </w:rPr>
        <w:t>Coöperatie XXX</w:t>
      </w:r>
      <w:r w:rsidRPr="00583CF5">
        <w:rPr>
          <w:rFonts w:ascii="Verdana" w:hAnsi="Verdana"/>
          <w:color w:val="000000" w:themeColor="text1"/>
          <w:sz w:val="22"/>
          <w:szCs w:val="22"/>
        </w:rPr>
        <w:t xml:space="preserve">  </w:t>
      </w:r>
      <w:r w:rsidRPr="00EC574E">
        <w:rPr>
          <w:rFonts w:ascii="Verdana" w:hAnsi="Verdana"/>
          <w:sz w:val="22"/>
          <w:szCs w:val="22"/>
        </w:rPr>
        <w:t>gevestigd</w:t>
      </w:r>
      <w:r w:rsidRPr="00106C52">
        <w:rPr>
          <w:rFonts w:ascii="Verdana" w:hAnsi="Verdana"/>
          <w:sz w:val="22"/>
          <w:szCs w:val="22"/>
        </w:rPr>
        <w:t xml:space="preserve"> en kantoorhoudende te </w:t>
      </w:r>
      <w:r w:rsidRPr="00106C52">
        <w:rPr>
          <w:rFonts w:ascii="Verdana" w:hAnsi="Verdana"/>
          <w:b/>
          <w:bCs/>
          <w:sz w:val="22"/>
          <w:szCs w:val="22"/>
        </w:rPr>
        <w:t>&lt;plaats&gt;</w:t>
      </w:r>
      <w:r w:rsidRPr="00106C52">
        <w:rPr>
          <w:rFonts w:ascii="Verdana" w:hAnsi="Verdana"/>
          <w:sz w:val="22"/>
          <w:szCs w:val="22"/>
        </w:rPr>
        <w:t xml:space="preserve"> aan de </w:t>
      </w:r>
      <w:r w:rsidRPr="00106C52">
        <w:rPr>
          <w:rFonts w:ascii="Verdana" w:hAnsi="Verdana"/>
          <w:b/>
          <w:bCs/>
          <w:sz w:val="22"/>
          <w:szCs w:val="22"/>
        </w:rPr>
        <w:t>&lt;adres&gt;,</w:t>
      </w:r>
      <w:r w:rsidRPr="00106C52">
        <w:rPr>
          <w:rFonts w:ascii="Verdana" w:hAnsi="Verdana"/>
          <w:sz w:val="22"/>
          <w:szCs w:val="22"/>
        </w:rPr>
        <w:t xml:space="preserve"> ten dezen rechtsgeldig vertegenwoordigd door …</w:t>
      </w:r>
      <w:proofErr w:type="gramStart"/>
      <w:r w:rsidRPr="00106C52">
        <w:rPr>
          <w:rFonts w:ascii="Verdana" w:hAnsi="Verdana"/>
          <w:sz w:val="22"/>
          <w:szCs w:val="22"/>
        </w:rPr>
        <w:t>…....</w:t>
      </w:r>
      <w:proofErr w:type="gramEnd"/>
      <w:r w:rsidRPr="00106C52">
        <w:rPr>
          <w:rFonts w:ascii="Verdana" w:hAnsi="Verdana"/>
          <w:sz w:val="22"/>
          <w:szCs w:val="22"/>
        </w:rPr>
        <w:t xml:space="preserve">, </w:t>
      </w:r>
      <w:r w:rsidRPr="00106C52">
        <w:rPr>
          <w:rFonts w:ascii="Verdana" w:hAnsi="Verdana"/>
          <w:b/>
          <w:bCs/>
          <w:sz w:val="22"/>
          <w:szCs w:val="22"/>
        </w:rPr>
        <w:t>(&lt;functie&gt;)</w:t>
      </w:r>
      <w:r w:rsidRPr="00106C52">
        <w:rPr>
          <w:rFonts w:ascii="Verdana" w:hAnsi="Verdana"/>
          <w:sz w:val="22"/>
          <w:szCs w:val="22"/>
        </w:rPr>
        <w:t xml:space="preserve"> hierna te noemen ‘</w:t>
      </w:r>
      <w:r w:rsidRPr="00106C52">
        <w:rPr>
          <w:rFonts w:ascii="Verdana" w:hAnsi="Verdana"/>
          <w:b/>
          <w:bCs/>
          <w:color w:val="000000" w:themeColor="text1"/>
          <w:sz w:val="22"/>
          <w:szCs w:val="22"/>
        </w:rPr>
        <w:t>Coöperatie</w:t>
      </w:r>
      <w:r w:rsidRPr="00106C52">
        <w:rPr>
          <w:rFonts w:ascii="Verdana" w:hAnsi="Verdana"/>
          <w:sz w:val="22"/>
          <w:szCs w:val="22"/>
        </w:rPr>
        <w:t>’.</w:t>
      </w:r>
    </w:p>
    <w:p w14:paraId="0C3AB524" w14:textId="77777777" w:rsidR="00583CF5" w:rsidRPr="00106C52" w:rsidRDefault="00583CF5" w:rsidP="00583CF5">
      <w:pPr>
        <w:tabs>
          <w:tab w:val="left" w:pos="567"/>
        </w:tabs>
        <w:spacing w:line="360" w:lineRule="auto"/>
        <w:rPr>
          <w:rFonts w:ascii="Verdana" w:hAnsi="Verdana"/>
          <w:sz w:val="22"/>
          <w:szCs w:val="22"/>
        </w:rPr>
      </w:pPr>
    </w:p>
    <w:p w14:paraId="4343E64B" w14:textId="77777777" w:rsidR="00583CF5" w:rsidRPr="00106C52" w:rsidRDefault="00583CF5" w:rsidP="00583CF5">
      <w:pPr>
        <w:tabs>
          <w:tab w:val="left" w:pos="567"/>
        </w:tabs>
        <w:spacing w:line="360" w:lineRule="auto"/>
        <w:rPr>
          <w:rFonts w:ascii="Verdana" w:hAnsi="Verdana"/>
          <w:sz w:val="22"/>
          <w:szCs w:val="22"/>
        </w:rPr>
      </w:pPr>
      <w:proofErr w:type="gramStart"/>
      <w:r w:rsidRPr="00106C52">
        <w:rPr>
          <w:rFonts w:ascii="Verdana" w:hAnsi="Verdana"/>
          <w:sz w:val="22"/>
          <w:szCs w:val="22"/>
        </w:rPr>
        <w:t>en</w:t>
      </w:r>
      <w:proofErr w:type="gramEnd"/>
    </w:p>
    <w:p w14:paraId="1EE69846" w14:textId="77777777" w:rsidR="00583CF5" w:rsidRPr="00106C52" w:rsidRDefault="00583CF5" w:rsidP="00583CF5">
      <w:pPr>
        <w:tabs>
          <w:tab w:val="left" w:pos="567"/>
        </w:tabs>
        <w:spacing w:line="360" w:lineRule="auto"/>
        <w:rPr>
          <w:rFonts w:ascii="Verdana" w:hAnsi="Verdana"/>
          <w:sz w:val="22"/>
          <w:szCs w:val="22"/>
        </w:rPr>
      </w:pPr>
    </w:p>
    <w:p w14:paraId="0F6C84C8" w14:textId="77777777" w:rsidR="00583CF5" w:rsidRPr="00106C52" w:rsidRDefault="00583CF5" w:rsidP="00583CF5">
      <w:pPr>
        <w:pStyle w:val="Lijstalinea"/>
        <w:numPr>
          <w:ilvl w:val="0"/>
          <w:numId w:val="1"/>
        </w:numPr>
        <w:tabs>
          <w:tab w:val="left" w:pos="567"/>
        </w:tabs>
        <w:spacing w:line="360" w:lineRule="auto"/>
        <w:rPr>
          <w:rFonts w:ascii="Verdana" w:hAnsi="Verdana"/>
          <w:sz w:val="22"/>
          <w:szCs w:val="22"/>
        </w:rPr>
      </w:pPr>
      <w:r w:rsidRPr="00583CF5">
        <w:rPr>
          <w:rFonts w:ascii="Verdana" w:hAnsi="Verdana"/>
          <w:color w:val="000000" w:themeColor="text1"/>
          <w:sz w:val="22"/>
          <w:szCs w:val="22"/>
          <w:highlight w:val="yellow"/>
        </w:rPr>
        <w:t>Projectontwikkelaar</w:t>
      </w:r>
      <w:r w:rsidRPr="00106C52">
        <w:rPr>
          <w:rFonts w:ascii="Verdana" w:hAnsi="Verdana"/>
          <w:sz w:val="22"/>
          <w:szCs w:val="22"/>
        </w:rPr>
        <w:t xml:space="preserve">, statutair gevestigd en kantoorhoudende te </w:t>
      </w:r>
      <w:r w:rsidRPr="00106C52">
        <w:rPr>
          <w:rFonts w:ascii="Verdana" w:hAnsi="Verdana"/>
          <w:b/>
          <w:bCs/>
          <w:sz w:val="22"/>
          <w:szCs w:val="22"/>
        </w:rPr>
        <w:t>&lt;plaats&gt;</w:t>
      </w:r>
      <w:r w:rsidRPr="00106C52">
        <w:rPr>
          <w:rFonts w:ascii="Verdana" w:hAnsi="Verdana"/>
          <w:sz w:val="22"/>
          <w:szCs w:val="22"/>
        </w:rPr>
        <w:t xml:space="preserve"> aan de </w:t>
      </w:r>
      <w:r w:rsidRPr="00106C52">
        <w:rPr>
          <w:rFonts w:ascii="Verdana" w:hAnsi="Verdana"/>
          <w:b/>
          <w:bCs/>
          <w:sz w:val="22"/>
          <w:szCs w:val="22"/>
        </w:rPr>
        <w:t>&lt;adres&gt;</w:t>
      </w:r>
      <w:r w:rsidRPr="00106C52">
        <w:rPr>
          <w:rFonts w:ascii="Verdana" w:hAnsi="Verdana"/>
          <w:sz w:val="22"/>
          <w:szCs w:val="22"/>
        </w:rPr>
        <w:t>, ten dezen rechtsgeldig vertegenwoordigd door …………, hierna te noemen: ‘</w:t>
      </w:r>
      <w:r w:rsidRPr="00106C52">
        <w:rPr>
          <w:rFonts w:ascii="Verdana" w:hAnsi="Verdana"/>
          <w:b/>
          <w:bCs/>
          <w:color w:val="000000" w:themeColor="text1"/>
          <w:sz w:val="22"/>
          <w:szCs w:val="22"/>
        </w:rPr>
        <w:t>Projectontwikkelaar</w:t>
      </w:r>
      <w:r w:rsidRPr="00106C52">
        <w:rPr>
          <w:rFonts w:ascii="Verdana" w:hAnsi="Verdana"/>
          <w:sz w:val="22"/>
          <w:szCs w:val="22"/>
        </w:rPr>
        <w:t>’;</w:t>
      </w:r>
    </w:p>
    <w:p w14:paraId="512EADD8" w14:textId="77777777" w:rsidR="00583CF5" w:rsidRPr="00106C52" w:rsidRDefault="00583CF5" w:rsidP="00583CF5">
      <w:pPr>
        <w:tabs>
          <w:tab w:val="left" w:pos="567"/>
        </w:tabs>
        <w:spacing w:line="360" w:lineRule="auto"/>
        <w:rPr>
          <w:rFonts w:ascii="Verdana" w:hAnsi="Verdana"/>
          <w:sz w:val="22"/>
          <w:szCs w:val="22"/>
        </w:rPr>
      </w:pPr>
    </w:p>
    <w:p w14:paraId="06D0125C" w14:textId="77777777" w:rsidR="00583CF5" w:rsidRPr="00106C52" w:rsidRDefault="00583CF5" w:rsidP="00583CF5">
      <w:pPr>
        <w:tabs>
          <w:tab w:val="left" w:pos="567"/>
        </w:tabs>
        <w:spacing w:line="360" w:lineRule="auto"/>
        <w:rPr>
          <w:rFonts w:ascii="Verdana" w:hAnsi="Verdana"/>
          <w:sz w:val="22"/>
          <w:szCs w:val="22"/>
        </w:rPr>
      </w:pPr>
      <w:proofErr w:type="gramStart"/>
      <w:r w:rsidRPr="00106C52">
        <w:rPr>
          <w:rFonts w:ascii="Verdana" w:hAnsi="Verdana"/>
          <w:sz w:val="22"/>
          <w:szCs w:val="22"/>
        </w:rPr>
        <w:t>hierna</w:t>
      </w:r>
      <w:proofErr w:type="gramEnd"/>
      <w:r w:rsidRPr="00106C52">
        <w:rPr>
          <w:rFonts w:ascii="Verdana" w:hAnsi="Verdana"/>
          <w:sz w:val="22"/>
          <w:szCs w:val="22"/>
        </w:rPr>
        <w:t xml:space="preserve"> gezamenlijk te noemen ‘</w:t>
      </w:r>
      <w:r w:rsidRPr="00106C52">
        <w:rPr>
          <w:rFonts w:ascii="Verdana" w:hAnsi="Verdana"/>
          <w:b/>
          <w:bCs/>
          <w:color w:val="000000" w:themeColor="text1"/>
          <w:sz w:val="22"/>
          <w:szCs w:val="22"/>
        </w:rPr>
        <w:t>Partijen</w:t>
      </w:r>
      <w:r w:rsidRPr="00106C52">
        <w:rPr>
          <w:rFonts w:ascii="Verdana" w:hAnsi="Verdana"/>
          <w:sz w:val="22"/>
          <w:szCs w:val="22"/>
        </w:rPr>
        <w:t>’</w:t>
      </w:r>
    </w:p>
    <w:p w14:paraId="25592151" w14:textId="77777777" w:rsidR="00D417B6" w:rsidRDefault="00D417B6" w:rsidP="00583CF5">
      <w:pPr>
        <w:spacing w:line="360" w:lineRule="auto"/>
        <w:rPr>
          <w:rFonts w:ascii="Verdana" w:hAnsi="Verdana"/>
          <w:b/>
          <w:bCs/>
          <w:sz w:val="22"/>
          <w:szCs w:val="22"/>
        </w:rPr>
      </w:pPr>
    </w:p>
    <w:p w14:paraId="775D138F" w14:textId="4690354A" w:rsidR="00583CF5" w:rsidRPr="00106C52" w:rsidRDefault="00583CF5" w:rsidP="00583CF5">
      <w:pPr>
        <w:spacing w:line="360" w:lineRule="auto"/>
        <w:rPr>
          <w:rFonts w:ascii="Verdana" w:hAnsi="Verdana"/>
          <w:b/>
          <w:bCs/>
          <w:sz w:val="22"/>
          <w:szCs w:val="22"/>
        </w:rPr>
      </w:pPr>
      <w:proofErr w:type="gramStart"/>
      <w:r w:rsidRPr="00106C52">
        <w:rPr>
          <w:rFonts w:ascii="Verdana" w:hAnsi="Verdana"/>
          <w:b/>
          <w:bCs/>
          <w:sz w:val="22"/>
          <w:szCs w:val="22"/>
        </w:rPr>
        <w:t>in</w:t>
      </w:r>
      <w:proofErr w:type="gramEnd"/>
      <w:r w:rsidRPr="00106C52">
        <w:rPr>
          <w:rFonts w:ascii="Verdana" w:hAnsi="Verdana"/>
          <w:b/>
          <w:bCs/>
          <w:sz w:val="22"/>
          <w:szCs w:val="22"/>
        </w:rPr>
        <w:t xml:space="preserve"> aanmerking nemende dat:</w:t>
      </w:r>
    </w:p>
    <w:p w14:paraId="3A865693" w14:textId="77777777" w:rsidR="00583CF5" w:rsidRDefault="00583CF5"/>
    <w:p w14:paraId="26CD3AF7" w14:textId="77777777" w:rsidR="00D417B6" w:rsidRPr="00106C52" w:rsidRDefault="00D417B6" w:rsidP="00D417B6">
      <w:pPr>
        <w:pStyle w:val="Lijstalinea"/>
        <w:numPr>
          <w:ilvl w:val="0"/>
          <w:numId w:val="2"/>
        </w:numPr>
        <w:spacing w:line="360" w:lineRule="auto"/>
        <w:rPr>
          <w:rFonts w:ascii="Verdana" w:hAnsi="Verdana"/>
          <w:sz w:val="22"/>
          <w:szCs w:val="22"/>
        </w:rPr>
      </w:pPr>
      <w:r w:rsidRPr="00106C52">
        <w:rPr>
          <w:rFonts w:ascii="Verdana" w:hAnsi="Verdana"/>
          <w:sz w:val="22"/>
          <w:szCs w:val="22"/>
        </w:rPr>
        <w:t xml:space="preserve">De Coöperatie een coöperatie is </w:t>
      </w:r>
      <w:r w:rsidRPr="00106C52">
        <w:rPr>
          <w:rFonts w:ascii="Verdana" w:hAnsi="Verdana" w:cstheme="minorHAnsi"/>
          <w:sz w:val="22"/>
          <w:szCs w:val="22"/>
        </w:rPr>
        <w:t xml:space="preserve">met als doel in de behoeften van haar leden te voorzien, onder meer door de bevordering van de opwek en het gebruik van duurzame energie zoals vermeld in Artikel </w:t>
      </w:r>
      <w:r w:rsidRPr="00B64000">
        <w:rPr>
          <w:rFonts w:ascii="Verdana" w:hAnsi="Verdana" w:cstheme="minorHAnsi"/>
          <w:color w:val="FF0000"/>
          <w:sz w:val="22"/>
          <w:szCs w:val="22"/>
        </w:rPr>
        <w:t xml:space="preserve">… </w:t>
      </w:r>
      <w:r w:rsidRPr="00106C52">
        <w:rPr>
          <w:rFonts w:ascii="Verdana" w:hAnsi="Verdana" w:cstheme="minorHAnsi"/>
          <w:sz w:val="22"/>
          <w:szCs w:val="22"/>
        </w:rPr>
        <w:t>van de Statuten;</w:t>
      </w:r>
    </w:p>
    <w:p w14:paraId="2A5BEEBF" w14:textId="77777777" w:rsidR="00D417B6" w:rsidRPr="00106C52" w:rsidRDefault="00D417B6" w:rsidP="00D417B6">
      <w:pPr>
        <w:pStyle w:val="Lijstalinea"/>
        <w:numPr>
          <w:ilvl w:val="0"/>
          <w:numId w:val="2"/>
        </w:numPr>
        <w:spacing w:line="360" w:lineRule="auto"/>
        <w:rPr>
          <w:rFonts w:ascii="Verdana" w:hAnsi="Verdana"/>
          <w:sz w:val="22"/>
          <w:szCs w:val="22"/>
        </w:rPr>
      </w:pPr>
      <w:r w:rsidRPr="00106C52">
        <w:rPr>
          <w:rFonts w:ascii="Verdana" w:hAnsi="Verdana" w:cstheme="minorHAnsi"/>
          <w:sz w:val="22"/>
          <w:szCs w:val="22"/>
        </w:rPr>
        <w:t xml:space="preserve">De Coöperatie haar doel onder meer tracht te bereiken door het realiseren en/of verwerven en exploiteren van </w:t>
      </w:r>
      <w:proofErr w:type="gramStart"/>
      <w:r w:rsidRPr="00106C52">
        <w:rPr>
          <w:rFonts w:ascii="Verdana" w:hAnsi="Verdana" w:cstheme="minorHAnsi"/>
          <w:sz w:val="22"/>
          <w:szCs w:val="22"/>
        </w:rPr>
        <w:t>één</w:t>
      </w:r>
      <w:proofErr w:type="gramEnd"/>
      <w:r w:rsidRPr="00106C52">
        <w:rPr>
          <w:rFonts w:ascii="Verdana" w:hAnsi="Verdana" w:cstheme="minorHAnsi"/>
          <w:sz w:val="22"/>
          <w:szCs w:val="22"/>
        </w:rPr>
        <w:t xml:space="preserve"> of meer bronnen van duurzame energie;</w:t>
      </w:r>
    </w:p>
    <w:p w14:paraId="23E2E723" w14:textId="77777777" w:rsidR="00D417B6" w:rsidRPr="00106C52" w:rsidRDefault="00D417B6" w:rsidP="00D417B6">
      <w:pPr>
        <w:pStyle w:val="Lijstalinea"/>
        <w:numPr>
          <w:ilvl w:val="0"/>
          <w:numId w:val="2"/>
        </w:numPr>
        <w:spacing w:line="360" w:lineRule="auto"/>
        <w:rPr>
          <w:rFonts w:ascii="Verdana" w:hAnsi="Verdana"/>
          <w:sz w:val="22"/>
          <w:szCs w:val="22"/>
        </w:rPr>
      </w:pPr>
      <w:r w:rsidRPr="00106C52">
        <w:rPr>
          <w:rFonts w:ascii="Verdana" w:hAnsi="Verdana" w:cstheme="minorHAnsi"/>
          <w:sz w:val="22"/>
          <w:szCs w:val="22"/>
        </w:rPr>
        <w:t>De Coöperatie streeft naar samenwerking met marktpartijen gericht op het bereiken van het doel van de coöperatie</w:t>
      </w:r>
      <w:r>
        <w:rPr>
          <w:rFonts w:ascii="Verdana" w:hAnsi="Verdana" w:cstheme="minorHAnsi"/>
          <w:sz w:val="22"/>
          <w:szCs w:val="22"/>
        </w:rPr>
        <w:t>;</w:t>
      </w:r>
    </w:p>
    <w:p w14:paraId="52C9E3B5" w14:textId="033AE4B3" w:rsidR="00D417B6" w:rsidRPr="00D417B6" w:rsidRDefault="00D417B6" w:rsidP="00D417B6">
      <w:pPr>
        <w:pStyle w:val="Lijstalinea"/>
        <w:numPr>
          <w:ilvl w:val="0"/>
          <w:numId w:val="2"/>
        </w:numPr>
        <w:spacing w:line="360" w:lineRule="auto"/>
        <w:rPr>
          <w:rFonts w:ascii="Verdana" w:hAnsi="Verdana"/>
          <w:sz w:val="22"/>
          <w:szCs w:val="22"/>
        </w:rPr>
      </w:pPr>
      <w:r>
        <w:rPr>
          <w:rFonts w:ascii="Verdana" w:hAnsi="Verdana" w:cstheme="minorHAnsi"/>
          <w:sz w:val="22"/>
          <w:szCs w:val="22"/>
        </w:rPr>
        <w:t>De Projectontwikkelaar</w:t>
      </w:r>
      <w:r w:rsidRPr="00106C52">
        <w:rPr>
          <w:rFonts w:ascii="Verdana" w:hAnsi="Verdana" w:cstheme="minorHAnsi"/>
          <w:sz w:val="22"/>
          <w:szCs w:val="22"/>
        </w:rPr>
        <w:t xml:space="preserve"> </w:t>
      </w:r>
      <w:r w:rsidRPr="00106C52">
        <w:rPr>
          <w:rFonts w:ascii="Verdana" w:hAnsi="Verdana" w:cstheme="minorHAnsi"/>
          <w:iCs/>
          <w:sz w:val="22"/>
          <w:szCs w:val="22"/>
        </w:rPr>
        <w:t>projecten voor duurzame energieopwekking initieert, realiseert en exploiteert;</w:t>
      </w:r>
    </w:p>
    <w:p w14:paraId="73027721" w14:textId="77777777" w:rsidR="00D417B6" w:rsidRPr="00106C52" w:rsidRDefault="00D417B6" w:rsidP="00D417B6">
      <w:pPr>
        <w:pStyle w:val="Lijstalinea"/>
        <w:numPr>
          <w:ilvl w:val="0"/>
          <w:numId w:val="2"/>
        </w:numPr>
        <w:spacing w:line="360" w:lineRule="auto"/>
        <w:rPr>
          <w:rFonts w:ascii="Verdana" w:hAnsi="Verdana"/>
          <w:sz w:val="22"/>
          <w:szCs w:val="22"/>
        </w:rPr>
      </w:pPr>
      <w:r w:rsidRPr="00106C52">
        <w:rPr>
          <w:rFonts w:ascii="Verdana" w:hAnsi="Verdana"/>
          <w:sz w:val="22"/>
          <w:szCs w:val="22"/>
        </w:rPr>
        <w:t xml:space="preserve">Dat </w:t>
      </w:r>
      <w:r w:rsidRPr="00106C52">
        <w:rPr>
          <w:rFonts w:ascii="Verdana" w:hAnsi="Verdana"/>
          <w:color w:val="000000" w:themeColor="text1"/>
          <w:sz w:val="22"/>
          <w:szCs w:val="22"/>
        </w:rPr>
        <w:t>Projectontwikkelaar</w:t>
      </w:r>
      <w:r w:rsidRPr="00106C52">
        <w:rPr>
          <w:rFonts w:ascii="Verdana" w:hAnsi="Verdana"/>
          <w:sz w:val="22"/>
          <w:szCs w:val="22"/>
        </w:rPr>
        <w:t xml:space="preserve"> een Duurzaam Energieproject ontwikkelt</w:t>
      </w:r>
      <w:r>
        <w:rPr>
          <w:rFonts w:ascii="Verdana" w:hAnsi="Verdana"/>
          <w:sz w:val="22"/>
          <w:szCs w:val="22"/>
        </w:rPr>
        <w:t>, bouwt en/of exploiteert</w:t>
      </w:r>
      <w:r w:rsidRPr="00106C52">
        <w:rPr>
          <w:rFonts w:ascii="Verdana" w:hAnsi="Verdana"/>
          <w:sz w:val="22"/>
          <w:szCs w:val="22"/>
        </w:rPr>
        <w:t xml:space="preserve"> in de gemeente </w:t>
      </w:r>
      <w:r w:rsidRPr="00106C52">
        <w:rPr>
          <w:rFonts w:ascii="Verdana" w:hAnsi="Verdana"/>
          <w:b/>
          <w:bCs/>
          <w:sz w:val="22"/>
          <w:szCs w:val="22"/>
        </w:rPr>
        <w:t>&lt;Gemeente&gt;</w:t>
      </w:r>
      <w:r w:rsidRPr="00106C52">
        <w:rPr>
          <w:rFonts w:ascii="Verdana" w:hAnsi="Verdana"/>
          <w:sz w:val="22"/>
          <w:szCs w:val="22"/>
        </w:rPr>
        <w:t xml:space="preserve"> op de locatie </w:t>
      </w:r>
      <w:r w:rsidRPr="00106C52">
        <w:rPr>
          <w:rFonts w:ascii="Verdana" w:hAnsi="Verdana"/>
          <w:b/>
          <w:bCs/>
          <w:color w:val="000000" w:themeColor="text1"/>
          <w:sz w:val="22"/>
          <w:szCs w:val="22"/>
        </w:rPr>
        <w:t>&lt;locatie&gt;</w:t>
      </w:r>
      <w:r w:rsidRPr="00106C52">
        <w:rPr>
          <w:rFonts w:ascii="Verdana" w:hAnsi="Verdana"/>
          <w:sz w:val="22"/>
          <w:szCs w:val="22"/>
        </w:rPr>
        <w:t xml:space="preserve">, lokaal genoegzaam bekend als project </w:t>
      </w:r>
      <w:r w:rsidRPr="00106C52">
        <w:rPr>
          <w:rFonts w:ascii="Verdana" w:hAnsi="Verdana"/>
          <w:b/>
          <w:bCs/>
          <w:sz w:val="22"/>
          <w:szCs w:val="22"/>
        </w:rPr>
        <w:t>&lt;projectnaam&gt;</w:t>
      </w:r>
      <w:r w:rsidRPr="00106C52">
        <w:rPr>
          <w:rFonts w:ascii="Verdana" w:hAnsi="Verdana"/>
          <w:sz w:val="22"/>
          <w:szCs w:val="22"/>
        </w:rPr>
        <w:t xml:space="preserve"> (verder ‘</w:t>
      </w:r>
      <w:r w:rsidRPr="00106C52">
        <w:rPr>
          <w:rFonts w:ascii="Verdana" w:hAnsi="Verdana"/>
          <w:b/>
          <w:bCs/>
          <w:sz w:val="22"/>
          <w:szCs w:val="22"/>
        </w:rPr>
        <w:t>Project</w:t>
      </w:r>
      <w:r w:rsidRPr="00106C52">
        <w:rPr>
          <w:rFonts w:ascii="Verdana" w:hAnsi="Verdana"/>
          <w:sz w:val="22"/>
          <w:szCs w:val="22"/>
        </w:rPr>
        <w:t xml:space="preserve">’) en hiervoor </w:t>
      </w:r>
      <w:proofErr w:type="gramStart"/>
      <w:r w:rsidRPr="00106C52">
        <w:rPr>
          <w:rFonts w:ascii="Verdana" w:hAnsi="Verdana"/>
          <w:sz w:val="22"/>
          <w:szCs w:val="22"/>
        </w:rPr>
        <w:t>reeds</w:t>
      </w:r>
      <w:proofErr w:type="gramEnd"/>
      <w:r w:rsidRPr="00106C52">
        <w:rPr>
          <w:rFonts w:ascii="Verdana" w:hAnsi="Verdana"/>
          <w:sz w:val="22"/>
          <w:szCs w:val="22"/>
        </w:rPr>
        <w:t xml:space="preserve"> de volgende overeenkomsten heeft gesloten:</w:t>
      </w:r>
    </w:p>
    <w:p w14:paraId="5AB3B063" w14:textId="77777777" w:rsidR="00D417B6" w:rsidRDefault="00D417B6" w:rsidP="00D417B6">
      <w:pPr>
        <w:pStyle w:val="Lijstalinea"/>
        <w:spacing w:line="360" w:lineRule="auto"/>
        <w:ind w:left="1080"/>
        <w:rPr>
          <w:rFonts w:ascii="Verdana" w:hAnsi="Verdana"/>
          <w:sz w:val="22"/>
          <w:szCs w:val="22"/>
        </w:rPr>
      </w:pPr>
      <w:r w:rsidRPr="00106C52">
        <w:rPr>
          <w:rFonts w:ascii="Verdana" w:hAnsi="Verdana"/>
          <w:b/>
          <w:bCs/>
          <w:sz w:val="22"/>
          <w:szCs w:val="22"/>
        </w:rPr>
        <w:t>&lt;</w:t>
      </w:r>
      <w:proofErr w:type="gramStart"/>
      <w:r w:rsidRPr="00106C52">
        <w:rPr>
          <w:rFonts w:ascii="Verdana" w:hAnsi="Verdana"/>
          <w:b/>
          <w:bCs/>
          <w:sz w:val="22"/>
          <w:szCs w:val="22"/>
        </w:rPr>
        <w:t>overeenkomst</w:t>
      </w:r>
      <w:proofErr w:type="gramEnd"/>
      <w:r>
        <w:rPr>
          <w:rFonts w:ascii="Verdana" w:hAnsi="Verdana"/>
          <w:b/>
          <w:bCs/>
          <w:sz w:val="22"/>
          <w:szCs w:val="22"/>
        </w:rPr>
        <w:t>, bijvoorbeeld grondovereenkomsten of intentieovereenkomst</w:t>
      </w:r>
      <w:r w:rsidRPr="00106C52">
        <w:rPr>
          <w:rFonts w:ascii="Verdana" w:hAnsi="Verdana"/>
          <w:b/>
          <w:bCs/>
          <w:sz w:val="22"/>
          <w:szCs w:val="22"/>
        </w:rPr>
        <w:t>&gt;,</w:t>
      </w:r>
      <w:r w:rsidRPr="00106C52">
        <w:rPr>
          <w:rFonts w:ascii="Verdana" w:hAnsi="Verdana"/>
          <w:sz w:val="22"/>
          <w:szCs w:val="22"/>
        </w:rPr>
        <w:t xml:space="preserve"> die als bijlage </w:t>
      </w:r>
      <w:r>
        <w:rPr>
          <w:rFonts w:ascii="Verdana" w:hAnsi="Verdana"/>
          <w:sz w:val="22"/>
          <w:szCs w:val="22"/>
        </w:rPr>
        <w:t xml:space="preserve">1 </w:t>
      </w:r>
      <w:r w:rsidRPr="00106C52">
        <w:rPr>
          <w:rFonts w:ascii="Verdana" w:hAnsi="Verdana"/>
          <w:sz w:val="22"/>
          <w:szCs w:val="22"/>
        </w:rPr>
        <w:t>zijn bijgevoegd;</w:t>
      </w:r>
    </w:p>
    <w:p w14:paraId="0669CBCF" w14:textId="3FE3CF0E" w:rsidR="00D417B6" w:rsidRPr="00D417B6" w:rsidRDefault="00D417B6" w:rsidP="00D417B6">
      <w:pPr>
        <w:pStyle w:val="Lijstalinea"/>
        <w:numPr>
          <w:ilvl w:val="0"/>
          <w:numId w:val="2"/>
        </w:numPr>
        <w:spacing w:line="360" w:lineRule="auto"/>
        <w:rPr>
          <w:rFonts w:ascii="Verdana" w:hAnsi="Verdana"/>
          <w:sz w:val="22"/>
          <w:szCs w:val="22"/>
        </w:rPr>
      </w:pPr>
      <w:r w:rsidRPr="00D417B6">
        <w:rPr>
          <w:rFonts w:ascii="Verdana" w:hAnsi="Verdana"/>
          <w:sz w:val="22"/>
          <w:szCs w:val="22"/>
        </w:rPr>
        <w:t>Partijen met elkaar in overleg zijn getreden om gezamenlijk, op basis van exclusiviteit het Project verder te ontwikkelen, te bouwen en</w:t>
      </w:r>
      <w:r>
        <w:rPr>
          <w:rFonts w:ascii="Verdana" w:hAnsi="Verdana"/>
          <w:sz w:val="22"/>
          <w:szCs w:val="22"/>
        </w:rPr>
        <w:t>/of</w:t>
      </w:r>
      <w:r w:rsidRPr="00D417B6">
        <w:rPr>
          <w:rFonts w:ascii="Verdana" w:hAnsi="Verdana"/>
          <w:sz w:val="22"/>
          <w:szCs w:val="22"/>
        </w:rPr>
        <w:t xml:space="preserve"> te exploiteren;</w:t>
      </w:r>
    </w:p>
    <w:p w14:paraId="23BC743B" w14:textId="270BFF39" w:rsidR="00D417B6" w:rsidRPr="00106C52" w:rsidRDefault="00D417B6" w:rsidP="00D417B6">
      <w:pPr>
        <w:pStyle w:val="Lijstalinea"/>
        <w:numPr>
          <w:ilvl w:val="0"/>
          <w:numId w:val="2"/>
        </w:numPr>
        <w:tabs>
          <w:tab w:val="left" w:pos="567"/>
        </w:tabs>
        <w:spacing w:line="360" w:lineRule="auto"/>
        <w:rPr>
          <w:rFonts w:ascii="Verdana" w:hAnsi="Verdana"/>
          <w:sz w:val="22"/>
          <w:szCs w:val="22"/>
        </w:rPr>
      </w:pPr>
      <w:r w:rsidRPr="00106C52">
        <w:rPr>
          <w:rFonts w:ascii="Verdana" w:hAnsi="Verdana"/>
          <w:sz w:val="22"/>
          <w:szCs w:val="22"/>
        </w:rPr>
        <w:lastRenderedPageBreak/>
        <w:t xml:space="preserve">Dat </w:t>
      </w:r>
      <w:r>
        <w:rPr>
          <w:rFonts w:ascii="Verdana" w:hAnsi="Verdana"/>
          <w:sz w:val="22"/>
          <w:szCs w:val="22"/>
        </w:rPr>
        <w:t>Projectontwikkelaar</w:t>
      </w:r>
      <w:r w:rsidRPr="00106C52">
        <w:rPr>
          <w:rFonts w:ascii="Verdana" w:hAnsi="Verdana"/>
          <w:sz w:val="22"/>
          <w:szCs w:val="22"/>
        </w:rPr>
        <w:t xml:space="preserve"> </w:t>
      </w:r>
      <w:r>
        <w:rPr>
          <w:rFonts w:ascii="Verdana" w:hAnsi="Verdana"/>
          <w:sz w:val="22"/>
          <w:szCs w:val="22"/>
        </w:rPr>
        <w:t xml:space="preserve">alle bestaande en nog te sluiten overeenkomsten die voor het project relevant zijn, </w:t>
      </w:r>
      <w:r w:rsidRPr="00106C52">
        <w:rPr>
          <w:rFonts w:ascii="Verdana" w:hAnsi="Verdana"/>
          <w:sz w:val="22"/>
          <w:szCs w:val="22"/>
        </w:rPr>
        <w:t>in de samenwerking zal inbrengen</w:t>
      </w:r>
      <w:r>
        <w:rPr>
          <w:rFonts w:ascii="Verdana" w:hAnsi="Verdana"/>
          <w:sz w:val="22"/>
          <w:szCs w:val="22"/>
        </w:rPr>
        <w:t xml:space="preserve"> overeenkomstig de voorwaarden opgenomen in deze overeenkomst</w:t>
      </w:r>
      <w:r w:rsidRPr="00106C52">
        <w:rPr>
          <w:rFonts w:ascii="Verdana" w:hAnsi="Verdana"/>
          <w:sz w:val="22"/>
          <w:szCs w:val="22"/>
        </w:rPr>
        <w:t>;</w:t>
      </w:r>
    </w:p>
    <w:p w14:paraId="0FC3BF79" w14:textId="2121A036" w:rsidR="00D417B6" w:rsidRPr="00106C52" w:rsidRDefault="00D417B6" w:rsidP="00D417B6">
      <w:pPr>
        <w:pStyle w:val="Lijstalinea"/>
        <w:numPr>
          <w:ilvl w:val="0"/>
          <w:numId w:val="2"/>
        </w:numPr>
        <w:tabs>
          <w:tab w:val="left" w:pos="567"/>
        </w:tabs>
        <w:spacing w:line="360" w:lineRule="auto"/>
        <w:rPr>
          <w:rFonts w:ascii="Verdana" w:hAnsi="Verdana"/>
          <w:sz w:val="22"/>
          <w:szCs w:val="22"/>
        </w:rPr>
      </w:pPr>
      <w:r w:rsidRPr="00106C52">
        <w:rPr>
          <w:rFonts w:ascii="Verdana" w:hAnsi="Verdana"/>
          <w:sz w:val="22"/>
          <w:szCs w:val="22"/>
        </w:rPr>
        <w:t xml:space="preserve">Dat </w:t>
      </w:r>
      <w:r>
        <w:rPr>
          <w:rFonts w:ascii="Verdana" w:hAnsi="Verdana"/>
          <w:sz w:val="22"/>
          <w:szCs w:val="22"/>
        </w:rPr>
        <w:t>P</w:t>
      </w:r>
      <w:r w:rsidRPr="00106C52">
        <w:rPr>
          <w:rFonts w:ascii="Verdana" w:hAnsi="Verdana"/>
          <w:sz w:val="22"/>
          <w:szCs w:val="22"/>
        </w:rPr>
        <w:t>artijen het wenselijk achten dat het Project met inspraak</w:t>
      </w:r>
      <w:r>
        <w:rPr>
          <w:rFonts w:ascii="Verdana" w:hAnsi="Verdana"/>
          <w:sz w:val="22"/>
          <w:szCs w:val="22"/>
        </w:rPr>
        <w:t xml:space="preserve">, </w:t>
      </w:r>
      <w:r w:rsidRPr="00106C52">
        <w:rPr>
          <w:rFonts w:ascii="Verdana" w:hAnsi="Verdana"/>
          <w:sz w:val="22"/>
          <w:szCs w:val="22"/>
        </w:rPr>
        <w:t>zeggenschap</w:t>
      </w:r>
      <w:r>
        <w:rPr>
          <w:rFonts w:ascii="Verdana" w:hAnsi="Verdana"/>
          <w:sz w:val="22"/>
          <w:szCs w:val="22"/>
        </w:rPr>
        <w:t xml:space="preserve"> en eigendom</w:t>
      </w:r>
      <w:r w:rsidRPr="00106C52">
        <w:rPr>
          <w:rFonts w:ascii="Verdana" w:hAnsi="Verdana"/>
          <w:sz w:val="22"/>
          <w:szCs w:val="22"/>
        </w:rPr>
        <w:t xml:space="preserve"> van de lokale burgers</w:t>
      </w:r>
      <w:r>
        <w:rPr>
          <w:rFonts w:ascii="Verdana" w:hAnsi="Verdana"/>
          <w:sz w:val="22"/>
          <w:szCs w:val="22"/>
        </w:rPr>
        <w:t xml:space="preserve"> en bedrijven</w:t>
      </w:r>
      <w:r w:rsidRPr="00106C52">
        <w:rPr>
          <w:rFonts w:ascii="Verdana" w:hAnsi="Verdana"/>
          <w:sz w:val="22"/>
          <w:szCs w:val="22"/>
        </w:rPr>
        <w:t xml:space="preserve"> ontwikkeld wordt en daarom willen overgaan tot de gezamenlijke ontwikkeling</w:t>
      </w:r>
      <w:r>
        <w:rPr>
          <w:rFonts w:ascii="Verdana" w:hAnsi="Verdana"/>
          <w:sz w:val="22"/>
          <w:szCs w:val="22"/>
        </w:rPr>
        <w:t xml:space="preserve"> van</w:t>
      </w:r>
      <w:r w:rsidRPr="00106C52">
        <w:rPr>
          <w:rFonts w:ascii="Verdana" w:hAnsi="Verdana"/>
          <w:sz w:val="22"/>
          <w:szCs w:val="22"/>
        </w:rPr>
        <w:t xml:space="preserve"> en de communicatie over het </w:t>
      </w:r>
      <w:r>
        <w:rPr>
          <w:rFonts w:ascii="Verdana" w:hAnsi="Verdana"/>
          <w:sz w:val="22"/>
          <w:szCs w:val="22"/>
        </w:rPr>
        <w:t>P</w:t>
      </w:r>
      <w:r w:rsidRPr="00106C52">
        <w:rPr>
          <w:rFonts w:ascii="Verdana" w:hAnsi="Verdana"/>
          <w:sz w:val="22"/>
          <w:szCs w:val="22"/>
        </w:rPr>
        <w:t>roject;</w:t>
      </w:r>
    </w:p>
    <w:p w14:paraId="639535BC" w14:textId="1C6E37E7" w:rsidR="00D417B6" w:rsidRPr="00106C52" w:rsidRDefault="00D417B6" w:rsidP="00D417B6">
      <w:pPr>
        <w:pStyle w:val="Lijstalinea"/>
        <w:numPr>
          <w:ilvl w:val="0"/>
          <w:numId w:val="2"/>
        </w:numPr>
        <w:tabs>
          <w:tab w:val="left" w:pos="567"/>
        </w:tabs>
        <w:spacing w:line="360" w:lineRule="auto"/>
        <w:rPr>
          <w:rFonts w:ascii="Verdana" w:hAnsi="Verdana"/>
          <w:sz w:val="22"/>
          <w:szCs w:val="22"/>
        </w:rPr>
      </w:pPr>
      <w:r w:rsidRPr="00106C52">
        <w:rPr>
          <w:rFonts w:ascii="Verdana" w:hAnsi="Verdana"/>
          <w:sz w:val="22"/>
          <w:szCs w:val="22"/>
        </w:rPr>
        <w:t xml:space="preserve">Dat Partijen in het Project beiden streven naar de realisatie van </w:t>
      </w:r>
      <w:r w:rsidRPr="00106C52">
        <w:rPr>
          <w:rFonts w:ascii="Verdana" w:hAnsi="Verdana"/>
          <w:color w:val="000000" w:themeColor="text1"/>
          <w:sz w:val="22"/>
          <w:szCs w:val="22"/>
        </w:rPr>
        <w:t>een wind</w:t>
      </w:r>
      <w:r>
        <w:rPr>
          <w:rFonts w:ascii="Verdana" w:hAnsi="Verdana"/>
          <w:color w:val="000000" w:themeColor="text1"/>
          <w:sz w:val="22"/>
          <w:szCs w:val="22"/>
        </w:rPr>
        <w:t>p</w:t>
      </w:r>
      <w:r w:rsidRPr="00106C52">
        <w:rPr>
          <w:rFonts w:ascii="Verdana" w:hAnsi="Verdana"/>
          <w:color w:val="000000" w:themeColor="text1"/>
          <w:sz w:val="22"/>
          <w:szCs w:val="22"/>
        </w:rPr>
        <w:t xml:space="preserve">roject </w:t>
      </w:r>
      <w:r>
        <w:rPr>
          <w:rFonts w:ascii="Verdana" w:hAnsi="Verdana"/>
          <w:color w:val="000000" w:themeColor="text1"/>
          <w:sz w:val="22"/>
          <w:szCs w:val="22"/>
        </w:rPr>
        <w:t xml:space="preserve">met </w:t>
      </w:r>
      <w:r w:rsidRPr="00D417B6">
        <w:rPr>
          <w:rFonts w:ascii="Verdana" w:hAnsi="Verdana"/>
          <w:color w:val="000000" w:themeColor="text1"/>
          <w:sz w:val="22"/>
          <w:szCs w:val="22"/>
          <w:highlight w:val="yellow"/>
        </w:rPr>
        <w:t>[x]</w:t>
      </w:r>
      <w:r>
        <w:rPr>
          <w:rFonts w:ascii="Verdana" w:hAnsi="Verdana"/>
          <w:color w:val="000000" w:themeColor="text1"/>
          <w:sz w:val="22"/>
          <w:szCs w:val="22"/>
        </w:rPr>
        <w:t xml:space="preserve"> windturbines </w:t>
      </w:r>
      <w:r w:rsidRPr="00106C52">
        <w:rPr>
          <w:rFonts w:ascii="Verdana" w:hAnsi="Verdana"/>
          <w:color w:val="000000" w:themeColor="text1"/>
          <w:sz w:val="22"/>
          <w:szCs w:val="22"/>
        </w:rPr>
        <w:t xml:space="preserve">van </w:t>
      </w:r>
      <w:proofErr w:type="gramStart"/>
      <w:r w:rsidRPr="00106C52">
        <w:rPr>
          <w:rFonts w:ascii="Verdana" w:hAnsi="Verdana"/>
          <w:color w:val="000000" w:themeColor="text1"/>
          <w:sz w:val="22"/>
          <w:szCs w:val="22"/>
        </w:rPr>
        <w:t>circa</w:t>
      </w:r>
      <w:proofErr w:type="gramEnd"/>
      <w:r w:rsidRPr="00106C52">
        <w:rPr>
          <w:rFonts w:ascii="Verdana" w:hAnsi="Verdana"/>
          <w:color w:val="000000" w:themeColor="text1"/>
          <w:sz w:val="22"/>
          <w:szCs w:val="22"/>
        </w:rPr>
        <w:t xml:space="preserve"> </w:t>
      </w:r>
      <w:r w:rsidRPr="00D417B6">
        <w:rPr>
          <w:rFonts w:ascii="Verdana" w:hAnsi="Verdana"/>
          <w:color w:val="000000" w:themeColor="text1"/>
          <w:sz w:val="22"/>
          <w:szCs w:val="22"/>
          <w:highlight w:val="yellow"/>
        </w:rPr>
        <w:t>[x]</w:t>
      </w:r>
      <w:r>
        <w:rPr>
          <w:rFonts w:ascii="Verdana" w:hAnsi="Verdana"/>
          <w:color w:val="000000" w:themeColor="text1"/>
          <w:sz w:val="22"/>
          <w:szCs w:val="22"/>
        </w:rPr>
        <w:t xml:space="preserve"> MW</w:t>
      </w:r>
      <w:r w:rsidRPr="00106C52">
        <w:rPr>
          <w:rFonts w:ascii="Verdana" w:hAnsi="Verdana"/>
          <w:color w:val="000000" w:themeColor="text1"/>
          <w:sz w:val="22"/>
          <w:szCs w:val="22"/>
        </w:rPr>
        <w:t xml:space="preserve"> </w:t>
      </w:r>
      <w:r>
        <w:rPr>
          <w:rFonts w:ascii="Verdana" w:hAnsi="Verdana"/>
          <w:color w:val="000000" w:themeColor="text1"/>
          <w:sz w:val="22"/>
          <w:szCs w:val="22"/>
        </w:rPr>
        <w:t xml:space="preserve">in totaal </w:t>
      </w:r>
      <w:r w:rsidRPr="00106C52">
        <w:rPr>
          <w:rFonts w:ascii="Verdana" w:hAnsi="Verdana"/>
          <w:color w:val="000000" w:themeColor="text1"/>
          <w:sz w:val="22"/>
          <w:szCs w:val="22"/>
        </w:rPr>
        <w:t>binnen het beoogde plang</w:t>
      </w:r>
      <w:r w:rsidRPr="00106C52">
        <w:rPr>
          <w:rFonts w:ascii="Verdana" w:hAnsi="Verdana"/>
          <w:sz w:val="22"/>
          <w:szCs w:val="22"/>
        </w:rPr>
        <w:t>ebied;</w:t>
      </w:r>
    </w:p>
    <w:p w14:paraId="6E3B50A6" w14:textId="77777777" w:rsidR="00D417B6" w:rsidRDefault="00D417B6" w:rsidP="00D417B6">
      <w:pPr>
        <w:pStyle w:val="Lijstalinea"/>
        <w:numPr>
          <w:ilvl w:val="0"/>
          <w:numId w:val="2"/>
        </w:numPr>
        <w:spacing w:line="360" w:lineRule="auto"/>
        <w:rPr>
          <w:rFonts w:ascii="Verdana" w:hAnsi="Verdana"/>
          <w:sz w:val="22"/>
          <w:szCs w:val="22"/>
        </w:rPr>
      </w:pPr>
      <w:r w:rsidRPr="00106C52">
        <w:rPr>
          <w:rFonts w:ascii="Verdana" w:hAnsi="Verdana"/>
          <w:sz w:val="22"/>
          <w:szCs w:val="22"/>
        </w:rPr>
        <w:t xml:space="preserve">Dat Partijen een </w:t>
      </w:r>
      <w:r>
        <w:rPr>
          <w:rFonts w:ascii="Verdana" w:hAnsi="Verdana"/>
          <w:sz w:val="22"/>
          <w:szCs w:val="22"/>
        </w:rPr>
        <w:t xml:space="preserve">gelijkwaardige </w:t>
      </w:r>
      <w:r w:rsidRPr="00106C52">
        <w:rPr>
          <w:rFonts w:ascii="Verdana" w:hAnsi="Verdana"/>
          <w:sz w:val="22"/>
          <w:szCs w:val="22"/>
        </w:rPr>
        <w:t>zeggenschap en 50%</w:t>
      </w:r>
      <w:r>
        <w:rPr>
          <w:rFonts w:ascii="Verdana" w:hAnsi="Verdana"/>
          <w:sz w:val="22"/>
          <w:szCs w:val="22"/>
        </w:rPr>
        <w:t xml:space="preserve"> e</w:t>
      </w:r>
      <w:r w:rsidRPr="00106C52">
        <w:rPr>
          <w:rFonts w:ascii="Verdana" w:hAnsi="Verdana"/>
          <w:sz w:val="22"/>
          <w:szCs w:val="22"/>
        </w:rPr>
        <w:t>igendom</w:t>
      </w:r>
      <w:r>
        <w:rPr>
          <w:rFonts w:ascii="Verdana" w:hAnsi="Verdana"/>
          <w:sz w:val="22"/>
          <w:szCs w:val="22"/>
        </w:rPr>
        <w:t xml:space="preserve"> </w:t>
      </w:r>
      <w:r w:rsidRPr="00106C52">
        <w:rPr>
          <w:rFonts w:ascii="Verdana" w:hAnsi="Verdana"/>
          <w:sz w:val="22"/>
          <w:szCs w:val="22"/>
        </w:rPr>
        <w:t>van lokale bewoners nastreven</w:t>
      </w:r>
      <w:r>
        <w:rPr>
          <w:rFonts w:ascii="Verdana" w:hAnsi="Verdana"/>
          <w:sz w:val="22"/>
          <w:szCs w:val="22"/>
        </w:rPr>
        <w:t xml:space="preserve"> door de betrokkenheid van de Coöperatie</w:t>
      </w:r>
      <w:r w:rsidRPr="00106C52">
        <w:rPr>
          <w:rFonts w:ascii="Verdana" w:hAnsi="Verdana"/>
          <w:sz w:val="22"/>
          <w:szCs w:val="22"/>
        </w:rPr>
        <w:t>,</w:t>
      </w:r>
    </w:p>
    <w:p w14:paraId="6065CC64" w14:textId="77777777" w:rsidR="00D417B6" w:rsidRDefault="00D417B6" w:rsidP="00D417B6">
      <w:pPr>
        <w:spacing w:line="360" w:lineRule="auto"/>
        <w:rPr>
          <w:rFonts w:ascii="Verdana" w:hAnsi="Verdana"/>
          <w:sz w:val="22"/>
          <w:szCs w:val="22"/>
        </w:rPr>
      </w:pPr>
    </w:p>
    <w:p w14:paraId="00756D62" w14:textId="77777777" w:rsidR="00D417B6" w:rsidRDefault="00D417B6" w:rsidP="00D417B6">
      <w:pPr>
        <w:spacing w:line="360" w:lineRule="auto"/>
        <w:rPr>
          <w:rFonts w:ascii="Verdana" w:hAnsi="Verdana" w:cstheme="minorHAnsi"/>
          <w:b/>
          <w:bCs/>
          <w:sz w:val="22"/>
          <w:szCs w:val="22"/>
        </w:rPr>
      </w:pPr>
      <w:proofErr w:type="gramStart"/>
      <w:r w:rsidRPr="00106C52">
        <w:rPr>
          <w:rFonts w:ascii="Verdana" w:hAnsi="Verdana" w:cstheme="minorHAnsi"/>
          <w:b/>
          <w:bCs/>
          <w:sz w:val="22"/>
          <w:szCs w:val="22"/>
        </w:rPr>
        <w:t>verklaren</w:t>
      </w:r>
      <w:proofErr w:type="gramEnd"/>
      <w:r w:rsidRPr="00106C52">
        <w:rPr>
          <w:rFonts w:ascii="Verdana" w:hAnsi="Verdana" w:cstheme="minorHAnsi"/>
          <w:b/>
          <w:bCs/>
          <w:sz w:val="22"/>
          <w:szCs w:val="22"/>
        </w:rPr>
        <w:t xml:space="preserve"> hierbij het volgende te zijn overeengekomen:</w:t>
      </w:r>
    </w:p>
    <w:p w14:paraId="08773981" w14:textId="77777777" w:rsidR="00D417B6" w:rsidRDefault="00D417B6" w:rsidP="00D417B6">
      <w:pPr>
        <w:spacing w:line="360" w:lineRule="auto"/>
        <w:rPr>
          <w:rFonts w:ascii="Verdana" w:hAnsi="Verdana" w:cstheme="minorHAnsi"/>
          <w:b/>
          <w:bCs/>
          <w:sz w:val="22"/>
          <w:szCs w:val="22"/>
        </w:rPr>
      </w:pPr>
    </w:p>
    <w:p w14:paraId="77D66DAB" w14:textId="77777777" w:rsidR="00D417B6" w:rsidRPr="00670399" w:rsidRDefault="00D417B6" w:rsidP="00D417B6">
      <w:pPr>
        <w:pStyle w:val="Kop1"/>
        <w:rPr>
          <w:rFonts w:ascii="Verdana" w:hAnsi="Verdana" w:cs="Times New Roman (Koppen CS)"/>
          <w:bCs/>
          <w:color w:val="0070C0"/>
          <w:sz w:val="24"/>
        </w:rPr>
      </w:pPr>
      <w:r>
        <w:rPr>
          <w:rFonts w:ascii="Verdana" w:hAnsi="Verdana" w:cs="Times New Roman (Koppen CS)"/>
          <w:bCs/>
          <w:color w:val="0070C0"/>
          <w:sz w:val="24"/>
        </w:rPr>
        <w:lastRenderedPageBreak/>
        <w:t>Artikel 1.</w:t>
      </w:r>
      <w:r>
        <w:rPr>
          <w:rFonts w:ascii="Verdana" w:hAnsi="Verdana" w:cs="Times New Roman (Koppen CS)"/>
          <w:bCs/>
          <w:color w:val="0070C0"/>
          <w:sz w:val="24"/>
        </w:rPr>
        <w:tab/>
      </w:r>
      <w:r w:rsidRPr="00670399">
        <w:rPr>
          <w:rFonts w:ascii="Verdana" w:hAnsi="Verdana" w:cs="Times New Roman (Koppen CS)"/>
          <w:bCs/>
          <w:color w:val="0070C0"/>
          <w:sz w:val="24"/>
        </w:rPr>
        <w:t>Projectbeschrijving</w:t>
      </w:r>
    </w:p>
    <w:p w14:paraId="783A27F0" w14:textId="2E1B8783" w:rsidR="00D417B6" w:rsidRPr="00E13D37" w:rsidRDefault="00D417B6" w:rsidP="00D417B6">
      <w:pPr>
        <w:pStyle w:val="Kop2"/>
        <w:numPr>
          <w:ilvl w:val="1"/>
          <w:numId w:val="6"/>
        </w:numPr>
        <w:spacing w:line="360" w:lineRule="auto"/>
        <w:rPr>
          <w:rFonts w:ascii="Verdana" w:hAnsi="Verdana"/>
          <w:color w:val="000000" w:themeColor="text1"/>
          <w:sz w:val="22"/>
          <w:szCs w:val="22"/>
        </w:rPr>
      </w:pPr>
      <w:r w:rsidRPr="00E13D37">
        <w:rPr>
          <w:rFonts w:ascii="Verdana" w:hAnsi="Verdana"/>
          <w:color w:val="000000" w:themeColor="text1"/>
          <w:sz w:val="22"/>
          <w:szCs w:val="22"/>
        </w:rPr>
        <w:t xml:space="preserve">Het Project </w:t>
      </w:r>
      <w:r>
        <w:rPr>
          <w:rFonts w:ascii="Verdana" w:hAnsi="Verdana"/>
          <w:color w:val="000000" w:themeColor="text1"/>
          <w:sz w:val="22"/>
          <w:szCs w:val="22"/>
        </w:rPr>
        <w:t xml:space="preserve">in de zin van deze overeenkomst </w:t>
      </w:r>
      <w:r w:rsidRPr="00E13D37">
        <w:rPr>
          <w:rFonts w:ascii="Verdana" w:hAnsi="Verdana"/>
          <w:color w:val="000000" w:themeColor="text1"/>
          <w:sz w:val="22"/>
          <w:szCs w:val="22"/>
        </w:rPr>
        <w:t>betreft de ontwikkeling, realisatie en exploitatie van een wind</w:t>
      </w:r>
      <w:r>
        <w:rPr>
          <w:rFonts w:ascii="Verdana" w:hAnsi="Verdana"/>
          <w:color w:val="000000" w:themeColor="text1"/>
          <w:sz w:val="22"/>
          <w:szCs w:val="22"/>
        </w:rPr>
        <w:t>park</w:t>
      </w:r>
      <w:r w:rsidRPr="00E13D37">
        <w:rPr>
          <w:rFonts w:ascii="Verdana" w:hAnsi="Verdana"/>
          <w:color w:val="000000" w:themeColor="text1"/>
          <w:sz w:val="22"/>
          <w:szCs w:val="22"/>
        </w:rPr>
        <w:t xml:space="preserve"> in de gemeente </w:t>
      </w:r>
      <w:r w:rsidRPr="00D417B6">
        <w:rPr>
          <w:rFonts w:ascii="Verdana" w:hAnsi="Verdana"/>
          <w:color w:val="000000" w:themeColor="text1"/>
          <w:sz w:val="22"/>
          <w:szCs w:val="22"/>
          <w:highlight w:val="yellow"/>
        </w:rPr>
        <w:t>[naam gemeente]</w:t>
      </w:r>
      <w:r w:rsidRPr="00E13D37">
        <w:rPr>
          <w:rFonts w:ascii="Verdana" w:hAnsi="Verdana"/>
          <w:color w:val="000000" w:themeColor="text1"/>
          <w:sz w:val="22"/>
          <w:szCs w:val="22"/>
        </w:rPr>
        <w:t xml:space="preserve"> met een geplande omvang van </w:t>
      </w:r>
      <w:proofErr w:type="gramStart"/>
      <w:r w:rsidRPr="00E13D37">
        <w:rPr>
          <w:rFonts w:ascii="Verdana" w:hAnsi="Verdana"/>
          <w:color w:val="000000" w:themeColor="text1"/>
          <w:sz w:val="22"/>
          <w:szCs w:val="22"/>
        </w:rPr>
        <w:t>circa</w:t>
      </w:r>
      <w:proofErr w:type="gramEnd"/>
      <w:r w:rsidRPr="00E13D37">
        <w:rPr>
          <w:rFonts w:ascii="Verdana" w:hAnsi="Verdana"/>
          <w:color w:val="000000" w:themeColor="text1"/>
          <w:sz w:val="22"/>
          <w:szCs w:val="22"/>
        </w:rPr>
        <w:t xml:space="preserve"> </w:t>
      </w:r>
      <w:r w:rsidRPr="00D417B6">
        <w:rPr>
          <w:rFonts w:ascii="Verdana" w:hAnsi="Verdana"/>
          <w:color w:val="000000" w:themeColor="text1"/>
          <w:sz w:val="22"/>
          <w:szCs w:val="22"/>
          <w:highlight w:val="yellow"/>
        </w:rPr>
        <w:t>[x]</w:t>
      </w:r>
      <w:r w:rsidRPr="00E13D37">
        <w:rPr>
          <w:rFonts w:ascii="Verdana" w:hAnsi="Verdana"/>
          <w:color w:val="000000" w:themeColor="text1"/>
          <w:sz w:val="22"/>
          <w:szCs w:val="22"/>
        </w:rPr>
        <w:t xml:space="preserve"> MW. Het plangebied is op de kaart van bijlage </w:t>
      </w:r>
      <w:r>
        <w:rPr>
          <w:rFonts w:ascii="Verdana" w:hAnsi="Verdana"/>
          <w:color w:val="000000" w:themeColor="text1"/>
          <w:sz w:val="22"/>
          <w:szCs w:val="22"/>
        </w:rPr>
        <w:t>3</w:t>
      </w:r>
      <w:r w:rsidRPr="00E13D37">
        <w:rPr>
          <w:rFonts w:ascii="Verdana" w:hAnsi="Verdana"/>
          <w:color w:val="000000" w:themeColor="text1"/>
          <w:sz w:val="22"/>
          <w:szCs w:val="22"/>
        </w:rPr>
        <w:t xml:space="preserve"> aangegeven.</w:t>
      </w:r>
      <w:r>
        <w:rPr>
          <w:rFonts w:ascii="Verdana" w:hAnsi="Verdana"/>
          <w:color w:val="000000" w:themeColor="text1"/>
          <w:sz w:val="22"/>
          <w:szCs w:val="22"/>
        </w:rPr>
        <w:t xml:space="preserve"> In bijlage 3 wordt het Project ook nader beschreven</w:t>
      </w:r>
      <w:r w:rsidR="005D27AE">
        <w:rPr>
          <w:rFonts w:ascii="Verdana" w:hAnsi="Verdana"/>
          <w:color w:val="000000" w:themeColor="text1"/>
          <w:sz w:val="22"/>
          <w:szCs w:val="22"/>
        </w:rPr>
        <w:t>.</w:t>
      </w:r>
    </w:p>
    <w:p w14:paraId="6A1B14E7" w14:textId="77777777" w:rsidR="00D417B6" w:rsidRDefault="00D417B6" w:rsidP="00D417B6">
      <w:pPr>
        <w:pStyle w:val="Kop2"/>
        <w:numPr>
          <w:ilvl w:val="1"/>
          <w:numId w:val="4"/>
        </w:numPr>
        <w:tabs>
          <w:tab w:val="num" w:pos="360"/>
        </w:tabs>
        <w:spacing w:line="360" w:lineRule="auto"/>
        <w:ind w:left="567" w:hanging="567"/>
        <w:rPr>
          <w:rFonts w:ascii="Verdana" w:hAnsi="Verdana"/>
          <w:color w:val="000000" w:themeColor="text1"/>
          <w:sz w:val="22"/>
          <w:szCs w:val="22"/>
        </w:rPr>
      </w:pPr>
      <w:r w:rsidRPr="00106C52">
        <w:rPr>
          <w:rFonts w:ascii="Verdana" w:hAnsi="Verdana"/>
          <w:color w:val="000000" w:themeColor="text1"/>
          <w:sz w:val="22"/>
          <w:szCs w:val="22"/>
        </w:rPr>
        <w:t xml:space="preserve">Partijen hebben de wens uitgesproken gezamenlijk het Project te ontwikkelen tot en met het verkrijgen van de benodigde vergunning(en) </w:t>
      </w:r>
      <w:r>
        <w:rPr>
          <w:rFonts w:ascii="Verdana" w:hAnsi="Verdana"/>
          <w:color w:val="000000" w:themeColor="text1"/>
          <w:sz w:val="22"/>
          <w:szCs w:val="22"/>
        </w:rPr>
        <w:t>en overige publiekrechtelijke toestemmingen (hierna gezamenlijk te noemen: ‘</w:t>
      </w:r>
      <w:r w:rsidRPr="00C16B5F">
        <w:rPr>
          <w:rFonts w:ascii="Verdana" w:hAnsi="Verdana"/>
          <w:b/>
          <w:color w:val="000000" w:themeColor="text1"/>
          <w:sz w:val="22"/>
          <w:szCs w:val="22"/>
        </w:rPr>
        <w:t>vergunningen</w:t>
      </w:r>
      <w:r>
        <w:rPr>
          <w:rFonts w:ascii="Verdana" w:hAnsi="Verdana"/>
          <w:color w:val="000000" w:themeColor="text1"/>
          <w:sz w:val="22"/>
          <w:szCs w:val="22"/>
        </w:rPr>
        <w:t xml:space="preserve">’) </w:t>
      </w:r>
      <w:r w:rsidRPr="00106C52">
        <w:rPr>
          <w:rFonts w:ascii="Verdana" w:hAnsi="Verdana"/>
          <w:color w:val="000000" w:themeColor="text1"/>
          <w:sz w:val="22"/>
          <w:szCs w:val="22"/>
        </w:rPr>
        <w:t xml:space="preserve">en </w:t>
      </w:r>
      <w:r>
        <w:rPr>
          <w:rFonts w:ascii="Verdana" w:hAnsi="Verdana"/>
          <w:color w:val="000000" w:themeColor="text1"/>
          <w:sz w:val="22"/>
          <w:szCs w:val="22"/>
        </w:rPr>
        <w:t>financiering</w:t>
      </w:r>
      <w:r w:rsidRPr="00106C52">
        <w:rPr>
          <w:rFonts w:ascii="Verdana" w:hAnsi="Verdana"/>
          <w:color w:val="000000" w:themeColor="text1"/>
          <w:sz w:val="22"/>
          <w:szCs w:val="22"/>
        </w:rPr>
        <w:t xml:space="preserve"> voor de bouw</w:t>
      </w:r>
      <w:r>
        <w:rPr>
          <w:rFonts w:ascii="Verdana" w:hAnsi="Verdana"/>
          <w:color w:val="000000" w:themeColor="text1"/>
          <w:sz w:val="22"/>
          <w:szCs w:val="22"/>
        </w:rPr>
        <w:t xml:space="preserve"> en de </w:t>
      </w:r>
      <w:proofErr w:type="gramStart"/>
      <w:r>
        <w:rPr>
          <w:rFonts w:ascii="Verdana" w:hAnsi="Verdana"/>
          <w:color w:val="000000" w:themeColor="text1"/>
          <w:sz w:val="22"/>
          <w:szCs w:val="22"/>
        </w:rPr>
        <w:t>daarop volgende</w:t>
      </w:r>
      <w:proofErr w:type="gramEnd"/>
      <w:r>
        <w:rPr>
          <w:rFonts w:ascii="Verdana" w:hAnsi="Verdana"/>
          <w:color w:val="000000" w:themeColor="text1"/>
          <w:sz w:val="22"/>
          <w:szCs w:val="22"/>
        </w:rPr>
        <w:t xml:space="preserve"> exploitatie.</w:t>
      </w:r>
    </w:p>
    <w:p w14:paraId="2BFDBF5B" w14:textId="77777777" w:rsidR="00D417B6" w:rsidRPr="00D63B24" w:rsidRDefault="00D417B6" w:rsidP="00D417B6">
      <w:pPr>
        <w:pStyle w:val="Kop2"/>
        <w:numPr>
          <w:ilvl w:val="1"/>
          <w:numId w:val="4"/>
        </w:numPr>
        <w:tabs>
          <w:tab w:val="num" w:pos="360"/>
        </w:tabs>
        <w:spacing w:line="360" w:lineRule="auto"/>
        <w:ind w:left="567" w:hanging="567"/>
        <w:rPr>
          <w:rFonts w:ascii="Verdana" w:hAnsi="Verdana"/>
          <w:color w:val="000000" w:themeColor="text1"/>
          <w:sz w:val="22"/>
          <w:szCs w:val="22"/>
        </w:rPr>
      </w:pPr>
      <w:r w:rsidRPr="002A3CF3">
        <w:rPr>
          <w:rFonts w:ascii="Verdana" w:hAnsi="Verdana"/>
          <w:color w:val="000000" w:themeColor="text1"/>
          <w:sz w:val="22"/>
          <w:szCs w:val="22"/>
        </w:rPr>
        <w:t>Partijen gaan daartoe en daarvoor een samenwerkingsverband aan.</w:t>
      </w:r>
    </w:p>
    <w:p w14:paraId="40A2CCF1" w14:textId="233DC725" w:rsidR="00D417B6" w:rsidRPr="00114095" w:rsidRDefault="005D27AE" w:rsidP="00D417B6">
      <w:pPr>
        <w:pStyle w:val="Kop2"/>
        <w:numPr>
          <w:ilvl w:val="1"/>
          <w:numId w:val="4"/>
        </w:numPr>
        <w:tabs>
          <w:tab w:val="num" w:pos="360"/>
        </w:tabs>
        <w:spacing w:line="360" w:lineRule="auto"/>
        <w:ind w:left="567" w:hanging="567"/>
        <w:rPr>
          <w:rFonts w:ascii="Verdana" w:hAnsi="Verdana"/>
          <w:color w:val="000000" w:themeColor="text1"/>
          <w:sz w:val="22"/>
          <w:szCs w:val="22"/>
        </w:rPr>
      </w:pPr>
      <w:r>
        <w:rPr>
          <w:rFonts w:ascii="Verdana" w:hAnsi="Verdana"/>
          <w:color w:val="000000" w:themeColor="text1"/>
          <w:sz w:val="22"/>
          <w:szCs w:val="22"/>
        </w:rPr>
        <w:t>Projectontwikkelaar</w:t>
      </w:r>
      <w:r w:rsidR="00D417B6" w:rsidRPr="00114095">
        <w:rPr>
          <w:rFonts w:ascii="Verdana" w:hAnsi="Verdana"/>
          <w:color w:val="000000" w:themeColor="text1"/>
          <w:sz w:val="22"/>
          <w:szCs w:val="22"/>
        </w:rPr>
        <w:t xml:space="preserve"> heeft ten behoeve van de ontwikkeling en exploitatie van het Project een besloten vennootschap opgericht: </w:t>
      </w:r>
      <w:r w:rsidRPr="005D27AE">
        <w:rPr>
          <w:rFonts w:ascii="Verdana" w:hAnsi="Verdana"/>
          <w:color w:val="000000" w:themeColor="text1"/>
          <w:sz w:val="22"/>
          <w:szCs w:val="22"/>
          <w:highlight w:val="yellow"/>
        </w:rPr>
        <w:t>[naam BV en KVK-nummer]</w:t>
      </w:r>
      <w:r w:rsidR="00D417B6" w:rsidRPr="00114095">
        <w:rPr>
          <w:rFonts w:ascii="Verdana" w:hAnsi="Verdana"/>
          <w:color w:val="000000" w:themeColor="text1"/>
          <w:sz w:val="22"/>
          <w:szCs w:val="22"/>
        </w:rPr>
        <w:t xml:space="preserve">, hierna te noemen: Project BV. </w:t>
      </w:r>
      <w:r>
        <w:rPr>
          <w:rFonts w:ascii="Verdana" w:hAnsi="Verdana"/>
          <w:color w:val="000000" w:themeColor="text1"/>
          <w:sz w:val="22"/>
          <w:szCs w:val="22"/>
        </w:rPr>
        <w:t>Projectontwikkelaar</w:t>
      </w:r>
      <w:r w:rsidR="00D417B6" w:rsidRPr="00114095">
        <w:rPr>
          <w:rFonts w:ascii="Verdana" w:hAnsi="Verdana"/>
          <w:color w:val="000000" w:themeColor="text1"/>
          <w:sz w:val="22"/>
          <w:szCs w:val="22"/>
        </w:rPr>
        <w:t xml:space="preserve"> zal binnen </w:t>
      </w:r>
      <w:r w:rsidR="00557396" w:rsidRPr="00557396">
        <w:rPr>
          <w:rFonts w:ascii="Verdana" w:hAnsi="Verdana"/>
          <w:color w:val="000000" w:themeColor="text1"/>
          <w:sz w:val="22"/>
          <w:szCs w:val="22"/>
          <w:highlight w:val="yellow"/>
        </w:rPr>
        <w:t>drie</w:t>
      </w:r>
      <w:r w:rsidR="00D417B6" w:rsidRPr="00114095">
        <w:rPr>
          <w:rFonts w:ascii="Verdana" w:hAnsi="Verdana"/>
          <w:color w:val="000000" w:themeColor="text1"/>
          <w:sz w:val="22"/>
          <w:szCs w:val="22"/>
        </w:rPr>
        <w:t xml:space="preserve"> maanden na het sluiten van de onderhavige overeenkomst alle bestaande Grond</w:t>
      </w:r>
      <w:r w:rsidR="00D417B6" w:rsidRPr="00C16B5F">
        <w:rPr>
          <w:rFonts w:ascii="Verdana" w:hAnsi="Verdana"/>
          <w:color w:val="000000" w:themeColor="text1"/>
          <w:sz w:val="22"/>
          <w:szCs w:val="22"/>
        </w:rPr>
        <w:t>overeenkomsten</w:t>
      </w:r>
      <w:r w:rsidR="00D417B6" w:rsidRPr="002A3CF3">
        <w:rPr>
          <w:rFonts w:ascii="Verdana" w:hAnsi="Verdana"/>
          <w:color w:val="000000" w:themeColor="text1"/>
          <w:sz w:val="22"/>
          <w:szCs w:val="22"/>
        </w:rPr>
        <w:t xml:space="preserve"> </w:t>
      </w:r>
      <w:r w:rsidR="00D417B6" w:rsidRPr="00D63B24">
        <w:rPr>
          <w:rFonts w:ascii="Verdana" w:hAnsi="Verdana"/>
          <w:color w:val="000000" w:themeColor="text1"/>
          <w:sz w:val="22"/>
          <w:szCs w:val="22"/>
        </w:rPr>
        <w:t>en alle</w:t>
      </w:r>
      <w:r w:rsidR="00D417B6" w:rsidRPr="00114095">
        <w:rPr>
          <w:rFonts w:ascii="Verdana" w:hAnsi="Verdana"/>
          <w:color w:val="000000" w:themeColor="text1"/>
          <w:sz w:val="22"/>
          <w:szCs w:val="22"/>
        </w:rPr>
        <w:t xml:space="preserve"> overige activa die betrekking </w:t>
      </w:r>
      <w:r w:rsidR="008825F0">
        <w:rPr>
          <w:rFonts w:ascii="Verdana" w:hAnsi="Verdana"/>
          <w:color w:val="000000" w:themeColor="text1"/>
          <w:sz w:val="22"/>
          <w:szCs w:val="22"/>
        </w:rPr>
        <w:t>hebben</w:t>
      </w:r>
      <w:r w:rsidR="008825F0" w:rsidRPr="00114095">
        <w:rPr>
          <w:rFonts w:ascii="Verdana" w:hAnsi="Verdana"/>
          <w:color w:val="000000" w:themeColor="text1"/>
          <w:sz w:val="22"/>
          <w:szCs w:val="22"/>
        </w:rPr>
        <w:t xml:space="preserve"> </w:t>
      </w:r>
      <w:r w:rsidR="00D417B6" w:rsidRPr="00114095">
        <w:rPr>
          <w:rFonts w:ascii="Verdana" w:hAnsi="Verdana"/>
          <w:color w:val="000000" w:themeColor="text1"/>
          <w:sz w:val="22"/>
          <w:szCs w:val="22"/>
        </w:rPr>
        <w:t xml:space="preserve">op het Project, zoals (aanvragen voor) vergunningen, (aanvragen voor) subsidies, onderzoeken en overige projectdocumentatie en andere overeenkomsten dan Grondovereenkomsten, overdragen aan Project B.V. Vanaf </w:t>
      </w:r>
      <w:r w:rsidR="00D417B6" w:rsidRPr="00C16B5F">
        <w:rPr>
          <w:rFonts w:ascii="Verdana" w:hAnsi="Verdana"/>
          <w:color w:val="000000" w:themeColor="text1"/>
          <w:sz w:val="22"/>
          <w:szCs w:val="22"/>
        </w:rPr>
        <w:t xml:space="preserve">de datum van ondertekening door beide Partijen van </w:t>
      </w:r>
      <w:r w:rsidR="00D417B6" w:rsidRPr="00D63B24">
        <w:rPr>
          <w:rFonts w:ascii="Verdana" w:hAnsi="Verdana"/>
          <w:color w:val="000000" w:themeColor="text1"/>
          <w:sz w:val="22"/>
          <w:szCs w:val="22"/>
        </w:rPr>
        <w:t xml:space="preserve">de onderhavige </w:t>
      </w:r>
      <w:r w:rsidR="00D417B6" w:rsidRPr="00114095">
        <w:rPr>
          <w:rFonts w:ascii="Verdana" w:hAnsi="Verdana"/>
          <w:color w:val="000000" w:themeColor="text1"/>
          <w:sz w:val="22"/>
          <w:szCs w:val="22"/>
        </w:rPr>
        <w:t>overeenkomst worden alle overeenkomsten die betrekking hebben op het Project aangegaan door de Project B</w:t>
      </w:r>
      <w:r w:rsidR="00D417B6" w:rsidRPr="00C16B5F">
        <w:rPr>
          <w:rFonts w:ascii="Verdana" w:hAnsi="Verdana"/>
          <w:color w:val="000000" w:themeColor="text1"/>
          <w:sz w:val="22"/>
          <w:szCs w:val="22"/>
        </w:rPr>
        <w:t>.</w:t>
      </w:r>
      <w:r w:rsidR="00D417B6" w:rsidRPr="002A3CF3">
        <w:rPr>
          <w:rFonts w:ascii="Verdana" w:hAnsi="Verdana"/>
          <w:color w:val="000000" w:themeColor="text1"/>
          <w:sz w:val="22"/>
          <w:szCs w:val="22"/>
        </w:rPr>
        <w:t>V</w:t>
      </w:r>
      <w:r w:rsidR="00D417B6" w:rsidRPr="00C16B5F">
        <w:rPr>
          <w:rFonts w:ascii="Verdana" w:hAnsi="Verdana"/>
          <w:color w:val="000000" w:themeColor="text1"/>
          <w:sz w:val="22"/>
          <w:szCs w:val="22"/>
        </w:rPr>
        <w:t>.</w:t>
      </w:r>
      <w:r w:rsidR="00D417B6" w:rsidRPr="002A3CF3">
        <w:rPr>
          <w:rFonts w:ascii="Verdana" w:hAnsi="Verdana"/>
          <w:color w:val="000000" w:themeColor="text1"/>
          <w:sz w:val="22"/>
          <w:szCs w:val="22"/>
        </w:rPr>
        <w:t xml:space="preserve"> en worden</w:t>
      </w:r>
      <w:r w:rsidR="00D417B6" w:rsidRPr="00D63B24">
        <w:rPr>
          <w:rFonts w:ascii="Verdana" w:hAnsi="Verdana"/>
          <w:color w:val="000000" w:themeColor="text1"/>
          <w:sz w:val="22"/>
          <w:szCs w:val="22"/>
        </w:rPr>
        <w:t xml:space="preserve"> vergunning</w:t>
      </w:r>
      <w:r w:rsidR="00D417B6" w:rsidRPr="00114095">
        <w:rPr>
          <w:rFonts w:ascii="Verdana" w:hAnsi="Verdana"/>
          <w:color w:val="000000" w:themeColor="text1"/>
          <w:sz w:val="22"/>
          <w:szCs w:val="22"/>
        </w:rPr>
        <w:t xml:space="preserve">en en subsidies aangevraagd door de Project B.V. </w:t>
      </w:r>
    </w:p>
    <w:p w14:paraId="409D0CF2" w14:textId="2130A477" w:rsidR="00D417B6" w:rsidRDefault="00D417B6" w:rsidP="00D417B6">
      <w:pPr>
        <w:pStyle w:val="Kop2"/>
        <w:numPr>
          <w:ilvl w:val="1"/>
          <w:numId w:val="4"/>
        </w:numPr>
        <w:tabs>
          <w:tab w:val="num" w:pos="360"/>
        </w:tabs>
        <w:spacing w:line="360" w:lineRule="auto"/>
        <w:ind w:left="567" w:hanging="567"/>
        <w:rPr>
          <w:rFonts w:ascii="Verdana" w:hAnsi="Verdana"/>
          <w:color w:val="000000" w:themeColor="text1"/>
          <w:sz w:val="22"/>
          <w:szCs w:val="22"/>
        </w:rPr>
      </w:pPr>
      <w:bookmarkStart w:id="0" w:name="_Ref130388168"/>
      <w:r>
        <w:rPr>
          <w:rFonts w:ascii="Verdana" w:hAnsi="Verdana"/>
          <w:color w:val="000000" w:themeColor="text1"/>
          <w:sz w:val="22"/>
          <w:szCs w:val="22"/>
        </w:rPr>
        <w:lastRenderedPageBreak/>
        <w:t>Pro</w:t>
      </w:r>
      <w:r w:rsidR="005D27AE">
        <w:rPr>
          <w:rFonts w:ascii="Verdana" w:hAnsi="Verdana"/>
          <w:color w:val="000000" w:themeColor="text1"/>
          <w:sz w:val="22"/>
          <w:szCs w:val="22"/>
        </w:rPr>
        <w:t>jectontwikkelaar</w:t>
      </w:r>
      <w:r>
        <w:rPr>
          <w:rFonts w:ascii="Verdana" w:hAnsi="Verdana"/>
          <w:color w:val="000000" w:themeColor="text1"/>
          <w:sz w:val="22"/>
          <w:szCs w:val="22"/>
        </w:rPr>
        <w:t xml:space="preserve"> zal binnen </w:t>
      </w:r>
      <w:r w:rsidRPr="00557396">
        <w:rPr>
          <w:rFonts w:ascii="Verdana" w:hAnsi="Verdana"/>
          <w:color w:val="000000" w:themeColor="text1"/>
          <w:sz w:val="22"/>
          <w:szCs w:val="22"/>
          <w:highlight w:val="yellow"/>
        </w:rPr>
        <w:t>drie</w:t>
      </w:r>
      <w:r>
        <w:rPr>
          <w:rFonts w:ascii="Verdana" w:hAnsi="Verdana"/>
          <w:color w:val="000000" w:themeColor="text1"/>
          <w:sz w:val="22"/>
          <w:szCs w:val="22"/>
        </w:rPr>
        <w:t xml:space="preserve"> maanden na de datum van ondertekening door Partijen van deze overeenkomst, 50% van de aandelen in de Project B.V. overdragen aan de Coöperatie. De aandelenoverdracht geschiedt vanuit de gedachte van gelijkwaardigheid. Dit houdt in dat de aandelen </w:t>
      </w:r>
      <w:r w:rsidR="003402B6">
        <w:rPr>
          <w:rFonts w:ascii="Verdana" w:hAnsi="Verdana"/>
          <w:color w:val="000000" w:themeColor="text1"/>
          <w:sz w:val="22"/>
          <w:szCs w:val="22"/>
        </w:rPr>
        <w:t>niet verschillen van elkaar en dat</w:t>
      </w:r>
      <w:r>
        <w:rPr>
          <w:rFonts w:ascii="Verdana" w:hAnsi="Verdana"/>
          <w:color w:val="000000" w:themeColor="text1"/>
          <w:sz w:val="22"/>
          <w:szCs w:val="22"/>
        </w:rPr>
        <w:t xml:space="preserve"> de </w:t>
      </w:r>
      <w:r w:rsidR="00BB129C">
        <w:rPr>
          <w:rFonts w:ascii="Verdana" w:hAnsi="Verdana"/>
          <w:color w:val="000000" w:themeColor="text1"/>
          <w:sz w:val="22"/>
          <w:szCs w:val="22"/>
        </w:rPr>
        <w:t xml:space="preserve">aandelen </w:t>
      </w:r>
      <w:r>
        <w:rPr>
          <w:rFonts w:ascii="Verdana" w:hAnsi="Verdana"/>
          <w:color w:val="000000" w:themeColor="text1"/>
          <w:sz w:val="22"/>
          <w:szCs w:val="22"/>
        </w:rPr>
        <w:t xml:space="preserve">gelijke zeggenschap en winstdeling opleveren voor de Coöperatie als voor </w:t>
      </w:r>
      <w:r w:rsidR="005D27AE">
        <w:rPr>
          <w:rFonts w:ascii="Verdana" w:hAnsi="Verdana"/>
          <w:color w:val="000000" w:themeColor="text1"/>
          <w:sz w:val="22"/>
          <w:szCs w:val="22"/>
        </w:rPr>
        <w:t>Projectontwikkelaar</w:t>
      </w:r>
      <w:r>
        <w:rPr>
          <w:rFonts w:ascii="Verdana" w:hAnsi="Verdana"/>
          <w:color w:val="000000" w:themeColor="text1"/>
          <w:sz w:val="22"/>
          <w:szCs w:val="22"/>
        </w:rPr>
        <w:t xml:space="preserve">. De koopsom van de aandelen bedraagt 50% van het bedrag dat </w:t>
      </w:r>
      <w:r w:rsidR="005D27AE">
        <w:rPr>
          <w:rFonts w:ascii="Verdana" w:hAnsi="Verdana"/>
          <w:color w:val="000000" w:themeColor="text1"/>
          <w:sz w:val="22"/>
          <w:szCs w:val="22"/>
        </w:rPr>
        <w:t>Projectontwikkelaar</w:t>
      </w:r>
      <w:r>
        <w:rPr>
          <w:rFonts w:ascii="Verdana" w:hAnsi="Verdana"/>
          <w:color w:val="000000" w:themeColor="text1"/>
          <w:sz w:val="22"/>
          <w:szCs w:val="22"/>
        </w:rPr>
        <w:t xml:space="preserve"> op grond van artikel 6.7 in rekening brengt aan de Project B.V., te vermeerderen met de helft van de Externe Kosten, te vermeerderen met 15</w:t>
      </w:r>
      <w:r w:rsidR="648993AE" w:rsidRPr="4E6749FC">
        <w:rPr>
          <w:rFonts w:ascii="Verdana" w:hAnsi="Verdana"/>
          <w:color w:val="000000" w:themeColor="text1"/>
          <w:sz w:val="22"/>
          <w:szCs w:val="22"/>
        </w:rPr>
        <w:t>%</w:t>
      </w:r>
      <w:r w:rsidRPr="4E6749FC">
        <w:rPr>
          <w:rFonts w:ascii="Verdana" w:hAnsi="Verdana"/>
          <w:color w:val="000000" w:themeColor="text1"/>
          <w:sz w:val="22"/>
          <w:szCs w:val="22"/>
        </w:rPr>
        <w:t>,</w:t>
      </w:r>
      <w:r>
        <w:rPr>
          <w:rFonts w:ascii="Verdana" w:hAnsi="Verdana"/>
          <w:color w:val="000000" w:themeColor="text1"/>
          <w:sz w:val="22"/>
          <w:szCs w:val="22"/>
        </w:rPr>
        <w:t xml:space="preserve"> die de Project B.V. vanaf de datum van ondertekening door Partijen van deze overeenkomst tot de aandelenoverdracht maakt (waaronder worden begrepen de kosten waaraan de Project B.V. zich vanaf die datum schriftelijk heeft gecommitteerd) in het kader van het Project.</w:t>
      </w:r>
      <w:bookmarkEnd w:id="0"/>
      <w:r>
        <w:rPr>
          <w:rFonts w:ascii="Verdana" w:hAnsi="Verdana"/>
          <w:color w:val="000000" w:themeColor="text1"/>
          <w:sz w:val="22"/>
          <w:szCs w:val="22"/>
        </w:rPr>
        <w:t xml:space="preserve"> De 15% opslag over de Externe kosten, die ontstaan na ondertekening van deze overeenkomst, komt te vervallen vanaf het moment dat de Coöperatie aantoont dat zij beschikt over de financiële middelen om de aandelen te betalen.</w:t>
      </w:r>
    </w:p>
    <w:p w14:paraId="6406801F" w14:textId="09BF3136" w:rsidR="00D417B6" w:rsidRDefault="00D417B6" w:rsidP="00D417B6">
      <w:pPr>
        <w:pStyle w:val="Kop2"/>
        <w:numPr>
          <w:ilvl w:val="1"/>
          <w:numId w:val="4"/>
        </w:numPr>
        <w:tabs>
          <w:tab w:val="num" w:pos="360"/>
        </w:tabs>
        <w:spacing w:line="360" w:lineRule="auto"/>
        <w:ind w:left="567" w:hanging="567"/>
        <w:rPr>
          <w:rFonts w:ascii="Verdana" w:hAnsi="Verdana"/>
          <w:color w:val="000000" w:themeColor="text1"/>
          <w:sz w:val="22"/>
          <w:szCs w:val="22"/>
        </w:rPr>
      </w:pPr>
      <w:r w:rsidRPr="00F2085A">
        <w:rPr>
          <w:rFonts w:ascii="Verdana" w:hAnsi="Verdana"/>
          <w:color w:val="000000" w:themeColor="text1"/>
          <w:sz w:val="22"/>
          <w:szCs w:val="22"/>
        </w:rPr>
        <w:t>Partijen zullen in de statuten van de</w:t>
      </w:r>
      <w:r>
        <w:rPr>
          <w:rFonts w:ascii="Verdana" w:hAnsi="Verdana"/>
          <w:color w:val="000000" w:themeColor="text1"/>
          <w:sz w:val="22"/>
          <w:szCs w:val="22"/>
        </w:rPr>
        <w:t xml:space="preserve"> Project B.V.</w:t>
      </w:r>
      <w:r w:rsidRPr="00F2085A">
        <w:rPr>
          <w:rFonts w:ascii="Verdana" w:hAnsi="Verdana"/>
          <w:color w:val="000000" w:themeColor="text1"/>
          <w:sz w:val="22"/>
          <w:szCs w:val="22"/>
        </w:rPr>
        <w:t xml:space="preserve"> een regeling opnemen dat bij voorgenomen overdracht van de aandelen, deze eerst aan de medeaandeelhouder worden aangeboden. </w:t>
      </w:r>
      <w:r>
        <w:rPr>
          <w:rFonts w:ascii="Verdana" w:hAnsi="Verdana"/>
          <w:color w:val="000000" w:themeColor="text1"/>
          <w:sz w:val="22"/>
          <w:szCs w:val="22"/>
        </w:rPr>
        <w:t xml:space="preserve">In afwijking daarvan zal gelden dat </w:t>
      </w:r>
      <w:proofErr w:type="gramStart"/>
      <w:r>
        <w:rPr>
          <w:rFonts w:ascii="Verdana" w:hAnsi="Verdana"/>
          <w:color w:val="000000" w:themeColor="text1"/>
          <w:sz w:val="22"/>
          <w:szCs w:val="22"/>
        </w:rPr>
        <w:t>indien</w:t>
      </w:r>
      <w:proofErr w:type="gramEnd"/>
      <w:r>
        <w:rPr>
          <w:rFonts w:ascii="Verdana" w:hAnsi="Verdana"/>
          <w:color w:val="000000" w:themeColor="text1"/>
          <w:sz w:val="22"/>
          <w:szCs w:val="22"/>
        </w:rPr>
        <w:t xml:space="preserve"> de Provincie Overijssel (‘</w:t>
      </w:r>
      <w:r w:rsidRPr="00C16B5F">
        <w:rPr>
          <w:rFonts w:ascii="Verdana" w:hAnsi="Verdana"/>
          <w:b/>
          <w:color w:val="000000" w:themeColor="text1"/>
          <w:sz w:val="22"/>
          <w:szCs w:val="22"/>
        </w:rPr>
        <w:t>Provincie</w:t>
      </w:r>
      <w:r>
        <w:rPr>
          <w:rFonts w:ascii="Verdana" w:hAnsi="Verdana"/>
          <w:color w:val="000000" w:themeColor="text1"/>
          <w:sz w:val="22"/>
          <w:szCs w:val="22"/>
        </w:rPr>
        <w:t xml:space="preserve">’), de gemeente </w:t>
      </w:r>
      <w:r w:rsidR="005D27AE" w:rsidRPr="005D27AE">
        <w:rPr>
          <w:rFonts w:ascii="Verdana" w:hAnsi="Verdana"/>
          <w:color w:val="000000" w:themeColor="text1"/>
          <w:sz w:val="22"/>
          <w:szCs w:val="22"/>
          <w:highlight w:val="yellow"/>
        </w:rPr>
        <w:t>[gemeentenaam]</w:t>
      </w:r>
      <w:r>
        <w:rPr>
          <w:rFonts w:ascii="Verdana" w:hAnsi="Verdana"/>
          <w:color w:val="000000" w:themeColor="text1"/>
          <w:sz w:val="22"/>
          <w:szCs w:val="22"/>
        </w:rPr>
        <w:t xml:space="preserve"> of een vennootschap waarvan zij 100% aandelen houden de 50% medeaandeelhouder in de Project B.V. is, deze partij gerechtigd is om tot één jaar na de datum van oplevering van het Project haar aandelen in de Project B.V. over te dragen aan een lokale coöperatie. Onder lokale coöperatie wordt verstaan een coöperatie waarvan alleen inwoners van de gemeente </w:t>
      </w:r>
      <w:r w:rsidR="005D27AE" w:rsidRPr="005D27AE">
        <w:rPr>
          <w:rFonts w:ascii="Verdana" w:hAnsi="Verdana"/>
          <w:color w:val="000000" w:themeColor="text1"/>
          <w:sz w:val="22"/>
          <w:szCs w:val="22"/>
          <w:highlight w:val="yellow"/>
        </w:rPr>
        <w:t>[gemeentenaam]</w:t>
      </w:r>
      <w:r w:rsidR="00FE1C7B">
        <w:rPr>
          <w:rFonts w:ascii="Verdana" w:hAnsi="Verdana"/>
          <w:color w:val="000000" w:themeColor="text1"/>
          <w:sz w:val="22"/>
          <w:szCs w:val="22"/>
        </w:rPr>
        <w:t xml:space="preserve"> en/of directe invloedsfeer</w:t>
      </w:r>
      <w:r w:rsidR="008C232A">
        <w:rPr>
          <w:rFonts w:ascii="Verdana" w:hAnsi="Verdana"/>
          <w:color w:val="000000" w:themeColor="text1"/>
          <w:sz w:val="22"/>
          <w:szCs w:val="22"/>
        </w:rPr>
        <w:t xml:space="preserve"> van een project</w:t>
      </w:r>
      <w:r>
        <w:rPr>
          <w:rFonts w:ascii="Verdana" w:hAnsi="Verdana"/>
          <w:color w:val="000000" w:themeColor="text1"/>
          <w:sz w:val="22"/>
          <w:szCs w:val="22"/>
        </w:rPr>
        <w:t xml:space="preserve"> lid kunnen worden (tenzij hier </w:t>
      </w:r>
      <w:proofErr w:type="gramStart"/>
      <w:r>
        <w:rPr>
          <w:rFonts w:ascii="Verdana" w:hAnsi="Verdana"/>
          <w:color w:val="000000" w:themeColor="text1"/>
          <w:sz w:val="22"/>
          <w:szCs w:val="22"/>
        </w:rPr>
        <w:t>conform</w:t>
      </w:r>
      <w:proofErr w:type="gramEnd"/>
      <w:r>
        <w:rPr>
          <w:rFonts w:ascii="Verdana" w:hAnsi="Verdana"/>
          <w:color w:val="000000" w:themeColor="text1"/>
          <w:sz w:val="22"/>
          <w:szCs w:val="22"/>
        </w:rPr>
        <w:t xml:space="preserve"> artikel 7.6 van afgeweken wordt</w:t>
      </w:r>
      <w:r w:rsidRPr="3257076D">
        <w:rPr>
          <w:rFonts w:ascii="Verdana" w:hAnsi="Verdana"/>
          <w:color w:val="000000" w:themeColor="text1"/>
          <w:sz w:val="22"/>
          <w:szCs w:val="22"/>
        </w:rPr>
        <w:t>).</w:t>
      </w:r>
      <w:r>
        <w:rPr>
          <w:rFonts w:ascii="Verdana" w:hAnsi="Verdana"/>
          <w:color w:val="000000" w:themeColor="text1"/>
          <w:sz w:val="22"/>
          <w:szCs w:val="22"/>
        </w:rPr>
        <w:t xml:space="preserve"> </w:t>
      </w:r>
      <w:r w:rsidR="008C232A">
        <w:rPr>
          <w:rFonts w:ascii="Verdana" w:hAnsi="Verdana"/>
          <w:color w:val="000000" w:themeColor="text1"/>
          <w:sz w:val="22"/>
          <w:szCs w:val="22"/>
        </w:rPr>
        <w:t xml:space="preserve">Dit is in alle gevallen breder dan enkel het directe gebied van de betrokken grondeigenaren. </w:t>
      </w:r>
      <w:r>
        <w:rPr>
          <w:rFonts w:ascii="Verdana" w:hAnsi="Verdana"/>
          <w:color w:val="000000" w:themeColor="text1"/>
          <w:sz w:val="22"/>
          <w:szCs w:val="22"/>
        </w:rPr>
        <w:t>De overdracht van de aandelen vindt plaats tegen de waarde van de aandelen in het economisch verkeer.</w:t>
      </w:r>
    </w:p>
    <w:p w14:paraId="544A3230" w14:textId="77777777" w:rsidR="005D27AE" w:rsidRDefault="005D27AE" w:rsidP="005D27AE"/>
    <w:p w14:paraId="60520EDD" w14:textId="77777777" w:rsidR="005D27AE" w:rsidRPr="006049D1" w:rsidRDefault="005D27AE" w:rsidP="005D27AE">
      <w:pPr>
        <w:pStyle w:val="Kop1"/>
        <w:rPr>
          <w:rFonts w:ascii="Verdana" w:hAnsi="Verdana" w:cs="Times New Roman (Koppen CS)"/>
          <w:color w:val="0070C0"/>
          <w:sz w:val="24"/>
        </w:rPr>
      </w:pPr>
      <w:r>
        <w:rPr>
          <w:rFonts w:ascii="Verdana" w:hAnsi="Verdana" w:cs="Times New Roman (Koppen CS)"/>
          <w:color w:val="0070C0"/>
          <w:sz w:val="24"/>
        </w:rPr>
        <w:lastRenderedPageBreak/>
        <w:t>Artikel 2.</w:t>
      </w:r>
      <w:r>
        <w:rPr>
          <w:rFonts w:ascii="Verdana" w:hAnsi="Verdana" w:cs="Times New Roman (Koppen CS)"/>
          <w:color w:val="0070C0"/>
          <w:sz w:val="24"/>
        </w:rPr>
        <w:tab/>
        <w:t>Strekking en reikwijdte</w:t>
      </w:r>
    </w:p>
    <w:p w14:paraId="4711304B" w14:textId="77777777" w:rsidR="005D27AE" w:rsidRPr="005124EC" w:rsidRDefault="005D27AE" w:rsidP="005D27AE">
      <w:pPr>
        <w:pStyle w:val="Kop1"/>
        <w:numPr>
          <w:ilvl w:val="1"/>
          <w:numId w:val="8"/>
        </w:numPr>
        <w:tabs>
          <w:tab w:val="num" w:pos="360"/>
        </w:tabs>
        <w:spacing w:line="360" w:lineRule="auto"/>
        <w:ind w:left="567" w:hanging="567"/>
        <w:rPr>
          <w:rFonts w:ascii="Verdana" w:hAnsi="Verdana"/>
          <w:color w:val="000000" w:themeColor="text1"/>
          <w:sz w:val="22"/>
          <w:szCs w:val="22"/>
        </w:rPr>
      </w:pPr>
      <w:r w:rsidRPr="00E13D37">
        <w:rPr>
          <w:rFonts w:ascii="Verdana" w:hAnsi="Verdana"/>
          <w:color w:val="000000" w:themeColor="text1"/>
          <w:sz w:val="22"/>
          <w:szCs w:val="22"/>
        </w:rPr>
        <w:t>Partijen werken exclusief samen met elkaar in het Project.</w:t>
      </w:r>
    </w:p>
    <w:p w14:paraId="79767852" w14:textId="6C7F9C64" w:rsidR="005D27AE" w:rsidRPr="005124EC" w:rsidRDefault="005D27AE" w:rsidP="005D27AE">
      <w:pPr>
        <w:pStyle w:val="Lijstalinea"/>
        <w:numPr>
          <w:ilvl w:val="1"/>
          <w:numId w:val="8"/>
        </w:numPr>
        <w:spacing w:line="360" w:lineRule="auto"/>
        <w:ind w:left="567" w:hanging="567"/>
        <w:rPr>
          <w:rFonts w:ascii="Verdana" w:hAnsi="Verdana"/>
          <w:color w:val="000000" w:themeColor="text1"/>
          <w:sz w:val="22"/>
          <w:szCs w:val="22"/>
        </w:rPr>
      </w:pPr>
      <w:r w:rsidRPr="005124EC">
        <w:rPr>
          <w:rFonts w:ascii="Verdana" w:hAnsi="Verdana"/>
          <w:color w:val="000000" w:themeColor="text1"/>
          <w:sz w:val="22"/>
          <w:szCs w:val="22"/>
        </w:rPr>
        <w:t xml:space="preserve">Partijen </w:t>
      </w:r>
      <w:r>
        <w:rPr>
          <w:rFonts w:ascii="Verdana" w:hAnsi="Verdana"/>
          <w:color w:val="000000" w:themeColor="text1"/>
          <w:sz w:val="22"/>
          <w:szCs w:val="22"/>
        </w:rPr>
        <w:t>voeren</w:t>
      </w:r>
      <w:r w:rsidRPr="005124EC">
        <w:rPr>
          <w:rFonts w:ascii="Verdana" w:hAnsi="Verdana"/>
          <w:color w:val="000000" w:themeColor="text1"/>
          <w:sz w:val="22"/>
          <w:szCs w:val="22"/>
        </w:rPr>
        <w:t xml:space="preserve"> in onderling overleg de activiteiten en onderlinge rolverdeling ten behoeve van het Project</w:t>
      </w:r>
      <w:r>
        <w:rPr>
          <w:rFonts w:ascii="Verdana" w:hAnsi="Verdana"/>
          <w:color w:val="000000" w:themeColor="text1"/>
          <w:sz w:val="22"/>
          <w:szCs w:val="22"/>
        </w:rPr>
        <w:t xml:space="preserve"> uit </w:t>
      </w:r>
      <w:proofErr w:type="gramStart"/>
      <w:r>
        <w:rPr>
          <w:rFonts w:ascii="Verdana" w:hAnsi="Verdana"/>
          <w:color w:val="000000" w:themeColor="text1"/>
          <w:sz w:val="22"/>
          <w:szCs w:val="22"/>
        </w:rPr>
        <w:t>conform</w:t>
      </w:r>
      <w:proofErr w:type="gramEnd"/>
      <w:r>
        <w:rPr>
          <w:rFonts w:ascii="Verdana" w:hAnsi="Verdana"/>
          <w:color w:val="000000" w:themeColor="text1"/>
          <w:sz w:val="22"/>
          <w:szCs w:val="22"/>
        </w:rPr>
        <w:t xml:space="preserve"> de taakverdeling in bijlage </w:t>
      </w:r>
      <w:r w:rsidRPr="005D27AE">
        <w:rPr>
          <w:rFonts w:ascii="Verdana" w:hAnsi="Verdana"/>
          <w:color w:val="000000" w:themeColor="text1"/>
          <w:sz w:val="22"/>
          <w:szCs w:val="22"/>
          <w:highlight w:val="yellow"/>
        </w:rPr>
        <w:t>[x]</w:t>
      </w:r>
      <w:r w:rsidRPr="005124EC">
        <w:rPr>
          <w:rFonts w:ascii="Verdana" w:hAnsi="Verdana"/>
          <w:color w:val="000000" w:themeColor="text1"/>
          <w:sz w:val="22"/>
          <w:szCs w:val="22"/>
        </w:rPr>
        <w:t>.</w:t>
      </w:r>
    </w:p>
    <w:p w14:paraId="18314EA5" w14:textId="29425E59" w:rsidR="007F24B4" w:rsidRDefault="005D27AE" w:rsidP="007F24B4">
      <w:pPr>
        <w:pStyle w:val="Lijstalinea"/>
        <w:numPr>
          <w:ilvl w:val="1"/>
          <w:numId w:val="8"/>
        </w:numPr>
        <w:spacing w:line="360" w:lineRule="auto"/>
        <w:ind w:left="567" w:hanging="567"/>
        <w:rPr>
          <w:rFonts w:ascii="Verdana" w:hAnsi="Verdana"/>
          <w:color w:val="000000" w:themeColor="text1"/>
          <w:sz w:val="22"/>
          <w:szCs w:val="22"/>
        </w:rPr>
      </w:pPr>
      <w:r w:rsidRPr="005124EC">
        <w:rPr>
          <w:rFonts w:ascii="Verdana" w:hAnsi="Verdana"/>
          <w:color w:val="000000" w:themeColor="text1"/>
          <w:sz w:val="22"/>
          <w:szCs w:val="22"/>
        </w:rPr>
        <w:t>Hieronder worden in ieder geval begrepen:</w:t>
      </w:r>
    </w:p>
    <w:p w14:paraId="5A92462D" w14:textId="53AFF440" w:rsidR="007F24B4" w:rsidRPr="007F24B4" w:rsidRDefault="000759FF" w:rsidP="007F24B4">
      <w:pPr>
        <w:pStyle w:val="Lijstalinea"/>
        <w:numPr>
          <w:ilvl w:val="0"/>
          <w:numId w:val="7"/>
        </w:numPr>
        <w:spacing w:line="360" w:lineRule="auto"/>
        <w:rPr>
          <w:rFonts w:ascii="Verdana" w:hAnsi="Verdana"/>
          <w:color w:val="000000" w:themeColor="text1"/>
          <w:sz w:val="22"/>
          <w:szCs w:val="22"/>
        </w:rPr>
      </w:pPr>
      <w:proofErr w:type="gramStart"/>
      <w:r>
        <w:rPr>
          <w:rFonts w:ascii="Verdana" w:hAnsi="Verdana"/>
          <w:color w:val="000000" w:themeColor="text1"/>
          <w:sz w:val="22"/>
          <w:szCs w:val="22"/>
        </w:rPr>
        <w:t>het</w:t>
      </w:r>
      <w:proofErr w:type="gramEnd"/>
      <w:r>
        <w:rPr>
          <w:rFonts w:ascii="Verdana" w:hAnsi="Verdana"/>
          <w:color w:val="000000" w:themeColor="text1"/>
          <w:sz w:val="22"/>
          <w:szCs w:val="22"/>
        </w:rPr>
        <w:t xml:space="preserve"> gezamenlijk zorgdragen voor de bouw </w:t>
      </w:r>
      <w:r w:rsidR="00382A76">
        <w:rPr>
          <w:rFonts w:ascii="Verdana" w:hAnsi="Verdana"/>
          <w:color w:val="000000" w:themeColor="text1"/>
          <w:sz w:val="22"/>
          <w:szCs w:val="22"/>
        </w:rPr>
        <w:t>en realisatie van het Project;</w:t>
      </w:r>
    </w:p>
    <w:p w14:paraId="10DA5EC4" w14:textId="77777777" w:rsidR="005D27AE" w:rsidRPr="005124EC" w:rsidRDefault="005D27AE" w:rsidP="005D27AE">
      <w:pPr>
        <w:pStyle w:val="Lijstalinea"/>
        <w:numPr>
          <w:ilvl w:val="0"/>
          <w:numId w:val="7"/>
        </w:numPr>
        <w:tabs>
          <w:tab w:val="left" w:pos="993"/>
        </w:tabs>
        <w:spacing w:line="360" w:lineRule="auto"/>
        <w:ind w:left="994" w:hanging="427"/>
        <w:rPr>
          <w:rFonts w:ascii="Verdana" w:hAnsi="Verdana"/>
          <w:color w:val="000000" w:themeColor="text1"/>
          <w:sz w:val="22"/>
          <w:szCs w:val="22"/>
        </w:rPr>
      </w:pPr>
      <w:proofErr w:type="gramStart"/>
      <w:r w:rsidRPr="005124EC">
        <w:rPr>
          <w:rFonts w:ascii="Verdana" w:hAnsi="Verdana"/>
          <w:color w:val="000000" w:themeColor="text1"/>
          <w:sz w:val="22"/>
          <w:szCs w:val="22"/>
        </w:rPr>
        <w:t>het</w:t>
      </w:r>
      <w:proofErr w:type="gramEnd"/>
      <w:r w:rsidRPr="005124EC">
        <w:rPr>
          <w:rFonts w:ascii="Verdana" w:hAnsi="Verdana"/>
          <w:color w:val="000000" w:themeColor="text1"/>
          <w:sz w:val="22"/>
          <w:szCs w:val="22"/>
        </w:rPr>
        <w:t xml:space="preserve"> gezamenlijk ontplooien van activiteiten die nodig zijn om het </w:t>
      </w:r>
      <w:r>
        <w:rPr>
          <w:rFonts w:ascii="Verdana" w:hAnsi="Verdana"/>
          <w:color w:val="000000" w:themeColor="text1"/>
          <w:sz w:val="22"/>
          <w:szCs w:val="22"/>
        </w:rPr>
        <w:t>P</w:t>
      </w:r>
      <w:r w:rsidRPr="005124EC">
        <w:rPr>
          <w:rFonts w:ascii="Verdana" w:hAnsi="Verdana"/>
          <w:color w:val="000000" w:themeColor="text1"/>
          <w:sz w:val="22"/>
          <w:szCs w:val="22"/>
        </w:rPr>
        <w:t xml:space="preserve">roject onder de aandacht te brengen bij en af te stemmen met de provinciale en gemeentelijke overheden met als doel ervoor te zorgen dat het </w:t>
      </w:r>
      <w:r>
        <w:rPr>
          <w:rFonts w:ascii="Verdana" w:hAnsi="Verdana"/>
          <w:color w:val="000000" w:themeColor="text1"/>
          <w:sz w:val="22"/>
          <w:szCs w:val="22"/>
        </w:rPr>
        <w:t>P</w:t>
      </w:r>
      <w:r w:rsidRPr="005124EC">
        <w:rPr>
          <w:rFonts w:ascii="Verdana" w:hAnsi="Verdana"/>
          <w:color w:val="000000" w:themeColor="text1"/>
          <w:sz w:val="22"/>
          <w:szCs w:val="22"/>
        </w:rPr>
        <w:t>roject op instemming en medewerking van het bevoegd gezag kan rekenen;</w:t>
      </w:r>
    </w:p>
    <w:p w14:paraId="247236F5" w14:textId="77777777" w:rsidR="005D27AE" w:rsidRPr="005124EC" w:rsidRDefault="005D27AE" w:rsidP="005D27AE">
      <w:pPr>
        <w:pStyle w:val="Lijstalinea"/>
        <w:numPr>
          <w:ilvl w:val="0"/>
          <w:numId w:val="7"/>
        </w:numPr>
        <w:tabs>
          <w:tab w:val="left" w:pos="993"/>
        </w:tabs>
        <w:spacing w:line="360" w:lineRule="auto"/>
        <w:ind w:left="994" w:hanging="427"/>
        <w:rPr>
          <w:rFonts w:ascii="Verdana" w:hAnsi="Verdana"/>
          <w:color w:val="000000" w:themeColor="text1"/>
          <w:sz w:val="22"/>
          <w:szCs w:val="22"/>
        </w:rPr>
      </w:pPr>
      <w:proofErr w:type="gramStart"/>
      <w:r w:rsidRPr="005124EC">
        <w:rPr>
          <w:rFonts w:ascii="Verdana" w:hAnsi="Verdana"/>
          <w:color w:val="000000" w:themeColor="text1"/>
          <w:sz w:val="22"/>
          <w:szCs w:val="22"/>
        </w:rPr>
        <w:t>het</w:t>
      </w:r>
      <w:proofErr w:type="gramEnd"/>
      <w:r w:rsidRPr="005124EC">
        <w:rPr>
          <w:rFonts w:ascii="Verdana" w:hAnsi="Verdana"/>
          <w:color w:val="000000" w:themeColor="text1"/>
          <w:sz w:val="22"/>
          <w:szCs w:val="22"/>
        </w:rPr>
        <w:t xml:space="preserve"> onderzoeken van de maatschappelijke haalbaarheid van het Project, één en ander in de ruimste zin, waaronder in elk geval (maar niet uitsluitend) wordt begrepen het aangaan van een dialoog met belanghebbenden in de omgeving van het Project en het verbinden van de belangen van de omgeving met het Project;</w:t>
      </w:r>
    </w:p>
    <w:p w14:paraId="4CB31FDB" w14:textId="77777777" w:rsidR="005D27AE" w:rsidRPr="005124EC" w:rsidRDefault="005D27AE" w:rsidP="005D27AE">
      <w:pPr>
        <w:pStyle w:val="Lijstalinea"/>
        <w:numPr>
          <w:ilvl w:val="0"/>
          <w:numId w:val="7"/>
        </w:numPr>
        <w:tabs>
          <w:tab w:val="left" w:pos="993"/>
        </w:tabs>
        <w:spacing w:line="360" w:lineRule="auto"/>
        <w:ind w:left="994" w:hanging="427"/>
        <w:rPr>
          <w:rFonts w:ascii="Verdana" w:hAnsi="Verdana"/>
          <w:color w:val="000000" w:themeColor="text1"/>
          <w:sz w:val="22"/>
          <w:szCs w:val="22"/>
        </w:rPr>
      </w:pPr>
      <w:proofErr w:type="gramStart"/>
      <w:r w:rsidRPr="005124EC">
        <w:rPr>
          <w:rFonts w:ascii="Verdana" w:hAnsi="Verdana"/>
          <w:color w:val="000000" w:themeColor="text1"/>
          <w:sz w:val="22"/>
          <w:szCs w:val="22"/>
        </w:rPr>
        <w:t>het</w:t>
      </w:r>
      <w:proofErr w:type="gramEnd"/>
      <w:r w:rsidRPr="005124EC">
        <w:rPr>
          <w:rFonts w:ascii="Verdana" w:hAnsi="Verdana"/>
          <w:color w:val="000000" w:themeColor="text1"/>
          <w:sz w:val="22"/>
          <w:szCs w:val="22"/>
        </w:rPr>
        <w:t xml:space="preserve"> wegnemen van inpassingsproblemen voor zo ver redelijkerwijs nodig en mogelijk om instemming voor het Project van belanghebbenden in de omgeving van het Project te bevorderen;</w:t>
      </w:r>
    </w:p>
    <w:p w14:paraId="0EDA0002" w14:textId="77777777" w:rsidR="005D27AE" w:rsidRPr="005124EC" w:rsidRDefault="005D27AE" w:rsidP="005D27AE">
      <w:pPr>
        <w:pStyle w:val="Lijstalinea"/>
        <w:numPr>
          <w:ilvl w:val="0"/>
          <w:numId w:val="7"/>
        </w:numPr>
        <w:tabs>
          <w:tab w:val="left" w:pos="993"/>
        </w:tabs>
        <w:spacing w:line="360" w:lineRule="auto"/>
        <w:ind w:left="994" w:hanging="427"/>
        <w:rPr>
          <w:rFonts w:ascii="Verdana" w:hAnsi="Verdana"/>
          <w:color w:val="000000" w:themeColor="text1"/>
          <w:sz w:val="22"/>
          <w:szCs w:val="22"/>
        </w:rPr>
      </w:pPr>
      <w:proofErr w:type="gramStart"/>
      <w:r w:rsidRPr="005124EC">
        <w:rPr>
          <w:rFonts w:ascii="Verdana" w:hAnsi="Verdana"/>
          <w:color w:val="000000" w:themeColor="text1"/>
          <w:sz w:val="22"/>
          <w:szCs w:val="22"/>
        </w:rPr>
        <w:t>het</w:t>
      </w:r>
      <w:proofErr w:type="gramEnd"/>
      <w:r w:rsidRPr="005124EC">
        <w:rPr>
          <w:rFonts w:ascii="Verdana" w:hAnsi="Verdana"/>
          <w:color w:val="000000" w:themeColor="text1"/>
          <w:sz w:val="22"/>
          <w:szCs w:val="22"/>
        </w:rPr>
        <w:t xml:space="preserve"> wederzijds, met inachtneming van vertrouwelijkheid, verstrekken van informatie die van belang is voor de goede en ongestoorde voortgang van de onderhavige samenwerking;</w:t>
      </w:r>
    </w:p>
    <w:p w14:paraId="5C3F1255" w14:textId="77777777" w:rsidR="005D27AE" w:rsidRDefault="005D27AE" w:rsidP="005D27AE">
      <w:pPr>
        <w:pStyle w:val="Lijstalinea"/>
        <w:numPr>
          <w:ilvl w:val="0"/>
          <w:numId w:val="7"/>
        </w:numPr>
        <w:tabs>
          <w:tab w:val="left" w:pos="993"/>
        </w:tabs>
        <w:spacing w:line="360" w:lineRule="auto"/>
        <w:ind w:left="994" w:hanging="427"/>
        <w:rPr>
          <w:rFonts w:ascii="Verdana" w:hAnsi="Verdana"/>
          <w:color w:val="000000" w:themeColor="text1"/>
          <w:sz w:val="22"/>
          <w:szCs w:val="22"/>
        </w:rPr>
      </w:pPr>
      <w:proofErr w:type="gramStart"/>
      <w:r w:rsidRPr="005124EC">
        <w:rPr>
          <w:rFonts w:ascii="Verdana" w:hAnsi="Verdana"/>
          <w:color w:val="000000" w:themeColor="text1"/>
          <w:sz w:val="22"/>
          <w:szCs w:val="22"/>
        </w:rPr>
        <w:t>het</w:t>
      </w:r>
      <w:proofErr w:type="gramEnd"/>
      <w:r w:rsidRPr="005124EC">
        <w:rPr>
          <w:rFonts w:ascii="Verdana" w:hAnsi="Verdana"/>
          <w:color w:val="000000" w:themeColor="text1"/>
          <w:sz w:val="22"/>
          <w:szCs w:val="22"/>
        </w:rPr>
        <w:t xml:space="preserve"> bepalen van de financieel-economische haalbaarheid van het Project;</w:t>
      </w:r>
    </w:p>
    <w:p w14:paraId="7AAF3D43" w14:textId="77777777" w:rsidR="005D27AE" w:rsidRDefault="005D27AE" w:rsidP="005D27AE">
      <w:pPr>
        <w:pStyle w:val="Lijstalinea"/>
        <w:numPr>
          <w:ilvl w:val="0"/>
          <w:numId w:val="7"/>
        </w:numPr>
        <w:tabs>
          <w:tab w:val="left" w:pos="993"/>
        </w:tabs>
        <w:spacing w:line="360" w:lineRule="auto"/>
        <w:ind w:left="994" w:hanging="427"/>
        <w:rPr>
          <w:rFonts w:ascii="Verdana" w:hAnsi="Verdana"/>
          <w:color w:val="000000" w:themeColor="text1"/>
          <w:sz w:val="22"/>
          <w:szCs w:val="22"/>
        </w:rPr>
      </w:pPr>
      <w:proofErr w:type="gramStart"/>
      <w:r w:rsidRPr="005124EC">
        <w:rPr>
          <w:rFonts w:ascii="Verdana" w:hAnsi="Verdana"/>
          <w:color w:val="000000" w:themeColor="text1"/>
          <w:sz w:val="22"/>
          <w:szCs w:val="22"/>
        </w:rPr>
        <w:t>het</w:t>
      </w:r>
      <w:proofErr w:type="gramEnd"/>
      <w:r w:rsidRPr="005124EC">
        <w:rPr>
          <w:rFonts w:ascii="Verdana" w:hAnsi="Verdana"/>
          <w:color w:val="000000" w:themeColor="text1"/>
          <w:sz w:val="22"/>
          <w:szCs w:val="22"/>
        </w:rPr>
        <w:t xml:space="preserve"> gezamenlijk ontplooien van activiteiten en het (laten) produceren van documenten die nodig zijn om planologische inpassing van het Project mogelijk te maken;</w:t>
      </w:r>
    </w:p>
    <w:p w14:paraId="324C47AD" w14:textId="33667B36" w:rsidR="00062C10" w:rsidRDefault="00062C10">
      <w:r>
        <w:br w:type="page"/>
      </w:r>
    </w:p>
    <w:p w14:paraId="52B7C8DD" w14:textId="77777777" w:rsidR="00062C10" w:rsidRPr="00922FBB" w:rsidRDefault="00062C10" w:rsidP="00062C10">
      <w:pPr>
        <w:tabs>
          <w:tab w:val="left" w:pos="993"/>
        </w:tabs>
        <w:spacing w:line="360" w:lineRule="auto"/>
        <w:rPr>
          <w:rFonts w:ascii="Verdana" w:hAnsi="Verdana" w:cs="Times New Roman (Koppen CS)"/>
          <w:color w:val="0070C0"/>
        </w:rPr>
      </w:pPr>
      <w:r>
        <w:rPr>
          <w:rFonts w:ascii="Verdana" w:hAnsi="Verdana" w:cs="Times New Roman (Koppen CS)"/>
          <w:color w:val="0070C0"/>
        </w:rPr>
        <w:lastRenderedPageBreak/>
        <w:t>Artikel 3.</w:t>
      </w:r>
      <w:r>
        <w:rPr>
          <w:rFonts w:ascii="Verdana" w:hAnsi="Verdana" w:cs="Times New Roman (Koppen CS)"/>
          <w:color w:val="0070C0"/>
        </w:rPr>
        <w:tab/>
      </w:r>
      <w:r w:rsidRPr="00922FBB">
        <w:rPr>
          <w:rFonts w:ascii="Verdana" w:hAnsi="Verdana" w:cs="Times New Roman (Koppen CS)"/>
          <w:color w:val="0070C0"/>
        </w:rPr>
        <w:t>Doel</w:t>
      </w:r>
    </w:p>
    <w:p w14:paraId="6FA19748" w14:textId="77777777" w:rsidR="00062C10" w:rsidRDefault="00062C10" w:rsidP="00062C10"/>
    <w:p w14:paraId="25358C8F" w14:textId="77777777" w:rsidR="00062C10" w:rsidRDefault="00062C10" w:rsidP="00062C10">
      <w:pPr>
        <w:pStyle w:val="Lijstalinea"/>
        <w:numPr>
          <w:ilvl w:val="1"/>
          <w:numId w:val="9"/>
        </w:numPr>
        <w:spacing w:line="360" w:lineRule="auto"/>
        <w:ind w:left="567" w:hanging="567"/>
        <w:rPr>
          <w:rFonts w:ascii="Verdana" w:hAnsi="Verdana"/>
          <w:color w:val="000000" w:themeColor="text1"/>
          <w:sz w:val="22"/>
          <w:szCs w:val="22"/>
        </w:rPr>
      </w:pPr>
      <w:r w:rsidRPr="00073149">
        <w:rPr>
          <w:rFonts w:ascii="Verdana" w:hAnsi="Verdana"/>
          <w:color w:val="000000" w:themeColor="text1"/>
          <w:sz w:val="22"/>
          <w:szCs w:val="22"/>
        </w:rPr>
        <w:t xml:space="preserve">Het doel van deze overeenkomst is het vastleggen van de samenwerking tussen Partijen </w:t>
      </w:r>
      <w:proofErr w:type="gramStart"/>
      <w:r>
        <w:rPr>
          <w:rFonts w:ascii="Verdana" w:hAnsi="Verdana"/>
          <w:color w:val="000000" w:themeColor="text1"/>
          <w:sz w:val="22"/>
          <w:szCs w:val="22"/>
        </w:rPr>
        <w:t>met betrekking tot</w:t>
      </w:r>
      <w:proofErr w:type="gramEnd"/>
      <w:r>
        <w:rPr>
          <w:rFonts w:ascii="Verdana" w:hAnsi="Verdana"/>
          <w:color w:val="000000" w:themeColor="text1"/>
          <w:sz w:val="22"/>
          <w:szCs w:val="22"/>
        </w:rPr>
        <w:t xml:space="preserve"> het Project</w:t>
      </w:r>
      <w:r w:rsidRPr="00073149">
        <w:rPr>
          <w:rFonts w:ascii="Verdana" w:hAnsi="Verdana"/>
          <w:color w:val="000000" w:themeColor="text1"/>
          <w:sz w:val="22"/>
          <w:szCs w:val="22"/>
        </w:rPr>
        <w:t>. Partijen zullen gezamenlijk een projectplan opstellen (hierna te noemen het “</w:t>
      </w:r>
      <w:r w:rsidRPr="00073149">
        <w:rPr>
          <w:rFonts w:ascii="Verdana" w:hAnsi="Verdana"/>
          <w:b/>
          <w:bCs/>
          <w:color w:val="000000" w:themeColor="text1"/>
          <w:sz w:val="22"/>
          <w:szCs w:val="22"/>
        </w:rPr>
        <w:t>Projectplan</w:t>
      </w:r>
      <w:r w:rsidRPr="00073149">
        <w:rPr>
          <w:rFonts w:ascii="Verdana" w:hAnsi="Verdana"/>
          <w:color w:val="000000" w:themeColor="text1"/>
          <w:sz w:val="22"/>
          <w:szCs w:val="22"/>
        </w:rPr>
        <w:t xml:space="preserve">”) waarin onder andere wordt opgenomen: een gedetailleerde omschrijving van de activiteiten, </w:t>
      </w:r>
      <w:r>
        <w:rPr>
          <w:rFonts w:ascii="Verdana" w:hAnsi="Verdana"/>
          <w:color w:val="000000" w:themeColor="text1"/>
          <w:sz w:val="22"/>
          <w:szCs w:val="22"/>
        </w:rPr>
        <w:t xml:space="preserve">een verdeling van taken en verantwoordelijkheden, </w:t>
      </w:r>
      <w:r w:rsidRPr="00073149">
        <w:rPr>
          <w:rFonts w:ascii="Verdana" w:hAnsi="Verdana"/>
          <w:color w:val="000000" w:themeColor="text1"/>
          <w:sz w:val="22"/>
          <w:szCs w:val="22"/>
        </w:rPr>
        <w:t>een beschrijving van de fases van besluitvorming</w:t>
      </w:r>
      <w:r>
        <w:rPr>
          <w:rFonts w:ascii="Verdana" w:hAnsi="Verdana"/>
          <w:color w:val="000000" w:themeColor="text1"/>
          <w:sz w:val="22"/>
          <w:szCs w:val="22"/>
        </w:rPr>
        <w:t xml:space="preserve"> (inclusief go/no-go momenten)</w:t>
      </w:r>
      <w:r w:rsidRPr="00073149">
        <w:rPr>
          <w:rFonts w:ascii="Verdana" w:hAnsi="Verdana"/>
          <w:color w:val="000000" w:themeColor="text1"/>
          <w:sz w:val="22"/>
          <w:szCs w:val="22"/>
        </w:rPr>
        <w:t xml:space="preserve"> gedurende de ontwikkeling van het Project</w:t>
      </w:r>
      <w:r>
        <w:rPr>
          <w:rFonts w:ascii="Verdana" w:hAnsi="Verdana"/>
          <w:color w:val="000000" w:themeColor="text1"/>
          <w:sz w:val="22"/>
          <w:szCs w:val="22"/>
        </w:rPr>
        <w:t>, risico’s, de inrichting van de projectbeheersing</w:t>
      </w:r>
      <w:r w:rsidRPr="00073149">
        <w:rPr>
          <w:rFonts w:ascii="Verdana" w:hAnsi="Verdana"/>
          <w:color w:val="000000" w:themeColor="text1"/>
          <w:sz w:val="22"/>
          <w:szCs w:val="22"/>
        </w:rPr>
        <w:t xml:space="preserve"> en de planning voor de ontwikkeling van het Project. </w:t>
      </w:r>
    </w:p>
    <w:p w14:paraId="3EBEF48F" w14:textId="3B41DC69" w:rsidR="00062C10" w:rsidRPr="00062C10" w:rsidRDefault="00DE1261" w:rsidP="00062C10">
      <w:pPr>
        <w:pStyle w:val="Lijstalinea"/>
        <w:numPr>
          <w:ilvl w:val="1"/>
          <w:numId w:val="9"/>
        </w:numPr>
        <w:spacing w:line="360" w:lineRule="auto"/>
        <w:ind w:left="567" w:hanging="567"/>
        <w:rPr>
          <w:rFonts w:ascii="Verdana" w:hAnsi="Verdana"/>
          <w:color w:val="000000" w:themeColor="text1"/>
          <w:sz w:val="22"/>
          <w:szCs w:val="22"/>
        </w:rPr>
      </w:pPr>
      <w:r>
        <w:rPr>
          <w:rFonts w:ascii="Verdana" w:hAnsi="Verdana"/>
          <w:color w:val="000000" w:themeColor="text1"/>
          <w:sz w:val="22"/>
          <w:szCs w:val="22"/>
        </w:rPr>
        <w:t>Met d</w:t>
      </w:r>
      <w:r w:rsidR="00062C10" w:rsidRPr="007D310F">
        <w:rPr>
          <w:rFonts w:ascii="Verdana" w:hAnsi="Verdana"/>
          <w:color w:val="000000" w:themeColor="text1"/>
          <w:sz w:val="22"/>
          <w:szCs w:val="22"/>
        </w:rPr>
        <w:t xml:space="preserve">eze overeenkomst </w:t>
      </w:r>
      <w:r>
        <w:rPr>
          <w:rFonts w:ascii="Verdana" w:hAnsi="Verdana"/>
          <w:color w:val="000000" w:themeColor="text1"/>
          <w:sz w:val="22"/>
          <w:szCs w:val="22"/>
        </w:rPr>
        <w:t xml:space="preserve">gaan </w:t>
      </w:r>
      <w:r w:rsidR="00062C10" w:rsidRPr="007D310F">
        <w:rPr>
          <w:rFonts w:ascii="Verdana" w:hAnsi="Verdana"/>
          <w:color w:val="000000" w:themeColor="text1"/>
          <w:sz w:val="22"/>
          <w:szCs w:val="22"/>
        </w:rPr>
        <w:t xml:space="preserve">Partijen </w:t>
      </w:r>
      <w:r>
        <w:rPr>
          <w:rFonts w:ascii="Verdana" w:hAnsi="Verdana"/>
          <w:color w:val="000000" w:themeColor="text1"/>
          <w:sz w:val="22"/>
          <w:szCs w:val="22"/>
        </w:rPr>
        <w:t>een inspanningsverplichting aan om</w:t>
      </w:r>
      <w:r w:rsidR="00062C10" w:rsidRPr="007D310F">
        <w:rPr>
          <w:rFonts w:ascii="Verdana" w:hAnsi="Verdana"/>
          <w:color w:val="000000" w:themeColor="text1"/>
          <w:sz w:val="22"/>
          <w:szCs w:val="22"/>
        </w:rPr>
        <w:t xml:space="preserve"> het Project te ontwikkelen, te bouwen en/of te exploiteren.</w:t>
      </w:r>
    </w:p>
    <w:p w14:paraId="125E16E7" w14:textId="77777777" w:rsidR="00062C10" w:rsidRDefault="00062C10" w:rsidP="00062C10">
      <w:pPr>
        <w:pStyle w:val="Lijstalinea"/>
        <w:numPr>
          <w:ilvl w:val="1"/>
          <w:numId w:val="9"/>
        </w:numPr>
        <w:spacing w:line="360" w:lineRule="auto"/>
        <w:ind w:left="567" w:hanging="567"/>
        <w:rPr>
          <w:rFonts w:ascii="Verdana" w:hAnsi="Verdana"/>
          <w:color w:val="000000" w:themeColor="text1"/>
          <w:sz w:val="22"/>
          <w:szCs w:val="22"/>
        </w:rPr>
      </w:pPr>
      <w:r w:rsidRPr="007D310F">
        <w:rPr>
          <w:rFonts w:ascii="Verdana" w:hAnsi="Verdana"/>
          <w:color w:val="000000" w:themeColor="text1"/>
          <w:sz w:val="22"/>
          <w:szCs w:val="22"/>
        </w:rPr>
        <w:t>Partijen zullen het Project gezamenlijk ontwikkelen, bouwen en exploiteren inclusief het financieren ervan binnen een structuur die bij de samenwerking tussen Partijen past</w:t>
      </w:r>
      <w:r>
        <w:rPr>
          <w:rFonts w:ascii="Verdana" w:hAnsi="Verdana"/>
          <w:color w:val="000000" w:themeColor="text1"/>
          <w:sz w:val="22"/>
          <w:szCs w:val="22"/>
        </w:rPr>
        <w:t>.</w:t>
      </w:r>
    </w:p>
    <w:p w14:paraId="3EA1644D" w14:textId="77777777" w:rsidR="00062C10" w:rsidRPr="007D310F" w:rsidRDefault="00062C10" w:rsidP="00062C10">
      <w:pPr>
        <w:pStyle w:val="Lijstalinea"/>
        <w:numPr>
          <w:ilvl w:val="1"/>
          <w:numId w:val="9"/>
        </w:numPr>
        <w:spacing w:line="360" w:lineRule="auto"/>
        <w:ind w:left="567" w:hanging="567"/>
        <w:rPr>
          <w:rFonts w:ascii="Verdana" w:hAnsi="Verdana"/>
          <w:color w:val="000000" w:themeColor="text1"/>
          <w:sz w:val="22"/>
          <w:szCs w:val="22"/>
        </w:rPr>
      </w:pPr>
      <w:r w:rsidRPr="007D310F">
        <w:rPr>
          <w:rFonts w:ascii="Verdana" w:hAnsi="Verdana" w:cstheme="minorHAnsi"/>
          <w:color w:val="000000" w:themeColor="text1"/>
          <w:sz w:val="22"/>
          <w:szCs w:val="22"/>
        </w:rPr>
        <w:t xml:space="preserve">De Coöperatie maakt als coöperatieve vereniging de </w:t>
      </w:r>
      <w:r w:rsidRPr="007D310F">
        <w:rPr>
          <w:rFonts w:ascii="Verdana" w:hAnsi="Verdana"/>
          <w:color w:val="000000" w:themeColor="text1"/>
          <w:sz w:val="22"/>
          <w:szCs w:val="22"/>
        </w:rPr>
        <w:t>participatie van de omgeving in het Project mogelijk.</w:t>
      </w:r>
    </w:p>
    <w:p w14:paraId="5091A348" w14:textId="77777777" w:rsidR="00062C10" w:rsidRPr="007D310F" w:rsidRDefault="00062C10" w:rsidP="00062C10">
      <w:pPr>
        <w:pStyle w:val="Lijstalinea"/>
        <w:numPr>
          <w:ilvl w:val="1"/>
          <w:numId w:val="9"/>
        </w:numPr>
        <w:spacing w:line="360" w:lineRule="auto"/>
        <w:ind w:left="567" w:hanging="567"/>
        <w:rPr>
          <w:rFonts w:ascii="Verdana" w:hAnsi="Verdana"/>
          <w:color w:val="000000" w:themeColor="text1"/>
          <w:sz w:val="22"/>
          <w:szCs w:val="22"/>
        </w:rPr>
      </w:pPr>
      <w:r w:rsidRPr="007D310F">
        <w:rPr>
          <w:rFonts w:ascii="Verdana" w:hAnsi="Verdana"/>
          <w:color w:val="000000" w:themeColor="text1"/>
          <w:sz w:val="22"/>
          <w:szCs w:val="22"/>
        </w:rPr>
        <w:t>Partijen nemen ieder voor zich en voor eigen rekening en risico deel aan het Project en Partijen sluiten iedere vorm van hoofdelijke aansprakelijkheid uitdrukkelijk uit.</w:t>
      </w:r>
    </w:p>
    <w:p w14:paraId="7D918567" w14:textId="77777777" w:rsidR="00062C10" w:rsidRDefault="00062C10" w:rsidP="00D417B6">
      <w:pPr>
        <w:spacing w:line="360" w:lineRule="auto"/>
        <w:rPr>
          <w:rFonts w:ascii="Verdana" w:hAnsi="Verdana" w:cstheme="minorHAnsi"/>
          <w:b/>
          <w:bCs/>
          <w:sz w:val="22"/>
          <w:szCs w:val="22"/>
        </w:rPr>
      </w:pPr>
    </w:p>
    <w:p w14:paraId="0D9434F5" w14:textId="09C04F62" w:rsidR="00062C10" w:rsidRDefault="00062C10">
      <w:pPr>
        <w:rPr>
          <w:rFonts w:ascii="Verdana" w:hAnsi="Verdana" w:cstheme="minorHAnsi"/>
          <w:b/>
          <w:bCs/>
          <w:sz w:val="22"/>
          <w:szCs w:val="22"/>
        </w:rPr>
      </w:pPr>
      <w:r>
        <w:rPr>
          <w:rFonts w:ascii="Verdana" w:hAnsi="Verdana" w:cstheme="minorHAnsi"/>
          <w:b/>
          <w:bCs/>
          <w:sz w:val="22"/>
          <w:szCs w:val="22"/>
        </w:rPr>
        <w:br w:type="page"/>
      </w:r>
    </w:p>
    <w:p w14:paraId="17D4F124" w14:textId="77777777" w:rsidR="00062C10" w:rsidRDefault="00062C10" w:rsidP="00062C10">
      <w:pPr>
        <w:pStyle w:val="Kop1"/>
        <w:rPr>
          <w:rFonts w:ascii="Verdana" w:hAnsi="Verdana" w:cs="Times New Roman (Koppen CS)"/>
          <w:color w:val="0070C0"/>
          <w:sz w:val="24"/>
        </w:rPr>
      </w:pPr>
      <w:r>
        <w:rPr>
          <w:rFonts w:ascii="Verdana" w:hAnsi="Verdana" w:cs="Times New Roman (Koppen CS)"/>
          <w:color w:val="0070C0"/>
          <w:sz w:val="24"/>
        </w:rPr>
        <w:lastRenderedPageBreak/>
        <w:t>Artikel 4.</w:t>
      </w:r>
      <w:r>
        <w:rPr>
          <w:rFonts w:ascii="Verdana" w:hAnsi="Verdana" w:cs="Times New Roman (Koppen CS)"/>
          <w:color w:val="0070C0"/>
          <w:sz w:val="24"/>
        </w:rPr>
        <w:tab/>
        <w:t>Stuurgroep</w:t>
      </w:r>
    </w:p>
    <w:p w14:paraId="5F339E6F" w14:textId="77777777" w:rsidR="00062C10" w:rsidRDefault="00062C10" w:rsidP="00062C10">
      <w:pPr>
        <w:tabs>
          <w:tab w:val="left" w:pos="567"/>
        </w:tabs>
      </w:pPr>
    </w:p>
    <w:p w14:paraId="5A51F68B" w14:textId="77777777" w:rsidR="00062C10" w:rsidRPr="009F6ECE" w:rsidRDefault="00062C10" w:rsidP="00062C10">
      <w:pPr>
        <w:tabs>
          <w:tab w:val="left" w:pos="709"/>
        </w:tabs>
        <w:spacing w:line="360" w:lineRule="auto"/>
        <w:ind w:left="567" w:hanging="567"/>
        <w:rPr>
          <w:rFonts w:ascii="Verdana" w:hAnsi="Verdana"/>
          <w:sz w:val="22"/>
          <w:szCs w:val="22"/>
        </w:rPr>
      </w:pPr>
      <w:r>
        <w:t xml:space="preserve">4.1. </w:t>
      </w:r>
      <w:r>
        <w:tab/>
      </w:r>
      <w:r w:rsidRPr="009F6ECE">
        <w:rPr>
          <w:rFonts w:ascii="Verdana" w:hAnsi="Verdana"/>
          <w:sz w:val="22"/>
          <w:szCs w:val="22"/>
        </w:rPr>
        <w:t xml:space="preserve">Partijen </w:t>
      </w:r>
      <w:r>
        <w:rPr>
          <w:rFonts w:ascii="Verdana" w:hAnsi="Verdana"/>
          <w:sz w:val="22"/>
          <w:szCs w:val="22"/>
        </w:rPr>
        <w:t>stellen</w:t>
      </w:r>
      <w:r w:rsidRPr="009F6ECE">
        <w:rPr>
          <w:rFonts w:ascii="Verdana" w:hAnsi="Verdana"/>
          <w:sz w:val="22"/>
          <w:szCs w:val="22"/>
        </w:rPr>
        <w:t xml:space="preserve"> in het kader van de uitvoering van de overeenkomst een stuurgroep in (hierna te noemen de “</w:t>
      </w:r>
      <w:r w:rsidRPr="009F6ECE">
        <w:rPr>
          <w:rFonts w:ascii="Verdana" w:hAnsi="Verdana"/>
          <w:b/>
          <w:bCs/>
          <w:sz w:val="22"/>
          <w:szCs w:val="22"/>
        </w:rPr>
        <w:t>Stuurgroep</w:t>
      </w:r>
      <w:r w:rsidRPr="009F6ECE">
        <w:rPr>
          <w:rFonts w:ascii="Verdana" w:hAnsi="Verdana"/>
          <w:sz w:val="22"/>
          <w:szCs w:val="22"/>
        </w:rPr>
        <w:t xml:space="preserve">”), waarin van iedere </w:t>
      </w:r>
      <w:r>
        <w:rPr>
          <w:rFonts w:ascii="Verdana" w:hAnsi="Verdana"/>
          <w:sz w:val="22"/>
          <w:szCs w:val="22"/>
        </w:rPr>
        <w:t>P</w:t>
      </w:r>
      <w:r w:rsidRPr="009F6ECE">
        <w:rPr>
          <w:rFonts w:ascii="Verdana" w:hAnsi="Verdana"/>
          <w:sz w:val="22"/>
          <w:szCs w:val="22"/>
        </w:rPr>
        <w:t xml:space="preserve">artij een </w:t>
      </w:r>
      <w:r>
        <w:rPr>
          <w:rFonts w:ascii="Verdana" w:hAnsi="Verdana"/>
          <w:sz w:val="22"/>
          <w:szCs w:val="22"/>
        </w:rPr>
        <w:t xml:space="preserve">ter zake kundige </w:t>
      </w:r>
      <w:r w:rsidRPr="009F6ECE">
        <w:rPr>
          <w:rFonts w:ascii="Verdana" w:hAnsi="Verdana"/>
          <w:sz w:val="22"/>
          <w:szCs w:val="22"/>
        </w:rPr>
        <w:t>vertegenwoordiger zitting heeft.</w:t>
      </w:r>
    </w:p>
    <w:p w14:paraId="156C13C2" w14:textId="77777777" w:rsidR="00062C10" w:rsidRPr="009F6ECE"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w:t>
      </w:r>
      <w:r w:rsidRPr="009F6ECE">
        <w:rPr>
          <w:rFonts w:ascii="Verdana" w:hAnsi="Verdana"/>
          <w:sz w:val="22"/>
          <w:szCs w:val="22"/>
        </w:rPr>
        <w:t xml:space="preserve">.2. </w:t>
      </w:r>
      <w:r w:rsidRPr="009F6ECE">
        <w:rPr>
          <w:rFonts w:ascii="Verdana" w:hAnsi="Verdana"/>
          <w:sz w:val="22"/>
          <w:szCs w:val="22"/>
        </w:rPr>
        <w:tab/>
        <w:t xml:space="preserve">De </w:t>
      </w:r>
      <w:r>
        <w:rPr>
          <w:rFonts w:ascii="Verdana" w:hAnsi="Verdana"/>
          <w:sz w:val="22"/>
          <w:szCs w:val="22"/>
        </w:rPr>
        <w:t>S</w:t>
      </w:r>
      <w:r w:rsidRPr="009F6ECE">
        <w:rPr>
          <w:rFonts w:ascii="Verdana" w:hAnsi="Verdana"/>
          <w:sz w:val="22"/>
          <w:szCs w:val="22"/>
        </w:rPr>
        <w:t>tuurgroep fungeert als</w:t>
      </w:r>
      <w:r>
        <w:rPr>
          <w:rFonts w:ascii="Verdana" w:hAnsi="Verdana"/>
          <w:sz w:val="22"/>
          <w:szCs w:val="22"/>
        </w:rPr>
        <w:t xml:space="preserve"> </w:t>
      </w:r>
      <w:r w:rsidRPr="009F6ECE">
        <w:rPr>
          <w:rFonts w:ascii="Verdana" w:hAnsi="Verdana"/>
          <w:sz w:val="22"/>
          <w:szCs w:val="22"/>
        </w:rPr>
        <w:t>overleg</w:t>
      </w:r>
      <w:r>
        <w:rPr>
          <w:rFonts w:ascii="Verdana" w:hAnsi="Verdana"/>
          <w:sz w:val="22"/>
          <w:szCs w:val="22"/>
        </w:rPr>
        <w:t>- en besluitvormings</w:t>
      </w:r>
      <w:r w:rsidRPr="009F6ECE">
        <w:rPr>
          <w:rFonts w:ascii="Verdana" w:hAnsi="Verdana"/>
          <w:sz w:val="22"/>
          <w:szCs w:val="22"/>
        </w:rPr>
        <w:t>orgaan in het kader van deze overeenkomst.</w:t>
      </w:r>
    </w:p>
    <w:p w14:paraId="6E3EA41C" w14:textId="77777777" w:rsidR="00062C10" w:rsidRPr="009F6ECE"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w:t>
      </w:r>
      <w:r w:rsidRPr="009F6ECE">
        <w:rPr>
          <w:rFonts w:ascii="Verdana" w:hAnsi="Verdana"/>
          <w:sz w:val="22"/>
          <w:szCs w:val="22"/>
        </w:rPr>
        <w:t>.3.</w:t>
      </w:r>
      <w:r w:rsidRPr="009F6ECE">
        <w:rPr>
          <w:rFonts w:ascii="Verdana" w:hAnsi="Verdana"/>
          <w:sz w:val="22"/>
          <w:szCs w:val="22"/>
        </w:rPr>
        <w:tab/>
        <w:t xml:space="preserve">De </w:t>
      </w:r>
      <w:r>
        <w:rPr>
          <w:rFonts w:ascii="Verdana" w:hAnsi="Verdana"/>
          <w:sz w:val="22"/>
          <w:szCs w:val="22"/>
        </w:rPr>
        <w:t>S</w:t>
      </w:r>
      <w:r w:rsidRPr="009F6ECE">
        <w:rPr>
          <w:rFonts w:ascii="Verdana" w:hAnsi="Verdana"/>
          <w:sz w:val="22"/>
          <w:szCs w:val="22"/>
        </w:rPr>
        <w:t xml:space="preserve">tuurgroep komt ten minste tweemaal per jaar bijeen, of zoveel vaker als </w:t>
      </w:r>
      <w:r>
        <w:rPr>
          <w:rFonts w:ascii="Verdana" w:hAnsi="Verdana"/>
          <w:sz w:val="22"/>
          <w:szCs w:val="22"/>
        </w:rPr>
        <w:t>P</w:t>
      </w:r>
      <w:r w:rsidRPr="009F6ECE">
        <w:rPr>
          <w:rFonts w:ascii="Verdana" w:hAnsi="Verdana"/>
          <w:sz w:val="22"/>
          <w:szCs w:val="22"/>
        </w:rPr>
        <w:t xml:space="preserve">artijen of de leden van de </w:t>
      </w:r>
      <w:r>
        <w:rPr>
          <w:rFonts w:ascii="Verdana" w:hAnsi="Verdana"/>
          <w:sz w:val="22"/>
          <w:szCs w:val="22"/>
        </w:rPr>
        <w:t>S</w:t>
      </w:r>
      <w:r w:rsidRPr="009F6ECE">
        <w:rPr>
          <w:rFonts w:ascii="Verdana" w:hAnsi="Verdana"/>
          <w:sz w:val="22"/>
          <w:szCs w:val="22"/>
        </w:rPr>
        <w:t>tuurgroep dienstig achten.</w:t>
      </w:r>
    </w:p>
    <w:p w14:paraId="742AAD92" w14:textId="77777777" w:rsidR="00062C10"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w:t>
      </w:r>
      <w:r w:rsidRPr="009F6ECE">
        <w:rPr>
          <w:rFonts w:ascii="Verdana" w:hAnsi="Verdana"/>
          <w:sz w:val="22"/>
          <w:szCs w:val="22"/>
        </w:rPr>
        <w:t>.4</w:t>
      </w:r>
      <w:r w:rsidRPr="009F6ECE">
        <w:rPr>
          <w:rFonts w:ascii="Verdana" w:hAnsi="Verdana"/>
          <w:sz w:val="22"/>
          <w:szCs w:val="22"/>
        </w:rPr>
        <w:tab/>
        <w:t xml:space="preserve">De </w:t>
      </w:r>
      <w:r>
        <w:rPr>
          <w:rFonts w:ascii="Verdana" w:hAnsi="Verdana"/>
          <w:sz w:val="22"/>
          <w:szCs w:val="22"/>
        </w:rPr>
        <w:t>S</w:t>
      </w:r>
      <w:r w:rsidRPr="009F6ECE">
        <w:rPr>
          <w:rFonts w:ascii="Verdana" w:hAnsi="Verdana"/>
          <w:sz w:val="22"/>
          <w:szCs w:val="22"/>
        </w:rPr>
        <w:t>tuurgroep voert overleg over de voortgang en uitvoering van de</w:t>
      </w:r>
      <w:r>
        <w:rPr>
          <w:rFonts w:ascii="Verdana" w:hAnsi="Verdana"/>
          <w:sz w:val="22"/>
          <w:szCs w:val="22"/>
        </w:rPr>
        <w:t>ze</w:t>
      </w:r>
      <w:r w:rsidRPr="009F6ECE">
        <w:rPr>
          <w:rFonts w:ascii="Verdana" w:hAnsi="Verdana"/>
          <w:sz w:val="22"/>
          <w:szCs w:val="22"/>
        </w:rPr>
        <w:t xml:space="preserve"> overeenkomst en draagt zorg voor het ter beschikking (laten) stellen van de benodigde middelen ter uitvoering van deze overeenkomst.</w:t>
      </w:r>
    </w:p>
    <w:p w14:paraId="2451AD5B" w14:textId="69EDF059" w:rsidR="00062C10" w:rsidRPr="009F6ECE"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4.5.</w:t>
      </w:r>
      <w:r>
        <w:rPr>
          <w:rFonts w:ascii="Verdana" w:hAnsi="Verdana"/>
          <w:sz w:val="22"/>
          <w:szCs w:val="22"/>
        </w:rPr>
        <w:tab/>
      </w:r>
      <w:r w:rsidRPr="009F6ECE">
        <w:rPr>
          <w:rFonts w:ascii="Verdana" w:hAnsi="Verdana"/>
          <w:sz w:val="22"/>
          <w:szCs w:val="22"/>
        </w:rPr>
        <w:t xml:space="preserve">Bij besluitvorming in de </w:t>
      </w:r>
      <w:r>
        <w:rPr>
          <w:rFonts w:ascii="Verdana" w:hAnsi="Verdana"/>
          <w:sz w:val="22"/>
          <w:szCs w:val="22"/>
        </w:rPr>
        <w:t>S</w:t>
      </w:r>
      <w:r w:rsidRPr="009F6ECE">
        <w:rPr>
          <w:rFonts w:ascii="Verdana" w:hAnsi="Verdana"/>
          <w:sz w:val="22"/>
          <w:szCs w:val="22"/>
        </w:rPr>
        <w:t xml:space="preserve">tuurgroep heeft </w:t>
      </w:r>
      <w:r>
        <w:rPr>
          <w:rFonts w:ascii="Verdana" w:hAnsi="Verdana"/>
          <w:sz w:val="22"/>
          <w:szCs w:val="22"/>
        </w:rPr>
        <w:t xml:space="preserve">de Coöperatie </w:t>
      </w:r>
      <w:r w:rsidRPr="009F6ECE">
        <w:rPr>
          <w:rFonts w:ascii="Verdana" w:hAnsi="Verdana"/>
          <w:sz w:val="22"/>
          <w:szCs w:val="22"/>
        </w:rPr>
        <w:t xml:space="preserve">1 stem en </w:t>
      </w:r>
      <w:r>
        <w:rPr>
          <w:rFonts w:ascii="Verdana" w:hAnsi="Verdana"/>
          <w:sz w:val="22"/>
          <w:szCs w:val="22"/>
        </w:rPr>
        <w:t>Projectontwikkelaar</w:t>
      </w:r>
      <w:r w:rsidRPr="009F6ECE">
        <w:rPr>
          <w:rFonts w:ascii="Verdana" w:hAnsi="Verdana"/>
          <w:color w:val="FF0000"/>
          <w:sz w:val="22"/>
          <w:szCs w:val="22"/>
        </w:rPr>
        <w:t xml:space="preserve"> </w:t>
      </w:r>
      <w:r w:rsidRPr="009F6ECE">
        <w:rPr>
          <w:rFonts w:ascii="Verdana" w:hAnsi="Verdana"/>
          <w:sz w:val="22"/>
          <w:szCs w:val="22"/>
        </w:rPr>
        <w:t xml:space="preserve">1 stem. Bij staking van de stemmen zijn </w:t>
      </w:r>
      <w:r>
        <w:rPr>
          <w:rFonts w:ascii="Verdana" w:hAnsi="Verdana"/>
          <w:sz w:val="22"/>
          <w:szCs w:val="22"/>
        </w:rPr>
        <w:t>P</w:t>
      </w:r>
      <w:r w:rsidRPr="009F6ECE">
        <w:rPr>
          <w:rFonts w:ascii="Verdana" w:hAnsi="Verdana"/>
          <w:sz w:val="22"/>
          <w:szCs w:val="22"/>
        </w:rPr>
        <w:t>artijen gehouden consensus te bereiken.</w:t>
      </w:r>
    </w:p>
    <w:p w14:paraId="6C744483" w14:textId="77777777" w:rsidR="00062C10" w:rsidRPr="009F6ECE"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w:t>
      </w:r>
      <w:r w:rsidRPr="009F6ECE">
        <w:rPr>
          <w:rFonts w:ascii="Verdana" w:hAnsi="Verdana"/>
          <w:sz w:val="22"/>
          <w:szCs w:val="22"/>
        </w:rPr>
        <w:t>.</w:t>
      </w:r>
      <w:r>
        <w:rPr>
          <w:rFonts w:ascii="Verdana" w:hAnsi="Verdana"/>
          <w:sz w:val="22"/>
          <w:szCs w:val="22"/>
        </w:rPr>
        <w:t>6</w:t>
      </w:r>
      <w:r w:rsidRPr="009F6ECE">
        <w:rPr>
          <w:rFonts w:ascii="Verdana" w:hAnsi="Verdana"/>
          <w:sz w:val="22"/>
          <w:szCs w:val="22"/>
        </w:rPr>
        <w:t>.</w:t>
      </w:r>
      <w:r w:rsidRPr="009F6ECE">
        <w:rPr>
          <w:rFonts w:ascii="Verdana" w:hAnsi="Verdana"/>
          <w:sz w:val="22"/>
          <w:szCs w:val="22"/>
        </w:rPr>
        <w:tab/>
      </w:r>
      <w:proofErr w:type="gramStart"/>
      <w:r w:rsidRPr="009F6ECE">
        <w:rPr>
          <w:rFonts w:ascii="Verdana" w:hAnsi="Verdana"/>
          <w:sz w:val="22"/>
          <w:szCs w:val="22"/>
        </w:rPr>
        <w:t>Indien</w:t>
      </w:r>
      <w:proofErr w:type="gramEnd"/>
      <w:r w:rsidRPr="009F6ECE">
        <w:rPr>
          <w:rFonts w:ascii="Verdana" w:hAnsi="Verdana"/>
          <w:sz w:val="22"/>
          <w:szCs w:val="22"/>
        </w:rPr>
        <w:t xml:space="preserve"> in de </w:t>
      </w:r>
      <w:r>
        <w:rPr>
          <w:rFonts w:ascii="Verdana" w:hAnsi="Verdana"/>
          <w:sz w:val="22"/>
          <w:szCs w:val="22"/>
        </w:rPr>
        <w:t>S</w:t>
      </w:r>
      <w:r w:rsidRPr="009F6ECE">
        <w:rPr>
          <w:rFonts w:ascii="Verdana" w:hAnsi="Verdana"/>
          <w:sz w:val="22"/>
          <w:szCs w:val="22"/>
        </w:rPr>
        <w:t xml:space="preserve">tuurgroep geen besluit tot stand kan komen wegens het ontbreken van unanimiteit, wordt het betreffende besluit in eerste instantie twee weken aangehouden, binnen welke periode overleg zal plaatsvinden tussen de bestuurders van de </w:t>
      </w:r>
      <w:r>
        <w:rPr>
          <w:rFonts w:ascii="Verdana" w:hAnsi="Verdana"/>
          <w:sz w:val="22"/>
          <w:szCs w:val="22"/>
        </w:rPr>
        <w:t>P</w:t>
      </w:r>
      <w:r w:rsidRPr="009F6ECE">
        <w:rPr>
          <w:rFonts w:ascii="Verdana" w:hAnsi="Verdana"/>
          <w:sz w:val="22"/>
          <w:szCs w:val="22"/>
        </w:rPr>
        <w:t xml:space="preserve">artijen. </w:t>
      </w:r>
      <w:proofErr w:type="gramStart"/>
      <w:r w:rsidRPr="009F6ECE">
        <w:rPr>
          <w:rFonts w:ascii="Verdana" w:hAnsi="Verdana"/>
          <w:sz w:val="22"/>
          <w:szCs w:val="22"/>
        </w:rPr>
        <w:t>Indien</w:t>
      </w:r>
      <w:proofErr w:type="gramEnd"/>
      <w:r w:rsidRPr="009F6ECE">
        <w:rPr>
          <w:rFonts w:ascii="Verdana" w:hAnsi="Verdana"/>
          <w:sz w:val="22"/>
          <w:szCs w:val="22"/>
        </w:rPr>
        <w:t xml:space="preserve"> in het overleg tussen de bestuurders geen unanimiteit kan worden bereikt zal eerst een mediator benaderd worden</w:t>
      </w:r>
      <w:r>
        <w:rPr>
          <w:rFonts w:ascii="Verdana" w:hAnsi="Verdana"/>
          <w:sz w:val="22"/>
          <w:szCs w:val="22"/>
        </w:rPr>
        <w:t xml:space="preserve"> om binnen de Stuurgroep alsnog unaniem tot een oplossing c.q. besluit te komen</w:t>
      </w:r>
      <w:r w:rsidRPr="009F6ECE">
        <w:rPr>
          <w:rFonts w:ascii="Verdana" w:hAnsi="Verdana"/>
          <w:sz w:val="22"/>
          <w:szCs w:val="22"/>
        </w:rPr>
        <w:t xml:space="preserve">. Als er </w:t>
      </w:r>
      <w:r>
        <w:rPr>
          <w:rFonts w:ascii="Verdana" w:hAnsi="Verdana"/>
          <w:sz w:val="22"/>
          <w:szCs w:val="22"/>
        </w:rPr>
        <w:t xml:space="preserve">volgens een van beide leden van de Stuurgroep </w:t>
      </w:r>
      <w:r w:rsidRPr="009F6ECE">
        <w:rPr>
          <w:rFonts w:ascii="Verdana" w:hAnsi="Verdana"/>
          <w:sz w:val="22"/>
          <w:szCs w:val="22"/>
        </w:rPr>
        <w:t xml:space="preserve">sprake </w:t>
      </w:r>
      <w:r>
        <w:rPr>
          <w:rFonts w:ascii="Verdana" w:hAnsi="Verdana"/>
          <w:sz w:val="22"/>
          <w:szCs w:val="22"/>
        </w:rPr>
        <w:t xml:space="preserve">is </w:t>
      </w:r>
      <w:r w:rsidRPr="009F6ECE">
        <w:rPr>
          <w:rFonts w:ascii="Verdana" w:hAnsi="Verdana"/>
          <w:sz w:val="22"/>
          <w:szCs w:val="22"/>
        </w:rPr>
        <w:t xml:space="preserve">van een geschil </w:t>
      </w:r>
      <w:r>
        <w:rPr>
          <w:rFonts w:ascii="Verdana" w:hAnsi="Verdana"/>
          <w:sz w:val="22"/>
          <w:szCs w:val="22"/>
        </w:rPr>
        <w:t xml:space="preserve">waarvoor geen minnelijke oplossing kan worden bereikt en/of als de bovenbeschreven </w:t>
      </w:r>
      <w:proofErr w:type="spellStart"/>
      <w:r>
        <w:rPr>
          <w:rFonts w:ascii="Verdana" w:hAnsi="Verdana"/>
          <w:sz w:val="22"/>
          <w:szCs w:val="22"/>
        </w:rPr>
        <w:t>mediation</w:t>
      </w:r>
      <w:proofErr w:type="spellEnd"/>
      <w:r>
        <w:rPr>
          <w:rFonts w:ascii="Verdana" w:hAnsi="Verdana"/>
          <w:sz w:val="22"/>
          <w:szCs w:val="22"/>
        </w:rPr>
        <w:t xml:space="preserve"> niet tot overeenstemming heeft geleid, </w:t>
      </w:r>
      <w:r w:rsidRPr="009F6ECE">
        <w:rPr>
          <w:rFonts w:ascii="Verdana" w:hAnsi="Verdana"/>
          <w:sz w:val="22"/>
          <w:szCs w:val="22"/>
        </w:rPr>
        <w:t>dan zal in het uiterste geval worden gehandeld overeenkomstig het bepaald</w:t>
      </w:r>
      <w:r>
        <w:rPr>
          <w:rFonts w:ascii="Verdana" w:hAnsi="Verdana"/>
          <w:sz w:val="22"/>
          <w:szCs w:val="22"/>
        </w:rPr>
        <w:t>e</w:t>
      </w:r>
      <w:r w:rsidRPr="009F6ECE">
        <w:rPr>
          <w:rFonts w:ascii="Verdana" w:hAnsi="Verdana"/>
          <w:sz w:val="22"/>
          <w:szCs w:val="22"/>
        </w:rPr>
        <w:t xml:space="preserve"> in artikel 11 van deze overeenkomst.</w:t>
      </w:r>
    </w:p>
    <w:p w14:paraId="4375483B" w14:textId="7E431BDF" w:rsidR="00062C10"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w:t>
      </w:r>
      <w:r w:rsidRPr="009F6ECE">
        <w:rPr>
          <w:rFonts w:ascii="Verdana" w:hAnsi="Verdana"/>
          <w:sz w:val="22"/>
          <w:szCs w:val="22"/>
        </w:rPr>
        <w:t>.</w:t>
      </w:r>
      <w:r>
        <w:rPr>
          <w:rFonts w:ascii="Verdana" w:hAnsi="Verdana"/>
          <w:sz w:val="22"/>
          <w:szCs w:val="22"/>
        </w:rPr>
        <w:t>7</w:t>
      </w:r>
      <w:r w:rsidRPr="009F6ECE">
        <w:rPr>
          <w:rFonts w:ascii="Verdana" w:hAnsi="Verdana"/>
          <w:sz w:val="22"/>
          <w:szCs w:val="22"/>
        </w:rPr>
        <w:tab/>
        <w:t xml:space="preserve">Partijen zullen er voor zorg dragen dat zij in ieder overleg van de </w:t>
      </w:r>
      <w:r>
        <w:rPr>
          <w:rFonts w:ascii="Verdana" w:hAnsi="Verdana"/>
          <w:sz w:val="22"/>
          <w:szCs w:val="22"/>
        </w:rPr>
        <w:t>S</w:t>
      </w:r>
      <w:r w:rsidRPr="009F6ECE">
        <w:rPr>
          <w:rFonts w:ascii="Verdana" w:hAnsi="Verdana"/>
          <w:sz w:val="22"/>
          <w:szCs w:val="22"/>
        </w:rPr>
        <w:t>tuurgroep worden vertegenwoordigd door een daartoe gemachtigde persoon.</w:t>
      </w:r>
    </w:p>
    <w:p w14:paraId="0560D5D4" w14:textId="77777777" w:rsidR="00062C10" w:rsidRPr="009F6ECE" w:rsidRDefault="00062C10" w:rsidP="00062C10">
      <w:pPr>
        <w:tabs>
          <w:tab w:val="left" w:pos="709"/>
        </w:tabs>
        <w:spacing w:line="360" w:lineRule="auto"/>
        <w:ind w:left="567" w:hanging="567"/>
        <w:rPr>
          <w:rFonts w:ascii="Verdana" w:hAnsi="Verdana"/>
          <w:sz w:val="22"/>
          <w:szCs w:val="22"/>
        </w:rPr>
      </w:pPr>
      <w:r>
        <w:rPr>
          <w:rFonts w:ascii="Verdana" w:hAnsi="Verdana"/>
          <w:sz w:val="22"/>
          <w:szCs w:val="22"/>
        </w:rPr>
        <w:t>4.8</w:t>
      </w:r>
      <w:r>
        <w:rPr>
          <w:rFonts w:ascii="Verdana" w:hAnsi="Verdana"/>
          <w:sz w:val="22"/>
          <w:szCs w:val="22"/>
        </w:rPr>
        <w:tab/>
        <w:t xml:space="preserve">Na de overdracht van de aandelen aan de Coöperatie, bedoeld in artikel 1.5 wordt de zeggenschap van en besluitvorming door van de Stuurgroep, overgenomen door de zeggenschap- en </w:t>
      </w:r>
      <w:proofErr w:type="spellStart"/>
      <w:r>
        <w:rPr>
          <w:rFonts w:ascii="Verdana" w:hAnsi="Verdana"/>
          <w:sz w:val="22"/>
          <w:szCs w:val="22"/>
        </w:rPr>
        <w:t>bestuursbepalingen</w:t>
      </w:r>
      <w:proofErr w:type="spellEnd"/>
      <w:r>
        <w:rPr>
          <w:rFonts w:ascii="Verdana" w:hAnsi="Verdana"/>
          <w:sz w:val="22"/>
          <w:szCs w:val="22"/>
        </w:rPr>
        <w:t xml:space="preserve"> in de statuten van de Project B.V. Vanaf dat moment moet overal in deze overeenkomst voor “Stuurgroep” het “bestuur” van de Project B.V. worden gelezen. </w:t>
      </w:r>
    </w:p>
    <w:p w14:paraId="3027C96E" w14:textId="77777777" w:rsidR="004D2117" w:rsidRPr="0016218E" w:rsidRDefault="004D2117" w:rsidP="004D2117">
      <w:pPr>
        <w:tabs>
          <w:tab w:val="left" w:pos="567"/>
        </w:tabs>
        <w:rPr>
          <w:rFonts w:ascii="Verdana" w:hAnsi="Verdana" w:cs="Times New Roman (Hoofdtekst CS)"/>
          <w:bCs/>
          <w:color w:val="0070C0"/>
        </w:rPr>
      </w:pPr>
      <w:r w:rsidRPr="0016218E">
        <w:rPr>
          <w:rFonts w:ascii="Verdana" w:hAnsi="Verdana" w:cs="Times New Roman (Hoofdtekst CS)"/>
          <w:bCs/>
          <w:color w:val="0070C0"/>
        </w:rPr>
        <w:lastRenderedPageBreak/>
        <w:t xml:space="preserve">Artikel 5. Projectteam, </w:t>
      </w:r>
      <w:r>
        <w:rPr>
          <w:rFonts w:ascii="Verdana" w:hAnsi="Verdana" w:cs="Times New Roman (Hoofdtekst CS)"/>
          <w:bCs/>
          <w:color w:val="0070C0"/>
        </w:rPr>
        <w:t>projectplan</w:t>
      </w:r>
      <w:r w:rsidRPr="0016218E">
        <w:rPr>
          <w:rFonts w:ascii="Verdana" w:hAnsi="Verdana" w:cs="Times New Roman (Hoofdtekst CS)"/>
          <w:bCs/>
          <w:color w:val="0070C0"/>
        </w:rPr>
        <w:t>, planning en werkafspraken</w:t>
      </w:r>
    </w:p>
    <w:p w14:paraId="01675B8E" w14:textId="77777777" w:rsidR="004D2117" w:rsidRDefault="004D2117" w:rsidP="004D2117">
      <w:pPr>
        <w:tabs>
          <w:tab w:val="left" w:pos="567"/>
        </w:tabs>
      </w:pPr>
    </w:p>
    <w:p w14:paraId="752FFAD9" w14:textId="40C993DC" w:rsidR="004D2117" w:rsidRPr="008F3584" w:rsidRDefault="004D2117" w:rsidP="004D2117">
      <w:pPr>
        <w:tabs>
          <w:tab w:val="left" w:pos="567"/>
        </w:tabs>
        <w:spacing w:line="360" w:lineRule="auto"/>
        <w:ind w:left="567" w:hanging="567"/>
        <w:rPr>
          <w:rFonts w:ascii="Verdana" w:hAnsi="Verdana"/>
          <w:sz w:val="22"/>
          <w:szCs w:val="22"/>
        </w:rPr>
      </w:pPr>
      <w:r>
        <w:rPr>
          <w:rFonts w:ascii="Verdana" w:hAnsi="Verdana"/>
          <w:sz w:val="22"/>
          <w:szCs w:val="22"/>
        </w:rPr>
        <w:t>5.1</w:t>
      </w:r>
      <w:r>
        <w:rPr>
          <w:rFonts w:ascii="Verdana" w:hAnsi="Verdana"/>
          <w:sz w:val="22"/>
          <w:szCs w:val="22"/>
        </w:rPr>
        <w:tab/>
      </w:r>
      <w:r w:rsidRPr="008F3584">
        <w:rPr>
          <w:rFonts w:ascii="Verdana" w:hAnsi="Verdana"/>
          <w:sz w:val="22"/>
          <w:szCs w:val="22"/>
        </w:rPr>
        <w:t>De dagelijkse activiteiten in het kader van de uitvoering worden gedaan door een projectteam (verder: “</w:t>
      </w:r>
      <w:r w:rsidRPr="008F3584">
        <w:rPr>
          <w:rFonts w:ascii="Verdana" w:hAnsi="Verdana"/>
          <w:b/>
          <w:bCs/>
          <w:sz w:val="22"/>
          <w:szCs w:val="22"/>
        </w:rPr>
        <w:t>Projectteam</w:t>
      </w:r>
      <w:r w:rsidRPr="008F3584">
        <w:rPr>
          <w:rFonts w:ascii="Verdana" w:hAnsi="Verdana"/>
          <w:sz w:val="22"/>
          <w:szCs w:val="22"/>
        </w:rPr>
        <w:t xml:space="preserve">”) waarin iedere Partij is vertegenwoordigd. De Stuurgroep stuurt het </w:t>
      </w:r>
      <w:r>
        <w:rPr>
          <w:rFonts w:ascii="Verdana" w:hAnsi="Verdana"/>
          <w:sz w:val="22"/>
          <w:szCs w:val="22"/>
        </w:rPr>
        <w:t>P</w:t>
      </w:r>
      <w:r w:rsidRPr="008F3584">
        <w:rPr>
          <w:rFonts w:ascii="Verdana" w:hAnsi="Verdana"/>
          <w:sz w:val="22"/>
          <w:szCs w:val="22"/>
        </w:rPr>
        <w:t xml:space="preserve">rojectteam aan. Het </w:t>
      </w:r>
      <w:r>
        <w:rPr>
          <w:rFonts w:ascii="Verdana" w:hAnsi="Verdana"/>
          <w:sz w:val="22"/>
          <w:szCs w:val="22"/>
        </w:rPr>
        <w:t>P</w:t>
      </w:r>
      <w:r w:rsidRPr="008F3584">
        <w:rPr>
          <w:rFonts w:ascii="Verdana" w:hAnsi="Verdana"/>
          <w:sz w:val="22"/>
          <w:szCs w:val="22"/>
        </w:rPr>
        <w:t>rojectteam rapporteert aan de Stuurgroep.</w:t>
      </w:r>
    </w:p>
    <w:p w14:paraId="2A8EAF02" w14:textId="141F9171" w:rsidR="004D2117" w:rsidRDefault="004D2117" w:rsidP="004D2117">
      <w:pPr>
        <w:tabs>
          <w:tab w:val="left" w:pos="567"/>
        </w:tabs>
        <w:spacing w:line="360" w:lineRule="auto"/>
        <w:ind w:left="567" w:hanging="567"/>
        <w:rPr>
          <w:rFonts w:ascii="Verdana" w:hAnsi="Verdana"/>
          <w:sz w:val="22"/>
          <w:szCs w:val="22"/>
        </w:rPr>
      </w:pPr>
      <w:r w:rsidRPr="008F3584">
        <w:rPr>
          <w:rFonts w:ascii="Verdana" w:hAnsi="Verdana"/>
          <w:sz w:val="22"/>
          <w:szCs w:val="22"/>
        </w:rPr>
        <w:t>5.2</w:t>
      </w:r>
      <w:r w:rsidRPr="008F3584">
        <w:rPr>
          <w:rFonts w:ascii="Verdana" w:hAnsi="Verdana"/>
          <w:sz w:val="22"/>
          <w:szCs w:val="22"/>
        </w:rPr>
        <w:tab/>
      </w:r>
      <w:r w:rsidRPr="009D3179">
        <w:rPr>
          <w:rFonts w:ascii="Verdana" w:hAnsi="Verdana"/>
          <w:sz w:val="22"/>
          <w:szCs w:val="22"/>
        </w:rPr>
        <w:t>Het Projectteam maakt een Plan van Aanpak, inclusief een planning, een begroting en een model-businesscase met de daarbij gehanteerde uitgangspunten voor het Project, welke ter goedkeuring wordt voorgelegd aan de Stuurgroep. Doel van het plan van aanpak, de planning, de begroting en het model-businesscase met de daarbij gehanteerde uitgangspunten is om Partijen inzicht te verschaffen in de doorlooptijd van de ontwikkeling, taakverdeling, besluitmomenten en de verwachte kosten en opbrengsten.</w:t>
      </w:r>
    </w:p>
    <w:p w14:paraId="65A34D1C" w14:textId="1A1B675B" w:rsidR="004D2117" w:rsidRPr="004D2117" w:rsidRDefault="004D2117" w:rsidP="004D2117">
      <w:pPr>
        <w:tabs>
          <w:tab w:val="left" w:pos="567"/>
        </w:tabs>
        <w:spacing w:line="360" w:lineRule="auto"/>
        <w:ind w:left="567" w:hanging="567"/>
        <w:rPr>
          <w:rFonts w:ascii="Verdana" w:hAnsi="Verdana"/>
          <w:sz w:val="22"/>
          <w:szCs w:val="22"/>
        </w:rPr>
      </w:pPr>
      <w:r w:rsidRPr="004D2117">
        <w:rPr>
          <w:rFonts w:ascii="Verdana" w:hAnsi="Verdana"/>
          <w:sz w:val="22"/>
          <w:szCs w:val="22"/>
        </w:rPr>
        <w:t xml:space="preserve">5.3 </w:t>
      </w:r>
      <w:r>
        <w:rPr>
          <w:rFonts w:ascii="Verdana" w:hAnsi="Verdana"/>
          <w:sz w:val="22"/>
          <w:szCs w:val="22"/>
        </w:rPr>
        <w:tab/>
      </w:r>
      <w:r w:rsidRPr="004D2117">
        <w:rPr>
          <w:rFonts w:ascii="Verdana" w:hAnsi="Verdana"/>
          <w:sz w:val="22"/>
          <w:szCs w:val="22"/>
        </w:rPr>
        <w:t>Het Plan van Aanpak treedt in werking nadat het door de Stuurgroep is goedgekeurd en wordt vanaf dat moment beschouwd als bijlage 6 die deel uitmaakt van deze overeenkomst.</w:t>
      </w:r>
    </w:p>
    <w:p w14:paraId="30145719" w14:textId="27E7E1B8" w:rsidR="004D2117" w:rsidRPr="008F3584" w:rsidRDefault="004D2117" w:rsidP="004D2117">
      <w:pPr>
        <w:tabs>
          <w:tab w:val="left" w:pos="567"/>
        </w:tabs>
        <w:spacing w:line="360" w:lineRule="auto"/>
        <w:ind w:left="567" w:hanging="567"/>
        <w:rPr>
          <w:rFonts w:ascii="Verdana" w:hAnsi="Verdana"/>
          <w:sz w:val="22"/>
          <w:szCs w:val="22"/>
        </w:rPr>
      </w:pPr>
      <w:r w:rsidRPr="008F3584">
        <w:rPr>
          <w:rFonts w:ascii="Verdana" w:hAnsi="Verdana"/>
          <w:sz w:val="22"/>
          <w:szCs w:val="22"/>
        </w:rPr>
        <w:t>5.</w:t>
      </w:r>
      <w:r>
        <w:rPr>
          <w:rFonts w:ascii="Verdana" w:hAnsi="Verdana"/>
          <w:sz w:val="22"/>
          <w:szCs w:val="22"/>
        </w:rPr>
        <w:t>4</w:t>
      </w:r>
      <w:r w:rsidRPr="008F3584">
        <w:rPr>
          <w:rFonts w:ascii="Verdana" w:hAnsi="Verdana"/>
          <w:sz w:val="22"/>
          <w:szCs w:val="22"/>
        </w:rPr>
        <w:tab/>
        <w:t xml:space="preserve">Partijen zullen een vergaderschema afstemmen voor de Stuurgroep en het </w:t>
      </w:r>
      <w:r>
        <w:rPr>
          <w:rFonts w:ascii="Verdana" w:hAnsi="Verdana"/>
          <w:sz w:val="22"/>
          <w:szCs w:val="22"/>
        </w:rPr>
        <w:t>P</w:t>
      </w:r>
      <w:r w:rsidRPr="008F3584">
        <w:rPr>
          <w:rFonts w:ascii="Verdana" w:hAnsi="Verdana"/>
          <w:sz w:val="22"/>
          <w:szCs w:val="22"/>
        </w:rPr>
        <w:t>rojectteam.</w:t>
      </w:r>
    </w:p>
    <w:p w14:paraId="175E20F8" w14:textId="32052D8C" w:rsidR="004D2117" w:rsidRPr="008F3584" w:rsidRDefault="004D2117" w:rsidP="004D2117">
      <w:pPr>
        <w:tabs>
          <w:tab w:val="left" w:pos="567"/>
        </w:tabs>
        <w:spacing w:line="360" w:lineRule="auto"/>
        <w:ind w:left="567" w:hanging="567"/>
        <w:rPr>
          <w:rFonts w:ascii="Verdana" w:hAnsi="Verdana"/>
          <w:sz w:val="22"/>
          <w:szCs w:val="22"/>
        </w:rPr>
      </w:pPr>
      <w:r w:rsidRPr="008F3584">
        <w:rPr>
          <w:rFonts w:ascii="Verdana" w:hAnsi="Verdana"/>
          <w:sz w:val="22"/>
          <w:szCs w:val="22"/>
        </w:rPr>
        <w:t>5.</w:t>
      </w:r>
      <w:r>
        <w:rPr>
          <w:rFonts w:ascii="Verdana" w:hAnsi="Verdana"/>
          <w:sz w:val="22"/>
          <w:szCs w:val="22"/>
        </w:rPr>
        <w:t>5</w:t>
      </w:r>
      <w:r w:rsidRPr="008F3584">
        <w:rPr>
          <w:rFonts w:ascii="Verdana" w:hAnsi="Verdana"/>
          <w:sz w:val="22"/>
          <w:szCs w:val="22"/>
        </w:rPr>
        <w:tab/>
        <w:t>Het Projectteam neemt bij de uitvoering van de overeenkomst het door de Stuurgroep goedgekeurde plan van aanpak, de planning en de begroting in acht.</w:t>
      </w:r>
    </w:p>
    <w:p w14:paraId="11237721" w14:textId="4EC150C6" w:rsidR="004D2117" w:rsidRDefault="004D2117" w:rsidP="004D2117">
      <w:pPr>
        <w:tabs>
          <w:tab w:val="left" w:pos="567"/>
        </w:tabs>
        <w:spacing w:line="360" w:lineRule="auto"/>
        <w:ind w:left="567" w:hanging="567"/>
        <w:rPr>
          <w:rFonts w:ascii="Verdana" w:hAnsi="Verdana"/>
          <w:sz w:val="22"/>
          <w:szCs w:val="22"/>
        </w:rPr>
      </w:pPr>
      <w:r w:rsidRPr="008F3584">
        <w:rPr>
          <w:rFonts w:ascii="Verdana" w:hAnsi="Verdana"/>
          <w:sz w:val="22"/>
          <w:szCs w:val="22"/>
        </w:rPr>
        <w:t>5.</w:t>
      </w:r>
      <w:r>
        <w:rPr>
          <w:rFonts w:ascii="Verdana" w:hAnsi="Verdana"/>
          <w:sz w:val="22"/>
          <w:szCs w:val="22"/>
        </w:rPr>
        <w:t>6</w:t>
      </w:r>
      <w:r w:rsidRPr="008F3584">
        <w:rPr>
          <w:rFonts w:ascii="Verdana" w:hAnsi="Verdana"/>
          <w:sz w:val="22"/>
          <w:szCs w:val="22"/>
        </w:rPr>
        <w:tab/>
        <w:t>Het delen van documenten wordt gedaan via een systeem dat voor beide Partijen AVG bestendig is. Hier worden alle relevante documenten ten behoeve van het Project opgeslagen.</w:t>
      </w:r>
    </w:p>
    <w:p w14:paraId="09CD06F1" w14:textId="19900B3E" w:rsidR="004D2117" w:rsidRDefault="004D2117">
      <w:pPr>
        <w:rPr>
          <w:rFonts w:ascii="Verdana" w:hAnsi="Verdana"/>
          <w:sz w:val="22"/>
          <w:szCs w:val="22"/>
        </w:rPr>
      </w:pPr>
      <w:r>
        <w:rPr>
          <w:rFonts w:ascii="Verdana" w:hAnsi="Verdana"/>
          <w:sz w:val="22"/>
          <w:szCs w:val="22"/>
        </w:rPr>
        <w:br w:type="page"/>
      </w:r>
    </w:p>
    <w:p w14:paraId="573A608C" w14:textId="77777777" w:rsidR="004D2117" w:rsidRPr="00975D9A" w:rsidRDefault="004D2117" w:rsidP="004D2117">
      <w:pPr>
        <w:tabs>
          <w:tab w:val="left" w:pos="567"/>
        </w:tabs>
        <w:rPr>
          <w:rFonts w:ascii="Verdana" w:hAnsi="Verdana" w:cs="Times New Roman (Hoofdtekst CS)"/>
          <w:bCs/>
          <w:color w:val="0070C0"/>
        </w:rPr>
      </w:pPr>
      <w:r w:rsidRPr="00975D9A">
        <w:rPr>
          <w:rFonts w:ascii="Verdana" w:hAnsi="Verdana" w:cs="Times New Roman (Hoofdtekst CS)"/>
          <w:bCs/>
          <w:color w:val="0070C0"/>
        </w:rPr>
        <w:lastRenderedPageBreak/>
        <w:t xml:space="preserve">Artikel </w:t>
      </w:r>
      <w:r>
        <w:rPr>
          <w:rFonts w:ascii="Verdana" w:hAnsi="Verdana" w:cs="Times New Roman (Hoofdtekst CS)"/>
          <w:bCs/>
          <w:color w:val="0070C0"/>
        </w:rPr>
        <w:t>6</w:t>
      </w:r>
      <w:r w:rsidRPr="00975D9A">
        <w:rPr>
          <w:rFonts w:ascii="Verdana" w:hAnsi="Verdana" w:cs="Times New Roman (Hoofdtekst CS)"/>
          <w:bCs/>
          <w:color w:val="0070C0"/>
        </w:rPr>
        <w:t>.</w:t>
      </w:r>
      <w:r w:rsidRPr="00975D9A">
        <w:rPr>
          <w:rFonts w:ascii="Verdana" w:hAnsi="Verdana" w:cs="Times New Roman (Hoofdtekst CS)"/>
          <w:bCs/>
          <w:color w:val="0070C0"/>
        </w:rPr>
        <w:tab/>
        <w:t>Verdeling kosten en belangen</w:t>
      </w:r>
    </w:p>
    <w:p w14:paraId="7596BFC9" w14:textId="77777777" w:rsidR="004D2117" w:rsidRDefault="004D2117" w:rsidP="004D2117">
      <w:pPr>
        <w:tabs>
          <w:tab w:val="left" w:pos="567"/>
        </w:tabs>
      </w:pPr>
    </w:p>
    <w:p w14:paraId="3348758F" w14:textId="4120149E" w:rsidR="004D2117" w:rsidRPr="008F3584" w:rsidRDefault="004D2117" w:rsidP="004D2117">
      <w:pPr>
        <w:tabs>
          <w:tab w:val="left" w:pos="567"/>
        </w:tabs>
        <w:spacing w:line="360" w:lineRule="auto"/>
        <w:ind w:left="567" w:hanging="567"/>
        <w:rPr>
          <w:rFonts w:ascii="Verdana" w:hAnsi="Verdana"/>
          <w:sz w:val="22"/>
          <w:szCs w:val="22"/>
        </w:rPr>
      </w:pPr>
      <w:r>
        <w:t>6.1.</w:t>
      </w:r>
      <w:r>
        <w:tab/>
      </w:r>
      <w:r w:rsidRPr="008F3584">
        <w:rPr>
          <w:rFonts w:ascii="Verdana" w:hAnsi="Verdana"/>
          <w:sz w:val="22"/>
          <w:szCs w:val="22"/>
        </w:rPr>
        <w:t xml:space="preserve">De inkoop van de </w:t>
      </w:r>
      <w:r>
        <w:rPr>
          <w:rFonts w:ascii="Verdana" w:hAnsi="Verdana"/>
          <w:sz w:val="22"/>
          <w:szCs w:val="22"/>
        </w:rPr>
        <w:t xml:space="preserve">voor het Project </w:t>
      </w:r>
      <w:r w:rsidRPr="008F3584">
        <w:rPr>
          <w:rFonts w:ascii="Verdana" w:hAnsi="Verdana"/>
          <w:sz w:val="22"/>
          <w:szCs w:val="22"/>
        </w:rPr>
        <w:t>benodigde materialen, middelen</w:t>
      </w:r>
      <w:r>
        <w:rPr>
          <w:rFonts w:ascii="Verdana" w:hAnsi="Verdana"/>
          <w:sz w:val="22"/>
          <w:szCs w:val="22"/>
        </w:rPr>
        <w:t xml:space="preserve"> en </w:t>
      </w:r>
      <w:r w:rsidRPr="008F3584">
        <w:rPr>
          <w:rFonts w:ascii="Verdana" w:hAnsi="Verdana"/>
          <w:sz w:val="22"/>
          <w:szCs w:val="22"/>
        </w:rPr>
        <w:t xml:space="preserve">diensten zal vanuit </w:t>
      </w:r>
      <w:r>
        <w:rPr>
          <w:rFonts w:ascii="Verdana" w:hAnsi="Verdana"/>
          <w:sz w:val="22"/>
          <w:szCs w:val="22"/>
        </w:rPr>
        <w:t>de op te richten entiteit</w:t>
      </w:r>
      <w:r w:rsidRPr="008F3584">
        <w:rPr>
          <w:rFonts w:ascii="Verdana" w:hAnsi="Verdana"/>
          <w:sz w:val="22"/>
          <w:szCs w:val="22"/>
        </w:rPr>
        <w:t xml:space="preserve"> geschieden. Daartoe zullen Partijen de beste condities afstemmen waarbij mogelijke jaarafspraken mede ten goede komen aan de overige partij.</w:t>
      </w:r>
      <w:r>
        <w:rPr>
          <w:rFonts w:ascii="Verdana" w:hAnsi="Verdana"/>
          <w:sz w:val="22"/>
          <w:szCs w:val="22"/>
        </w:rPr>
        <w:t xml:space="preserve"> Voor b</w:t>
      </w:r>
      <w:r w:rsidRPr="008F3584">
        <w:rPr>
          <w:rFonts w:ascii="Verdana" w:hAnsi="Verdana"/>
          <w:sz w:val="22"/>
          <w:szCs w:val="22"/>
        </w:rPr>
        <w:t>esluiten tot het aangaan van aankopen boven een bedrag van €</w:t>
      </w:r>
      <w:r w:rsidRPr="004D2117">
        <w:rPr>
          <w:rFonts w:ascii="Verdana" w:hAnsi="Verdana"/>
          <w:sz w:val="22"/>
          <w:szCs w:val="22"/>
          <w:highlight w:val="yellow"/>
        </w:rPr>
        <w:t>[X]</w:t>
      </w:r>
      <w:r w:rsidRPr="008F3584">
        <w:rPr>
          <w:rFonts w:ascii="Verdana" w:hAnsi="Verdana"/>
          <w:sz w:val="22"/>
          <w:szCs w:val="22"/>
        </w:rPr>
        <w:t xml:space="preserve"> </w:t>
      </w:r>
      <w:r>
        <w:rPr>
          <w:rFonts w:ascii="Verdana" w:hAnsi="Verdana"/>
          <w:sz w:val="22"/>
          <w:szCs w:val="22"/>
        </w:rPr>
        <w:t>is schriftelijke toestemming van d</w:t>
      </w:r>
      <w:r w:rsidRPr="008F3584">
        <w:rPr>
          <w:rFonts w:ascii="Verdana" w:hAnsi="Verdana"/>
          <w:sz w:val="22"/>
          <w:szCs w:val="22"/>
        </w:rPr>
        <w:t xml:space="preserve">e Stuurgroep </w:t>
      </w:r>
      <w:r>
        <w:rPr>
          <w:rFonts w:ascii="Verdana" w:hAnsi="Verdana"/>
          <w:sz w:val="22"/>
          <w:szCs w:val="22"/>
        </w:rPr>
        <w:t>vereist</w:t>
      </w:r>
      <w:r w:rsidRPr="008F3584">
        <w:rPr>
          <w:rFonts w:ascii="Verdana" w:hAnsi="Verdana"/>
          <w:sz w:val="22"/>
          <w:szCs w:val="22"/>
        </w:rPr>
        <w:t xml:space="preserve">. Hogere bedragen kunnen alleen door het Projectteam worden uitgegeven als deze </w:t>
      </w:r>
      <w:proofErr w:type="gramStart"/>
      <w:r w:rsidRPr="008F3584">
        <w:rPr>
          <w:rFonts w:ascii="Verdana" w:hAnsi="Verdana"/>
          <w:sz w:val="22"/>
          <w:szCs w:val="22"/>
        </w:rPr>
        <w:t>conform</w:t>
      </w:r>
      <w:proofErr w:type="gramEnd"/>
      <w:r w:rsidRPr="008F3584">
        <w:rPr>
          <w:rFonts w:ascii="Verdana" w:hAnsi="Verdana"/>
          <w:sz w:val="22"/>
          <w:szCs w:val="22"/>
        </w:rPr>
        <w:t xml:space="preserve"> de door de Stuurgroep goedgekeurde begroting zijn tot een maximum van €</w:t>
      </w:r>
      <w:r w:rsidRPr="004D2117">
        <w:rPr>
          <w:rFonts w:ascii="Verdana" w:hAnsi="Verdana"/>
          <w:sz w:val="22"/>
          <w:szCs w:val="22"/>
          <w:highlight w:val="yellow"/>
        </w:rPr>
        <w:t>[X]</w:t>
      </w:r>
      <w:r w:rsidRPr="008F3584">
        <w:rPr>
          <w:rFonts w:ascii="Verdana" w:hAnsi="Verdana"/>
          <w:sz w:val="22"/>
          <w:szCs w:val="22"/>
        </w:rPr>
        <w:t>. Besluiten over besteding van bedragen kleiner dan €</w:t>
      </w:r>
      <w:r w:rsidRPr="004D2117">
        <w:rPr>
          <w:rFonts w:ascii="Verdana" w:hAnsi="Verdana"/>
          <w:sz w:val="22"/>
          <w:szCs w:val="22"/>
          <w:highlight w:val="yellow"/>
        </w:rPr>
        <w:t>[X]</w:t>
      </w:r>
      <w:r w:rsidRPr="008F3584">
        <w:rPr>
          <w:rFonts w:ascii="Verdana" w:hAnsi="Verdana"/>
          <w:sz w:val="22"/>
          <w:szCs w:val="22"/>
        </w:rPr>
        <w:t xml:space="preserve"> kunnen in het Projectteam worden afgestemd</w:t>
      </w:r>
      <w:r>
        <w:rPr>
          <w:rFonts w:ascii="Verdana" w:hAnsi="Verdana"/>
          <w:sz w:val="22"/>
          <w:szCs w:val="22"/>
        </w:rPr>
        <w:t>. De hiervoor vermelde regeling is van toepassing tot het moment dat de in artikel 1.5 beschreven aandelenoverdracht aan de Coöperatie heeft plaatsgevonden. Partijen bepalen daarna op basis van de zeggenschapsstructuur van de vennootschap het bestedingsmandaat van organen en personen die verbonden zijn aan de Project B.V.</w:t>
      </w:r>
    </w:p>
    <w:p w14:paraId="7DD2CC3B" w14:textId="5B352A51" w:rsidR="004D2117" w:rsidRPr="0016218E" w:rsidRDefault="004D2117" w:rsidP="004D2117">
      <w:pPr>
        <w:tabs>
          <w:tab w:val="left" w:pos="567"/>
        </w:tabs>
        <w:spacing w:line="360" w:lineRule="auto"/>
        <w:ind w:left="567" w:hanging="567"/>
        <w:rPr>
          <w:rFonts w:ascii="Verdana" w:hAnsi="Verdana"/>
          <w:sz w:val="22"/>
          <w:szCs w:val="22"/>
        </w:rPr>
      </w:pPr>
      <w:r w:rsidRPr="00FF44A4">
        <w:rPr>
          <w:rFonts w:ascii="Verdana" w:hAnsi="Verdana"/>
          <w:sz w:val="22"/>
          <w:szCs w:val="22"/>
        </w:rPr>
        <w:t>6.2.</w:t>
      </w:r>
      <w:r>
        <w:rPr>
          <w:rFonts w:ascii="Verdana" w:hAnsi="Verdana"/>
          <w:sz w:val="22"/>
          <w:szCs w:val="22"/>
        </w:rPr>
        <w:tab/>
      </w:r>
      <w:r w:rsidRPr="0016218E">
        <w:rPr>
          <w:rFonts w:ascii="Verdana" w:hAnsi="Verdana"/>
          <w:sz w:val="22"/>
          <w:szCs w:val="22"/>
        </w:rPr>
        <w:t>Partijen zullen de externe kosten (“out-of-pockets”) die ten behoeve van het Project gemaakt worden (hierna te noemen de “</w:t>
      </w:r>
      <w:r w:rsidRPr="0016218E">
        <w:rPr>
          <w:rFonts w:ascii="Verdana" w:hAnsi="Verdana"/>
          <w:b/>
          <w:bCs/>
          <w:sz w:val="22"/>
          <w:szCs w:val="22"/>
        </w:rPr>
        <w:t xml:space="preserve">Externe </w:t>
      </w:r>
      <w:r>
        <w:rPr>
          <w:rFonts w:ascii="Verdana" w:hAnsi="Verdana"/>
          <w:b/>
          <w:bCs/>
          <w:sz w:val="22"/>
          <w:szCs w:val="22"/>
        </w:rPr>
        <w:t>K</w:t>
      </w:r>
      <w:r w:rsidRPr="0016218E">
        <w:rPr>
          <w:rFonts w:ascii="Verdana" w:hAnsi="Verdana"/>
          <w:b/>
          <w:bCs/>
          <w:sz w:val="22"/>
          <w:szCs w:val="22"/>
        </w:rPr>
        <w:t>osten</w:t>
      </w:r>
      <w:r w:rsidRPr="0016218E">
        <w:rPr>
          <w:rFonts w:ascii="Verdana" w:hAnsi="Verdana"/>
          <w:sz w:val="22"/>
          <w:szCs w:val="22"/>
        </w:rPr>
        <w:t xml:space="preserve">”) in het kader van </w:t>
      </w:r>
      <w:r>
        <w:rPr>
          <w:rFonts w:ascii="Verdana" w:hAnsi="Verdana"/>
          <w:sz w:val="22"/>
          <w:szCs w:val="22"/>
        </w:rPr>
        <w:t xml:space="preserve">het Project en </w:t>
      </w:r>
      <w:r w:rsidRPr="0016218E">
        <w:rPr>
          <w:rFonts w:ascii="Verdana" w:hAnsi="Verdana"/>
          <w:sz w:val="22"/>
          <w:szCs w:val="22"/>
        </w:rPr>
        <w:t xml:space="preserve">de uitvoering van deze overeenkomst onderling dragen naar rato van de verdeelsleutel. De verdeelsleutel is </w:t>
      </w:r>
      <w:r w:rsidRPr="004D2117">
        <w:rPr>
          <w:rFonts w:ascii="Verdana" w:hAnsi="Verdana"/>
          <w:sz w:val="22"/>
          <w:szCs w:val="22"/>
          <w:highlight w:val="yellow"/>
        </w:rPr>
        <w:t>50%</w:t>
      </w:r>
      <w:r>
        <w:rPr>
          <w:rFonts w:ascii="Verdana" w:hAnsi="Verdana"/>
          <w:sz w:val="22"/>
          <w:szCs w:val="22"/>
        </w:rPr>
        <w:t xml:space="preserve"> </w:t>
      </w:r>
      <w:r>
        <w:rPr>
          <w:rFonts w:ascii="Verdana" w:hAnsi="Verdana"/>
          <w:color w:val="000000" w:themeColor="text1"/>
          <w:sz w:val="22"/>
          <w:szCs w:val="22"/>
        </w:rPr>
        <w:t>Projectontwikkelaar</w:t>
      </w:r>
      <w:r w:rsidRPr="0016218E">
        <w:rPr>
          <w:rFonts w:ascii="Verdana" w:hAnsi="Verdana"/>
          <w:color w:val="000000" w:themeColor="text1"/>
          <w:sz w:val="22"/>
          <w:szCs w:val="22"/>
        </w:rPr>
        <w:t xml:space="preserve"> en </w:t>
      </w:r>
      <w:r w:rsidRPr="004D2117">
        <w:rPr>
          <w:rFonts w:ascii="Verdana" w:hAnsi="Verdana"/>
          <w:color w:val="000000" w:themeColor="text1"/>
          <w:sz w:val="22"/>
          <w:szCs w:val="22"/>
          <w:highlight w:val="yellow"/>
        </w:rPr>
        <w:t>50%</w:t>
      </w:r>
      <w:r w:rsidRPr="0016218E">
        <w:rPr>
          <w:rFonts w:ascii="Verdana" w:hAnsi="Verdana"/>
          <w:color w:val="000000" w:themeColor="text1"/>
          <w:sz w:val="22"/>
          <w:szCs w:val="22"/>
        </w:rPr>
        <w:t xml:space="preserve"> Coöperatie</w:t>
      </w:r>
      <w:r w:rsidRPr="0016218E">
        <w:rPr>
          <w:rFonts w:ascii="Verdana" w:hAnsi="Verdana"/>
          <w:sz w:val="22"/>
          <w:szCs w:val="22"/>
        </w:rPr>
        <w:t xml:space="preserve">. </w:t>
      </w:r>
    </w:p>
    <w:p w14:paraId="1AF1F91C" w14:textId="21A54410" w:rsidR="004D2117" w:rsidRPr="0016218E" w:rsidRDefault="004D2117" w:rsidP="004D2117">
      <w:pPr>
        <w:tabs>
          <w:tab w:val="left" w:pos="567"/>
        </w:tabs>
        <w:spacing w:line="360" w:lineRule="auto"/>
        <w:ind w:left="567" w:hanging="567"/>
        <w:rPr>
          <w:rFonts w:ascii="Verdana" w:hAnsi="Verdana"/>
          <w:sz w:val="22"/>
          <w:szCs w:val="22"/>
        </w:rPr>
      </w:pPr>
      <w:r>
        <w:rPr>
          <w:rFonts w:ascii="Verdana" w:hAnsi="Verdana"/>
          <w:sz w:val="22"/>
          <w:szCs w:val="22"/>
        </w:rPr>
        <w:t>6</w:t>
      </w:r>
      <w:r w:rsidRPr="0016218E">
        <w:rPr>
          <w:rFonts w:ascii="Verdana" w:hAnsi="Verdana"/>
          <w:sz w:val="22"/>
          <w:szCs w:val="22"/>
        </w:rPr>
        <w:t>.</w:t>
      </w:r>
      <w:r>
        <w:rPr>
          <w:rFonts w:ascii="Verdana" w:hAnsi="Verdana"/>
          <w:sz w:val="22"/>
          <w:szCs w:val="22"/>
        </w:rPr>
        <w:t>3</w:t>
      </w:r>
      <w:r w:rsidRPr="0016218E">
        <w:rPr>
          <w:rFonts w:ascii="Verdana" w:hAnsi="Verdana"/>
          <w:sz w:val="22"/>
          <w:szCs w:val="22"/>
        </w:rPr>
        <w:t>.</w:t>
      </w:r>
      <w:r w:rsidRPr="0016218E">
        <w:rPr>
          <w:rFonts w:ascii="Verdana" w:hAnsi="Verdana"/>
          <w:sz w:val="22"/>
          <w:szCs w:val="22"/>
        </w:rPr>
        <w:tab/>
        <w:t xml:space="preserve">Partijen </w:t>
      </w:r>
      <w:r>
        <w:rPr>
          <w:rFonts w:ascii="Verdana" w:hAnsi="Verdana"/>
          <w:sz w:val="22"/>
          <w:szCs w:val="22"/>
        </w:rPr>
        <w:t>stellen voor Externe Kosten en Interne Kosten (zoals hierna gedefinieerd) een</w:t>
      </w:r>
      <w:r w:rsidRPr="0016218E">
        <w:rPr>
          <w:rFonts w:ascii="Verdana" w:hAnsi="Verdana"/>
          <w:sz w:val="22"/>
          <w:szCs w:val="22"/>
        </w:rPr>
        <w:t xml:space="preserve"> jaarlijks</w:t>
      </w:r>
      <w:r>
        <w:rPr>
          <w:rFonts w:ascii="Verdana" w:hAnsi="Verdana"/>
          <w:sz w:val="22"/>
          <w:szCs w:val="22"/>
        </w:rPr>
        <w:t>e</w:t>
      </w:r>
      <w:r w:rsidRPr="0016218E">
        <w:rPr>
          <w:rFonts w:ascii="Verdana" w:hAnsi="Verdana"/>
          <w:sz w:val="22"/>
          <w:szCs w:val="22"/>
        </w:rPr>
        <w:t xml:space="preserve"> begroting voor het Project op (hierna te noemen de “</w:t>
      </w:r>
      <w:r w:rsidRPr="0016218E">
        <w:rPr>
          <w:rFonts w:ascii="Verdana" w:hAnsi="Verdana"/>
          <w:b/>
          <w:bCs/>
          <w:sz w:val="22"/>
          <w:szCs w:val="22"/>
        </w:rPr>
        <w:t>Begroting</w:t>
      </w:r>
      <w:r w:rsidRPr="0016218E">
        <w:rPr>
          <w:rFonts w:ascii="Verdana" w:hAnsi="Verdana"/>
          <w:sz w:val="22"/>
          <w:szCs w:val="22"/>
        </w:rPr>
        <w:t xml:space="preserve">”). Alle Externe </w:t>
      </w:r>
      <w:r>
        <w:rPr>
          <w:rFonts w:ascii="Verdana" w:hAnsi="Verdana"/>
          <w:sz w:val="22"/>
          <w:szCs w:val="22"/>
        </w:rPr>
        <w:t>K</w:t>
      </w:r>
      <w:r w:rsidRPr="0016218E">
        <w:rPr>
          <w:rFonts w:ascii="Verdana" w:hAnsi="Verdana"/>
          <w:sz w:val="22"/>
          <w:szCs w:val="22"/>
        </w:rPr>
        <w:t>osten die zijn opgenomen in deze Begroting worden geacht door beide Partijen te zijn goedgekeurd.</w:t>
      </w:r>
    </w:p>
    <w:p w14:paraId="4FEE5C72" w14:textId="45D51515" w:rsidR="004D2117" w:rsidRPr="0016218E" w:rsidRDefault="004D2117" w:rsidP="004D2117">
      <w:pPr>
        <w:tabs>
          <w:tab w:val="left" w:pos="567"/>
        </w:tabs>
        <w:spacing w:line="360" w:lineRule="auto"/>
        <w:ind w:left="567" w:hanging="567"/>
        <w:rPr>
          <w:rFonts w:ascii="Verdana" w:hAnsi="Verdana"/>
          <w:sz w:val="22"/>
          <w:szCs w:val="22"/>
        </w:rPr>
      </w:pPr>
      <w:r>
        <w:rPr>
          <w:rFonts w:ascii="Verdana" w:hAnsi="Verdana"/>
          <w:sz w:val="22"/>
          <w:szCs w:val="22"/>
        </w:rPr>
        <w:t>6</w:t>
      </w:r>
      <w:r w:rsidRPr="0016218E">
        <w:rPr>
          <w:rFonts w:ascii="Verdana" w:hAnsi="Verdana"/>
          <w:sz w:val="22"/>
          <w:szCs w:val="22"/>
        </w:rPr>
        <w:t>.</w:t>
      </w:r>
      <w:r>
        <w:rPr>
          <w:rFonts w:ascii="Verdana" w:hAnsi="Verdana"/>
          <w:sz w:val="22"/>
          <w:szCs w:val="22"/>
        </w:rPr>
        <w:t>4</w:t>
      </w:r>
      <w:r w:rsidRPr="0016218E">
        <w:rPr>
          <w:rFonts w:ascii="Verdana" w:hAnsi="Verdana"/>
          <w:sz w:val="22"/>
          <w:szCs w:val="22"/>
        </w:rPr>
        <w:t>.</w:t>
      </w:r>
      <w:r w:rsidRPr="0016218E">
        <w:rPr>
          <w:rFonts w:ascii="Verdana" w:hAnsi="Verdana"/>
          <w:sz w:val="22"/>
          <w:szCs w:val="22"/>
        </w:rPr>
        <w:tab/>
      </w:r>
      <w:r>
        <w:rPr>
          <w:rFonts w:ascii="Verdana" w:hAnsi="Verdana"/>
          <w:sz w:val="22"/>
          <w:szCs w:val="22"/>
        </w:rPr>
        <w:t xml:space="preserve">Projectontwikkelaar zorgt voor financiering aan de Project B.V. van de Externe Kosten in de periode tussen de datum van ondertekening door Partijen van deze overeenkomst en verkoop- en levering van de aandelen als bedoeld in artikel 1.5. Na levering van de aandelen zorgen Partijen naar rato van hun aandelen in de Project B.V. voor de financiering van de ontwikkelingskosten </w:t>
      </w:r>
      <w:proofErr w:type="gramStart"/>
      <w:r>
        <w:rPr>
          <w:rFonts w:ascii="Verdana" w:hAnsi="Verdana"/>
          <w:sz w:val="22"/>
          <w:szCs w:val="22"/>
        </w:rPr>
        <w:t>door middel van</w:t>
      </w:r>
      <w:proofErr w:type="gramEnd"/>
      <w:r>
        <w:rPr>
          <w:rFonts w:ascii="Verdana" w:hAnsi="Verdana"/>
          <w:sz w:val="22"/>
          <w:szCs w:val="22"/>
        </w:rPr>
        <w:t xml:space="preserve"> een agiostorting. Onder ontwikkelingskosten wordt verstaan alle kosten die zijn gemaakt tot aan Financial Close zoals bedoeld in artikel 6.8.</w:t>
      </w:r>
    </w:p>
    <w:p w14:paraId="065D60E0" w14:textId="77777777" w:rsidR="004D2117" w:rsidRPr="0016218E" w:rsidRDefault="004D2117" w:rsidP="004D2117">
      <w:pPr>
        <w:tabs>
          <w:tab w:val="left" w:pos="567"/>
        </w:tabs>
        <w:spacing w:line="360" w:lineRule="auto"/>
        <w:ind w:left="567" w:hanging="567"/>
        <w:rPr>
          <w:rFonts w:ascii="Verdana" w:hAnsi="Verdana"/>
          <w:sz w:val="22"/>
          <w:szCs w:val="22"/>
        </w:rPr>
      </w:pPr>
      <w:r>
        <w:rPr>
          <w:rFonts w:ascii="Verdana" w:hAnsi="Verdana"/>
          <w:sz w:val="22"/>
          <w:szCs w:val="22"/>
        </w:rPr>
        <w:lastRenderedPageBreak/>
        <w:t>6</w:t>
      </w:r>
      <w:r w:rsidRPr="0016218E">
        <w:rPr>
          <w:rFonts w:ascii="Verdana" w:hAnsi="Verdana"/>
          <w:sz w:val="22"/>
          <w:szCs w:val="22"/>
        </w:rPr>
        <w:t>.</w:t>
      </w:r>
      <w:r>
        <w:rPr>
          <w:rFonts w:ascii="Verdana" w:hAnsi="Verdana"/>
          <w:sz w:val="22"/>
          <w:szCs w:val="22"/>
        </w:rPr>
        <w:t>5</w:t>
      </w:r>
      <w:r w:rsidRPr="0016218E">
        <w:rPr>
          <w:rFonts w:ascii="Verdana" w:hAnsi="Verdana"/>
          <w:sz w:val="22"/>
          <w:szCs w:val="22"/>
        </w:rPr>
        <w:t>.</w:t>
      </w:r>
      <w:r w:rsidRPr="0016218E">
        <w:rPr>
          <w:rFonts w:ascii="Verdana" w:hAnsi="Verdana"/>
          <w:sz w:val="22"/>
          <w:szCs w:val="22"/>
        </w:rPr>
        <w:tab/>
        <w:t xml:space="preserve">Ten aanzien van de kosten van inzet van eigen </w:t>
      </w:r>
      <w:r>
        <w:rPr>
          <w:rFonts w:ascii="Verdana" w:hAnsi="Verdana"/>
          <w:sz w:val="22"/>
          <w:szCs w:val="22"/>
        </w:rPr>
        <w:t xml:space="preserve">en ingehuurde </w:t>
      </w:r>
      <w:r w:rsidRPr="0016218E">
        <w:rPr>
          <w:rFonts w:ascii="Verdana" w:hAnsi="Verdana"/>
          <w:sz w:val="22"/>
          <w:szCs w:val="22"/>
        </w:rPr>
        <w:t>medewerkers van elk der Partijen (hierna te noemen de “</w:t>
      </w:r>
      <w:r w:rsidRPr="0016218E">
        <w:rPr>
          <w:rFonts w:ascii="Verdana" w:hAnsi="Verdana"/>
          <w:b/>
          <w:bCs/>
          <w:sz w:val="22"/>
          <w:szCs w:val="22"/>
        </w:rPr>
        <w:t>Interne Kosten</w:t>
      </w:r>
      <w:r w:rsidRPr="0016218E">
        <w:rPr>
          <w:rFonts w:ascii="Verdana" w:hAnsi="Verdana"/>
          <w:sz w:val="22"/>
          <w:szCs w:val="22"/>
        </w:rPr>
        <w:t xml:space="preserve">”) is het uitgangspunt dat elk der Partijen de eigen Interne </w:t>
      </w:r>
      <w:r>
        <w:rPr>
          <w:rFonts w:ascii="Verdana" w:hAnsi="Verdana"/>
          <w:sz w:val="22"/>
          <w:szCs w:val="22"/>
        </w:rPr>
        <w:t>K</w:t>
      </w:r>
      <w:r w:rsidRPr="0016218E">
        <w:rPr>
          <w:rFonts w:ascii="Verdana" w:hAnsi="Verdana"/>
          <w:sz w:val="22"/>
          <w:szCs w:val="22"/>
        </w:rPr>
        <w:t xml:space="preserve">osten draagt. Partijen streven </w:t>
      </w:r>
      <w:r>
        <w:rPr>
          <w:rFonts w:ascii="Verdana" w:hAnsi="Verdana"/>
          <w:sz w:val="22"/>
          <w:szCs w:val="22"/>
        </w:rPr>
        <w:t>naar een gelijkwaardige samenwerking waarbij P</w:t>
      </w:r>
      <w:r w:rsidRPr="0016218E">
        <w:rPr>
          <w:rFonts w:ascii="Verdana" w:hAnsi="Verdana"/>
          <w:sz w:val="22"/>
          <w:szCs w:val="22"/>
        </w:rPr>
        <w:t>artij</w:t>
      </w:r>
      <w:r>
        <w:rPr>
          <w:rFonts w:ascii="Verdana" w:hAnsi="Verdana"/>
          <w:sz w:val="22"/>
          <w:szCs w:val="22"/>
        </w:rPr>
        <w:t>en</w:t>
      </w:r>
      <w:r w:rsidRPr="0016218E">
        <w:rPr>
          <w:rFonts w:ascii="Verdana" w:hAnsi="Verdana"/>
          <w:sz w:val="22"/>
          <w:szCs w:val="22"/>
        </w:rPr>
        <w:t xml:space="preserve"> zoveel mogelijk gelijke Interne </w:t>
      </w:r>
      <w:r>
        <w:rPr>
          <w:rFonts w:ascii="Verdana" w:hAnsi="Verdana"/>
          <w:sz w:val="22"/>
          <w:szCs w:val="22"/>
        </w:rPr>
        <w:t>K</w:t>
      </w:r>
      <w:r w:rsidRPr="0016218E">
        <w:rPr>
          <w:rFonts w:ascii="Verdana" w:hAnsi="Verdana"/>
          <w:sz w:val="22"/>
          <w:szCs w:val="22"/>
        </w:rPr>
        <w:t>osten he</w:t>
      </w:r>
      <w:r>
        <w:rPr>
          <w:rFonts w:ascii="Verdana" w:hAnsi="Verdana"/>
          <w:sz w:val="22"/>
          <w:szCs w:val="22"/>
        </w:rPr>
        <w:t>bben</w:t>
      </w:r>
      <w:r w:rsidRPr="0016218E">
        <w:rPr>
          <w:rFonts w:ascii="Verdana" w:hAnsi="Verdana"/>
          <w:sz w:val="22"/>
          <w:szCs w:val="22"/>
        </w:rPr>
        <w:t xml:space="preserve">, naar rato van de verdeelsleutel zoals vernoemd in artikel </w:t>
      </w:r>
      <w:r>
        <w:rPr>
          <w:rFonts w:ascii="Verdana" w:hAnsi="Verdana"/>
          <w:sz w:val="22"/>
          <w:szCs w:val="22"/>
        </w:rPr>
        <w:t>6</w:t>
      </w:r>
      <w:r w:rsidRPr="0016218E">
        <w:rPr>
          <w:rFonts w:ascii="Verdana" w:hAnsi="Verdana"/>
          <w:sz w:val="22"/>
          <w:szCs w:val="22"/>
        </w:rPr>
        <w:t>.</w:t>
      </w:r>
      <w:r>
        <w:rPr>
          <w:rFonts w:ascii="Verdana" w:hAnsi="Verdana"/>
          <w:sz w:val="22"/>
          <w:szCs w:val="22"/>
        </w:rPr>
        <w:t>2</w:t>
      </w:r>
      <w:r w:rsidRPr="0016218E">
        <w:rPr>
          <w:rFonts w:ascii="Verdana" w:hAnsi="Verdana"/>
          <w:sz w:val="22"/>
          <w:szCs w:val="22"/>
        </w:rPr>
        <w:t xml:space="preserve">. </w:t>
      </w:r>
      <w:proofErr w:type="gramStart"/>
      <w:r w:rsidRPr="0016218E">
        <w:rPr>
          <w:rFonts w:ascii="Verdana" w:hAnsi="Verdana"/>
          <w:sz w:val="22"/>
          <w:szCs w:val="22"/>
        </w:rPr>
        <w:t>Indien</w:t>
      </w:r>
      <w:proofErr w:type="gramEnd"/>
      <w:r w:rsidRPr="0016218E">
        <w:rPr>
          <w:rFonts w:ascii="Verdana" w:hAnsi="Verdana"/>
          <w:sz w:val="22"/>
          <w:szCs w:val="22"/>
        </w:rPr>
        <w:t xml:space="preserve"> er</w:t>
      </w:r>
      <w:r>
        <w:rPr>
          <w:rFonts w:ascii="Verdana" w:hAnsi="Verdana"/>
          <w:sz w:val="22"/>
          <w:szCs w:val="22"/>
        </w:rPr>
        <w:t>, uitgaande van de bestede uren en de tarieven per medewerker [op basis van de tussen partijen overeen te komen tarieventabel],</w:t>
      </w:r>
      <w:r w:rsidRPr="0016218E">
        <w:rPr>
          <w:rFonts w:ascii="Verdana" w:hAnsi="Verdana"/>
          <w:sz w:val="22"/>
          <w:szCs w:val="22"/>
        </w:rPr>
        <w:t xml:space="preserve"> een materieel verschil </w:t>
      </w:r>
      <w:r>
        <w:rPr>
          <w:rFonts w:ascii="Verdana" w:hAnsi="Verdana"/>
          <w:sz w:val="22"/>
          <w:szCs w:val="22"/>
        </w:rPr>
        <w:t>ontstaat</w:t>
      </w:r>
      <w:r w:rsidRPr="0016218E">
        <w:rPr>
          <w:rFonts w:ascii="Verdana" w:hAnsi="Verdana"/>
          <w:sz w:val="22"/>
          <w:szCs w:val="22"/>
        </w:rPr>
        <w:t xml:space="preserve"> tussen de door Partijen gemaakte Interne </w:t>
      </w:r>
      <w:r>
        <w:rPr>
          <w:rFonts w:ascii="Verdana" w:hAnsi="Verdana"/>
          <w:sz w:val="22"/>
          <w:szCs w:val="22"/>
        </w:rPr>
        <w:t>K</w:t>
      </w:r>
      <w:r w:rsidRPr="0016218E">
        <w:rPr>
          <w:rFonts w:ascii="Verdana" w:hAnsi="Verdana"/>
          <w:sz w:val="22"/>
          <w:szCs w:val="22"/>
        </w:rPr>
        <w:t xml:space="preserve">osten zullen </w:t>
      </w:r>
      <w:r>
        <w:rPr>
          <w:rFonts w:ascii="Verdana" w:hAnsi="Verdana"/>
          <w:sz w:val="22"/>
          <w:szCs w:val="22"/>
        </w:rPr>
        <w:t>P</w:t>
      </w:r>
      <w:r w:rsidRPr="0016218E">
        <w:rPr>
          <w:rFonts w:ascii="Verdana" w:hAnsi="Verdana"/>
          <w:sz w:val="22"/>
          <w:szCs w:val="22"/>
        </w:rPr>
        <w:t xml:space="preserve">artijen deze situatie voorleggen aan de Stuurgroep. </w:t>
      </w:r>
      <w:proofErr w:type="gramStart"/>
      <w:r w:rsidRPr="0016218E">
        <w:rPr>
          <w:rFonts w:ascii="Verdana" w:hAnsi="Verdana"/>
          <w:sz w:val="22"/>
          <w:szCs w:val="22"/>
        </w:rPr>
        <w:t>Indien</w:t>
      </w:r>
      <w:proofErr w:type="gramEnd"/>
      <w:r w:rsidRPr="0016218E">
        <w:rPr>
          <w:rFonts w:ascii="Verdana" w:hAnsi="Verdana"/>
          <w:sz w:val="22"/>
          <w:szCs w:val="22"/>
        </w:rPr>
        <w:t xml:space="preserve"> Partijen besluiten dat de Interne </w:t>
      </w:r>
      <w:r>
        <w:rPr>
          <w:rFonts w:ascii="Verdana" w:hAnsi="Verdana"/>
          <w:sz w:val="22"/>
          <w:szCs w:val="22"/>
        </w:rPr>
        <w:t>K</w:t>
      </w:r>
      <w:r w:rsidRPr="0016218E">
        <w:rPr>
          <w:rFonts w:ascii="Verdana" w:hAnsi="Verdana"/>
          <w:sz w:val="22"/>
          <w:szCs w:val="22"/>
        </w:rPr>
        <w:t xml:space="preserve">osten deel moeten uitmaken van de totale kosten van het Project, </w:t>
      </w:r>
      <w:r>
        <w:rPr>
          <w:rFonts w:ascii="Verdana" w:hAnsi="Verdana"/>
          <w:sz w:val="22"/>
          <w:szCs w:val="22"/>
        </w:rPr>
        <w:t xml:space="preserve">brengen partijen de Interne kosten alsnog ten laste van de Project B.V. Van de Interne en Externe uren voeren partijen een deugdelijke administratie, die maandelijks wordt gedeeld. Partijen stemmen de wijze van administreren met elkaar af. </w:t>
      </w:r>
    </w:p>
    <w:p w14:paraId="475A3496" w14:textId="676AF13B" w:rsidR="004D2117" w:rsidRPr="0016218E" w:rsidRDefault="004D2117" w:rsidP="004D2117">
      <w:pPr>
        <w:tabs>
          <w:tab w:val="left" w:pos="567"/>
        </w:tabs>
        <w:spacing w:line="360" w:lineRule="auto"/>
        <w:ind w:left="567" w:hanging="567"/>
        <w:rPr>
          <w:rFonts w:ascii="Verdana" w:hAnsi="Verdana"/>
          <w:sz w:val="22"/>
          <w:szCs w:val="22"/>
        </w:rPr>
      </w:pPr>
      <w:r>
        <w:rPr>
          <w:rFonts w:ascii="Verdana" w:hAnsi="Verdana"/>
          <w:sz w:val="22"/>
          <w:szCs w:val="22"/>
        </w:rPr>
        <w:t>6</w:t>
      </w:r>
      <w:r w:rsidRPr="0016218E">
        <w:rPr>
          <w:rFonts w:ascii="Verdana" w:hAnsi="Verdana"/>
          <w:sz w:val="22"/>
          <w:szCs w:val="22"/>
        </w:rPr>
        <w:t>.</w:t>
      </w:r>
      <w:r>
        <w:rPr>
          <w:rFonts w:ascii="Verdana" w:hAnsi="Verdana"/>
          <w:sz w:val="22"/>
          <w:szCs w:val="22"/>
        </w:rPr>
        <w:t>6</w:t>
      </w:r>
      <w:r w:rsidRPr="0016218E">
        <w:rPr>
          <w:rFonts w:ascii="Verdana" w:hAnsi="Verdana"/>
          <w:sz w:val="22"/>
          <w:szCs w:val="22"/>
        </w:rPr>
        <w:t>.</w:t>
      </w:r>
      <w:r w:rsidRPr="0016218E">
        <w:rPr>
          <w:rFonts w:ascii="Verdana" w:hAnsi="Verdana"/>
          <w:sz w:val="22"/>
          <w:szCs w:val="22"/>
        </w:rPr>
        <w:tab/>
      </w:r>
      <w:r>
        <w:rPr>
          <w:rFonts w:ascii="Verdana" w:hAnsi="Verdana"/>
          <w:sz w:val="22"/>
          <w:szCs w:val="22"/>
        </w:rPr>
        <w:t>P</w:t>
      </w:r>
      <w:r w:rsidRPr="0016218E">
        <w:rPr>
          <w:rFonts w:ascii="Verdana" w:hAnsi="Verdana"/>
          <w:sz w:val="22"/>
          <w:szCs w:val="22"/>
        </w:rPr>
        <w:t xml:space="preserve">artijen </w:t>
      </w:r>
      <w:r>
        <w:rPr>
          <w:rFonts w:ascii="Verdana" w:hAnsi="Verdana"/>
          <w:sz w:val="22"/>
          <w:szCs w:val="22"/>
        </w:rPr>
        <w:t xml:space="preserve">brengen </w:t>
      </w:r>
      <w:r w:rsidRPr="0016218E">
        <w:rPr>
          <w:rFonts w:ascii="Verdana" w:hAnsi="Verdana"/>
          <w:sz w:val="22"/>
          <w:szCs w:val="22"/>
        </w:rPr>
        <w:t>goodwill</w:t>
      </w:r>
      <w:r>
        <w:rPr>
          <w:rFonts w:ascii="Verdana" w:hAnsi="Verdana"/>
          <w:sz w:val="22"/>
          <w:szCs w:val="22"/>
        </w:rPr>
        <w:t>, voor zover aanwezig</w:t>
      </w:r>
      <w:r w:rsidR="00564540">
        <w:rPr>
          <w:rFonts w:ascii="Verdana" w:hAnsi="Verdana"/>
          <w:sz w:val="22"/>
          <w:szCs w:val="22"/>
        </w:rPr>
        <w:t>,</w:t>
      </w:r>
      <w:r w:rsidRPr="0016218E">
        <w:rPr>
          <w:rFonts w:ascii="Verdana" w:hAnsi="Verdana"/>
          <w:sz w:val="22"/>
          <w:szCs w:val="22"/>
        </w:rPr>
        <w:t xml:space="preserve"> om niet in.</w:t>
      </w:r>
    </w:p>
    <w:p w14:paraId="1F394B14" w14:textId="3CCB80A6" w:rsidR="004D2117" w:rsidRDefault="004D2117" w:rsidP="00EC562E">
      <w:pPr>
        <w:tabs>
          <w:tab w:val="left" w:pos="567"/>
        </w:tabs>
        <w:spacing w:line="360" w:lineRule="auto"/>
        <w:ind w:left="567" w:hanging="567"/>
        <w:rPr>
          <w:rFonts w:ascii="Verdana" w:hAnsi="Verdana"/>
          <w:sz w:val="22"/>
          <w:szCs w:val="22"/>
        </w:rPr>
      </w:pPr>
      <w:r>
        <w:rPr>
          <w:rFonts w:ascii="Verdana" w:hAnsi="Verdana"/>
          <w:sz w:val="22"/>
          <w:szCs w:val="22"/>
        </w:rPr>
        <w:t>6</w:t>
      </w:r>
      <w:r w:rsidRPr="0016218E">
        <w:rPr>
          <w:rFonts w:ascii="Verdana" w:hAnsi="Verdana"/>
          <w:sz w:val="22"/>
          <w:szCs w:val="22"/>
        </w:rPr>
        <w:t>.</w:t>
      </w:r>
      <w:r>
        <w:rPr>
          <w:rFonts w:ascii="Verdana" w:hAnsi="Verdana"/>
          <w:sz w:val="22"/>
          <w:szCs w:val="22"/>
        </w:rPr>
        <w:t>7</w:t>
      </w:r>
      <w:r w:rsidRPr="0016218E">
        <w:rPr>
          <w:rFonts w:ascii="Verdana" w:hAnsi="Verdana"/>
          <w:sz w:val="22"/>
          <w:szCs w:val="22"/>
        </w:rPr>
        <w:t>.</w:t>
      </w:r>
      <w:r>
        <w:tab/>
      </w:r>
      <w:r w:rsidRPr="0016218E">
        <w:rPr>
          <w:rFonts w:ascii="Verdana" w:hAnsi="Verdana"/>
          <w:sz w:val="22"/>
          <w:szCs w:val="22"/>
        </w:rPr>
        <w:t xml:space="preserve">De </w:t>
      </w:r>
      <w:r>
        <w:rPr>
          <w:rFonts w:ascii="Verdana" w:hAnsi="Verdana"/>
          <w:sz w:val="22"/>
          <w:szCs w:val="22"/>
        </w:rPr>
        <w:t>Externe K</w:t>
      </w:r>
      <w:r w:rsidRPr="0016218E">
        <w:rPr>
          <w:rFonts w:ascii="Verdana" w:hAnsi="Verdana"/>
          <w:sz w:val="22"/>
          <w:szCs w:val="22"/>
        </w:rPr>
        <w:t xml:space="preserve">osten </w:t>
      </w:r>
      <w:r>
        <w:rPr>
          <w:rFonts w:ascii="Verdana" w:hAnsi="Verdana"/>
          <w:sz w:val="22"/>
          <w:szCs w:val="22"/>
        </w:rPr>
        <w:t xml:space="preserve">en Interne Kosten </w:t>
      </w:r>
      <w:r w:rsidRPr="0016218E">
        <w:rPr>
          <w:rFonts w:ascii="Verdana" w:hAnsi="Verdana"/>
          <w:sz w:val="22"/>
          <w:szCs w:val="22"/>
        </w:rPr>
        <w:t xml:space="preserve">die </w:t>
      </w:r>
      <w:r>
        <w:rPr>
          <w:rFonts w:ascii="Verdana" w:hAnsi="Verdana"/>
          <w:sz w:val="22"/>
          <w:szCs w:val="22"/>
        </w:rPr>
        <w:t>Pro</w:t>
      </w:r>
      <w:r w:rsidR="00EC562E">
        <w:rPr>
          <w:rFonts w:ascii="Verdana" w:hAnsi="Verdana"/>
          <w:sz w:val="22"/>
          <w:szCs w:val="22"/>
        </w:rPr>
        <w:t>jectontwikkelaar</w:t>
      </w:r>
      <w:r>
        <w:rPr>
          <w:rFonts w:ascii="Verdana" w:hAnsi="Verdana"/>
          <w:sz w:val="22"/>
          <w:szCs w:val="22"/>
        </w:rPr>
        <w:t xml:space="preserve"> </w:t>
      </w:r>
      <w:r w:rsidRPr="0016218E">
        <w:rPr>
          <w:rFonts w:ascii="Verdana" w:hAnsi="Verdana"/>
          <w:sz w:val="22"/>
          <w:szCs w:val="22"/>
        </w:rPr>
        <w:t>tot datum van ondertekening van deze overeenkomst maakte</w:t>
      </w:r>
      <w:r>
        <w:rPr>
          <w:rFonts w:ascii="Verdana" w:hAnsi="Verdana"/>
          <w:sz w:val="22"/>
          <w:szCs w:val="22"/>
        </w:rPr>
        <w:t xml:space="preserve">, of waaraan zij zich schriftelijk heeft gecommitteerd, in het kader van het Project (waaronder maar niet uitsluitend de ontwikkelingskosten bedoeld in artikel 6.4) worden door </w:t>
      </w:r>
      <w:r w:rsidR="00EC562E">
        <w:rPr>
          <w:rFonts w:ascii="Verdana" w:hAnsi="Verdana"/>
          <w:sz w:val="22"/>
          <w:szCs w:val="22"/>
        </w:rPr>
        <w:t>Projectontwikkelaar</w:t>
      </w:r>
      <w:r>
        <w:rPr>
          <w:rFonts w:ascii="Verdana" w:hAnsi="Verdana"/>
          <w:sz w:val="22"/>
          <w:szCs w:val="22"/>
        </w:rPr>
        <w:t xml:space="preserve"> bij de Project B.V. in rekening gebracht met een opslag van 15%. Een tussenstand van de gemaakte kosten (Extern en Intern) op datum </w:t>
      </w:r>
      <w:r w:rsidR="00EC562E" w:rsidRPr="00EC562E">
        <w:rPr>
          <w:rFonts w:ascii="Verdana" w:hAnsi="Verdana"/>
          <w:sz w:val="22"/>
          <w:szCs w:val="22"/>
          <w:highlight w:val="yellow"/>
        </w:rPr>
        <w:t>[datum]</w:t>
      </w:r>
      <w:r>
        <w:rPr>
          <w:rFonts w:ascii="Verdana" w:hAnsi="Verdana"/>
          <w:sz w:val="22"/>
          <w:szCs w:val="22"/>
        </w:rPr>
        <w:t xml:space="preserve"> </w:t>
      </w:r>
      <w:proofErr w:type="gramStart"/>
      <w:r>
        <w:rPr>
          <w:rFonts w:ascii="Verdana" w:hAnsi="Verdana"/>
          <w:sz w:val="22"/>
          <w:szCs w:val="22"/>
        </w:rPr>
        <w:t>alsmede</w:t>
      </w:r>
      <w:proofErr w:type="gramEnd"/>
      <w:r>
        <w:rPr>
          <w:rFonts w:ascii="Verdana" w:hAnsi="Verdana"/>
          <w:sz w:val="22"/>
          <w:szCs w:val="22"/>
        </w:rPr>
        <w:t xml:space="preserve"> een prognose van de nog te maken van de Intern en Externe kosten gedurende de ontwikkelfase heeft Pro</w:t>
      </w:r>
      <w:r w:rsidR="00EC562E">
        <w:rPr>
          <w:rFonts w:ascii="Verdana" w:hAnsi="Verdana"/>
          <w:sz w:val="22"/>
          <w:szCs w:val="22"/>
        </w:rPr>
        <w:t>jectontwikkelaar</w:t>
      </w:r>
      <w:r>
        <w:rPr>
          <w:rFonts w:ascii="Verdana" w:hAnsi="Verdana"/>
          <w:sz w:val="22"/>
          <w:szCs w:val="22"/>
        </w:rPr>
        <w:t xml:space="preserve"> ter informatie met de </w:t>
      </w:r>
      <w:r w:rsidR="006A5BC8" w:rsidRPr="006A5BC8">
        <w:rPr>
          <w:rFonts w:ascii="Verdana" w:hAnsi="Verdana"/>
          <w:color w:val="000000" w:themeColor="text1"/>
          <w:sz w:val="22"/>
          <w:szCs w:val="22"/>
        </w:rPr>
        <w:t>Coöperatie</w:t>
      </w:r>
      <w:r>
        <w:rPr>
          <w:rFonts w:ascii="Verdana" w:hAnsi="Verdana"/>
          <w:sz w:val="22"/>
          <w:szCs w:val="22"/>
        </w:rPr>
        <w:t xml:space="preserve"> gedeeld. Voorafgaand aan de aandelenoverdracht als bedoeld in artikel 1.5 zorgt </w:t>
      </w:r>
      <w:r w:rsidR="00EC562E">
        <w:rPr>
          <w:rFonts w:ascii="Verdana" w:hAnsi="Verdana"/>
          <w:sz w:val="22"/>
          <w:szCs w:val="22"/>
        </w:rPr>
        <w:t>Projectontwikkelaar</w:t>
      </w:r>
      <w:r>
        <w:rPr>
          <w:rFonts w:ascii="Verdana" w:hAnsi="Verdana"/>
          <w:sz w:val="22"/>
          <w:szCs w:val="22"/>
        </w:rPr>
        <w:t xml:space="preserve"> voor een agiostorting in de Project B.V. gelijk aan de in rekening gebrachte kosten (plus opslag), zodat de Project B.V. de kosten kan voldoen aan </w:t>
      </w:r>
      <w:r w:rsidR="00EC562E">
        <w:rPr>
          <w:rFonts w:ascii="Verdana" w:hAnsi="Verdana"/>
          <w:sz w:val="22"/>
          <w:szCs w:val="22"/>
        </w:rPr>
        <w:t>Projectontwikkelaar</w:t>
      </w:r>
      <w:r>
        <w:rPr>
          <w:rFonts w:ascii="Verdana" w:hAnsi="Verdana"/>
          <w:sz w:val="22"/>
          <w:szCs w:val="22"/>
        </w:rPr>
        <w:t xml:space="preserve">. </w:t>
      </w:r>
      <w:r w:rsidR="00EC562E">
        <w:rPr>
          <w:rFonts w:ascii="Verdana" w:hAnsi="Verdana"/>
          <w:sz w:val="22"/>
          <w:szCs w:val="22"/>
        </w:rPr>
        <w:t>Projectontwikkelaar</w:t>
      </w:r>
      <w:r>
        <w:rPr>
          <w:rFonts w:ascii="Verdana" w:hAnsi="Verdana"/>
          <w:sz w:val="22"/>
          <w:szCs w:val="22"/>
        </w:rPr>
        <w:t xml:space="preserve"> zal hiertoe een overzicht van gemaakte Externe Kosten en Interne Kosten voor het Project overleggen.</w:t>
      </w:r>
    </w:p>
    <w:p w14:paraId="74020E70" w14:textId="77777777" w:rsidR="004D2117" w:rsidRDefault="004D2117" w:rsidP="004D2117">
      <w:pPr>
        <w:pStyle w:val="Lijstalinea"/>
        <w:tabs>
          <w:tab w:val="left" w:pos="567"/>
        </w:tabs>
        <w:spacing w:line="360" w:lineRule="auto"/>
        <w:ind w:left="567" w:hanging="567"/>
        <w:rPr>
          <w:rFonts w:ascii="Verdana" w:hAnsi="Verdana"/>
          <w:sz w:val="22"/>
          <w:szCs w:val="22"/>
        </w:rPr>
      </w:pPr>
      <w:r>
        <w:rPr>
          <w:rFonts w:ascii="Verdana" w:hAnsi="Verdana"/>
          <w:sz w:val="22"/>
          <w:szCs w:val="22"/>
        </w:rPr>
        <w:t>6</w:t>
      </w:r>
      <w:r w:rsidRPr="0016218E">
        <w:rPr>
          <w:rFonts w:ascii="Verdana" w:hAnsi="Verdana"/>
          <w:sz w:val="22"/>
          <w:szCs w:val="22"/>
        </w:rPr>
        <w:t>.</w:t>
      </w:r>
      <w:r>
        <w:rPr>
          <w:rFonts w:ascii="Verdana" w:hAnsi="Verdana"/>
          <w:sz w:val="22"/>
          <w:szCs w:val="22"/>
        </w:rPr>
        <w:t>8</w:t>
      </w:r>
      <w:r w:rsidRPr="0016218E">
        <w:rPr>
          <w:rFonts w:ascii="Verdana" w:hAnsi="Verdana"/>
          <w:sz w:val="22"/>
          <w:szCs w:val="22"/>
        </w:rPr>
        <w:t>.</w:t>
      </w:r>
      <w:r w:rsidRPr="0016218E">
        <w:rPr>
          <w:rFonts w:ascii="Verdana" w:hAnsi="Verdana"/>
          <w:sz w:val="22"/>
          <w:szCs w:val="22"/>
        </w:rPr>
        <w:tab/>
        <w:t xml:space="preserve">De datum </w:t>
      </w:r>
      <w:r>
        <w:rPr>
          <w:rFonts w:ascii="Verdana" w:hAnsi="Verdana"/>
          <w:sz w:val="22"/>
          <w:szCs w:val="22"/>
        </w:rPr>
        <w:t>“</w:t>
      </w:r>
      <w:r w:rsidRPr="00C77490">
        <w:rPr>
          <w:rFonts w:ascii="Verdana" w:hAnsi="Verdana"/>
          <w:b/>
          <w:bCs/>
          <w:sz w:val="22"/>
          <w:szCs w:val="22"/>
        </w:rPr>
        <w:t xml:space="preserve">Financial </w:t>
      </w:r>
      <w:r>
        <w:rPr>
          <w:rFonts w:ascii="Verdana" w:hAnsi="Verdana"/>
          <w:b/>
          <w:bCs/>
          <w:sz w:val="22"/>
          <w:szCs w:val="22"/>
        </w:rPr>
        <w:t>C</w:t>
      </w:r>
      <w:r w:rsidRPr="00C77490">
        <w:rPr>
          <w:rFonts w:ascii="Verdana" w:hAnsi="Verdana"/>
          <w:b/>
          <w:bCs/>
          <w:sz w:val="22"/>
          <w:szCs w:val="22"/>
        </w:rPr>
        <w:t>lose</w:t>
      </w:r>
      <w:r>
        <w:rPr>
          <w:rFonts w:ascii="Verdana" w:hAnsi="Verdana"/>
          <w:sz w:val="22"/>
          <w:szCs w:val="22"/>
        </w:rPr>
        <w:t>”</w:t>
      </w:r>
      <w:r w:rsidRPr="0016218E">
        <w:rPr>
          <w:rFonts w:ascii="Verdana" w:hAnsi="Verdana"/>
          <w:sz w:val="22"/>
          <w:szCs w:val="22"/>
        </w:rPr>
        <w:t xml:space="preserve"> is bereikt zodra </w:t>
      </w:r>
      <w:r>
        <w:rPr>
          <w:rFonts w:ascii="Verdana" w:hAnsi="Verdana"/>
          <w:sz w:val="22"/>
          <w:szCs w:val="22"/>
        </w:rPr>
        <w:t xml:space="preserve">alle onherroepelijke vergunningen en eventuele subsidies zijn verleend en </w:t>
      </w:r>
      <w:r w:rsidRPr="0016218E">
        <w:rPr>
          <w:rFonts w:ascii="Verdana" w:hAnsi="Verdana"/>
          <w:sz w:val="22"/>
          <w:szCs w:val="22"/>
        </w:rPr>
        <w:t xml:space="preserve">het bankkrediet onvoorwaardelijk beschikbaar wordt gesteld aan </w:t>
      </w:r>
      <w:r>
        <w:rPr>
          <w:rFonts w:ascii="Verdana" w:hAnsi="Verdana"/>
          <w:sz w:val="22"/>
          <w:szCs w:val="22"/>
        </w:rPr>
        <w:t>de Project B.V</w:t>
      </w:r>
      <w:r w:rsidRPr="0016218E">
        <w:rPr>
          <w:rFonts w:ascii="Verdana" w:hAnsi="Verdana"/>
          <w:sz w:val="22"/>
          <w:szCs w:val="22"/>
        </w:rPr>
        <w:t>.</w:t>
      </w:r>
    </w:p>
    <w:p w14:paraId="0DF0C62B" w14:textId="77777777" w:rsidR="004D2117" w:rsidRDefault="004D2117" w:rsidP="004D2117">
      <w:pPr>
        <w:pStyle w:val="Lijstalinea"/>
        <w:tabs>
          <w:tab w:val="left" w:pos="567"/>
        </w:tabs>
        <w:spacing w:line="360" w:lineRule="auto"/>
        <w:ind w:left="567" w:hanging="567"/>
        <w:rPr>
          <w:rFonts w:ascii="Verdana" w:hAnsi="Verdana"/>
          <w:sz w:val="22"/>
          <w:szCs w:val="22"/>
        </w:rPr>
      </w:pPr>
    </w:p>
    <w:p w14:paraId="35DC41D8" w14:textId="1AF71B35" w:rsidR="004D2117" w:rsidRPr="00FD795F" w:rsidRDefault="004D2117" w:rsidP="00FD795F">
      <w:pPr>
        <w:pStyle w:val="Lijstalinea"/>
        <w:tabs>
          <w:tab w:val="left" w:pos="567"/>
        </w:tabs>
        <w:spacing w:line="360" w:lineRule="auto"/>
        <w:ind w:left="567" w:hanging="567"/>
        <w:rPr>
          <w:rFonts w:ascii="Verdana" w:hAnsi="Verdana"/>
          <w:sz w:val="22"/>
          <w:szCs w:val="22"/>
        </w:rPr>
      </w:pPr>
      <w:r>
        <w:rPr>
          <w:rFonts w:ascii="Verdana" w:hAnsi="Verdana"/>
          <w:sz w:val="22"/>
          <w:szCs w:val="22"/>
        </w:rPr>
        <w:lastRenderedPageBreak/>
        <w:t>6.9</w:t>
      </w:r>
      <w:r>
        <w:rPr>
          <w:rFonts w:ascii="Verdana" w:hAnsi="Verdana"/>
          <w:sz w:val="22"/>
          <w:szCs w:val="22"/>
        </w:rPr>
        <w:tab/>
        <w:t xml:space="preserve">De financiering van de realisatie van het Project (o.a. bouwrijp maken, aanleg fundatie, kosten aanschaf en plaatsing windmolens met bijbehorende zaken (inclusief bekabeling), inrichting projectgebied, aanleg wegen, aanleg netaansluiting) zal bestaan uit eigen vermogen van de Project B.V. </w:t>
      </w:r>
      <w:proofErr w:type="gramStart"/>
      <w:r>
        <w:rPr>
          <w:rFonts w:ascii="Verdana" w:hAnsi="Verdana"/>
          <w:sz w:val="22"/>
          <w:szCs w:val="22"/>
        </w:rPr>
        <w:t>door middel van</w:t>
      </w:r>
      <w:proofErr w:type="gramEnd"/>
      <w:r>
        <w:rPr>
          <w:rFonts w:ascii="Verdana" w:hAnsi="Verdana"/>
          <w:sz w:val="22"/>
          <w:szCs w:val="22"/>
        </w:rPr>
        <w:t xml:space="preserve"> een door Partijen naar rato van het aandelenpercentage te verrichten agiostorting alsmede </w:t>
      </w:r>
      <w:r w:rsidRPr="001C7E2C">
        <w:rPr>
          <w:rFonts w:ascii="Verdana" w:hAnsi="Verdana"/>
          <w:sz w:val="22"/>
          <w:szCs w:val="22"/>
        </w:rPr>
        <w:t>door de Project B.V. aan te trekken externe financiering</w:t>
      </w:r>
      <w:r>
        <w:rPr>
          <w:rFonts w:ascii="Verdana" w:hAnsi="Verdana"/>
          <w:sz w:val="22"/>
          <w:szCs w:val="22"/>
        </w:rPr>
        <w:t xml:space="preserve">. Partijen onderkennen dat de verhoudingen van deze beide vormen van financiering afhankelijk zijn van de marktomstandigheden ten tijde van Financial Close. </w:t>
      </w:r>
    </w:p>
    <w:p w14:paraId="5DD6BD08" w14:textId="3E3299AF" w:rsidR="004D2117" w:rsidRPr="00C7716D" w:rsidRDefault="004D2117" w:rsidP="004D2117">
      <w:pPr>
        <w:pStyle w:val="Lijstalinea"/>
        <w:tabs>
          <w:tab w:val="left" w:pos="567"/>
        </w:tabs>
        <w:spacing w:line="360" w:lineRule="auto"/>
        <w:ind w:left="567" w:hanging="567"/>
        <w:rPr>
          <w:rFonts w:ascii="Verdana" w:hAnsi="Verdana"/>
          <w:sz w:val="22"/>
          <w:szCs w:val="22"/>
        </w:rPr>
      </w:pPr>
      <w:r>
        <w:t>6.10</w:t>
      </w:r>
      <w:r>
        <w:tab/>
      </w:r>
      <w:r w:rsidRPr="00C7716D">
        <w:rPr>
          <w:rFonts w:ascii="Verdana" w:hAnsi="Verdana"/>
          <w:sz w:val="22"/>
          <w:szCs w:val="22"/>
        </w:rPr>
        <w:t xml:space="preserve">Partijen dienen hun aandeel in het eigen vermogen als bedoeld in artikel 6.9 uiterlijk </w:t>
      </w:r>
      <w:r w:rsidR="00C22332" w:rsidRPr="00C22332">
        <w:rPr>
          <w:rFonts w:ascii="Verdana" w:hAnsi="Verdana"/>
          <w:sz w:val="22"/>
          <w:szCs w:val="22"/>
          <w:highlight w:val="yellow"/>
        </w:rPr>
        <w:t>[X]</w:t>
      </w:r>
      <w:r>
        <w:rPr>
          <w:rFonts w:ascii="Verdana" w:hAnsi="Verdana"/>
          <w:sz w:val="22"/>
          <w:szCs w:val="22"/>
        </w:rPr>
        <w:t xml:space="preserve"> </w:t>
      </w:r>
      <w:r w:rsidRPr="00C7716D">
        <w:rPr>
          <w:rFonts w:ascii="Verdana" w:hAnsi="Verdana"/>
          <w:sz w:val="22"/>
          <w:szCs w:val="22"/>
        </w:rPr>
        <w:t>maanden na het onherroepelijk worden de voor het Project benodigde vergunningen beschikbaar te stellen aan de Project</w:t>
      </w:r>
      <w:r>
        <w:rPr>
          <w:rFonts w:ascii="Verdana" w:hAnsi="Verdana"/>
          <w:sz w:val="22"/>
          <w:szCs w:val="22"/>
        </w:rPr>
        <w:t xml:space="preserve"> B.V</w:t>
      </w:r>
      <w:r w:rsidRPr="00C7716D">
        <w:rPr>
          <w:rFonts w:ascii="Verdana" w:hAnsi="Verdana"/>
          <w:sz w:val="22"/>
          <w:szCs w:val="22"/>
        </w:rPr>
        <w:t xml:space="preserve">. </w:t>
      </w:r>
      <w:proofErr w:type="gramStart"/>
      <w:r w:rsidRPr="00C7716D">
        <w:rPr>
          <w:rFonts w:ascii="Verdana" w:hAnsi="Verdana"/>
          <w:sz w:val="22"/>
          <w:szCs w:val="22"/>
        </w:rPr>
        <w:t>Indien</w:t>
      </w:r>
      <w:proofErr w:type="gramEnd"/>
      <w:r w:rsidRPr="00C7716D">
        <w:rPr>
          <w:rFonts w:ascii="Verdana" w:hAnsi="Verdana"/>
          <w:sz w:val="22"/>
          <w:szCs w:val="22"/>
        </w:rPr>
        <w:t xml:space="preserve"> een </w:t>
      </w:r>
      <w:r>
        <w:rPr>
          <w:rFonts w:ascii="Verdana" w:hAnsi="Verdana"/>
          <w:sz w:val="22"/>
          <w:szCs w:val="22"/>
        </w:rPr>
        <w:t>P</w:t>
      </w:r>
      <w:r w:rsidRPr="00C7716D">
        <w:rPr>
          <w:rFonts w:ascii="Verdana" w:hAnsi="Verdana"/>
          <w:sz w:val="22"/>
          <w:szCs w:val="22"/>
        </w:rPr>
        <w:t xml:space="preserve">artij </w:t>
      </w:r>
      <w:r>
        <w:rPr>
          <w:rFonts w:ascii="Verdana" w:hAnsi="Verdana"/>
          <w:sz w:val="22"/>
          <w:szCs w:val="22"/>
        </w:rPr>
        <w:t xml:space="preserve">binnen voornoemde </w:t>
      </w:r>
      <w:r w:rsidR="00C22332" w:rsidRPr="00C22332">
        <w:rPr>
          <w:rFonts w:ascii="Verdana" w:hAnsi="Verdana"/>
          <w:sz w:val="22"/>
          <w:szCs w:val="22"/>
          <w:highlight w:val="yellow"/>
        </w:rPr>
        <w:t>[X]</w:t>
      </w:r>
      <w:r w:rsidR="00C22332">
        <w:rPr>
          <w:rFonts w:ascii="Verdana" w:hAnsi="Verdana"/>
          <w:sz w:val="22"/>
          <w:szCs w:val="22"/>
        </w:rPr>
        <w:t xml:space="preserve"> </w:t>
      </w:r>
      <w:r w:rsidRPr="18BE28B2">
        <w:rPr>
          <w:rFonts w:ascii="Verdana" w:hAnsi="Verdana"/>
          <w:sz w:val="22"/>
          <w:szCs w:val="22"/>
        </w:rPr>
        <w:t>maanden</w:t>
      </w:r>
      <w:r>
        <w:rPr>
          <w:rFonts w:ascii="Verdana" w:hAnsi="Verdana"/>
          <w:sz w:val="22"/>
          <w:szCs w:val="22"/>
        </w:rPr>
        <w:t xml:space="preserve"> termijn </w:t>
      </w:r>
      <w:r w:rsidRPr="00C7716D">
        <w:rPr>
          <w:rFonts w:ascii="Verdana" w:hAnsi="Verdana"/>
          <w:sz w:val="22"/>
          <w:szCs w:val="22"/>
        </w:rPr>
        <w:t>niet of niet volledig aan deze verplichting voldoet, geldt het navolgende:</w:t>
      </w:r>
    </w:p>
    <w:p w14:paraId="121EB347" w14:textId="77777777" w:rsidR="004D2117" w:rsidRPr="00C7716D" w:rsidRDefault="004D2117" w:rsidP="004D2117">
      <w:pPr>
        <w:pStyle w:val="Lijstalinea"/>
        <w:numPr>
          <w:ilvl w:val="1"/>
          <w:numId w:val="7"/>
        </w:numPr>
        <w:tabs>
          <w:tab w:val="left" w:pos="567"/>
        </w:tabs>
        <w:spacing w:line="360" w:lineRule="auto"/>
        <w:rPr>
          <w:rFonts w:ascii="Verdana" w:hAnsi="Verdana"/>
          <w:sz w:val="22"/>
          <w:szCs w:val="22"/>
        </w:rPr>
      </w:pPr>
      <w:proofErr w:type="gramStart"/>
      <w:r w:rsidRPr="00C7716D">
        <w:rPr>
          <w:rFonts w:ascii="Verdana" w:hAnsi="Verdana"/>
          <w:sz w:val="22"/>
          <w:szCs w:val="22"/>
        </w:rPr>
        <w:t>de</w:t>
      </w:r>
      <w:proofErr w:type="gramEnd"/>
      <w:r w:rsidRPr="00C7716D">
        <w:rPr>
          <w:rFonts w:ascii="Verdana" w:hAnsi="Verdana"/>
          <w:sz w:val="22"/>
          <w:szCs w:val="22"/>
        </w:rPr>
        <w:t xml:space="preserve"> andere aandeelhouder heeft het recht om het ontbrekende deel van het eigen vermogen in te brengen;</w:t>
      </w:r>
    </w:p>
    <w:p w14:paraId="3ED05654" w14:textId="77777777" w:rsidR="004D2117" w:rsidRPr="00C7716D" w:rsidRDefault="004D2117" w:rsidP="004D2117">
      <w:pPr>
        <w:pStyle w:val="Lijstalinea"/>
        <w:numPr>
          <w:ilvl w:val="1"/>
          <w:numId w:val="7"/>
        </w:numPr>
        <w:tabs>
          <w:tab w:val="left" w:pos="567"/>
        </w:tabs>
        <w:spacing w:line="360" w:lineRule="auto"/>
        <w:rPr>
          <w:rFonts w:ascii="Verdana" w:hAnsi="Verdana"/>
          <w:sz w:val="22"/>
          <w:szCs w:val="22"/>
        </w:rPr>
      </w:pPr>
      <w:proofErr w:type="gramStart"/>
      <w:r w:rsidRPr="00C7716D">
        <w:rPr>
          <w:rFonts w:ascii="Verdana" w:hAnsi="Verdana"/>
          <w:sz w:val="22"/>
          <w:szCs w:val="22"/>
        </w:rPr>
        <w:t>indien</w:t>
      </w:r>
      <w:proofErr w:type="gramEnd"/>
      <w:r w:rsidRPr="00C7716D">
        <w:rPr>
          <w:rFonts w:ascii="Verdana" w:hAnsi="Verdana"/>
          <w:sz w:val="22"/>
          <w:szCs w:val="22"/>
        </w:rPr>
        <w:t xml:space="preserve"> de andere aandeelhouder hiertoe overgaat, draagt de </w:t>
      </w:r>
      <w:r>
        <w:rPr>
          <w:rFonts w:ascii="Verdana" w:hAnsi="Verdana"/>
          <w:sz w:val="22"/>
          <w:szCs w:val="22"/>
        </w:rPr>
        <w:t>P</w:t>
      </w:r>
      <w:r w:rsidRPr="00C7716D">
        <w:rPr>
          <w:rFonts w:ascii="Verdana" w:hAnsi="Verdana"/>
          <w:sz w:val="22"/>
          <w:szCs w:val="22"/>
        </w:rPr>
        <w:t xml:space="preserve">artij die in gebreke blijft met inbreng van het benodigde eigen vermogen naar rato van het tekort </w:t>
      </w:r>
      <w:r>
        <w:rPr>
          <w:rFonts w:ascii="Verdana" w:hAnsi="Verdana"/>
          <w:sz w:val="22"/>
          <w:szCs w:val="22"/>
        </w:rPr>
        <w:t xml:space="preserve">zo snel als praktisch mogelijk </w:t>
      </w:r>
      <w:r w:rsidRPr="00C7716D">
        <w:rPr>
          <w:rFonts w:ascii="Verdana" w:hAnsi="Verdana"/>
          <w:sz w:val="22"/>
          <w:szCs w:val="22"/>
        </w:rPr>
        <w:t>haar aandelen over aan de andere aandeelhouder</w:t>
      </w:r>
      <w:r>
        <w:rPr>
          <w:rFonts w:ascii="Verdana" w:hAnsi="Verdana"/>
          <w:sz w:val="22"/>
          <w:szCs w:val="22"/>
        </w:rPr>
        <w:t xml:space="preserve"> tegen de waarde van de aandelen op dat moment in het economisch verkeer.</w:t>
      </w:r>
      <w:r w:rsidRPr="00C7716D">
        <w:rPr>
          <w:rFonts w:ascii="Verdana" w:hAnsi="Verdana"/>
          <w:sz w:val="22"/>
          <w:szCs w:val="22"/>
        </w:rPr>
        <w:t xml:space="preserve"> </w:t>
      </w:r>
      <w:r>
        <w:rPr>
          <w:rFonts w:ascii="Verdana" w:hAnsi="Verdana"/>
          <w:sz w:val="22"/>
          <w:szCs w:val="22"/>
        </w:rPr>
        <w:t xml:space="preserve">Ter vermijding van misverstanden: met de hiervoor bedoelde aandelenoverdracht wijzigen dus ook de onderlinge verhoudingen binnen de aandeelhouders in de Project B.V. (waaronder de zeggenschapsverhoudingen en de kostenverdelingen) op overeenkomstige wijze.  </w:t>
      </w:r>
    </w:p>
    <w:p w14:paraId="598C9C72" w14:textId="77777777" w:rsidR="004D2117" w:rsidRDefault="004D2117" w:rsidP="004D2117">
      <w:pPr>
        <w:pStyle w:val="Lijstalinea"/>
        <w:tabs>
          <w:tab w:val="left" w:pos="567"/>
        </w:tabs>
        <w:spacing w:line="360" w:lineRule="auto"/>
        <w:ind w:left="567" w:hanging="567"/>
        <w:rPr>
          <w:rFonts w:ascii="Verdana" w:hAnsi="Verdana"/>
          <w:sz w:val="22"/>
          <w:szCs w:val="22"/>
        </w:rPr>
      </w:pPr>
      <w:r w:rsidRPr="00C7716D">
        <w:rPr>
          <w:rFonts w:ascii="Verdana" w:hAnsi="Verdana"/>
          <w:sz w:val="22"/>
          <w:szCs w:val="22"/>
        </w:rPr>
        <w:tab/>
      </w:r>
    </w:p>
    <w:p w14:paraId="025AA9A5" w14:textId="61E155E6" w:rsidR="004D2117" w:rsidRPr="00C16B5F" w:rsidRDefault="004D2117" w:rsidP="004D2117">
      <w:pPr>
        <w:pStyle w:val="Lijstalinea"/>
        <w:tabs>
          <w:tab w:val="left" w:pos="567"/>
        </w:tabs>
        <w:spacing w:line="360" w:lineRule="auto"/>
        <w:ind w:left="567" w:hanging="567"/>
        <w:rPr>
          <w:rFonts w:ascii="Verdana" w:hAnsi="Verdana"/>
          <w:i/>
          <w:sz w:val="18"/>
          <w:szCs w:val="18"/>
        </w:rPr>
      </w:pPr>
      <w:r>
        <w:rPr>
          <w:rFonts w:ascii="Verdana" w:hAnsi="Verdana"/>
          <w:i/>
          <w:sz w:val="18"/>
          <w:szCs w:val="18"/>
        </w:rPr>
        <w:tab/>
      </w:r>
      <w:r w:rsidRPr="00C16B5F">
        <w:rPr>
          <w:rFonts w:ascii="Verdana" w:hAnsi="Verdana"/>
          <w:i/>
          <w:sz w:val="18"/>
          <w:szCs w:val="18"/>
        </w:rPr>
        <w:t xml:space="preserve">Voorbeeld: Realisatiekosten 40 miljoen. Benodigd eigen vermogen: 20%. In te brengen per Partij 4 miljoen. Coöperatie haalt 2 miljoen op. </w:t>
      </w:r>
      <w:r w:rsidR="00FD795F">
        <w:rPr>
          <w:rFonts w:ascii="Verdana" w:hAnsi="Verdana"/>
          <w:i/>
          <w:sz w:val="18"/>
          <w:szCs w:val="18"/>
        </w:rPr>
        <w:t>Projectontwikkelaar</w:t>
      </w:r>
      <w:r w:rsidRPr="00C16B5F">
        <w:rPr>
          <w:rFonts w:ascii="Verdana" w:hAnsi="Verdana"/>
          <w:i/>
          <w:sz w:val="18"/>
          <w:szCs w:val="18"/>
        </w:rPr>
        <w:t xml:space="preserve"> brengt 2 miljoen extra eigen vermogen in: de Coöperatie is verplicht om 50% van haar aandelen over te dragen aan </w:t>
      </w:r>
      <w:r w:rsidR="00FD795F">
        <w:rPr>
          <w:rFonts w:ascii="Verdana" w:hAnsi="Verdana"/>
          <w:i/>
          <w:sz w:val="18"/>
          <w:szCs w:val="18"/>
        </w:rPr>
        <w:t>Projectontwikkelaar</w:t>
      </w:r>
      <w:r>
        <w:rPr>
          <w:rFonts w:ascii="Verdana" w:hAnsi="Verdana"/>
          <w:i/>
          <w:sz w:val="18"/>
          <w:szCs w:val="18"/>
        </w:rPr>
        <w:t xml:space="preserve"> tegen de waarde van de aandelen op dat moment in het economisch verkeer.</w:t>
      </w:r>
    </w:p>
    <w:p w14:paraId="6B2AC574" w14:textId="77777777" w:rsidR="004D2117" w:rsidRDefault="004D2117" w:rsidP="004D2117">
      <w:pPr>
        <w:pStyle w:val="Lijstalinea"/>
        <w:tabs>
          <w:tab w:val="left" w:pos="567"/>
        </w:tabs>
        <w:spacing w:line="360" w:lineRule="auto"/>
        <w:ind w:left="567" w:hanging="567"/>
        <w:rPr>
          <w:rFonts w:ascii="Verdana" w:hAnsi="Verdana"/>
          <w:sz w:val="22"/>
          <w:szCs w:val="22"/>
        </w:rPr>
      </w:pPr>
    </w:p>
    <w:p w14:paraId="62E5DAEB" w14:textId="3D1B8374" w:rsidR="004D2117" w:rsidRPr="000339FB" w:rsidRDefault="004D2117" w:rsidP="004D2117">
      <w:pPr>
        <w:tabs>
          <w:tab w:val="left" w:pos="851"/>
        </w:tabs>
        <w:spacing w:line="360" w:lineRule="auto"/>
        <w:ind w:left="709" w:hanging="709"/>
        <w:rPr>
          <w:rFonts w:ascii="Verdana" w:hAnsi="Verdana"/>
          <w:sz w:val="22"/>
          <w:szCs w:val="22"/>
        </w:rPr>
      </w:pPr>
      <w:r>
        <w:rPr>
          <w:rFonts w:ascii="Verdana" w:hAnsi="Verdana"/>
          <w:sz w:val="22"/>
          <w:szCs w:val="22"/>
        </w:rPr>
        <w:tab/>
      </w:r>
      <w:r w:rsidRPr="000339FB">
        <w:rPr>
          <w:rFonts w:ascii="Verdana" w:hAnsi="Verdana"/>
          <w:sz w:val="22"/>
          <w:szCs w:val="22"/>
        </w:rPr>
        <w:t xml:space="preserve">De </w:t>
      </w:r>
      <w:r>
        <w:rPr>
          <w:rFonts w:ascii="Verdana" w:hAnsi="Verdana"/>
          <w:sz w:val="22"/>
          <w:szCs w:val="22"/>
        </w:rPr>
        <w:t>C</w:t>
      </w:r>
      <w:r w:rsidRPr="000339FB">
        <w:rPr>
          <w:rFonts w:ascii="Verdana" w:hAnsi="Verdana"/>
          <w:sz w:val="22"/>
          <w:szCs w:val="22"/>
        </w:rPr>
        <w:t xml:space="preserve">oöperatie heeft, indien zij niet het benodigde eigen vermogen kan opbrengen, het recht om voor het verstrijken van de termijn als bedoeld in artikel 6.10, eerste zin, haar aandelen geheel of gedeeltelijk over te </w:t>
      </w:r>
      <w:r w:rsidRPr="000339FB">
        <w:rPr>
          <w:rFonts w:ascii="Verdana" w:hAnsi="Verdana"/>
          <w:sz w:val="22"/>
          <w:szCs w:val="22"/>
        </w:rPr>
        <w:lastRenderedPageBreak/>
        <w:t>dragen aan de provincie</w:t>
      </w:r>
      <w:r w:rsidR="00FD795F">
        <w:rPr>
          <w:rFonts w:ascii="Verdana" w:hAnsi="Verdana"/>
          <w:sz w:val="22"/>
          <w:szCs w:val="22"/>
        </w:rPr>
        <w:t xml:space="preserve"> </w:t>
      </w:r>
      <w:r w:rsidR="00FD795F" w:rsidRPr="00FD795F">
        <w:rPr>
          <w:rFonts w:ascii="Verdana" w:hAnsi="Verdana"/>
          <w:b/>
          <w:bCs/>
          <w:sz w:val="22"/>
          <w:szCs w:val="22"/>
        </w:rPr>
        <w:t>Overijssel</w:t>
      </w:r>
      <w:r w:rsidRPr="000339FB">
        <w:rPr>
          <w:rFonts w:ascii="Verdana" w:hAnsi="Verdana"/>
          <w:sz w:val="22"/>
          <w:szCs w:val="22"/>
        </w:rPr>
        <w:t>, de gemeente</w:t>
      </w:r>
      <w:r w:rsidR="00FD795F">
        <w:rPr>
          <w:rFonts w:ascii="Verdana" w:hAnsi="Verdana"/>
          <w:sz w:val="22"/>
          <w:szCs w:val="22"/>
        </w:rPr>
        <w:t xml:space="preserve"> [gemeente]</w:t>
      </w:r>
      <w:r w:rsidRPr="000339FB">
        <w:rPr>
          <w:rFonts w:ascii="Verdana" w:hAnsi="Verdana"/>
          <w:sz w:val="22"/>
          <w:szCs w:val="22"/>
        </w:rPr>
        <w:t xml:space="preserve">, een door een van deze partijen op te richten vennootschap waarin zij 100% van de aandelen hebben of aan </w:t>
      </w:r>
      <w:r w:rsidR="003C39E5">
        <w:rPr>
          <w:rFonts w:ascii="Verdana" w:hAnsi="Verdana"/>
          <w:sz w:val="22"/>
          <w:szCs w:val="22"/>
        </w:rPr>
        <w:t xml:space="preserve">een andere </w:t>
      </w:r>
      <w:r w:rsidR="003C39E5" w:rsidRPr="003C39E5">
        <w:rPr>
          <w:rFonts w:ascii="Verdana" w:hAnsi="Verdana"/>
          <w:color w:val="000000" w:themeColor="text1"/>
          <w:sz w:val="22"/>
          <w:szCs w:val="22"/>
        </w:rPr>
        <w:t>c</w:t>
      </w:r>
      <w:r w:rsidR="003C39E5" w:rsidRPr="003C39E5">
        <w:rPr>
          <w:rFonts w:ascii="Verdana" w:hAnsi="Verdana"/>
          <w:color w:val="000000" w:themeColor="text1"/>
          <w:sz w:val="22"/>
          <w:szCs w:val="22"/>
        </w:rPr>
        <w:t>oöperatie</w:t>
      </w:r>
      <w:r w:rsidR="003C39E5">
        <w:rPr>
          <w:rFonts w:ascii="Verdana" w:hAnsi="Verdana"/>
          <w:color w:val="000000" w:themeColor="text1"/>
          <w:sz w:val="22"/>
          <w:szCs w:val="22"/>
        </w:rPr>
        <w:t xml:space="preserve"> waarmee invulling kan worden gegeven aan lokaal eigendom zoals gedefinieerd in het provinciaal beleid.</w:t>
      </w:r>
      <w:r w:rsidR="003C39E5">
        <w:rPr>
          <w:rFonts w:ascii="Verdana" w:hAnsi="Verdana"/>
          <w:sz w:val="22"/>
          <w:szCs w:val="22"/>
        </w:rPr>
        <w:t xml:space="preserve"> </w:t>
      </w:r>
      <w:r w:rsidRPr="000339FB">
        <w:rPr>
          <w:rFonts w:ascii="Verdana" w:hAnsi="Verdana"/>
          <w:sz w:val="22"/>
          <w:szCs w:val="22"/>
        </w:rPr>
        <w:t>De in artikel 1.6 bedoelde aanbiedingsregeling is in dat geval niet van toepassing.</w:t>
      </w:r>
      <w:r>
        <w:rPr>
          <w:rFonts w:ascii="Verdana" w:hAnsi="Verdana"/>
          <w:sz w:val="22"/>
          <w:szCs w:val="22"/>
        </w:rPr>
        <w:t xml:space="preserve"> De aandelen worden overgedragen tegen de waarde in het economisch verkeer. Van het recht tot overdracht van de aandelen als hiervoor bedoeld, kan de Coöperatie pas gebruik maken nadat zij heeft geprobeerd het ontbrekende deel van het door haar in te brengen eigen vermogen te verkrijgen via de provincie, gemeente of een aan de provincie gelieerde vennootschap. </w:t>
      </w:r>
    </w:p>
    <w:p w14:paraId="460C0C22" w14:textId="77777777" w:rsidR="004D2117" w:rsidRPr="008F3584" w:rsidRDefault="004D2117" w:rsidP="004D2117">
      <w:pPr>
        <w:tabs>
          <w:tab w:val="left" w:pos="567"/>
        </w:tabs>
        <w:spacing w:line="360" w:lineRule="auto"/>
        <w:ind w:left="567" w:hanging="567"/>
        <w:rPr>
          <w:rFonts w:ascii="Verdana" w:hAnsi="Verdana"/>
          <w:sz w:val="22"/>
          <w:szCs w:val="22"/>
        </w:rPr>
      </w:pPr>
    </w:p>
    <w:p w14:paraId="0019FCC5" w14:textId="77777777" w:rsidR="00FD795F" w:rsidRPr="00922FBB" w:rsidRDefault="00FD795F" w:rsidP="00FD795F">
      <w:pPr>
        <w:pStyle w:val="Lijstalinea"/>
        <w:tabs>
          <w:tab w:val="left" w:pos="567"/>
        </w:tabs>
        <w:ind w:left="0"/>
        <w:rPr>
          <w:rFonts w:ascii="Verdana" w:hAnsi="Verdana" w:cs="Times New Roman (Hoofdtekst CS)"/>
          <w:bCs/>
          <w:color w:val="0070C0"/>
        </w:rPr>
      </w:pPr>
      <w:r w:rsidRPr="00922FBB">
        <w:rPr>
          <w:rFonts w:ascii="Verdana" w:hAnsi="Verdana" w:cs="Times New Roman (Hoofdtekst CS)"/>
          <w:bCs/>
          <w:color w:val="0070C0"/>
        </w:rPr>
        <w:t xml:space="preserve">Artikel </w:t>
      </w:r>
      <w:r>
        <w:rPr>
          <w:rFonts w:ascii="Verdana" w:hAnsi="Verdana" w:cs="Times New Roman (Hoofdtekst CS)"/>
          <w:bCs/>
          <w:color w:val="0070C0"/>
        </w:rPr>
        <w:t>7</w:t>
      </w:r>
      <w:r w:rsidRPr="00922FBB">
        <w:rPr>
          <w:rFonts w:ascii="Verdana" w:hAnsi="Verdana" w:cs="Times New Roman (Hoofdtekst CS)"/>
          <w:bCs/>
          <w:color w:val="0070C0"/>
        </w:rPr>
        <w:t>. Participatie</w:t>
      </w:r>
    </w:p>
    <w:p w14:paraId="0002BEC1" w14:textId="77777777" w:rsidR="00FD795F" w:rsidRPr="00922FBB" w:rsidRDefault="00FD795F" w:rsidP="00FD795F">
      <w:pPr>
        <w:pStyle w:val="Lijstalinea"/>
        <w:tabs>
          <w:tab w:val="left" w:pos="567"/>
        </w:tabs>
        <w:ind w:left="0"/>
        <w:rPr>
          <w:b/>
          <w:bCs/>
        </w:rPr>
      </w:pPr>
    </w:p>
    <w:p w14:paraId="045C9389" w14:textId="7AD6069E" w:rsidR="00FD795F" w:rsidRPr="00922FBB" w:rsidRDefault="00FD795F" w:rsidP="00FD795F">
      <w:pPr>
        <w:tabs>
          <w:tab w:val="left" w:pos="851"/>
        </w:tabs>
        <w:spacing w:line="360" w:lineRule="auto"/>
        <w:ind w:left="709" w:hanging="709"/>
        <w:rPr>
          <w:rFonts w:ascii="Verdana" w:hAnsi="Verdana"/>
          <w:sz w:val="22"/>
          <w:szCs w:val="22"/>
        </w:rPr>
      </w:pPr>
      <w:r>
        <w:t>7.1.</w:t>
      </w:r>
      <w:r>
        <w:tab/>
      </w:r>
      <w:r w:rsidRPr="00922FBB">
        <w:rPr>
          <w:rFonts w:ascii="Verdana" w:hAnsi="Verdana"/>
          <w:sz w:val="22"/>
          <w:szCs w:val="22"/>
        </w:rPr>
        <w:t xml:space="preserve">Er </w:t>
      </w:r>
      <w:r>
        <w:rPr>
          <w:rFonts w:ascii="Verdana" w:hAnsi="Verdana"/>
          <w:sz w:val="22"/>
          <w:szCs w:val="22"/>
        </w:rPr>
        <w:t>wordt</w:t>
      </w:r>
      <w:r w:rsidRPr="00922FBB">
        <w:rPr>
          <w:rFonts w:ascii="Verdana" w:hAnsi="Verdana"/>
          <w:sz w:val="22"/>
          <w:szCs w:val="22"/>
        </w:rPr>
        <w:t xml:space="preserve"> een onderscheid gemaakt tussen de mogelijkheid van betrokkenen om (wettelijk geregelde) inspraak en overige inbreng en invloed te hebben in het ruimtelijke ordeningsproces</w:t>
      </w:r>
      <w:r>
        <w:rPr>
          <w:rFonts w:ascii="Verdana" w:hAnsi="Verdana"/>
          <w:sz w:val="22"/>
          <w:szCs w:val="22"/>
        </w:rPr>
        <w:t xml:space="preserve"> (“</w:t>
      </w:r>
      <w:r w:rsidR="006648D8">
        <w:rPr>
          <w:rFonts w:ascii="Verdana" w:hAnsi="Verdana"/>
          <w:b/>
          <w:bCs/>
          <w:sz w:val="22"/>
          <w:szCs w:val="22"/>
        </w:rPr>
        <w:t>P</w:t>
      </w:r>
      <w:r w:rsidR="006648D8" w:rsidRPr="007C4240">
        <w:rPr>
          <w:rFonts w:ascii="Verdana" w:hAnsi="Verdana"/>
          <w:b/>
          <w:bCs/>
          <w:sz w:val="22"/>
          <w:szCs w:val="22"/>
        </w:rPr>
        <w:t>articipatie</w:t>
      </w:r>
      <w:r>
        <w:rPr>
          <w:rFonts w:ascii="Verdana" w:hAnsi="Verdana"/>
          <w:sz w:val="22"/>
          <w:szCs w:val="22"/>
        </w:rPr>
        <w:t>”)</w:t>
      </w:r>
      <w:r w:rsidRPr="00922FBB">
        <w:rPr>
          <w:rFonts w:ascii="Verdana" w:hAnsi="Verdana"/>
          <w:sz w:val="22"/>
          <w:szCs w:val="22"/>
        </w:rPr>
        <w:t>”</w:t>
      </w:r>
      <w:r>
        <w:rPr>
          <w:rFonts w:ascii="Verdana" w:hAnsi="Verdana"/>
          <w:sz w:val="22"/>
          <w:szCs w:val="22"/>
        </w:rPr>
        <w:t xml:space="preserve"> enerzijds en de mogelijkheid </w:t>
      </w:r>
      <w:r w:rsidRPr="00922FBB">
        <w:rPr>
          <w:rFonts w:ascii="Verdana" w:hAnsi="Verdana"/>
          <w:sz w:val="22"/>
          <w:szCs w:val="22"/>
        </w:rPr>
        <w:t>van burgers, bedrijven, overheden en/of belangenorganisaties uit de (nabije) omgeving</w:t>
      </w:r>
      <w:r>
        <w:rPr>
          <w:rFonts w:ascii="Verdana" w:hAnsi="Verdana"/>
          <w:sz w:val="22"/>
          <w:szCs w:val="22"/>
        </w:rPr>
        <w:t>(“</w:t>
      </w:r>
      <w:r>
        <w:rPr>
          <w:rFonts w:ascii="Verdana" w:hAnsi="Verdana"/>
          <w:b/>
          <w:bCs/>
          <w:sz w:val="22"/>
          <w:szCs w:val="22"/>
        </w:rPr>
        <w:t>O</w:t>
      </w:r>
      <w:r w:rsidRPr="007C4240">
        <w:rPr>
          <w:rFonts w:ascii="Verdana" w:hAnsi="Verdana"/>
          <w:b/>
          <w:bCs/>
          <w:sz w:val="22"/>
          <w:szCs w:val="22"/>
        </w:rPr>
        <w:t>mwonenden</w:t>
      </w:r>
      <w:r>
        <w:rPr>
          <w:rFonts w:ascii="Verdana" w:hAnsi="Verdana"/>
          <w:sz w:val="22"/>
          <w:szCs w:val="22"/>
        </w:rPr>
        <w:t>”)</w:t>
      </w:r>
      <w:r w:rsidRPr="00922FBB">
        <w:rPr>
          <w:rFonts w:ascii="Verdana" w:hAnsi="Verdana"/>
          <w:sz w:val="22"/>
          <w:szCs w:val="22"/>
        </w:rPr>
        <w:t xml:space="preserve"> om (risicodragend) deel te nemen in het project</w:t>
      </w:r>
      <w:r>
        <w:rPr>
          <w:rFonts w:ascii="Verdana" w:hAnsi="Verdana"/>
          <w:sz w:val="22"/>
          <w:szCs w:val="22"/>
        </w:rPr>
        <w:t xml:space="preserve"> (</w:t>
      </w:r>
      <w:r w:rsidRPr="00922FBB">
        <w:rPr>
          <w:rFonts w:ascii="Verdana" w:hAnsi="Verdana"/>
          <w:sz w:val="22"/>
          <w:szCs w:val="22"/>
        </w:rPr>
        <w:t>“</w:t>
      </w:r>
      <w:r>
        <w:rPr>
          <w:rFonts w:ascii="Verdana" w:hAnsi="Verdana"/>
          <w:b/>
          <w:bCs/>
          <w:sz w:val="22"/>
          <w:szCs w:val="22"/>
        </w:rPr>
        <w:t>F</w:t>
      </w:r>
      <w:r w:rsidRPr="007C4240">
        <w:rPr>
          <w:rFonts w:ascii="Verdana" w:hAnsi="Verdana"/>
          <w:b/>
          <w:bCs/>
          <w:sz w:val="22"/>
          <w:szCs w:val="22"/>
        </w:rPr>
        <w:t>inanciële participatie</w:t>
      </w:r>
      <w:r>
        <w:rPr>
          <w:rFonts w:ascii="Verdana" w:hAnsi="Verdana"/>
          <w:sz w:val="22"/>
          <w:szCs w:val="22"/>
        </w:rPr>
        <w:t>”) anderzijds</w:t>
      </w:r>
      <w:r w:rsidRPr="00922FBB">
        <w:rPr>
          <w:rFonts w:ascii="Verdana" w:hAnsi="Verdana"/>
          <w:sz w:val="22"/>
          <w:szCs w:val="22"/>
        </w:rPr>
        <w:t xml:space="preserve">. </w:t>
      </w:r>
      <w:r>
        <w:rPr>
          <w:rFonts w:ascii="Verdana" w:hAnsi="Verdana"/>
          <w:sz w:val="22"/>
          <w:szCs w:val="22"/>
        </w:rPr>
        <w:t xml:space="preserve">De </w:t>
      </w:r>
      <w:r w:rsidRPr="00922FBB">
        <w:rPr>
          <w:rFonts w:ascii="Verdana" w:hAnsi="Verdana"/>
          <w:color w:val="000000" w:themeColor="text1"/>
          <w:sz w:val="22"/>
          <w:szCs w:val="22"/>
        </w:rPr>
        <w:t>Coöperatie</w:t>
      </w:r>
      <w:r w:rsidRPr="00922FBB">
        <w:rPr>
          <w:rFonts w:ascii="Verdana" w:hAnsi="Verdana"/>
          <w:sz w:val="22"/>
          <w:szCs w:val="22"/>
        </w:rPr>
        <w:t xml:space="preserve"> </w:t>
      </w:r>
      <w:r>
        <w:rPr>
          <w:rFonts w:ascii="Verdana" w:hAnsi="Verdana"/>
          <w:sz w:val="22"/>
          <w:szCs w:val="22"/>
        </w:rPr>
        <w:t xml:space="preserve">verzorgt, </w:t>
      </w:r>
      <w:r w:rsidRPr="00922FBB">
        <w:rPr>
          <w:rFonts w:ascii="Verdana" w:hAnsi="Verdana"/>
          <w:sz w:val="22"/>
          <w:szCs w:val="22"/>
        </w:rPr>
        <w:t xml:space="preserve">vanuit haar rol als lokale energie coöperatie de uitwerking </w:t>
      </w:r>
      <w:r>
        <w:rPr>
          <w:rFonts w:ascii="Verdana" w:hAnsi="Verdana"/>
          <w:sz w:val="22"/>
          <w:szCs w:val="22"/>
        </w:rPr>
        <w:t>van de Financiële participatie</w:t>
      </w:r>
      <w:r w:rsidRPr="00922FBB">
        <w:rPr>
          <w:rFonts w:ascii="Verdana" w:hAnsi="Verdana"/>
          <w:sz w:val="22"/>
          <w:szCs w:val="22"/>
        </w:rPr>
        <w:t>.</w:t>
      </w:r>
    </w:p>
    <w:p w14:paraId="6E94B111" w14:textId="7FC8D587" w:rsidR="00FD795F" w:rsidRDefault="00FD795F" w:rsidP="00FD795F">
      <w:pPr>
        <w:tabs>
          <w:tab w:val="left" w:pos="709"/>
        </w:tabs>
        <w:spacing w:line="360" w:lineRule="auto"/>
        <w:ind w:left="709" w:hanging="709"/>
        <w:rPr>
          <w:rFonts w:ascii="Verdana" w:hAnsi="Verdana"/>
          <w:sz w:val="22"/>
          <w:szCs w:val="22"/>
        </w:rPr>
      </w:pPr>
      <w:r>
        <w:rPr>
          <w:rFonts w:ascii="Verdana" w:hAnsi="Verdana"/>
          <w:sz w:val="22"/>
          <w:szCs w:val="22"/>
        </w:rPr>
        <w:t>7</w:t>
      </w:r>
      <w:r w:rsidRPr="009219A8">
        <w:rPr>
          <w:rFonts w:ascii="Verdana" w:hAnsi="Verdana"/>
          <w:sz w:val="22"/>
          <w:szCs w:val="22"/>
        </w:rPr>
        <w:t>.2.</w:t>
      </w:r>
      <w:r w:rsidRPr="009219A8">
        <w:rPr>
          <w:rFonts w:ascii="Verdana" w:hAnsi="Verdana"/>
          <w:sz w:val="22"/>
          <w:szCs w:val="22"/>
        </w:rPr>
        <w:tab/>
        <w:t xml:space="preserve">In overleg met </w:t>
      </w:r>
      <w:r>
        <w:rPr>
          <w:rFonts w:ascii="Verdana" w:hAnsi="Verdana"/>
          <w:sz w:val="22"/>
          <w:szCs w:val="22"/>
        </w:rPr>
        <w:t>Omwonend</w:t>
      </w:r>
      <w:r w:rsidRPr="009219A8">
        <w:rPr>
          <w:rFonts w:ascii="Verdana" w:hAnsi="Verdana"/>
          <w:sz w:val="22"/>
          <w:szCs w:val="22"/>
        </w:rPr>
        <w:t xml:space="preserve">en zal het </w:t>
      </w:r>
      <w:r>
        <w:rPr>
          <w:rFonts w:ascii="Verdana" w:hAnsi="Verdana"/>
          <w:sz w:val="22"/>
          <w:szCs w:val="22"/>
        </w:rPr>
        <w:t>P</w:t>
      </w:r>
      <w:r w:rsidRPr="009219A8">
        <w:rPr>
          <w:rFonts w:ascii="Verdana" w:hAnsi="Verdana"/>
          <w:sz w:val="22"/>
          <w:szCs w:val="22"/>
        </w:rPr>
        <w:t xml:space="preserve">rojectteam een plan opstellen </w:t>
      </w:r>
      <w:r>
        <w:rPr>
          <w:rFonts w:ascii="Verdana" w:hAnsi="Verdana"/>
          <w:sz w:val="22"/>
          <w:szCs w:val="22"/>
        </w:rPr>
        <w:t>voor financiële participatie dat</w:t>
      </w:r>
      <w:r w:rsidRPr="009219A8">
        <w:rPr>
          <w:rFonts w:ascii="Verdana" w:hAnsi="Verdana"/>
          <w:sz w:val="22"/>
          <w:szCs w:val="22"/>
        </w:rPr>
        <w:t xml:space="preserve"> minimaal in overeenstemming is met de </w:t>
      </w:r>
      <w:r>
        <w:rPr>
          <w:rFonts w:ascii="Verdana" w:hAnsi="Verdana"/>
          <w:sz w:val="22"/>
          <w:szCs w:val="22"/>
        </w:rPr>
        <w:t>gedragscode van de sector</w:t>
      </w:r>
      <w:r w:rsidR="00AA3896">
        <w:rPr>
          <w:rFonts w:ascii="Verdana" w:hAnsi="Verdana"/>
          <w:sz w:val="22"/>
          <w:szCs w:val="22"/>
        </w:rPr>
        <w:t xml:space="preserve"> </w:t>
      </w:r>
      <w:hyperlink r:id="rId13" w:history="1">
        <w:r w:rsidR="00AA3896" w:rsidRPr="00B9587F">
          <w:rPr>
            <w:rStyle w:val="Hyperlink"/>
            <w:rFonts w:ascii="Verdana" w:hAnsi="Verdana"/>
            <w:sz w:val="22"/>
            <w:szCs w:val="22"/>
          </w:rPr>
          <w:t>(https://www.gedragscodewindopland.nl/</w:t>
        </w:r>
      </w:hyperlink>
      <w:r w:rsidR="00AA3896">
        <w:rPr>
          <w:rFonts w:ascii="Verdana" w:hAnsi="Verdana"/>
          <w:sz w:val="22"/>
          <w:szCs w:val="22"/>
        </w:rPr>
        <w:t xml:space="preserve">). </w:t>
      </w:r>
      <w:r>
        <w:rPr>
          <w:rFonts w:ascii="Verdana" w:hAnsi="Verdana"/>
          <w:sz w:val="22"/>
          <w:szCs w:val="22"/>
        </w:rPr>
        <w:t>Vertrekpunt hiervoor zijn de kaders zoals opgenomen in het door de Provincie vastgestelde participatieplan.</w:t>
      </w:r>
    </w:p>
    <w:p w14:paraId="5959C9AF" w14:textId="77777777" w:rsidR="00FD795F" w:rsidRDefault="00FD795F" w:rsidP="00FD795F">
      <w:pPr>
        <w:pStyle w:val="Lijstalinea"/>
        <w:numPr>
          <w:ilvl w:val="1"/>
          <w:numId w:val="10"/>
        </w:numPr>
        <w:tabs>
          <w:tab w:val="left" w:pos="709"/>
        </w:tabs>
        <w:spacing w:line="360" w:lineRule="auto"/>
        <w:ind w:left="709" w:hanging="709"/>
        <w:rPr>
          <w:rFonts w:ascii="Verdana" w:hAnsi="Verdana"/>
          <w:sz w:val="22"/>
          <w:szCs w:val="22"/>
        </w:rPr>
      </w:pPr>
      <w:r w:rsidRPr="00FF44A4">
        <w:rPr>
          <w:rFonts w:ascii="Verdana" w:hAnsi="Verdana"/>
          <w:sz w:val="22"/>
          <w:szCs w:val="22"/>
        </w:rPr>
        <w:t xml:space="preserve">Voor direct </w:t>
      </w:r>
      <w:r>
        <w:rPr>
          <w:rFonts w:ascii="Verdana" w:hAnsi="Verdana"/>
          <w:sz w:val="22"/>
          <w:szCs w:val="22"/>
        </w:rPr>
        <w:t>O</w:t>
      </w:r>
      <w:r w:rsidRPr="00FF44A4">
        <w:rPr>
          <w:rFonts w:ascii="Verdana" w:hAnsi="Verdana"/>
          <w:sz w:val="22"/>
          <w:szCs w:val="22"/>
        </w:rPr>
        <w:t xml:space="preserve">mwonenden richten </w:t>
      </w:r>
      <w:r>
        <w:rPr>
          <w:rFonts w:ascii="Verdana" w:hAnsi="Verdana"/>
          <w:sz w:val="22"/>
          <w:szCs w:val="22"/>
        </w:rPr>
        <w:t>P</w:t>
      </w:r>
      <w:r w:rsidRPr="00FF44A4">
        <w:rPr>
          <w:rFonts w:ascii="Verdana" w:hAnsi="Verdana"/>
          <w:sz w:val="22"/>
          <w:szCs w:val="22"/>
        </w:rPr>
        <w:t xml:space="preserve">artijen </w:t>
      </w:r>
      <w:proofErr w:type="gramStart"/>
      <w:r w:rsidRPr="00FF44A4">
        <w:rPr>
          <w:rFonts w:ascii="Verdana" w:hAnsi="Verdana"/>
          <w:sz w:val="22"/>
          <w:szCs w:val="22"/>
        </w:rPr>
        <w:t>conform</w:t>
      </w:r>
      <w:proofErr w:type="gramEnd"/>
      <w:r w:rsidRPr="00FF44A4">
        <w:rPr>
          <w:rFonts w:ascii="Verdana" w:hAnsi="Verdana"/>
          <w:sz w:val="22"/>
          <w:szCs w:val="22"/>
        </w:rPr>
        <w:t xml:space="preserve"> de gedragscode van </w:t>
      </w:r>
      <w:r>
        <w:rPr>
          <w:rFonts w:ascii="Verdana" w:hAnsi="Verdana"/>
          <w:sz w:val="22"/>
          <w:szCs w:val="22"/>
        </w:rPr>
        <w:t>de sector</w:t>
      </w:r>
      <w:r w:rsidRPr="00FF44A4">
        <w:rPr>
          <w:rFonts w:ascii="Verdana" w:hAnsi="Verdana"/>
          <w:sz w:val="22"/>
          <w:szCs w:val="22"/>
        </w:rPr>
        <w:t xml:space="preserve"> een omgevingsfonds op.</w:t>
      </w:r>
      <w:r>
        <w:rPr>
          <w:rFonts w:ascii="Verdana" w:hAnsi="Verdana"/>
          <w:sz w:val="22"/>
          <w:szCs w:val="22"/>
        </w:rPr>
        <w:t xml:space="preserve"> </w:t>
      </w:r>
      <w:proofErr w:type="gramStart"/>
      <w:r>
        <w:rPr>
          <w:rFonts w:ascii="Verdana" w:hAnsi="Verdana"/>
          <w:sz w:val="22"/>
          <w:szCs w:val="22"/>
        </w:rPr>
        <w:t>Tevens</w:t>
      </w:r>
      <w:proofErr w:type="gramEnd"/>
      <w:r>
        <w:rPr>
          <w:rFonts w:ascii="Verdana" w:hAnsi="Verdana"/>
          <w:sz w:val="22"/>
          <w:szCs w:val="22"/>
        </w:rPr>
        <w:t xml:space="preserve"> richten Partijen een omwonendenvergoeding in. </w:t>
      </w:r>
    </w:p>
    <w:p w14:paraId="649B290C" w14:textId="53ED45A0" w:rsidR="00FD795F" w:rsidRDefault="00FD795F" w:rsidP="00FD795F">
      <w:pPr>
        <w:pStyle w:val="Lijstalinea"/>
        <w:numPr>
          <w:ilvl w:val="1"/>
          <w:numId w:val="10"/>
        </w:numPr>
        <w:tabs>
          <w:tab w:val="left" w:pos="709"/>
        </w:tabs>
        <w:spacing w:line="360" w:lineRule="auto"/>
        <w:ind w:left="709" w:hanging="709"/>
        <w:rPr>
          <w:rFonts w:ascii="Verdana" w:hAnsi="Verdana"/>
          <w:sz w:val="22"/>
          <w:szCs w:val="22"/>
        </w:rPr>
      </w:pPr>
      <w:r w:rsidRPr="005A142B">
        <w:rPr>
          <w:rFonts w:ascii="Verdana" w:hAnsi="Verdana"/>
          <w:sz w:val="22"/>
          <w:szCs w:val="22"/>
        </w:rPr>
        <w:t xml:space="preserve">De manier </w:t>
      </w:r>
      <w:r w:rsidRPr="005A142B">
        <w:rPr>
          <w:rFonts w:ascii="Verdana" w:hAnsi="Verdana"/>
          <w:sz w:val="22"/>
          <w:szCs w:val="22"/>
        </w:rPr>
        <w:t xml:space="preserve">waarop de </w:t>
      </w:r>
      <w:r w:rsidR="006648D8">
        <w:rPr>
          <w:rFonts w:ascii="Verdana" w:hAnsi="Verdana"/>
          <w:sz w:val="22"/>
          <w:szCs w:val="22"/>
        </w:rPr>
        <w:t>P</w:t>
      </w:r>
      <w:r w:rsidR="006648D8" w:rsidRPr="005A142B">
        <w:rPr>
          <w:rFonts w:ascii="Verdana" w:hAnsi="Verdana"/>
          <w:sz w:val="22"/>
          <w:szCs w:val="22"/>
        </w:rPr>
        <w:t xml:space="preserve">articipatie </w:t>
      </w:r>
      <w:r w:rsidRPr="005A142B">
        <w:rPr>
          <w:rFonts w:ascii="Verdana" w:hAnsi="Verdana"/>
          <w:sz w:val="22"/>
          <w:szCs w:val="22"/>
        </w:rPr>
        <w:t xml:space="preserve">van </w:t>
      </w:r>
      <w:r w:rsidRPr="005A142B">
        <w:rPr>
          <w:rFonts w:ascii="Verdana" w:hAnsi="Verdana"/>
          <w:sz w:val="22"/>
          <w:szCs w:val="22"/>
        </w:rPr>
        <w:t xml:space="preserve">Omwonenden plaatsvindt is beschreven in het door de </w:t>
      </w:r>
      <w:r>
        <w:rPr>
          <w:rFonts w:ascii="Verdana" w:hAnsi="Verdana"/>
          <w:sz w:val="22"/>
          <w:szCs w:val="22"/>
        </w:rPr>
        <w:t>P</w:t>
      </w:r>
      <w:r w:rsidRPr="005A142B">
        <w:rPr>
          <w:rFonts w:ascii="Verdana" w:hAnsi="Verdana"/>
          <w:sz w:val="22"/>
          <w:szCs w:val="22"/>
        </w:rPr>
        <w:t xml:space="preserve">rovincie vastgestelde participatieplan. De uitvoering hiervan wordt verzorgd door het projectteam. Waar nodig wordt dit plan, na instemming van de </w:t>
      </w:r>
      <w:r>
        <w:rPr>
          <w:rFonts w:ascii="Verdana" w:hAnsi="Verdana"/>
          <w:sz w:val="22"/>
          <w:szCs w:val="22"/>
        </w:rPr>
        <w:t>P</w:t>
      </w:r>
      <w:r w:rsidRPr="005A142B">
        <w:rPr>
          <w:rFonts w:ascii="Verdana" w:hAnsi="Verdana"/>
          <w:sz w:val="22"/>
          <w:szCs w:val="22"/>
        </w:rPr>
        <w:t xml:space="preserve">rovincie, aangepast na ondertekening van deze overeenkomst. </w:t>
      </w:r>
    </w:p>
    <w:p w14:paraId="2F828F78" w14:textId="5A7D78D6" w:rsidR="00FD795F" w:rsidRPr="005A142B" w:rsidRDefault="00FD795F" w:rsidP="00FD795F">
      <w:pPr>
        <w:pStyle w:val="Lijstalinea"/>
        <w:numPr>
          <w:ilvl w:val="1"/>
          <w:numId w:val="10"/>
        </w:numPr>
        <w:tabs>
          <w:tab w:val="left" w:pos="709"/>
        </w:tabs>
        <w:spacing w:line="360" w:lineRule="auto"/>
        <w:ind w:left="709" w:hanging="709"/>
        <w:rPr>
          <w:rFonts w:ascii="Verdana" w:hAnsi="Verdana"/>
          <w:sz w:val="22"/>
          <w:szCs w:val="22"/>
        </w:rPr>
      </w:pPr>
      <w:r w:rsidRPr="005A142B">
        <w:rPr>
          <w:rFonts w:ascii="Verdana" w:hAnsi="Verdana"/>
          <w:sz w:val="22"/>
          <w:szCs w:val="22"/>
        </w:rPr>
        <w:lastRenderedPageBreak/>
        <w:t xml:space="preserve">Naast de wettelijk vastgelegde inspraakmogelijkheden vanuit de </w:t>
      </w:r>
      <w:r>
        <w:rPr>
          <w:rFonts w:ascii="Verdana" w:hAnsi="Verdana"/>
          <w:sz w:val="22"/>
          <w:szCs w:val="22"/>
        </w:rPr>
        <w:t>P</w:t>
      </w:r>
      <w:r w:rsidRPr="005A142B">
        <w:rPr>
          <w:rFonts w:ascii="Verdana" w:hAnsi="Verdana"/>
          <w:sz w:val="22"/>
          <w:szCs w:val="22"/>
        </w:rPr>
        <w:t>rovincie</w:t>
      </w:r>
      <w:r w:rsidR="00CE4E3E">
        <w:rPr>
          <w:rFonts w:ascii="Verdana" w:hAnsi="Verdana"/>
          <w:sz w:val="22"/>
          <w:szCs w:val="22"/>
        </w:rPr>
        <w:t xml:space="preserve"> of Gemeente</w:t>
      </w:r>
      <w:r w:rsidRPr="005A142B">
        <w:rPr>
          <w:rFonts w:ascii="Verdana" w:hAnsi="Verdana"/>
          <w:sz w:val="22"/>
          <w:szCs w:val="22"/>
        </w:rPr>
        <w:t xml:space="preserve"> zal het Projectteam ook actief aan de voorkant op basis van </w:t>
      </w:r>
      <w:r w:rsidR="00A92D88">
        <w:rPr>
          <w:rFonts w:ascii="Verdana" w:hAnsi="Verdana"/>
          <w:sz w:val="22"/>
          <w:szCs w:val="22"/>
        </w:rPr>
        <w:t>P</w:t>
      </w:r>
      <w:r w:rsidR="00A92D88" w:rsidRPr="005A142B">
        <w:rPr>
          <w:rFonts w:ascii="Verdana" w:hAnsi="Verdana"/>
          <w:sz w:val="22"/>
          <w:szCs w:val="22"/>
        </w:rPr>
        <w:t xml:space="preserve">articipatie </w:t>
      </w:r>
      <w:r w:rsidRPr="005A142B">
        <w:rPr>
          <w:rFonts w:ascii="Verdana" w:hAnsi="Verdana"/>
          <w:sz w:val="22"/>
          <w:szCs w:val="22"/>
        </w:rPr>
        <w:t>Omwonenden de mogelijkheid bieden om actief mee te praten over het Project en wordt er zo veel als mogelijk en daar waar het redelijk is rekening gehouden met de omgeving.</w:t>
      </w:r>
    </w:p>
    <w:p w14:paraId="3EC6CDD4" w14:textId="435C5D0D" w:rsidR="00FD795F" w:rsidRPr="00FF44A4" w:rsidRDefault="00FD795F" w:rsidP="00FD795F">
      <w:pPr>
        <w:pStyle w:val="Lijstalinea"/>
        <w:numPr>
          <w:ilvl w:val="1"/>
          <w:numId w:val="10"/>
        </w:numPr>
        <w:tabs>
          <w:tab w:val="left" w:pos="709"/>
        </w:tabs>
        <w:spacing w:line="360" w:lineRule="auto"/>
        <w:ind w:left="709" w:hanging="709"/>
        <w:rPr>
          <w:rFonts w:ascii="Verdana" w:hAnsi="Verdana"/>
          <w:sz w:val="22"/>
          <w:szCs w:val="22"/>
        </w:rPr>
      </w:pPr>
      <w:r w:rsidRPr="00FF44A4">
        <w:rPr>
          <w:rFonts w:ascii="Verdana" w:hAnsi="Verdana"/>
          <w:sz w:val="22"/>
          <w:szCs w:val="22"/>
        </w:rPr>
        <w:t xml:space="preserve">Omwonenden kunnen </w:t>
      </w:r>
      <w:r>
        <w:rPr>
          <w:rFonts w:ascii="Verdana" w:hAnsi="Verdana"/>
          <w:sz w:val="22"/>
          <w:szCs w:val="22"/>
        </w:rPr>
        <w:t xml:space="preserve">alleen </w:t>
      </w:r>
      <w:r w:rsidRPr="00FF44A4">
        <w:rPr>
          <w:rFonts w:ascii="Verdana" w:hAnsi="Verdana"/>
          <w:sz w:val="22"/>
          <w:szCs w:val="22"/>
        </w:rPr>
        <w:t xml:space="preserve">via </w:t>
      </w:r>
      <w:r>
        <w:rPr>
          <w:rFonts w:ascii="Verdana" w:hAnsi="Verdana"/>
          <w:sz w:val="22"/>
          <w:szCs w:val="22"/>
        </w:rPr>
        <w:t xml:space="preserve">de </w:t>
      </w:r>
      <w:r w:rsidRPr="00FF44A4">
        <w:rPr>
          <w:rFonts w:ascii="Verdana" w:hAnsi="Verdana"/>
          <w:color w:val="000000" w:themeColor="text1"/>
          <w:sz w:val="22"/>
          <w:szCs w:val="22"/>
        </w:rPr>
        <w:t>Coöperatie</w:t>
      </w:r>
      <w:r w:rsidRPr="00FF44A4">
        <w:rPr>
          <w:rFonts w:ascii="Verdana" w:hAnsi="Verdana"/>
          <w:sz w:val="22"/>
          <w:szCs w:val="22"/>
        </w:rPr>
        <w:t xml:space="preserve"> mede-eigenaar worden</w:t>
      </w:r>
      <w:r>
        <w:rPr>
          <w:rFonts w:ascii="Verdana" w:hAnsi="Verdana"/>
          <w:sz w:val="22"/>
          <w:szCs w:val="22"/>
        </w:rPr>
        <w:t xml:space="preserve"> van het Project</w:t>
      </w:r>
      <w:r w:rsidRPr="00FF44A4">
        <w:rPr>
          <w:rFonts w:ascii="Verdana" w:hAnsi="Verdana"/>
          <w:sz w:val="22"/>
          <w:szCs w:val="22"/>
        </w:rPr>
        <w:t>.</w:t>
      </w:r>
      <w:r>
        <w:rPr>
          <w:rFonts w:ascii="Verdana" w:hAnsi="Verdana"/>
          <w:sz w:val="22"/>
          <w:szCs w:val="22"/>
        </w:rPr>
        <w:t xml:space="preserve"> Het lidmaatschap van de Coöperatie is beperkt tot inwoners van de gemeent</w:t>
      </w:r>
      <w:r w:rsidR="000C3C05">
        <w:rPr>
          <w:rFonts w:ascii="Verdana" w:hAnsi="Verdana"/>
          <w:sz w:val="22"/>
          <w:szCs w:val="22"/>
        </w:rPr>
        <w:t xml:space="preserve">e </w:t>
      </w:r>
      <w:r w:rsidR="000C3C05" w:rsidRPr="000C3C05">
        <w:rPr>
          <w:rFonts w:ascii="Verdana" w:hAnsi="Verdana"/>
          <w:sz w:val="22"/>
          <w:szCs w:val="22"/>
          <w:highlight w:val="yellow"/>
        </w:rPr>
        <w:t>[naam gemeente(n</w:t>
      </w:r>
      <w:r w:rsidR="4B04B3A4" w:rsidRPr="23323F6B">
        <w:rPr>
          <w:rFonts w:ascii="Verdana" w:hAnsi="Verdana"/>
          <w:sz w:val="22"/>
          <w:szCs w:val="22"/>
          <w:highlight w:val="yellow"/>
        </w:rPr>
        <w:t>)]</w:t>
      </w:r>
      <w:r w:rsidR="00CE4E3E">
        <w:rPr>
          <w:rFonts w:ascii="Verdana" w:hAnsi="Verdana"/>
          <w:color w:val="000000" w:themeColor="text1"/>
          <w:sz w:val="22"/>
          <w:szCs w:val="22"/>
        </w:rPr>
        <w:t xml:space="preserve"> en/of directe invloedsfeer van een project lid kunnen worden</w:t>
      </w:r>
      <w:r w:rsidR="00CE4E3E" w:rsidRPr="3257076D">
        <w:rPr>
          <w:rFonts w:ascii="Verdana" w:hAnsi="Verdana"/>
          <w:color w:val="000000" w:themeColor="text1"/>
          <w:sz w:val="22"/>
          <w:szCs w:val="22"/>
        </w:rPr>
        <w:t>.</w:t>
      </w:r>
      <w:r w:rsidR="00CE4E3E">
        <w:rPr>
          <w:rFonts w:ascii="Verdana" w:hAnsi="Verdana"/>
          <w:color w:val="000000" w:themeColor="text1"/>
          <w:sz w:val="22"/>
          <w:szCs w:val="22"/>
        </w:rPr>
        <w:t xml:space="preserve"> Dit is in alle gevallen breder dan enkel het directe gebied van de betrokken grondeigenaren. </w:t>
      </w:r>
      <w:r>
        <w:rPr>
          <w:rFonts w:ascii="Verdana" w:hAnsi="Verdana"/>
          <w:sz w:val="22"/>
          <w:szCs w:val="22"/>
        </w:rPr>
        <w:t>Hier kan de coöperatie – na instemming van de provincie en met behoud van het lokale karakter – onderbouwd van afwijken.</w:t>
      </w:r>
    </w:p>
    <w:p w14:paraId="600C7E7E" w14:textId="704B0DDE" w:rsidR="000C3C05" w:rsidRDefault="000C3C05" w:rsidP="000C3C05">
      <w:pPr>
        <w:pStyle w:val="Lijstalinea"/>
        <w:numPr>
          <w:ilvl w:val="1"/>
          <w:numId w:val="10"/>
        </w:numPr>
        <w:tabs>
          <w:tab w:val="left" w:pos="709"/>
        </w:tabs>
        <w:spacing w:line="360" w:lineRule="auto"/>
        <w:ind w:left="709" w:hanging="709"/>
        <w:rPr>
          <w:rFonts w:ascii="Verdana" w:hAnsi="Verdana"/>
          <w:sz w:val="22"/>
          <w:szCs w:val="22"/>
        </w:rPr>
      </w:pPr>
      <w:r w:rsidRPr="00FF44A4">
        <w:rPr>
          <w:rFonts w:ascii="Verdana" w:hAnsi="Verdana"/>
          <w:sz w:val="22"/>
          <w:szCs w:val="22"/>
        </w:rPr>
        <w:t xml:space="preserve">In de gebieden waarin de </w:t>
      </w:r>
      <w:r>
        <w:rPr>
          <w:rFonts w:ascii="Verdana" w:hAnsi="Verdana"/>
          <w:sz w:val="22"/>
          <w:szCs w:val="22"/>
        </w:rPr>
        <w:t>P</w:t>
      </w:r>
      <w:r w:rsidRPr="00FF44A4">
        <w:rPr>
          <w:rFonts w:ascii="Verdana" w:hAnsi="Verdana"/>
          <w:sz w:val="22"/>
          <w:szCs w:val="22"/>
        </w:rPr>
        <w:t xml:space="preserve">artijen samenwerken wordt door </w:t>
      </w:r>
      <w:r>
        <w:rPr>
          <w:rFonts w:ascii="Verdana" w:hAnsi="Verdana"/>
          <w:sz w:val="22"/>
          <w:szCs w:val="22"/>
        </w:rPr>
        <w:t>P</w:t>
      </w:r>
      <w:r w:rsidRPr="00FF44A4">
        <w:rPr>
          <w:rFonts w:ascii="Verdana" w:hAnsi="Verdana"/>
          <w:sz w:val="22"/>
          <w:szCs w:val="22"/>
        </w:rPr>
        <w:t>artijen gestreefd naar gesocialiseerde grondcontracten</w:t>
      </w:r>
      <w:r w:rsidR="00FF7ED3">
        <w:rPr>
          <w:rFonts w:ascii="Verdana" w:hAnsi="Verdana"/>
          <w:sz w:val="22"/>
          <w:szCs w:val="22"/>
        </w:rPr>
        <w:t xml:space="preserve"> </w:t>
      </w:r>
      <w:proofErr w:type="gramStart"/>
      <w:r w:rsidR="00FF7ED3">
        <w:rPr>
          <w:rFonts w:ascii="Verdana" w:hAnsi="Verdana"/>
          <w:sz w:val="22"/>
          <w:szCs w:val="22"/>
        </w:rPr>
        <w:t>conform</w:t>
      </w:r>
      <w:proofErr w:type="gramEnd"/>
      <w:r w:rsidR="00FF7ED3">
        <w:rPr>
          <w:rFonts w:ascii="Verdana" w:hAnsi="Verdana"/>
          <w:sz w:val="22"/>
          <w:szCs w:val="22"/>
        </w:rPr>
        <w:t xml:space="preserve"> het provinciale beleid</w:t>
      </w:r>
      <w:r w:rsidRPr="00FF44A4">
        <w:rPr>
          <w:rFonts w:ascii="Verdana" w:hAnsi="Verdana"/>
          <w:sz w:val="22"/>
          <w:szCs w:val="22"/>
        </w:rPr>
        <w:t xml:space="preserve">, waarbij er grondeigenaren uit een groter gebied gecontracteerd worden om vervolgens samen de vergoeding voor </w:t>
      </w:r>
      <w:r w:rsidR="002271FF">
        <w:rPr>
          <w:rFonts w:ascii="Verdana" w:hAnsi="Verdana"/>
          <w:sz w:val="22"/>
          <w:szCs w:val="22"/>
        </w:rPr>
        <w:t xml:space="preserve">de grond </w:t>
      </w:r>
      <w:r w:rsidR="00A470FA">
        <w:rPr>
          <w:rFonts w:ascii="Verdana" w:hAnsi="Verdana"/>
          <w:sz w:val="22"/>
          <w:szCs w:val="22"/>
        </w:rPr>
        <w:t xml:space="preserve">te bepalen en te verdelen. </w:t>
      </w:r>
      <w:r w:rsidRPr="00FF44A4">
        <w:rPr>
          <w:rFonts w:ascii="Verdana" w:hAnsi="Verdana"/>
          <w:sz w:val="22"/>
          <w:szCs w:val="22"/>
        </w:rPr>
        <w:t xml:space="preserve">De verdeelsleutel wordt bepaald </w:t>
      </w:r>
      <w:proofErr w:type="gramStart"/>
      <w:r>
        <w:rPr>
          <w:rFonts w:ascii="Verdana" w:hAnsi="Verdana"/>
          <w:sz w:val="22"/>
          <w:szCs w:val="22"/>
        </w:rPr>
        <w:t>in samenwerking met</w:t>
      </w:r>
      <w:proofErr w:type="gramEnd"/>
      <w:r w:rsidRPr="00FF44A4">
        <w:rPr>
          <w:rFonts w:ascii="Verdana" w:hAnsi="Verdana"/>
          <w:sz w:val="22"/>
          <w:szCs w:val="22"/>
        </w:rPr>
        <w:t xml:space="preserve"> de gecontracteerde grondeigenaren.</w:t>
      </w:r>
    </w:p>
    <w:p w14:paraId="25AA6896" w14:textId="7D037374" w:rsidR="00FF7ED3" w:rsidRDefault="00FF7ED3">
      <w:pPr>
        <w:rPr>
          <w:rFonts w:ascii="Verdana" w:hAnsi="Verdana"/>
          <w:sz w:val="22"/>
          <w:szCs w:val="22"/>
        </w:rPr>
      </w:pPr>
      <w:r>
        <w:rPr>
          <w:rFonts w:ascii="Verdana" w:hAnsi="Verdana"/>
          <w:sz w:val="22"/>
          <w:szCs w:val="22"/>
        </w:rPr>
        <w:br w:type="page"/>
      </w:r>
    </w:p>
    <w:p w14:paraId="7765F10F" w14:textId="77777777" w:rsidR="00FF7ED3" w:rsidRDefault="00FF7ED3" w:rsidP="00FF7ED3">
      <w:pPr>
        <w:tabs>
          <w:tab w:val="left" w:pos="567"/>
        </w:tabs>
        <w:rPr>
          <w:rFonts w:ascii="Verdana" w:hAnsi="Verdana" w:cs="Times New Roman (Hoofdtekst CS)"/>
          <w:bCs/>
          <w:color w:val="0070C0"/>
        </w:rPr>
      </w:pPr>
      <w:r w:rsidRPr="00CC7CB4">
        <w:rPr>
          <w:rFonts w:ascii="Verdana" w:hAnsi="Verdana" w:cs="Times New Roman (Hoofdtekst CS)"/>
          <w:bCs/>
          <w:color w:val="0070C0"/>
        </w:rPr>
        <w:lastRenderedPageBreak/>
        <w:t>Artikel 8. Overdracht van rechtsverhouding</w:t>
      </w:r>
    </w:p>
    <w:p w14:paraId="1CDDC396" w14:textId="77777777" w:rsidR="00FF7ED3" w:rsidRPr="00CC7CB4" w:rsidRDefault="00FF7ED3" w:rsidP="00FF7ED3">
      <w:pPr>
        <w:tabs>
          <w:tab w:val="left" w:pos="567"/>
        </w:tabs>
        <w:rPr>
          <w:rFonts w:ascii="Verdana" w:hAnsi="Verdana" w:cs="Times New Roman (Hoofdtekst CS)"/>
          <w:bCs/>
          <w:color w:val="0070C0"/>
        </w:rPr>
      </w:pPr>
    </w:p>
    <w:p w14:paraId="02A523FE" w14:textId="77777777" w:rsidR="00FF7ED3" w:rsidRDefault="00FF7ED3" w:rsidP="00FF7ED3">
      <w:pPr>
        <w:tabs>
          <w:tab w:val="left" w:pos="709"/>
        </w:tabs>
        <w:spacing w:line="360" w:lineRule="auto"/>
        <w:ind w:left="709" w:hanging="709"/>
        <w:rPr>
          <w:rFonts w:ascii="Verdana" w:hAnsi="Verdana"/>
          <w:sz w:val="22"/>
          <w:szCs w:val="22"/>
        </w:rPr>
      </w:pPr>
      <w:r>
        <w:t>8.1.</w:t>
      </w:r>
      <w:r>
        <w:tab/>
      </w:r>
      <w:r w:rsidRPr="00CC7CB4">
        <w:rPr>
          <w:rFonts w:ascii="Verdana" w:hAnsi="Verdana"/>
          <w:sz w:val="22"/>
          <w:szCs w:val="22"/>
        </w:rPr>
        <w:t xml:space="preserve">Een </w:t>
      </w:r>
      <w:r>
        <w:rPr>
          <w:rFonts w:ascii="Verdana" w:hAnsi="Verdana"/>
          <w:sz w:val="22"/>
          <w:szCs w:val="22"/>
        </w:rPr>
        <w:t>P</w:t>
      </w:r>
      <w:r w:rsidRPr="00CC7CB4">
        <w:rPr>
          <w:rFonts w:ascii="Verdana" w:hAnsi="Verdana"/>
          <w:sz w:val="22"/>
          <w:szCs w:val="22"/>
        </w:rPr>
        <w:t xml:space="preserve">artij kan haar rechtsverhouding onder deze overeenkomst niet overdragen zonder vooraf verkregen schriftelijke toestemming van de andere partij, die deze toestemming niet op onredelijke gronden zal weigeren. </w:t>
      </w:r>
      <w:r>
        <w:rPr>
          <w:rFonts w:ascii="Verdana" w:hAnsi="Verdana"/>
          <w:sz w:val="22"/>
          <w:szCs w:val="22"/>
        </w:rPr>
        <w:t>Onderdeel van deze toetsing is onder andere dat de verkrijgende partij organisatorisch, technisch en financieel in staat dient te zijn om alle verplichtingen uit deze overeenkomst adequaat na te komen. Tenzij anders is bepaald, is h</w:t>
      </w:r>
      <w:r w:rsidRPr="00CC7CB4">
        <w:rPr>
          <w:rFonts w:ascii="Verdana" w:hAnsi="Verdana"/>
          <w:sz w:val="22"/>
          <w:szCs w:val="22"/>
        </w:rPr>
        <w:t xml:space="preserve">et een </w:t>
      </w:r>
      <w:r>
        <w:rPr>
          <w:rFonts w:ascii="Verdana" w:hAnsi="Verdana"/>
          <w:sz w:val="22"/>
          <w:szCs w:val="22"/>
        </w:rPr>
        <w:t>P</w:t>
      </w:r>
      <w:r w:rsidRPr="00CC7CB4">
        <w:rPr>
          <w:rFonts w:ascii="Verdana" w:hAnsi="Verdana"/>
          <w:sz w:val="22"/>
          <w:szCs w:val="22"/>
        </w:rPr>
        <w:t>artij niet toegestaan een gedeelte van diens uit deze overeenkomst voortvloeiende rechten en verplichtingen over te dragen.</w:t>
      </w:r>
    </w:p>
    <w:p w14:paraId="14627A3A" w14:textId="6B97DBA0" w:rsidR="00FF7ED3" w:rsidRDefault="00FF7ED3" w:rsidP="00FF7ED3">
      <w:pPr>
        <w:tabs>
          <w:tab w:val="left" w:pos="709"/>
        </w:tabs>
        <w:spacing w:line="360" w:lineRule="auto"/>
        <w:ind w:left="709" w:hanging="709"/>
        <w:rPr>
          <w:rFonts w:ascii="Verdana" w:hAnsi="Verdana"/>
          <w:sz w:val="22"/>
          <w:szCs w:val="22"/>
        </w:rPr>
      </w:pPr>
      <w:r>
        <w:t>8.</w:t>
      </w:r>
      <w:r>
        <w:rPr>
          <w:rFonts w:ascii="Verdana" w:hAnsi="Verdana"/>
          <w:sz w:val="22"/>
          <w:szCs w:val="22"/>
        </w:rPr>
        <w:t>2</w:t>
      </w:r>
      <w:r>
        <w:tab/>
      </w:r>
      <w:r>
        <w:rPr>
          <w:rFonts w:ascii="Verdana" w:hAnsi="Verdana"/>
          <w:sz w:val="22"/>
          <w:szCs w:val="22"/>
        </w:rPr>
        <w:t xml:space="preserve">In afwijking van het bepaalde in artikel 8.1 geldt dat het Projectontwikkelaar is toegestaan haar rechten en verplichtingen onder deze overeenkomst (geheel of gedeeltelijk) over te dragen aan een aan haar gelieerde vennootschap. </w:t>
      </w:r>
      <w:proofErr w:type="gramStart"/>
      <w:r>
        <w:rPr>
          <w:rFonts w:ascii="Verdana" w:hAnsi="Verdana"/>
          <w:sz w:val="22"/>
          <w:szCs w:val="22"/>
        </w:rPr>
        <w:t>Middels</w:t>
      </w:r>
      <w:proofErr w:type="gramEnd"/>
      <w:r>
        <w:rPr>
          <w:rFonts w:ascii="Verdana" w:hAnsi="Verdana"/>
          <w:sz w:val="22"/>
          <w:szCs w:val="22"/>
        </w:rPr>
        <w:t xml:space="preserve"> ondertekening van deze overeenkomst verleent de Coöperatie op voorhand onvoorwaardelijk en onherroepelijk haar medewerking zoals bedoeld in artikel 6:159 BW aan een dergelijke overdracht.</w:t>
      </w:r>
    </w:p>
    <w:p w14:paraId="5D2685BE" w14:textId="77777777" w:rsidR="00FF7ED3" w:rsidRDefault="00FF7ED3" w:rsidP="00FF7ED3">
      <w:pPr>
        <w:tabs>
          <w:tab w:val="left" w:pos="709"/>
        </w:tabs>
        <w:spacing w:line="360" w:lineRule="auto"/>
        <w:ind w:left="709" w:hanging="709"/>
        <w:rPr>
          <w:rFonts w:ascii="Verdana" w:hAnsi="Verdana"/>
          <w:sz w:val="22"/>
          <w:szCs w:val="22"/>
        </w:rPr>
      </w:pPr>
      <w:r>
        <w:t>8.</w:t>
      </w:r>
      <w:r>
        <w:rPr>
          <w:rFonts w:ascii="Verdana" w:hAnsi="Verdana"/>
          <w:sz w:val="22"/>
          <w:szCs w:val="22"/>
        </w:rPr>
        <w:t>3</w:t>
      </w:r>
      <w:r>
        <w:rPr>
          <w:rFonts w:ascii="Verdana" w:hAnsi="Verdana"/>
          <w:sz w:val="22"/>
          <w:szCs w:val="22"/>
        </w:rPr>
        <w:tab/>
        <w:t xml:space="preserve">In afwijking van het bepaalde in artikel 8.1 geldt dat de financier(s) van Projectontwikkelaar en/of de Coöperatie en/of de Project B.V. in de contractpositie van Projectontwikkelaar en/of de Coöperatie onder deze overeenkomst kan treden </w:t>
      </w:r>
      <w:proofErr w:type="gramStart"/>
      <w:r>
        <w:rPr>
          <w:rFonts w:ascii="Verdana" w:hAnsi="Verdana"/>
          <w:sz w:val="22"/>
          <w:szCs w:val="22"/>
        </w:rPr>
        <w:t>indien</w:t>
      </w:r>
      <w:proofErr w:type="gramEnd"/>
      <w:r>
        <w:rPr>
          <w:rFonts w:ascii="Verdana" w:hAnsi="Verdana"/>
          <w:sz w:val="22"/>
          <w:szCs w:val="22"/>
        </w:rPr>
        <w:t xml:space="preserve"> zij daartoe op grond van de betreffende financieringsdocumentatie het recht heeft. </w:t>
      </w:r>
      <w:proofErr w:type="gramStart"/>
      <w:r>
        <w:rPr>
          <w:rFonts w:ascii="Verdana" w:hAnsi="Verdana"/>
          <w:sz w:val="22"/>
          <w:szCs w:val="22"/>
        </w:rPr>
        <w:t>Middels</w:t>
      </w:r>
      <w:proofErr w:type="gramEnd"/>
      <w:r>
        <w:rPr>
          <w:rFonts w:ascii="Verdana" w:hAnsi="Verdana"/>
          <w:sz w:val="22"/>
          <w:szCs w:val="22"/>
        </w:rPr>
        <w:t xml:space="preserve"> ondertekening van deze overeenkomst onderkennen Projectontwikkelaar en de Coöperatie een dergelijk instaprecht en committeren zij zich eraan om aan een step-in door de financier(s) haar onvoorwaardelijke en onherroepelijke medewerking te verlenen. Dit artikellid betreft een derdenbeding om niet zoals bedoeld in artikel 6:253 lid 4 BW </w:t>
      </w:r>
      <w:proofErr w:type="gramStart"/>
      <w:r>
        <w:rPr>
          <w:rFonts w:ascii="Verdana" w:hAnsi="Verdana"/>
          <w:sz w:val="22"/>
          <w:szCs w:val="22"/>
        </w:rPr>
        <w:t>jegens</w:t>
      </w:r>
      <w:proofErr w:type="gramEnd"/>
      <w:r>
        <w:rPr>
          <w:rFonts w:ascii="Verdana" w:hAnsi="Verdana"/>
          <w:sz w:val="22"/>
          <w:szCs w:val="22"/>
        </w:rPr>
        <w:t xml:space="preserve"> de financier(s) van de Project B.V.</w:t>
      </w:r>
    </w:p>
    <w:p w14:paraId="37AC3E92" w14:textId="6016EF55" w:rsidR="00FF7ED3" w:rsidRPr="00FF7ED3" w:rsidRDefault="00FF7ED3" w:rsidP="00FF7ED3">
      <w:pPr>
        <w:tabs>
          <w:tab w:val="left" w:pos="709"/>
        </w:tabs>
        <w:spacing w:line="360" w:lineRule="auto"/>
        <w:ind w:left="709" w:hanging="709"/>
        <w:rPr>
          <w:rFonts w:ascii="Verdana" w:hAnsi="Verdana"/>
          <w:sz w:val="22"/>
          <w:szCs w:val="22"/>
        </w:rPr>
      </w:pPr>
      <w:r w:rsidRPr="00FF7ED3">
        <w:rPr>
          <w:rFonts w:ascii="Verdana" w:hAnsi="Verdana"/>
          <w:sz w:val="22"/>
          <w:szCs w:val="22"/>
        </w:rPr>
        <w:t>8.</w:t>
      </w:r>
      <w:r>
        <w:rPr>
          <w:rFonts w:ascii="Verdana" w:hAnsi="Verdana"/>
          <w:sz w:val="22"/>
          <w:szCs w:val="22"/>
        </w:rPr>
        <w:t>4</w:t>
      </w:r>
      <w:r w:rsidRPr="00FF7ED3">
        <w:rPr>
          <w:rFonts w:ascii="Verdana" w:hAnsi="Verdana"/>
          <w:sz w:val="22"/>
          <w:szCs w:val="22"/>
        </w:rPr>
        <w:tab/>
        <w:t xml:space="preserve">Een Partij die voor Financial Close zijn rechten en verplichtingen wenst over te dragen aan een derde is gehouden deze in eerste instantie aan te bieden aan de andere Partij, die alsdan gerechtigd is om de rechten en verplichtingen over te nemen in overeenstemming met het bepaalde in deze overeenkomst. Deze aanbiedplicht geldt niet als een Partij wenst over te dragen aan een entiteit binnen de eigen groep. </w:t>
      </w:r>
    </w:p>
    <w:p w14:paraId="65E94645" w14:textId="5FCF8483" w:rsidR="00FF7ED3" w:rsidRPr="00CC1FD7" w:rsidRDefault="00FF7ED3" w:rsidP="00FF7ED3">
      <w:pPr>
        <w:tabs>
          <w:tab w:val="left" w:pos="709"/>
        </w:tabs>
        <w:spacing w:line="360" w:lineRule="auto"/>
        <w:ind w:left="709" w:hanging="709"/>
        <w:rPr>
          <w:rFonts w:ascii="Verdana" w:hAnsi="Verdana"/>
          <w:sz w:val="22"/>
          <w:szCs w:val="22"/>
        </w:rPr>
      </w:pPr>
      <w:r>
        <w:rPr>
          <w:rFonts w:ascii="Verdana" w:hAnsi="Verdana"/>
          <w:sz w:val="22"/>
          <w:szCs w:val="22"/>
        </w:rPr>
        <w:lastRenderedPageBreak/>
        <w:t>8.5</w:t>
      </w:r>
      <w:r>
        <w:rPr>
          <w:rFonts w:ascii="Verdana" w:hAnsi="Verdana"/>
          <w:sz w:val="22"/>
          <w:szCs w:val="22"/>
        </w:rPr>
        <w:tab/>
      </w:r>
      <w:r w:rsidRPr="00CC7CB4">
        <w:rPr>
          <w:rFonts w:ascii="Verdana" w:hAnsi="Verdana"/>
          <w:sz w:val="22"/>
          <w:szCs w:val="22"/>
        </w:rPr>
        <w:t xml:space="preserve">Indien een </w:t>
      </w:r>
      <w:r>
        <w:rPr>
          <w:rFonts w:ascii="Verdana" w:hAnsi="Verdana"/>
          <w:sz w:val="22"/>
          <w:szCs w:val="22"/>
        </w:rPr>
        <w:t>P</w:t>
      </w:r>
      <w:r w:rsidRPr="00CC7CB4">
        <w:rPr>
          <w:rFonts w:ascii="Verdana" w:hAnsi="Verdana"/>
          <w:sz w:val="22"/>
          <w:szCs w:val="22"/>
        </w:rPr>
        <w:t xml:space="preserve">artij zijn rechten en verplichtingen aanbiedt aan de andere </w:t>
      </w:r>
      <w:r w:rsidRPr="00CC1FD7">
        <w:rPr>
          <w:rFonts w:ascii="Verdana" w:hAnsi="Verdana"/>
          <w:sz w:val="22"/>
          <w:szCs w:val="22"/>
        </w:rPr>
        <w:t>Partij, gelden als grondslag voor de overnamesom de volgende principes en uitgangspunten:</w:t>
      </w:r>
    </w:p>
    <w:p w14:paraId="4139C019" w14:textId="77777777" w:rsidR="00FF7ED3" w:rsidRPr="00CC1FD7" w:rsidRDefault="00FF7ED3" w:rsidP="00FF7ED3">
      <w:pPr>
        <w:tabs>
          <w:tab w:val="left" w:pos="567"/>
        </w:tabs>
        <w:ind w:left="708"/>
        <w:rPr>
          <w:rFonts w:ascii="Verdana" w:hAnsi="Verdana"/>
          <w:sz w:val="22"/>
          <w:szCs w:val="22"/>
        </w:rPr>
      </w:pPr>
      <w:r w:rsidRPr="00CC1FD7">
        <w:rPr>
          <w:rFonts w:ascii="Verdana" w:hAnsi="Verdana"/>
          <w:sz w:val="22"/>
          <w:szCs w:val="22"/>
        </w:rPr>
        <w:t xml:space="preserve">a) verondersteld wordt dat Financial Close kan worden bereikt </w:t>
      </w:r>
      <w:proofErr w:type="gramStart"/>
      <w:r w:rsidRPr="00CC1FD7">
        <w:rPr>
          <w:rFonts w:ascii="Verdana" w:hAnsi="Verdana"/>
          <w:sz w:val="22"/>
          <w:szCs w:val="22"/>
        </w:rPr>
        <w:t>indien</w:t>
      </w:r>
      <w:proofErr w:type="gramEnd"/>
      <w:r w:rsidRPr="00CC1FD7">
        <w:rPr>
          <w:rFonts w:ascii="Verdana" w:hAnsi="Verdana"/>
          <w:sz w:val="22"/>
          <w:szCs w:val="22"/>
        </w:rPr>
        <w:t>:</w:t>
      </w:r>
    </w:p>
    <w:p w14:paraId="5F8B62A9" w14:textId="77777777" w:rsidR="00FF7ED3" w:rsidRPr="00AA6237" w:rsidRDefault="00FF7ED3" w:rsidP="00FF7ED3">
      <w:pPr>
        <w:tabs>
          <w:tab w:val="left" w:pos="567"/>
          <w:tab w:val="left" w:pos="1418"/>
        </w:tabs>
        <w:spacing w:line="360" w:lineRule="auto"/>
        <w:ind w:left="1418" w:hanging="425"/>
        <w:rPr>
          <w:rFonts w:ascii="Verdana" w:hAnsi="Verdana"/>
          <w:sz w:val="22"/>
          <w:szCs w:val="22"/>
        </w:rPr>
      </w:pPr>
      <w:r w:rsidRPr="00CC1FD7">
        <w:rPr>
          <w:rFonts w:ascii="Verdana" w:hAnsi="Verdana"/>
          <w:sz w:val="22"/>
          <w:szCs w:val="22"/>
        </w:rPr>
        <w:t>i.</w:t>
      </w:r>
      <w:r w:rsidRPr="00CC1FD7">
        <w:rPr>
          <w:rFonts w:ascii="Verdana" w:hAnsi="Verdana"/>
          <w:sz w:val="22"/>
          <w:szCs w:val="22"/>
        </w:rPr>
        <w:tab/>
        <w:t>de benodigde zakelijke rechten ten behoeve van de realisatie van het</w:t>
      </w:r>
      <w:r w:rsidRPr="00AA6237">
        <w:rPr>
          <w:rFonts w:ascii="Verdana" w:hAnsi="Verdana"/>
          <w:sz w:val="22"/>
          <w:szCs w:val="22"/>
        </w:rPr>
        <w:t xml:space="preserve"> </w:t>
      </w:r>
      <w:r>
        <w:rPr>
          <w:rFonts w:ascii="Verdana" w:hAnsi="Verdana"/>
          <w:sz w:val="22"/>
          <w:szCs w:val="22"/>
        </w:rPr>
        <w:t>P</w:t>
      </w:r>
      <w:r w:rsidRPr="00AA6237">
        <w:rPr>
          <w:rFonts w:ascii="Verdana" w:hAnsi="Verdana"/>
          <w:sz w:val="22"/>
          <w:szCs w:val="22"/>
        </w:rPr>
        <w:t xml:space="preserve">roject onherroepelijk zijn gevestigd; </w:t>
      </w:r>
    </w:p>
    <w:p w14:paraId="0154D699" w14:textId="77777777" w:rsidR="00FF7ED3" w:rsidRPr="00AA6237" w:rsidRDefault="00FF7ED3" w:rsidP="00FF7ED3">
      <w:pPr>
        <w:tabs>
          <w:tab w:val="left" w:pos="567"/>
          <w:tab w:val="left" w:pos="1418"/>
        </w:tabs>
        <w:spacing w:line="360" w:lineRule="auto"/>
        <w:ind w:left="1418" w:hanging="425"/>
        <w:rPr>
          <w:rFonts w:ascii="Verdana" w:hAnsi="Verdana"/>
          <w:sz w:val="22"/>
          <w:szCs w:val="22"/>
        </w:rPr>
      </w:pPr>
      <w:r w:rsidRPr="00AA6237">
        <w:rPr>
          <w:rFonts w:ascii="Verdana" w:hAnsi="Verdana"/>
          <w:sz w:val="22"/>
          <w:szCs w:val="22"/>
        </w:rPr>
        <w:t>ii.</w:t>
      </w:r>
      <w:r>
        <w:rPr>
          <w:rFonts w:ascii="Verdana" w:hAnsi="Verdana"/>
          <w:sz w:val="22"/>
          <w:szCs w:val="22"/>
        </w:rPr>
        <w:tab/>
      </w:r>
      <w:r w:rsidRPr="00AA6237">
        <w:rPr>
          <w:rFonts w:ascii="Verdana" w:hAnsi="Verdana"/>
          <w:sz w:val="22"/>
          <w:szCs w:val="22"/>
        </w:rPr>
        <w:t xml:space="preserve">en de voor realisatie en exploitatie van het </w:t>
      </w:r>
      <w:r>
        <w:rPr>
          <w:rFonts w:ascii="Verdana" w:hAnsi="Verdana"/>
          <w:sz w:val="22"/>
          <w:szCs w:val="22"/>
        </w:rPr>
        <w:t>P</w:t>
      </w:r>
      <w:r w:rsidRPr="00AA6237">
        <w:rPr>
          <w:rFonts w:ascii="Verdana" w:hAnsi="Verdana"/>
          <w:sz w:val="22"/>
          <w:szCs w:val="22"/>
        </w:rPr>
        <w:t xml:space="preserve">roject benodigde vergunningen onherroepelijk zijn verleend; </w:t>
      </w:r>
    </w:p>
    <w:p w14:paraId="2EB95FF5" w14:textId="77777777" w:rsidR="00FF7ED3" w:rsidRDefault="00FF7ED3" w:rsidP="00FF7ED3">
      <w:pPr>
        <w:tabs>
          <w:tab w:val="left" w:pos="567"/>
          <w:tab w:val="left" w:pos="1418"/>
        </w:tabs>
        <w:spacing w:line="360" w:lineRule="auto"/>
        <w:ind w:left="1418" w:hanging="425"/>
        <w:rPr>
          <w:rFonts w:ascii="Verdana" w:hAnsi="Verdana"/>
          <w:sz w:val="22"/>
          <w:szCs w:val="22"/>
        </w:rPr>
      </w:pPr>
      <w:r w:rsidRPr="00AA6237">
        <w:rPr>
          <w:rFonts w:ascii="Verdana" w:hAnsi="Verdana"/>
          <w:sz w:val="22"/>
          <w:szCs w:val="22"/>
        </w:rPr>
        <w:t>iii.</w:t>
      </w:r>
      <w:r>
        <w:rPr>
          <w:rFonts w:ascii="Verdana" w:hAnsi="Verdana"/>
          <w:sz w:val="22"/>
          <w:szCs w:val="22"/>
        </w:rPr>
        <w:tab/>
      </w:r>
      <w:r w:rsidRPr="00AA6237">
        <w:rPr>
          <w:rFonts w:ascii="Verdana" w:hAnsi="Verdana"/>
          <w:sz w:val="22"/>
          <w:szCs w:val="22"/>
        </w:rPr>
        <w:t xml:space="preserve">en er een onherroepelijke subsidiebeschikking voor het </w:t>
      </w:r>
      <w:r>
        <w:rPr>
          <w:rFonts w:ascii="Verdana" w:hAnsi="Verdana"/>
          <w:sz w:val="22"/>
          <w:szCs w:val="22"/>
        </w:rPr>
        <w:t>P</w:t>
      </w:r>
      <w:r w:rsidRPr="00AA6237">
        <w:rPr>
          <w:rFonts w:ascii="Verdana" w:hAnsi="Verdana"/>
          <w:sz w:val="22"/>
          <w:szCs w:val="22"/>
        </w:rPr>
        <w:t>roject is verleend, dan wel er op een andere wijze voorzien is in een</w:t>
      </w:r>
      <w:r>
        <w:rPr>
          <w:rFonts w:ascii="Verdana" w:hAnsi="Verdana"/>
          <w:sz w:val="22"/>
          <w:szCs w:val="22"/>
        </w:rPr>
        <w:t xml:space="preserve"> </w:t>
      </w:r>
      <w:r w:rsidRPr="00AA6237">
        <w:rPr>
          <w:rFonts w:ascii="Verdana" w:hAnsi="Verdana"/>
          <w:sz w:val="22"/>
          <w:szCs w:val="22"/>
        </w:rPr>
        <w:t xml:space="preserve">vergoeding van de ‘onrendabele top’ van het </w:t>
      </w:r>
      <w:r>
        <w:rPr>
          <w:rFonts w:ascii="Verdana" w:hAnsi="Verdana"/>
          <w:sz w:val="22"/>
          <w:szCs w:val="22"/>
        </w:rPr>
        <w:t>P</w:t>
      </w:r>
      <w:r w:rsidRPr="00AA6237">
        <w:rPr>
          <w:rFonts w:ascii="Verdana" w:hAnsi="Verdana"/>
          <w:sz w:val="22"/>
          <w:szCs w:val="22"/>
        </w:rPr>
        <w:t xml:space="preserve">roject, zodanig dat kan worden aangenomen dat het </w:t>
      </w:r>
      <w:r>
        <w:rPr>
          <w:rFonts w:ascii="Verdana" w:hAnsi="Verdana"/>
          <w:sz w:val="22"/>
          <w:szCs w:val="22"/>
        </w:rPr>
        <w:t>P</w:t>
      </w:r>
      <w:r w:rsidRPr="00AA6237">
        <w:rPr>
          <w:rFonts w:ascii="Verdana" w:hAnsi="Verdana"/>
          <w:sz w:val="22"/>
          <w:szCs w:val="22"/>
        </w:rPr>
        <w:t>roject financierbaar is.</w:t>
      </w:r>
    </w:p>
    <w:p w14:paraId="18A31293" w14:textId="5FB5CBDE" w:rsidR="00FF7ED3" w:rsidRDefault="00FF7ED3" w:rsidP="00FF7ED3">
      <w:pPr>
        <w:tabs>
          <w:tab w:val="left" w:pos="567"/>
          <w:tab w:val="left" w:pos="1418"/>
        </w:tabs>
        <w:spacing w:line="360" w:lineRule="auto"/>
        <w:ind w:left="1134" w:hanging="425"/>
        <w:rPr>
          <w:rFonts w:ascii="Verdana" w:hAnsi="Verdana"/>
          <w:sz w:val="22"/>
          <w:szCs w:val="22"/>
        </w:rPr>
      </w:pPr>
      <w:r w:rsidRPr="00AA6237">
        <w:rPr>
          <w:rFonts w:ascii="Verdana" w:hAnsi="Verdana"/>
          <w:sz w:val="22"/>
          <w:szCs w:val="22"/>
        </w:rPr>
        <w:t xml:space="preserve">b) Zolang niet </w:t>
      </w:r>
      <w:proofErr w:type="gramStart"/>
      <w:r w:rsidRPr="00AA6237">
        <w:rPr>
          <w:rFonts w:ascii="Verdana" w:hAnsi="Verdana"/>
          <w:sz w:val="22"/>
          <w:szCs w:val="22"/>
        </w:rPr>
        <w:t>conform</w:t>
      </w:r>
      <w:proofErr w:type="gramEnd"/>
      <w:r w:rsidRPr="00AA6237">
        <w:rPr>
          <w:rFonts w:ascii="Verdana" w:hAnsi="Verdana"/>
          <w:sz w:val="22"/>
          <w:szCs w:val="22"/>
        </w:rPr>
        <w:t xml:space="preserve"> het bepaalde onder 8.</w:t>
      </w:r>
      <w:r>
        <w:rPr>
          <w:rFonts w:ascii="Verdana" w:hAnsi="Verdana"/>
          <w:sz w:val="22"/>
          <w:szCs w:val="22"/>
        </w:rPr>
        <w:t>5</w:t>
      </w:r>
      <w:r w:rsidRPr="00AA6237">
        <w:rPr>
          <w:rFonts w:ascii="Verdana" w:hAnsi="Verdana"/>
          <w:sz w:val="22"/>
          <w:szCs w:val="22"/>
        </w:rPr>
        <w:t xml:space="preserve"> sub a. verondersteld wordt dat </w:t>
      </w:r>
      <w:r>
        <w:rPr>
          <w:rFonts w:ascii="Verdana" w:hAnsi="Verdana"/>
          <w:sz w:val="22"/>
          <w:szCs w:val="22"/>
        </w:rPr>
        <w:t>F</w:t>
      </w:r>
      <w:r w:rsidRPr="00AA6237">
        <w:rPr>
          <w:rFonts w:ascii="Verdana" w:hAnsi="Verdana"/>
          <w:sz w:val="22"/>
          <w:szCs w:val="22"/>
        </w:rPr>
        <w:t xml:space="preserve">inancial </w:t>
      </w:r>
      <w:r>
        <w:rPr>
          <w:rFonts w:ascii="Verdana" w:hAnsi="Verdana"/>
          <w:sz w:val="22"/>
          <w:szCs w:val="22"/>
        </w:rPr>
        <w:t>C</w:t>
      </w:r>
      <w:r w:rsidRPr="00AA6237">
        <w:rPr>
          <w:rFonts w:ascii="Verdana" w:hAnsi="Verdana"/>
          <w:sz w:val="22"/>
          <w:szCs w:val="22"/>
        </w:rPr>
        <w:t xml:space="preserve">lose kan worden bereikt zal de overdracht van de rechten en verplichtingen van een </w:t>
      </w:r>
      <w:r>
        <w:rPr>
          <w:rFonts w:ascii="Verdana" w:hAnsi="Verdana"/>
          <w:sz w:val="22"/>
          <w:szCs w:val="22"/>
        </w:rPr>
        <w:t>P</w:t>
      </w:r>
      <w:r w:rsidRPr="00AA6237">
        <w:rPr>
          <w:rFonts w:ascii="Verdana" w:hAnsi="Verdana"/>
          <w:sz w:val="22"/>
          <w:szCs w:val="22"/>
        </w:rPr>
        <w:t xml:space="preserve">artij aan de andere </w:t>
      </w:r>
      <w:r>
        <w:rPr>
          <w:rFonts w:ascii="Verdana" w:hAnsi="Verdana"/>
          <w:sz w:val="22"/>
          <w:szCs w:val="22"/>
        </w:rPr>
        <w:t>P</w:t>
      </w:r>
      <w:r w:rsidRPr="00AA6237">
        <w:rPr>
          <w:rFonts w:ascii="Verdana" w:hAnsi="Verdana"/>
          <w:sz w:val="22"/>
          <w:szCs w:val="22"/>
        </w:rPr>
        <w:t xml:space="preserve">artij geschieden tegen een prijs die gelijk is aan de door de overdragende </w:t>
      </w:r>
      <w:r>
        <w:rPr>
          <w:rFonts w:ascii="Verdana" w:hAnsi="Verdana"/>
          <w:sz w:val="22"/>
          <w:szCs w:val="22"/>
        </w:rPr>
        <w:t>P</w:t>
      </w:r>
      <w:r w:rsidRPr="00AA6237">
        <w:rPr>
          <w:rFonts w:ascii="Verdana" w:hAnsi="Verdana"/>
          <w:sz w:val="22"/>
          <w:szCs w:val="22"/>
        </w:rPr>
        <w:t>artij gemaakte externe kosten.</w:t>
      </w:r>
    </w:p>
    <w:p w14:paraId="25713044" w14:textId="6D5C74B9" w:rsidR="00FF7ED3" w:rsidRDefault="00FF7ED3" w:rsidP="00FF7ED3">
      <w:pPr>
        <w:tabs>
          <w:tab w:val="left" w:pos="851"/>
        </w:tabs>
        <w:spacing w:line="360" w:lineRule="auto"/>
        <w:ind w:left="709" w:hanging="709"/>
        <w:rPr>
          <w:rFonts w:ascii="Verdana" w:hAnsi="Verdana"/>
          <w:color w:val="000000" w:themeColor="text1"/>
          <w:sz w:val="22"/>
          <w:szCs w:val="22"/>
        </w:rPr>
      </w:pPr>
      <w:r>
        <w:t xml:space="preserve">8.6 </w:t>
      </w:r>
      <w:r>
        <w:tab/>
      </w:r>
      <w:r w:rsidRPr="00AA6237">
        <w:rPr>
          <w:rFonts w:ascii="Verdana" w:hAnsi="Verdana"/>
          <w:color w:val="000000" w:themeColor="text1"/>
          <w:sz w:val="22"/>
          <w:szCs w:val="22"/>
        </w:rPr>
        <w:t xml:space="preserve">Zodra </w:t>
      </w:r>
      <w:proofErr w:type="gramStart"/>
      <w:r w:rsidRPr="00AA6237">
        <w:rPr>
          <w:rFonts w:ascii="Verdana" w:hAnsi="Verdana"/>
          <w:color w:val="000000" w:themeColor="text1"/>
          <w:sz w:val="22"/>
          <w:szCs w:val="22"/>
        </w:rPr>
        <w:t>conform</w:t>
      </w:r>
      <w:proofErr w:type="gramEnd"/>
      <w:r w:rsidRPr="00AA6237">
        <w:rPr>
          <w:rFonts w:ascii="Verdana" w:hAnsi="Verdana"/>
          <w:color w:val="000000" w:themeColor="text1"/>
          <w:sz w:val="22"/>
          <w:szCs w:val="22"/>
        </w:rPr>
        <w:t xml:space="preserve"> het bepaalde onder 8.</w:t>
      </w:r>
      <w:r>
        <w:rPr>
          <w:rFonts w:ascii="Verdana" w:hAnsi="Verdana"/>
          <w:color w:val="000000" w:themeColor="text1"/>
          <w:sz w:val="22"/>
          <w:szCs w:val="22"/>
        </w:rPr>
        <w:t>5</w:t>
      </w:r>
      <w:r w:rsidRPr="00AA6237">
        <w:rPr>
          <w:rFonts w:ascii="Verdana" w:hAnsi="Verdana"/>
          <w:color w:val="000000" w:themeColor="text1"/>
          <w:sz w:val="22"/>
          <w:szCs w:val="22"/>
        </w:rPr>
        <w:t xml:space="preserve"> sub a verondersteld wordt dat </w:t>
      </w:r>
      <w:r>
        <w:rPr>
          <w:rFonts w:ascii="Verdana" w:hAnsi="Verdana"/>
          <w:color w:val="000000" w:themeColor="text1"/>
          <w:sz w:val="22"/>
          <w:szCs w:val="22"/>
        </w:rPr>
        <w:t>F</w:t>
      </w:r>
      <w:r w:rsidRPr="00AA6237">
        <w:rPr>
          <w:rFonts w:ascii="Verdana" w:hAnsi="Verdana"/>
          <w:color w:val="000000" w:themeColor="text1"/>
          <w:sz w:val="22"/>
          <w:szCs w:val="22"/>
        </w:rPr>
        <w:t xml:space="preserve">inancial </w:t>
      </w:r>
      <w:r>
        <w:rPr>
          <w:rFonts w:ascii="Verdana" w:hAnsi="Verdana"/>
          <w:color w:val="000000" w:themeColor="text1"/>
          <w:sz w:val="22"/>
          <w:szCs w:val="22"/>
        </w:rPr>
        <w:t>C</w:t>
      </w:r>
      <w:r w:rsidRPr="00AA6237">
        <w:rPr>
          <w:rFonts w:ascii="Verdana" w:hAnsi="Verdana"/>
          <w:color w:val="000000" w:themeColor="text1"/>
          <w:sz w:val="22"/>
          <w:szCs w:val="22"/>
        </w:rPr>
        <w:t xml:space="preserve">lose kan worden bereikt zal de overdracht van de rechten en verplichtingen van een </w:t>
      </w:r>
      <w:r>
        <w:rPr>
          <w:rFonts w:ascii="Verdana" w:hAnsi="Verdana"/>
          <w:color w:val="000000" w:themeColor="text1"/>
          <w:sz w:val="22"/>
          <w:szCs w:val="22"/>
        </w:rPr>
        <w:t>P</w:t>
      </w:r>
      <w:r w:rsidRPr="00AA6237">
        <w:rPr>
          <w:rFonts w:ascii="Verdana" w:hAnsi="Verdana"/>
          <w:color w:val="000000" w:themeColor="text1"/>
          <w:sz w:val="22"/>
          <w:szCs w:val="22"/>
        </w:rPr>
        <w:t xml:space="preserve">artij aan de andere </w:t>
      </w:r>
      <w:r>
        <w:rPr>
          <w:rFonts w:ascii="Verdana" w:hAnsi="Verdana"/>
          <w:color w:val="000000" w:themeColor="text1"/>
          <w:sz w:val="22"/>
          <w:szCs w:val="22"/>
        </w:rPr>
        <w:t>P</w:t>
      </w:r>
      <w:r w:rsidRPr="00AA6237">
        <w:rPr>
          <w:rFonts w:ascii="Verdana" w:hAnsi="Verdana"/>
          <w:color w:val="000000" w:themeColor="text1"/>
          <w:sz w:val="22"/>
          <w:szCs w:val="22"/>
        </w:rPr>
        <w:t xml:space="preserve">artij geschieden tegen een prijs die gelijk is aan de waarde van het </w:t>
      </w:r>
      <w:r>
        <w:rPr>
          <w:rFonts w:ascii="Verdana" w:hAnsi="Verdana"/>
          <w:color w:val="000000" w:themeColor="text1"/>
          <w:sz w:val="22"/>
          <w:szCs w:val="22"/>
        </w:rPr>
        <w:t>P</w:t>
      </w:r>
      <w:r w:rsidRPr="00AA6237">
        <w:rPr>
          <w:rFonts w:ascii="Verdana" w:hAnsi="Verdana"/>
          <w:color w:val="000000" w:themeColor="text1"/>
          <w:sz w:val="22"/>
          <w:szCs w:val="22"/>
        </w:rPr>
        <w:t>roject</w:t>
      </w:r>
      <w:r>
        <w:rPr>
          <w:rFonts w:ascii="Verdana" w:hAnsi="Verdana"/>
          <w:color w:val="000000" w:themeColor="text1"/>
          <w:sz w:val="22"/>
          <w:szCs w:val="22"/>
        </w:rPr>
        <w:t>.</w:t>
      </w:r>
      <w:r w:rsidRPr="00AA6237">
        <w:rPr>
          <w:rFonts w:ascii="Verdana" w:hAnsi="Verdana"/>
          <w:color w:val="000000" w:themeColor="text1"/>
          <w:sz w:val="22"/>
          <w:szCs w:val="22"/>
        </w:rPr>
        <w:t xml:space="preserve"> </w:t>
      </w:r>
      <w:r>
        <w:rPr>
          <w:rFonts w:ascii="Verdana" w:hAnsi="Verdana"/>
          <w:color w:val="000000" w:themeColor="text1"/>
          <w:sz w:val="22"/>
          <w:szCs w:val="22"/>
        </w:rPr>
        <w:t>I</w:t>
      </w:r>
      <w:r w:rsidRPr="00AA6237">
        <w:rPr>
          <w:rFonts w:ascii="Verdana" w:hAnsi="Verdana"/>
          <w:color w:val="000000" w:themeColor="text1"/>
          <w:sz w:val="22"/>
          <w:szCs w:val="22"/>
        </w:rPr>
        <w:t xml:space="preserve">n bijlage </w:t>
      </w:r>
      <w:r w:rsidRPr="00FF7ED3">
        <w:rPr>
          <w:rFonts w:ascii="Verdana" w:hAnsi="Verdana"/>
          <w:color w:val="000000" w:themeColor="text1"/>
          <w:sz w:val="22"/>
          <w:szCs w:val="22"/>
          <w:highlight w:val="yellow"/>
        </w:rPr>
        <w:t>[x]</w:t>
      </w:r>
      <w:r w:rsidRPr="00AA6237">
        <w:rPr>
          <w:rFonts w:ascii="Verdana" w:hAnsi="Verdana"/>
          <w:color w:val="000000" w:themeColor="text1"/>
          <w:sz w:val="22"/>
          <w:szCs w:val="22"/>
        </w:rPr>
        <w:t xml:space="preserve"> is opgenomen hoe deze waarde </w:t>
      </w:r>
      <w:r>
        <w:rPr>
          <w:rFonts w:ascii="Verdana" w:hAnsi="Verdana"/>
          <w:color w:val="000000" w:themeColor="text1"/>
          <w:sz w:val="22"/>
          <w:szCs w:val="22"/>
        </w:rPr>
        <w:t xml:space="preserve">wordt </w:t>
      </w:r>
      <w:r w:rsidRPr="00AA6237">
        <w:rPr>
          <w:rFonts w:ascii="Verdana" w:hAnsi="Verdana"/>
          <w:color w:val="000000" w:themeColor="text1"/>
          <w:sz w:val="22"/>
          <w:szCs w:val="22"/>
        </w:rPr>
        <w:t>toegekend.</w:t>
      </w:r>
    </w:p>
    <w:p w14:paraId="55BC1A13" w14:textId="096F4094" w:rsidR="00A66240" w:rsidRDefault="00A66240" w:rsidP="00A66240">
      <w:pPr>
        <w:pStyle w:val="Kop2"/>
        <w:tabs>
          <w:tab w:val="left" w:pos="851"/>
        </w:tabs>
        <w:spacing w:line="360" w:lineRule="auto"/>
        <w:ind w:left="709" w:hanging="709"/>
        <w:rPr>
          <w:rFonts w:ascii="Verdana" w:hAnsi="Verdana"/>
          <w:color w:val="000000" w:themeColor="text1"/>
          <w:sz w:val="22"/>
          <w:szCs w:val="22"/>
        </w:rPr>
      </w:pPr>
      <w:r w:rsidRPr="2CCBF7DD">
        <w:rPr>
          <w:rFonts w:ascii="Verdana" w:hAnsi="Verdana"/>
          <w:color w:val="000000" w:themeColor="text1"/>
          <w:sz w:val="22"/>
          <w:szCs w:val="22"/>
        </w:rPr>
        <w:t>8.7</w:t>
      </w:r>
      <w:r>
        <w:tab/>
      </w:r>
      <w:r w:rsidRPr="2CCBF7DD">
        <w:rPr>
          <w:rFonts w:ascii="Verdana" w:hAnsi="Verdana"/>
          <w:color w:val="000000" w:themeColor="text1"/>
          <w:sz w:val="22"/>
          <w:szCs w:val="22"/>
        </w:rPr>
        <w:t xml:space="preserve">Bij overname door een derde overnemende partij gaan alle rechten en verplichtingen uit deze overeenkomst onverkort over naar deze derde. De overdragende partij zal hiervoor alsdan </w:t>
      </w:r>
      <w:proofErr w:type="gramStart"/>
      <w:r w:rsidRPr="2CCBF7DD">
        <w:rPr>
          <w:rFonts w:ascii="Verdana" w:hAnsi="Verdana"/>
          <w:color w:val="000000" w:themeColor="text1"/>
          <w:sz w:val="22"/>
          <w:szCs w:val="22"/>
        </w:rPr>
        <w:t>jegens</w:t>
      </w:r>
      <w:proofErr w:type="gramEnd"/>
      <w:r w:rsidRPr="2CCBF7DD">
        <w:rPr>
          <w:rFonts w:ascii="Verdana" w:hAnsi="Verdana"/>
          <w:color w:val="000000" w:themeColor="text1"/>
          <w:sz w:val="22"/>
          <w:szCs w:val="22"/>
        </w:rPr>
        <w:t xml:space="preserve"> de andere Partij instaan.</w:t>
      </w:r>
    </w:p>
    <w:p w14:paraId="0B5B349F" w14:textId="63B5B506" w:rsidR="00A66240" w:rsidRDefault="00A66240">
      <w:pPr>
        <w:rPr>
          <w:rFonts w:ascii="Verdana" w:hAnsi="Verdana"/>
          <w:color w:val="000000" w:themeColor="text1"/>
          <w:sz w:val="22"/>
          <w:szCs w:val="22"/>
        </w:rPr>
      </w:pPr>
      <w:r>
        <w:rPr>
          <w:rFonts w:ascii="Verdana" w:hAnsi="Verdana"/>
          <w:color w:val="000000" w:themeColor="text1"/>
          <w:sz w:val="22"/>
          <w:szCs w:val="22"/>
        </w:rPr>
        <w:br w:type="page"/>
      </w:r>
    </w:p>
    <w:p w14:paraId="76429E31" w14:textId="77777777" w:rsidR="00A66240" w:rsidRPr="00D62E80" w:rsidRDefault="00A66240" w:rsidP="00A66240">
      <w:pPr>
        <w:tabs>
          <w:tab w:val="left" w:pos="567"/>
        </w:tabs>
        <w:rPr>
          <w:rFonts w:ascii="Verdana" w:hAnsi="Verdana"/>
          <w:color w:val="0070C0"/>
        </w:rPr>
      </w:pPr>
      <w:r w:rsidRPr="00D62E80">
        <w:rPr>
          <w:rFonts w:ascii="Verdana" w:hAnsi="Verdana"/>
          <w:color w:val="0070C0"/>
        </w:rPr>
        <w:lastRenderedPageBreak/>
        <w:t>Artikel 9. Communicatie</w:t>
      </w:r>
    </w:p>
    <w:p w14:paraId="74BBA905" w14:textId="77777777" w:rsidR="00A66240" w:rsidRDefault="00A66240" w:rsidP="00A66240">
      <w:pPr>
        <w:tabs>
          <w:tab w:val="left" w:pos="567"/>
        </w:tabs>
      </w:pPr>
    </w:p>
    <w:p w14:paraId="5E502252" w14:textId="310C74B8" w:rsidR="00A66240" w:rsidRPr="00D62E80" w:rsidRDefault="00A66240" w:rsidP="00A66240">
      <w:pPr>
        <w:tabs>
          <w:tab w:val="left" w:pos="851"/>
        </w:tabs>
        <w:spacing w:line="360" w:lineRule="auto"/>
        <w:ind w:left="709" w:hanging="709"/>
        <w:rPr>
          <w:rFonts w:ascii="Verdana" w:hAnsi="Verdana"/>
          <w:sz w:val="22"/>
          <w:szCs w:val="22"/>
        </w:rPr>
      </w:pPr>
      <w:r w:rsidRPr="45100482">
        <w:rPr>
          <w:rFonts w:ascii="Verdana" w:hAnsi="Verdana"/>
          <w:sz w:val="22"/>
          <w:szCs w:val="22"/>
        </w:rPr>
        <w:t>9.1.</w:t>
      </w:r>
      <w:r>
        <w:tab/>
      </w:r>
      <w:r w:rsidRPr="45100482">
        <w:rPr>
          <w:rFonts w:ascii="Verdana" w:hAnsi="Verdana"/>
          <w:sz w:val="22"/>
          <w:szCs w:val="22"/>
        </w:rPr>
        <w:t xml:space="preserve">Het Projectteam zal het door de Provincie vastgestelde participatieplan doorlopend actualiseren en ter goedkeuring aan de Stuurgroep voorleggen. Daar waar afgeweken wordt van het door de Provincie vastgestelde plan zal hierover overleg worden gevoerd met de Provincie. Doel van het plan is om afspraken vast te leggen over de wijze waarop met overheden, omwonenden en andere belanghebbenden zal worden </w:t>
      </w:r>
      <w:r w:rsidR="00337519">
        <w:rPr>
          <w:rFonts w:ascii="Verdana" w:hAnsi="Verdana"/>
          <w:sz w:val="22"/>
          <w:szCs w:val="22"/>
        </w:rPr>
        <w:t xml:space="preserve">geparticipeerd. </w:t>
      </w:r>
      <w:proofErr w:type="gramStart"/>
      <w:r w:rsidRPr="45100482">
        <w:rPr>
          <w:rFonts w:ascii="Verdana" w:hAnsi="Verdana"/>
          <w:sz w:val="22"/>
          <w:szCs w:val="22"/>
        </w:rPr>
        <w:t>(</w:t>
      </w:r>
      <w:proofErr w:type="gramEnd"/>
      <w:r w:rsidRPr="45100482">
        <w:rPr>
          <w:rFonts w:ascii="Verdana" w:hAnsi="Verdana"/>
          <w:sz w:val="22"/>
          <w:szCs w:val="22"/>
        </w:rPr>
        <w:t>“</w:t>
      </w:r>
      <w:r w:rsidR="006A2D7B" w:rsidRPr="45100482">
        <w:rPr>
          <w:rFonts w:ascii="Verdana" w:hAnsi="Verdana"/>
          <w:b/>
          <w:bCs/>
          <w:sz w:val="22"/>
          <w:szCs w:val="22"/>
        </w:rPr>
        <w:t>P</w:t>
      </w:r>
      <w:r w:rsidRPr="45100482">
        <w:rPr>
          <w:rFonts w:ascii="Verdana" w:hAnsi="Verdana"/>
          <w:b/>
          <w:bCs/>
          <w:sz w:val="22"/>
          <w:szCs w:val="22"/>
        </w:rPr>
        <w:t>articipatieplan</w:t>
      </w:r>
      <w:r w:rsidRPr="45100482">
        <w:rPr>
          <w:rFonts w:ascii="Verdana" w:hAnsi="Verdana"/>
          <w:sz w:val="22"/>
          <w:szCs w:val="22"/>
        </w:rPr>
        <w:t>”).</w:t>
      </w:r>
    </w:p>
    <w:p w14:paraId="43418738" w14:textId="03CDEB43" w:rsidR="00A66240" w:rsidRPr="00D62E80" w:rsidRDefault="00A66240" w:rsidP="00A66240">
      <w:pPr>
        <w:tabs>
          <w:tab w:val="left" w:pos="851"/>
        </w:tabs>
        <w:spacing w:line="360" w:lineRule="auto"/>
        <w:ind w:left="709" w:hanging="709"/>
        <w:rPr>
          <w:rFonts w:ascii="Verdana" w:hAnsi="Verdana"/>
          <w:sz w:val="22"/>
          <w:szCs w:val="22"/>
        </w:rPr>
      </w:pPr>
      <w:r w:rsidRPr="00D62E80">
        <w:rPr>
          <w:rFonts w:ascii="Verdana" w:hAnsi="Verdana"/>
          <w:sz w:val="22"/>
          <w:szCs w:val="22"/>
        </w:rPr>
        <w:t>9.2.</w:t>
      </w:r>
      <w:r w:rsidRPr="00D62E80">
        <w:rPr>
          <w:rFonts w:ascii="Verdana" w:hAnsi="Verdana"/>
          <w:sz w:val="22"/>
          <w:szCs w:val="22"/>
        </w:rPr>
        <w:tab/>
        <w:t xml:space="preserve">Het </w:t>
      </w:r>
      <w:r w:rsidR="006A2D7B">
        <w:rPr>
          <w:rFonts w:ascii="Verdana" w:hAnsi="Verdana"/>
          <w:sz w:val="22"/>
          <w:szCs w:val="22"/>
        </w:rPr>
        <w:t>P</w:t>
      </w:r>
      <w:r>
        <w:rPr>
          <w:rFonts w:ascii="Verdana" w:hAnsi="Verdana"/>
          <w:sz w:val="22"/>
          <w:szCs w:val="22"/>
        </w:rPr>
        <w:t>articipatie</w:t>
      </w:r>
      <w:r w:rsidRPr="00D62E80">
        <w:rPr>
          <w:rFonts w:ascii="Verdana" w:hAnsi="Verdana"/>
          <w:sz w:val="22"/>
          <w:szCs w:val="22"/>
        </w:rPr>
        <w:t xml:space="preserve">plan treedt in werking nadat het door de Stuurgroep is goedgekeurd en wordt vanaf dat moment beschouwd als </w:t>
      </w:r>
      <w:r w:rsidRPr="008D1AF6">
        <w:rPr>
          <w:rFonts w:ascii="Verdana" w:hAnsi="Verdana"/>
          <w:sz w:val="22"/>
          <w:szCs w:val="22"/>
        </w:rPr>
        <w:t xml:space="preserve">bijlage </w:t>
      </w:r>
      <w:r w:rsidRPr="00A66240">
        <w:rPr>
          <w:rFonts w:ascii="Verdana" w:hAnsi="Verdana"/>
          <w:sz w:val="22"/>
          <w:szCs w:val="22"/>
          <w:highlight w:val="yellow"/>
        </w:rPr>
        <w:t>[x]</w:t>
      </w:r>
      <w:r w:rsidRPr="008D1AF6">
        <w:rPr>
          <w:rFonts w:ascii="Verdana" w:hAnsi="Verdana"/>
          <w:sz w:val="22"/>
          <w:szCs w:val="22"/>
        </w:rPr>
        <w:t xml:space="preserve"> die </w:t>
      </w:r>
      <w:r w:rsidRPr="00D62E80">
        <w:rPr>
          <w:rFonts w:ascii="Verdana" w:hAnsi="Verdana"/>
          <w:sz w:val="22"/>
          <w:szCs w:val="22"/>
        </w:rPr>
        <w:t>deel uitmaakt van deze overeenkomst.</w:t>
      </w:r>
    </w:p>
    <w:p w14:paraId="43ED4A9B" w14:textId="77777777" w:rsidR="00A66240" w:rsidRPr="00D62E80" w:rsidRDefault="00A66240" w:rsidP="00A66240">
      <w:pPr>
        <w:tabs>
          <w:tab w:val="left" w:pos="851"/>
        </w:tabs>
        <w:spacing w:line="360" w:lineRule="auto"/>
        <w:ind w:left="709" w:hanging="709"/>
        <w:rPr>
          <w:rFonts w:ascii="Verdana" w:hAnsi="Verdana"/>
          <w:sz w:val="22"/>
          <w:szCs w:val="22"/>
        </w:rPr>
      </w:pPr>
      <w:r w:rsidRPr="00D62E80">
        <w:rPr>
          <w:rFonts w:ascii="Verdana" w:hAnsi="Verdana"/>
          <w:sz w:val="22"/>
          <w:szCs w:val="22"/>
        </w:rPr>
        <w:t>9.3.</w:t>
      </w:r>
      <w:r w:rsidRPr="00D62E80">
        <w:rPr>
          <w:rFonts w:ascii="Verdana" w:hAnsi="Verdana"/>
          <w:sz w:val="22"/>
          <w:szCs w:val="22"/>
        </w:rPr>
        <w:tab/>
        <w:t xml:space="preserve">Partijen verbinden zich in overeenstemming met het </w:t>
      </w:r>
      <w:r>
        <w:rPr>
          <w:rFonts w:ascii="Verdana" w:hAnsi="Verdana"/>
          <w:sz w:val="22"/>
          <w:szCs w:val="22"/>
        </w:rPr>
        <w:t>c</w:t>
      </w:r>
      <w:r w:rsidRPr="00D62E80">
        <w:rPr>
          <w:rFonts w:ascii="Verdana" w:hAnsi="Verdana"/>
          <w:sz w:val="22"/>
          <w:szCs w:val="22"/>
        </w:rPr>
        <w:t>ommunicatie</w:t>
      </w:r>
      <w:r>
        <w:rPr>
          <w:rFonts w:ascii="Verdana" w:hAnsi="Verdana"/>
          <w:sz w:val="22"/>
          <w:szCs w:val="22"/>
        </w:rPr>
        <w:t xml:space="preserve">- en participatieplan </w:t>
      </w:r>
      <w:r w:rsidRPr="00D62E80">
        <w:rPr>
          <w:rFonts w:ascii="Verdana" w:hAnsi="Verdana"/>
          <w:sz w:val="22"/>
          <w:szCs w:val="22"/>
        </w:rPr>
        <w:t>te handelen en de afspraken die hieruit voortvloeien in acht te nemen.</w:t>
      </w:r>
    </w:p>
    <w:p w14:paraId="0153FF4B" w14:textId="77777777" w:rsidR="00A66240" w:rsidRDefault="00A66240" w:rsidP="00A66240">
      <w:pPr>
        <w:tabs>
          <w:tab w:val="left" w:pos="851"/>
        </w:tabs>
        <w:spacing w:line="360" w:lineRule="auto"/>
        <w:ind w:left="709" w:hanging="709"/>
        <w:rPr>
          <w:rFonts w:ascii="Verdana" w:hAnsi="Verdana"/>
          <w:sz w:val="22"/>
          <w:szCs w:val="22"/>
        </w:rPr>
      </w:pPr>
      <w:r w:rsidRPr="00D62E80">
        <w:rPr>
          <w:rFonts w:ascii="Verdana" w:hAnsi="Verdana"/>
          <w:sz w:val="22"/>
          <w:szCs w:val="22"/>
        </w:rPr>
        <w:t>9.4.</w:t>
      </w:r>
      <w:r w:rsidRPr="00D62E80">
        <w:rPr>
          <w:rFonts w:ascii="Verdana" w:hAnsi="Verdana"/>
          <w:sz w:val="22"/>
          <w:szCs w:val="22"/>
        </w:rPr>
        <w:tab/>
      </w:r>
      <w:r>
        <w:rPr>
          <w:rFonts w:ascii="Verdana" w:hAnsi="Verdana"/>
          <w:sz w:val="22"/>
          <w:szCs w:val="22"/>
        </w:rPr>
        <w:t xml:space="preserve">Daar waar het plan niet voorziet in mogelijke participatie en communicatie-activiteiten </w:t>
      </w:r>
      <w:r w:rsidRPr="00D62E80">
        <w:rPr>
          <w:rFonts w:ascii="Verdana" w:hAnsi="Verdana"/>
          <w:sz w:val="22"/>
          <w:szCs w:val="22"/>
        </w:rPr>
        <w:t xml:space="preserve">stemmen </w:t>
      </w:r>
      <w:r>
        <w:rPr>
          <w:rFonts w:ascii="Verdana" w:hAnsi="Verdana"/>
          <w:sz w:val="22"/>
          <w:szCs w:val="22"/>
        </w:rPr>
        <w:t>P</w:t>
      </w:r>
      <w:r w:rsidRPr="00D62E80">
        <w:rPr>
          <w:rFonts w:ascii="Verdana" w:hAnsi="Verdana"/>
          <w:sz w:val="22"/>
          <w:szCs w:val="22"/>
        </w:rPr>
        <w:t xml:space="preserve">artijen iedere </w:t>
      </w:r>
      <w:r>
        <w:rPr>
          <w:rFonts w:ascii="Verdana" w:hAnsi="Verdana"/>
          <w:sz w:val="22"/>
          <w:szCs w:val="22"/>
        </w:rPr>
        <w:t>actie</w:t>
      </w:r>
      <w:r w:rsidRPr="00D62E80">
        <w:rPr>
          <w:rFonts w:ascii="Verdana" w:hAnsi="Verdana"/>
          <w:sz w:val="22"/>
          <w:szCs w:val="22"/>
        </w:rPr>
        <w:t xml:space="preserve"> over het project op voorhand af met de andere </w:t>
      </w:r>
      <w:r>
        <w:rPr>
          <w:rFonts w:ascii="Verdana" w:hAnsi="Verdana"/>
          <w:sz w:val="22"/>
          <w:szCs w:val="22"/>
        </w:rPr>
        <w:t>P</w:t>
      </w:r>
      <w:r w:rsidRPr="00D62E80">
        <w:rPr>
          <w:rFonts w:ascii="Verdana" w:hAnsi="Verdana"/>
          <w:sz w:val="22"/>
          <w:szCs w:val="22"/>
        </w:rPr>
        <w:t>artij.</w:t>
      </w:r>
    </w:p>
    <w:p w14:paraId="4CEE8A76" w14:textId="77777777" w:rsidR="00A66240" w:rsidRDefault="00A66240" w:rsidP="00A66240">
      <w:pPr>
        <w:tabs>
          <w:tab w:val="left" w:pos="851"/>
        </w:tabs>
        <w:spacing w:line="360" w:lineRule="auto"/>
        <w:rPr>
          <w:rFonts w:ascii="Verdana" w:hAnsi="Verdana"/>
          <w:color w:val="000000" w:themeColor="text1"/>
          <w:sz w:val="22"/>
          <w:szCs w:val="22"/>
        </w:rPr>
      </w:pPr>
    </w:p>
    <w:p w14:paraId="04832EEF" w14:textId="690275FF" w:rsidR="00A66240" w:rsidRDefault="00A66240">
      <w:pPr>
        <w:rPr>
          <w:rFonts w:ascii="Verdana" w:hAnsi="Verdana"/>
          <w:sz w:val="22"/>
          <w:szCs w:val="22"/>
        </w:rPr>
      </w:pPr>
      <w:r>
        <w:rPr>
          <w:rFonts w:ascii="Verdana" w:hAnsi="Verdana"/>
          <w:sz w:val="22"/>
          <w:szCs w:val="22"/>
        </w:rPr>
        <w:br w:type="page"/>
      </w:r>
    </w:p>
    <w:p w14:paraId="20C7D692" w14:textId="77777777" w:rsidR="00A66240" w:rsidRDefault="00A66240" w:rsidP="00A66240">
      <w:pPr>
        <w:tabs>
          <w:tab w:val="left" w:pos="567"/>
        </w:tabs>
        <w:rPr>
          <w:rFonts w:ascii="Verdana" w:hAnsi="Verdana"/>
          <w:color w:val="0070C0"/>
        </w:rPr>
      </w:pPr>
      <w:r w:rsidRPr="00D62E80">
        <w:rPr>
          <w:rFonts w:ascii="Verdana" w:hAnsi="Verdana"/>
          <w:color w:val="0070C0"/>
        </w:rPr>
        <w:lastRenderedPageBreak/>
        <w:t>Artikel 10. Geheimhouding</w:t>
      </w:r>
    </w:p>
    <w:p w14:paraId="2D7F5FC7" w14:textId="77777777" w:rsidR="00A66240" w:rsidRDefault="00A66240" w:rsidP="00A66240">
      <w:pPr>
        <w:tabs>
          <w:tab w:val="left" w:pos="567"/>
        </w:tabs>
        <w:rPr>
          <w:rFonts w:ascii="Verdana" w:hAnsi="Verdana"/>
          <w:color w:val="0070C0"/>
        </w:rPr>
      </w:pPr>
    </w:p>
    <w:p w14:paraId="0A8A2CBD" w14:textId="2B9C764C" w:rsidR="00A66240" w:rsidRPr="00D62E80" w:rsidRDefault="00A66240" w:rsidP="00A66240">
      <w:pPr>
        <w:tabs>
          <w:tab w:val="left" w:pos="567"/>
        </w:tabs>
        <w:spacing w:line="360" w:lineRule="auto"/>
        <w:ind w:left="709" w:hanging="709"/>
        <w:rPr>
          <w:rFonts w:ascii="Verdana" w:hAnsi="Verdana"/>
          <w:color w:val="0070C0"/>
          <w:sz w:val="22"/>
          <w:szCs w:val="22"/>
        </w:rPr>
      </w:pPr>
      <w:r w:rsidRPr="00D62E80">
        <w:rPr>
          <w:rFonts w:ascii="Verdana" w:hAnsi="Verdana"/>
          <w:sz w:val="22"/>
          <w:szCs w:val="22"/>
        </w:rPr>
        <w:t>10.1</w:t>
      </w:r>
      <w:r w:rsidRPr="00D62E80">
        <w:rPr>
          <w:rFonts w:ascii="Verdana" w:hAnsi="Verdana"/>
          <w:sz w:val="22"/>
          <w:szCs w:val="22"/>
        </w:rPr>
        <w:tab/>
        <w:t>Partijen zullen op geen enkele wijze de inhoud van deze overeenkomst openbaren</w:t>
      </w:r>
      <w:r w:rsidR="0079277C">
        <w:rPr>
          <w:rFonts w:ascii="Verdana" w:hAnsi="Verdana"/>
          <w:sz w:val="22"/>
          <w:szCs w:val="22"/>
        </w:rPr>
        <w:t>. Partijen zullen</w:t>
      </w:r>
      <w:r w:rsidRPr="00D62E80">
        <w:rPr>
          <w:rFonts w:ascii="Verdana" w:hAnsi="Verdana"/>
          <w:sz w:val="22"/>
          <w:szCs w:val="22"/>
        </w:rPr>
        <w:t xml:space="preserve"> elkaars gegevens, verkregen in het kader van deze overeenkomst dan wel de uitvoering daarvan, vertrouwelijk behandelen, tenzij uit wettelijk verplichtingen of regeling anders dient te worden gehandeld.</w:t>
      </w:r>
    </w:p>
    <w:p w14:paraId="71E30129" w14:textId="6406DBFE" w:rsidR="00A66240" w:rsidRPr="00D62E80" w:rsidRDefault="00A66240" w:rsidP="00A66240">
      <w:pPr>
        <w:tabs>
          <w:tab w:val="left" w:pos="567"/>
        </w:tabs>
        <w:spacing w:line="360" w:lineRule="auto"/>
        <w:ind w:left="709" w:hanging="709"/>
        <w:rPr>
          <w:rFonts w:ascii="Verdana" w:hAnsi="Verdana"/>
          <w:sz w:val="22"/>
          <w:szCs w:val="22"/>
        </w:rPr>
      </w:pPr>
      <w:r w:rsidRPr="00D62E80">
        <w:rPr>
          <w:rFonts w:ascii="Verdana" w:hAnsi="Verdana"/>
          <w:sz w:val="22"/>
          <w:szCs w:val="22"/>
        </w:rPr>
        <w:t>10.2</w:t>
      </w:r>
      <w:r w:rsidRPr="00D62E80">
        <w:rPr>
          <w:rFonts w:ascii="Verdana" w:hAnsi="Verdana"/>
          <w:sz w:val="22"/>
          <w:szCs w:val="22"/>
        </w:rPr>
        <w:tab/>
        <w:t xml:space="preserve">Lid 1 van dit artikel is niet van toepassing op de openbaring van de strekking van deze overeenkomst, het feit dat </w:t>
      </w:r>
      <w:r>
        <w:rPr>
          <w:rFonts w:ascii="Verdana" w:hAnsi="Verdana"/>
          <w:sz w:val="22"/>
          <w:szCs w:val="22"/>
        </w:rPr>
        <w:t>P</w:t>
      </w:r>
      <w:r w:rsidRPr="00D62E80">
        <w:rPr>
          <w:rFonts w:ascii="Verdana" w:hAnsi="Verdana"/>
          <w:sz w:val="22"/>
          <w:szCs w:val="22"/>
        </w:rPr>
        <w:t>artijen samenwerken.</w:t>
      </w:r>
    </w:p>
    <w:p w14:paraId="2CB06C12" w14:textId="4772EF0F" w:rsidR="00A66240" w:rsidRPr="00D62E80" w:rsidRDefault="00A66240" w:rsidP="00A66240">
      <w:pPr>
        <w:tabs>
          <w:tab w:val="left" w:pos="567"/>
        </w:tabs>
        <w:spacing w:line="360" w:lineRule="auto"/>
        <w:ind w:left="709" w:hanging="709"/>
        <w:rPr>
          <w:rFonts w:ascii="Verdana" w:hAnsi="Verdana"/>
          <w:sz w:val="22"/>
          <w:szCs w:val="22"/>
        </w:rPr>
      </w:pPr>
      <w:r w:rsidRPr="00D62E80">
        <w:rPr>
          <w:rFonts w:ascii="Verdana" w:hAnsi="Verdana"/>
          <w:sz w:val="22"/>
          <w:szCs w:val="22"/>
        </w:rPr>
        <w:t>10.3</w:t>
      </w:r>
      <w:r w:rsidRPr="00D62E80">
        <w:rPr>
          <w:rFonts w:ascii="Verdana" w:hAnsi="Verdana"/>
          <w:sz w:val="22"/>
          <w:szCs w:val="22"/>
        </w:rPr>
        <w:tab/>
        <w:t xml:space="preserve">Lid 1 van dit artikel is niet van toepassing op de openbaring van gegevens verkregen in het kader van deze overeenkomst door </w:t>
      </w:r>
      <w:r>
        <w:rPr>
          <w:rFonts w:ascii="Verdana" w:hAnsi="Verdana"/>
          <w:sz w:val="22"/>
          <w:szCs w:val="22"/>
        </w:rPr>
        <w:t>P</w:t>
      </w:r>
      <w:r w:rsidRPr="00D62E80">
        <w:rPr>
          <w:rFonts w:ascii="Verdana" w:hAnsi="Verdana"/>
          <w:sz w:val="22"/>
          <w:szCs w:val="22"/>
        </w:rPr>
        <w:t xml:space="preserve">artijen aan hun adviseurs </w:t>
      </w:r>
      <w:proofErr w:type="gramStart"/>
      <w:r w:rsidRPr="00D62E80">
        <w:rPr>
          <w:rFonts w:ascii="Verdana" w:hAnsi="Verdana"/>
          <w:sz w:val="22"/>
          <w:szCs w:val="22"/>
        </w:rPr>
        <w:t>in verband met</w:t>
      </w:r>
      <w:proofErr w:type="gramEnd"/>
      <w:r w:rsidRPr="00D62E80">
        <w:rPr>
          <w:rFonts w:ascii="Verdana" w:hAnsi="Verdana"/>
          <w:sz w:val="22"/>
          <w:szCs w:val="22"/>
        </w:rPr>
        <w:t xml:space="preserve"> de nakoming van deze overeenkomst mits deze adviseurs de betreffende gegevens vertrouwelijk zullen behandelen.</w:t>
      </w:r>
    </w:p>
    <w:p w14:paraId="072EB0DB" w14:textId="1F49F223" w:rsidR="00A66240" w:rsidRDefault="00A66240" w:rsidP="00A66240">
      <w:pPr>
        <w:tabs>
          <w:tab w:val="left" w:pos="567"/>
        </w:tabs>
        <w:spacing w:line="360" w:lineRule="auto"/>
        <w:ind w:left="709" w:hanging="709"/>
        <w:rPr>
          <w:rFonts w:ascii="Verdana" w:hAnsi="Verdana"/>
          <w:sz w:val="22"/>
          <w:szCs w:val="22"/>
        </w:rPr>
      </w:pPr>
      <w:r w:rsidRPr="00D62E80">
        <w:rPr>
          <w:rFonts w:ascii="Verdana" w:hAnsi="Verdana"/>
          <w:sz w:val="22"/>
          <w:szCs w:val="22"/>
        </w:rPr>
        <w:t>10.4</w:t>
      </w:r>
      <w:r w:rsidRPr="00D62E80">
        <w:rPr>
          <w:rFonts w:ascii="Verdana" w:hAnsi="Verdana"/>
          <w:sz w:val="22"/>
          <w:szCs w:val="22"/>
        </w:rPr>
        <w:tab/>
        <w:t>Dit artikel behoudt zijn werking tot twee jaar na het einde van deze overeenkomst.</w:t>
      </w:r>
    </w:p>
    <w:p w14:paraId="312BCCE4" w14:textId="77777777" w:rsidR="00A66240" w:rsidRDefault="00A66240" w:rsidP="00A66240">
      <w:pPr>
        <w:tabs>
          <w:tab w:val="left" w:pos="567"/>
        </w:tabs>
        <w:spacing w:line="360" w:lineRule="auto"/>
        <w:ind w:left="709" w:hanging="709"/>
        <w:rPr>
          <w:rFonts w:ascii="Verdana" w:hAnsi="Verdana"/>
          <w:sz w:val="22"/>
          <w:szCs w:val="22"/>
        </w:rPr>
      </w:pPr>
    </w:p>
    <w:p w14:paraId="2D5B826B" w14:textId="77777777" w:rsidR="00A66240" w:rsidRPr="002922B0" w:rsidRDefault="00A66240" w:rsidP="00A66240">
      <w:pPr>
        <w:tabs>
          <w:tab w:val="left" w:pos="567"/>
        </w:tabs>
        <w:rPr>
          <w:rFonts w:ascii="Verdana" w:hAnsi="Verdana"/>
          <w:color w:val="0070C0"/>
        </w:rPr>
      </w:pPr>
      <w:r w:rsidRPr="002922B0">
        <w:rPr>
          <w:rFonts w:ascii="Verdana" w:hAnsi="Verdana"/>
          <w:color w:val="0070C0"/>
        </w:rPr>
        <w:t xml:space="preserve">Artikel 11. </w:t>
      </w:r>
      <w:r>
        <w:rPr>
          <w:rFonts w:ascii="Verdana" w:hAnsi="Verdana"/>
          <w:color w:val="0070C0"/>
        </w:rPr>
        <w:t>Toepasselijk recht en g</w:t>
      </w:r>
      <w:r w:rsidRPr="002922B0">
        <w:rPr>
          <w:rFonts w:ascii="Verdana" w:hAnsi="Verdana"/>
          <w:color w:val="0070C0"/>
        </w:rPr>
        <w:t>eschillen</w:t>
      </w:r>
    </w:p>
    <w:p w14:paraId="2AA71DD6" w14:textId="77777777" w:rsidR="00A66240" w:rsidRDefault="00A66240" w:rsidP="00A66240">
      <w:pPr>
        <w:tabs>
          <w:tab w:val="left" w:pos="567"/>
        </w:tabs>
      </w:pPr>
    </w:p>
    <w:p w14:paraId="683061D9" w14:textId="5CC10947" w:rsidR="00A66240" w:rsidRPr="00EC574E" w:rsidRDefault="00A66240" w:rsidP="00A66240">
      <w:pPr>
        <w:tabs>
          <w:tab w:val="left" w:pos="567"/>
        </w:tabs>
        <w:spacing w:line="360" w:lineRule="auto"/>
        <w:ind w:left="709" w:hanging="709"/>
        <w:rPr>
          <w:rFonts w:ascii="Verdana" w:hAnsi="Verdana"/>
          <w:sz w:val="22"/>
          <w:szCs w:val="22"/>
        </w:rPr>
      </w:pPr>
      <w:r>
        <w:rPr>
          <w:rFonts w:ascii="Verdana" w:hAnsi="Verdana"/>
          <w:sz w:val="22"/>
          <w:szCs w:val="22"/>
        </w:rPr>
        <w:t>11.1</w:t>
      </w:r>
      <w:r>
        <w:rPr>
          <w:rFonts w:ascii="Verdana" w:hAnsi="Verdana"/>
          <w:sz w:val="22"/>
          <w:szCs w:val="22"/>
        </w:rPr>
        <w:tab/>
      </w:r>
      <w:r w:rsidRPr="00EC574E">
        <w:rPr>
          <w:rFonts w:ascii="Verdana" w:hAnsi="Verdana"/>
          <w:sz w:val="22"/>
          <w:szCs w:val="22"/>
        </w:rPr>
        <w:t xml:space="preserve">Op deze overeenkomst is </w:t>
      </w:r>
      <w:r>
        <w:rPr>
          <w:rFonts w:ascii="Verdana" w:hAnsi="Verdana"/>
          <w:sz w:val="22"/>
          <w:szCs w:val="22"/>
        </w:rPr>
        <w:t>uitsluitend</w:t>
      </w:r>
      <w:r w:rsidRPr="00EC574E">
        <w:rPr>
          <w:rFonts w:ascii="Verdana" w:hAnsi="Verdana"/>
          <w:sz w:val="22"/>
          <w:szCs w:val="22"/>
        </w:rPr>
        <w:t xml:space="preserve"> Nederlands recht van toepassing.</w:t>
      </w:r>
    </w:p>
    <w:p w14:paraId="2326AA22" w14:textId="748DBE49" w:rsidR="00A66240" w:rsidRPr="00EC574E" w:rsidRDefault="00A66240" w:rsidP="00A66240">
      <w:pPr>
        <w:spacing w:line="360" w:lineRule="auto"/>
        <w:ind w:left="709" w:hanging="709"/>
        <w:rPr>
          <w:rFonts w:ascii="Verdana" w:hAnsi="Verdana" w:cstheme="minorHAnsi"/>
          <w:color w:val="000000" w:themeColor="text1"/>
          <w:sz w:val="22"/>
          <w:szCs w:val="22"/>
        </w:rPr>
      </w:pPr>
      <w:r w:rsidRPr="00EC574E">
        <w:rPr>
          <w:rFonts w:ascii="Verdana" w:hAnsi="Verdana"/>
          <w:sz w:val="22"/>
          <w:szCs w:val="22"/>
        </w:rPr>
        <w:t>11.2</w:t>
      </w:r>
      <w:r w:rsidRPr="00EC574E">
        <w:rPr>
          <w:rFonts w:ascii="Verdana" w:hAnsi="Verdana"/>
          <w:sz w:val="22"/>
          <w:szCs w:val="22"/>
        </w:rPr>
        <w:tab/>
      </w:r>
      <w:r w:rsidRPr="00EC574E">
        <w:rPr>
          <w:rFonts w:ascii="Verdana" w:hAnsi="Verdana" w:cstheme="minorHAnsi"/>
          <w:color w:val="000000" w:themeColor="text1"/>
          <w:sz w:val="22"/>
          <w:szCs w:val="22"/>
        </w:rPr>
        <w:t xml:space="preserve">Van een geschil is sprake zodra </w:t>
      </w:r>
      <w:proofErr w:type="gramStart"/>
      <w:r w:rsidRPr="00EC574E">
        <w:rPr>
          <w:rFonts w:ascii="Verdana" w:hAnsi="Verdana" w:cstheme="minorHAnsi"/>
          <w:color w:val="000000" w:themeColor="text1"/>
          <w:sz w:val="22"/>
          <w:szCs w:val="22"/>
        </w:rPr>
        <w:t>één</w:t>
      </w:r>
      <w:proofErr w:type="gramEnd"/>
      <w:r w:rsidRPr="00EC574E">
        <w:rPr>
          <w:rFonts w:ascii="Verdana" w:hAnsi="Verdana" w:cstheme="minorHAnsi"/>
          <w:color w:val="000000" w:themeColor="text1"/>
          <w:sz w:val="22"/>
          <w:szCs w:val="22"/>
        </w:rPr>
        <w:t xml:space="preserve"> der </w:t>
      </w:r>
      <w:r>
        <w:rPr>
          <w:rFonts w:ascii="Verdana" w:hAnsi="Verdana" w:cstheme="minorHAnsi"/>
          <w:color w:val="000000" w:themeColor="text1"/>
          <w:sz w:val="22"/>
          <w:szCs w:val="22"/>
        </w:rPr>
        <w:t>P</w:t>
      </w:r>
      <w:r w:rsidRPr="00EC574E">
        <w:rPr>
          <w:rFonts w:ascii="Verdana" w:hAnsi="Verdana" w:cstheme="minorHAnsi"/>
          <w:color w:val="000000" w:themeColor="text1"/>
          <w:sz w:val="22"/>
          <w:szCs w:val="22"/>
        </w:rPr>
        <w:t>artijen dit bij aangetekend schrijven aan de tegenpartij stelt.</w:t>
      </w:r>
    </w:p>
    <w:p w14:paraId="1D59AE33" w14:textId="7CC9DA05" w:rsidR="00A66240" w:rsidRPr="00EC574E" w:rsidRDefault="00A66240" w:rsidP="00A66240">
      <w:pPr>
        <w:tabs>
          <w:tab w:val="left" w:pos="567"/>
        </w:tabs>
        <w:spacing w:line="360" w:lineRule="auto"/>
        <w:ind w:left="709" w:hanging="709"/>
        <w:rPr>
          <w:rFonts w:ascii="Verdana" w:hAnsi="Verdana"/>
          <w:sz w:val="22"/>
          <w:szCs w:val="22"/>
        </w:rPr>
      </w:pPr>
      <w:r w:rsidRPr="00EC574E">
        <w:rPr>
          <w:rFonts w:ascii="Verdana" w:hAnsi="Verdana"/>
          <w:sz w:val="22"/>
          <w:szCs w:val="22"/>
        </w:rPr>
        <w:t>11.3</w:t>
      </w:r>
      <w:r w:rsidRPr="00EC574E">
        <w:rPr>
          <w:rFonts w:ascii="Verdana" w:hAnsi="Verdana"/>
          <w:sz w:val="22"/>
          <w:szCs w:val="22"/>
        </w:rPr>
        <w:tab/>
      </w:r>
      <w:r w:rsidRPr="00EC574E">
        <w:rPr>
          <w:rFonts w:ascii="Verdana" w:hAnsi="Verdana" w:cstheme="minorHAnsi"/>
          <w:color w:val="000000" w:themeColor="text1"/>
          <w:sz w:val="22"/>
          <w:szCs w:val="22"/>
        </w:rPr>
        <w:t xml:space="preserve">Eventuele geschillen zullen worden voorgelegd aan de </w:t>
      </w:r>
      <w:r>
        <w:rPr>
          <w:rFonts w:ascii="Verdana" w:hAnsi="Verdana" w:cstheme="minorHAnsi"/>
          <w:color w:val="000000" w:themeColor="text1"/>
          <w:sz w:val="22"/>
          <w:szCs w:val="22"/>
        </w:rPr>
        <w:t xml:space="preserve">daartoe bevoegde </w:t>
      </w:r>
      <w:r w:rsidRPr="00EC574E">
        <w:rPr>
          <w:rFonts w:ascii="Verdana" w:hAnsi="Verdana" w:cstheme="minorHAnsi"/>
          <w:color w:val="000000" w:themeColor="text1"/>
          <w:sz w:val="22"/>
          <w:szCs w:val="22"/>
        </w:rPr>
        <w:t>rechter</w:t>
      </w:r>
      <w:r>
        <w:rPr>
          <w:rFonts w:ascii="Verdana" w:hAnsi="Verdana" w:cstheme="minorHAnsi"/>
          <w:color w:val="000000" w:themeColor="text1"/>
          <w:sz w:val="22"/>
          <w:szCs w:val="22"/>
        </w:rPr>
        <w:t xml:space="preserve"> van de rechtbank Overijssel.</w:t>
      </w:r>
    </w:p>
    <w:p w14:paraId="147C97D2" w14:textId="66BDFA69" w:rsidR="00A66240" w:rsidRPr="00EC574E" w:rsidRDefault="00A66240" w:rsidP="00A66240">
      <w:pPr>
        <w:spacing w:line="360" w:lineRule="auto"/>
        <w:ind w:left="709" w:hanging="709"/>
        <w:rPr>
          <w:rFonts w:ascii="Verdana" w:hAnsi="Verdana" w:cstheme="minorHAnsi"/>
          <w:color w:val="000000" w:themeColor="text1"/>
          <w:sz w:val="22"/>
          <w:szCs w:val="22"/>
        </w:rPr>
      </w:pPr>
      <w:r w:rsidRPr="00EC574E">
        <w:rPr>
          <w:rFonts w:ascii="Verdana" w:hAnsi="Verdana"/>
          <w:sz w:val="22"/>
          <w:szCs w:val="22"/>
        </w:rPr>
        <w:t>11.4</w:t>
      </w:r>
      <w:r w:rsidRPr="00EC574E">
        <w:rPr>
          <w:rFonts w:ascii="Verdana" w:hAnsi="Verdana"/>
          <w:sz w:val="22"/>
          <w:szCs w:val="22"/>
        </w:rPr>
        <w:tab/>
      </w:r>
      <w:r w:rsidRPr="00EC574E">
        <w:rPr>
          <w:rFonts w:ascii="Verdana" w:hAnsi="Verdana" w:cstheme="minorHAnsi"/>
          <w:color w:val="000000" w:themeColor="text1"/>
          <w:sz w:val="22"/>
          <w:szCs w:val="22"/>
        </w:rPr>
        <w:t xml:space="preserve">Partijen kunnen overeenkomen, alvorens een geschil aan de rechter voor te leggen, ter oplossing daarvan het Nederlands Arbitrage Instituut te Rotterdam in te schakelen. In dat geval komen zij </w:t>
      </w:r>
      <w:proofErr w:type="gramStart"/>
      <w:r w:rsidRPr="00EC574E">
        <w:rPr>
          <w:rFonts w:ascii="Verdana" w:hAnsi="Verdana" w:cstheme="minorHAnsi"/>
          <w:color w:val="000000" w:themeColor="text1"/>
          <w:sz w:val="22"/>
          <w:szCs w:val="22"/>
        </w:rPr>
        <w:t>tevens</w:t>
      </w:r>
      <w:proofErr w:type="gramEnd"/>
      <w:r w:rsidRPr="00EC574E">
        <w:rPr>
          <w:rFonts w:ascii="Verdana" w:hAnsi="Verdana" w:cstheme="minorHAnsi"/>
          <w:color w:val="000000" w:themeColor="text1"/>
          <w:sz w:val="22"/>
          <w:szCs w:val="22"/>
        </w:rPr>
        <w:t xml:space="preserve"> een verdeling van kosten overeen.</w:t>
      </w:r>
    </w:p>
    <w:p w14:paraId="0AD91D19" w14:textId="77777777" w:rsidR="00A66240" w:rsidRPr="00EC574E" w:rsidRDefault="00A66240" w:rsidP="00A66240">
      <w:pPr>
        <w:tabs>
          <w:tab w:val="left" w:pos="567"/>
        </w:tabs>
        <w:spacing w:line="360" w:lineRule="auto"/>
        <w:rPr>
          <w:rFonts w:ascii="Verdana" w:hAnsi="Verdana"/>
          <w:sz w:val="22"/>
          <w:szCs w:val="22"/>
        </w:rPr>
      </w:pPr>
    </w:p>
    <w:p w14:paraId="463DF856" w14:textId="77777777" w:rsidR="00A66240" w:rsidRPr="002922B0" w:rsidRDefault="00A66240" w:rsidP="00A66240">
      <w:pPr>
        <w:tabs>
          <w:tab w:val="left" w:pos="567"/>
        </w:tabs>
        <w:rPr>
          <w:rFonts w:ascii="Verdana" w:hAnsi="Verdana"/>
          <w:color w:val="0070C0"/>
        </w:rPr>
      </w:pPr>
      <w:r w:rsidRPr="002922B0">
        <w:rPr>
          <w:rFonts w:ascii="Verdana" w:hAnsi="Verdana"/>
          <w:color w:val="0070C0"/>
        </w:rPr>
        <w:t>Artikel 12. Wijziging overeenkomst</w:t>
      </w:r>
    </w:p>
    <w:p w14:paraId="526CD42E" w14:textId="77777777" w:rsidR="00A66240" w:rsidRDefault="00A66240" w:rsidP="00A66240">
      <w:pPr>
        <w:tabs>
          <w:tab w:val="left" w:pos="567"/>
        </w:tabs>
      </w:pPr>
    </w:p>
    <w:p w14:paraId="3414D9DB" w14:textId="77777777" w:rsidR="00A66240" w:rsidRPr="002922B0" w:rsidRDefault="00A66240" w:rsidP="00A66240">
      <w:pPr>
        <w:tabs>
          <w:tab w:val="left" w:pos="567"/>
        </w:tabs>
        <w:spacing w:line="360" w:lineRule="auto"/>
        <w:rPr>
          <w:rFonts w:ascii="Verdana" w:hAnsi="Verdana"/>
          <w:sz w:val="22"/>
          <w:szCs w:val="22"/>
        </w:rPr>
      </w:pPr>
      <w:r w:rsidRPr="002922B0">
        <w:rPr>
          <w:rFonts w:ascii="Verdana" w:hAnsi="Verdana"/>
          <w:sz w:val="22"/>
          <w:szCs w:val="22"/>
        </w:rPr>
        <w:t xml:space="preserve">Deze overeenkomst kan slechts worden gewijzigd met schriftelijke instemming van beide </w:t>
      </w:r>
      <w:r>
        <w:rPr>
          <w:rFonts w:ascii="Verdana" w:hAnsi="Verdana"/>
          <w:sz w:val="22"/>
          <w:szCs w:val="22"/>
        </w:rPr>
        <w:t>P</w:t>
      </w:r>
      <w:r w:rsidRPr="002922B0">
        <w:rPr>
          <w:rFonts w:ascii="Verdana" w:hAnsi="Verdana"/>
          <w:sz w:val="22"/>
          <w:szCs w:val="22"/>
        </w:rPr>
        <w:t>artijen.</w:t>
      </w:r>
    </w:p>
    <w:p w14:paraId="1EF664AD" w14:textId="77777777" w:rsidR="00A66240" w:rsidRDefault="00A66240" w:rsidP="00A66240">
      <w:pPr>
        <w:tabs>
          <w:tab w:val="left" w:pos="567"/>
        </w:tabs>
      </w:pPr>
    </w:p>
    <w:p w14:paraId="6D810A93" w14:textId="77777777" w:rsidR="00A66240" w:rsidRDefault="00A66240" w:rsidP="00A66240">
      <w:pPr>
        <w:tabs>
          <w:tab w:val="left" w:pos="567"/>
        </w:tabs>
        <w:rPr>
          <w:rFonts w:ascii="Verdana" w:hAnsi="Verdana"/>
          <w:color w:val="0070C0"/>
        </w:rPr>
      </w:pPr>
      <w:r w:rsidRPr="002922B0">
        <w:rPr>
          <w:rFonts w:ascii="Verdana" w:hAnsi="Verdana"/>
          <w:color w:val="0070C0"/>
        </w:rPr>
        <w:t>Artikel 13. Inwerkingtreding en duur</w:t>
      </w:r>
    </w:p>
    <w:p w14:paraId="12917150" w14:textId="546D0BAD" w:rsidR="00A66240" w:rsidRPr="002922B0" w:rsidRDefault="00A66240" w:rsidP="00A66240">
      <w:pPr>
        <w:tabs>
          <w:tab w:val="left" w:pos="851"/>
        </w:tabs>
        <w:spacing w:line="360" w:lineRule="auto"/>
        <w:ind w:left="709" w:hanging="709"/>
        <w:rPr>
          <w:rFonts w:ascii="Verdana" w:hAnsi="Verdana"/>
          <w:sz w:val="22"/>
          <w:szCs w:val="22"/>
        </w:rPr>
      </w:pPr>
      <w:r w:rsidRPr="002922B0">
        <w:rPr>
          <w:rFonts w:ascii="Verdana" w:hAnsi="Verdana"/>
          <w:sz w:val="22"/>
          <w:szCs w:val="22"/>
        </w:rPr>
        <w:t>13.1</w:t>
      </w:r>
      <w:r w:rsidRPr="002922B0">
        <w:rPr>
          <w:rFonts w:ascii="Verdana" w:hAnsi="Verdana"/>
          <w:sz w:val="22"/>
          <w:szCs w:val="22"/>
        </w:rPr>
        <w:tab/>
        <w:t xml:space="preserve">Deze overeenkomst treedt in werking op de datum dat deze door beide </w:t>
      </w:r>
      <w:r>
        <w:rPr>
          <w:rFonts w:ascii="Verdana" w:hAnsi="Verdana"/>
          <w:sz w:val="22"/>
          <w:szCs w:val="22"/>
        </w:rPr>
        <w:t>P</w:t>
      </w:r>
      <w:r w:rsidRPr="002922B0">
        <w:rPr>
          <w:rFonts w:ascii="Verdana" w:hAnsi="Verdana"/>
          <w:sz w:val="22"/>
          <w:szCs w:val="22"/>
        </w:rPr>
        <w:t>artijen rechtsgeldig is ondertekend.</w:t>
      </w:r>
    </w:p>
    <w:p w14:paraId="52BF5E4C" w14:textId="77777777" w:rsidR="00A66240" w:rsidRPr="002922B0" w:rsidRDefault="00A66240" w:rsidP="00A66240">
      <w:pPr>
        <w:tabs>
          <w:tab w:val="left" w:pos="567"/>
        </w:tabs>
        <w:rPr>
          <w:rFonts w:ascii="Verdana" w:hAnsi="Verdana"/>
          <w:color w:val="0070C0"/>
        </w:rPr>
      </w:pPr>
    </w:p>
    <w:p w14:paraId="0A7F9F6B" w14:textId="77777777" w:rsidR="00A66240" w:rsidRDefault="00A66240" w:rsidP="00A66240">
      <w:pPr>
        <w:tabs>
          <w:tab w:val="left" w:pos="567"/>
        </w:tabs>
      </w:pPr>
    </w:p>
    <w:p w14:paraId="5D1382A4" w14:textId="123E9FE0" w:rsidR="00A66240" w:rsidRPr="002922B0" w:rsidRDefault="00A66240" w:rsidP="00A66240">
      <w:pPr>
        <w:tabs>
          <w:tab w:val="left" w:pos="851"/>
        </w:tabs>
        <w:spacing w:line="360" w:lineRule="auto"/>
        <w:ind w:left="709" w:hanging="709"/>
        <w:rPr>
          <w:rFonts w:ascii="Verdana" w:hAnsi="Verdana"/>
          <w:sz w:val="22"/>
          <w:szCs w:val="22"/>
        </w:rPr>
      </w:pPr>
      <w:r w:rsidRPr="4EF61FE5">
        <w:rPr>
          <w:rFonts w:ascii="Verdana" w:hAnsi="Verdana"/>
          <w:sz w:val="22"/>
          <w:szCs w:val="22"/>
        </w:rPr>
        <w:t>13.2</w:t>
      </w:r>
      <w:r>
        <w:tab/>
      </w:r>
      <w:r w:rsidRPr="4EF61FE5">
        <w:rPr>
          <w:rFonts w:ascii="Verdana" w:hAnsi="Verdana"/>
          <w:sz w:val="22"/>
          <w:szCs w:val="22"/>
        </w:rPr>
        <w:t xml:space="preserve">De overeenkomst eindigt van rechtswege </w:t>
      </w:r>
      <w:r w:rsidR="009A2D1A" w:rsidRPr="009A2D1A">
        <w:rPr>
          <w:rFonts w:ascii="Verdana" w:hAnsi="Verdana"/>
          <w:sz w:val="22"/>
          <w:szCs w:val="22"/>
          <w:highlight w:val="yellow"/>
        </w:rPr>
        <w:t>[tijd]</w:t>
      </w:r>
      <w:r w:rsidRPr="4EF61FE5">
        <w:rPr>
          <w:rFonts w:ascii="Verdana" w:hAnsi="Verdana"/>
          <w:sz w:val="22"/>
          <w:szCs w:val="22"/>
        </w:rPr>
        <w:t xml:space="preserve"> na de datum van oplevering van het Project. Bepalingen die naar hun aard doorwerking hebben na einde van de overeenkomst, worden geëerbiedigd.</w:t>
      </w:r>
    </w:p>
    <w:p w14:paraId="1B33CD66" w14:textId="77777777" w:rsidR="00A66240" w:rsidRPr="00D62E80" w:rsidRDefault="00A66240" w:rsidP="00A66240">
      <w:pPr>
        <w:tabs>
          <w:tab w:val="left" w:pos="567"/>
        </w:tabs>
        <w:spacing w:line="360" w:lineRule="auto"/>
        <w:ind w:left="709" w:hanging="709"/>
        <w:rPr>
          <w:rFonts w:ascii="Verdana" w:hAnsi="Verdana"/>
          <w:sz w:val="22"/>
          <w:szCs w:val="22"/>
        </w:rPr>
      </w:pPr>
    </w:p>
    <w:p w14:paraId="7564BA31" w14:textId="77777777" w:rsidR="00A66240" w:rsidRDefault="00A66240" w:rsidP="00A66240">
      <w:pPr>
        <w:tabs>
          <w:tab w:val="left" w:pos="567"/>
        </w:tabs>
        <w:spacing w:line="360" w:lineRule="auto"/>
        <w:rPr>
          <w:rFonts w:ascii="Verdana" w:hAnsi="Verdana"/>
          <w:sz w:val="22"/>
          <w:szCs w:val="22"/>
        </w:rPr>
      </w:pPr>
      <w:r w:rsidRPr="002922B0">
        <w:rPr>
          <w:rFonts w:ascii="Verdana" w:hAnsi="Verdana"/>
          <w:sz w:val="22"/>
          <w:szCs w:val="22"/>
        </w:rPr>
        <w:t>Aldus overeengekomen en in tweevoud getekend te:</w:t>
      </w:r>
    </w:p>
    <w:p w14:paraId="3447DCBE" w14:textId="77777777" w:rsidR="00A66240" w:rsidRDefault="00A66240" w:rsidP="00A66240">
      <w:pPr>
        <w:tabs>
          <w:tab w:val="left" w:pos="567"/>
        </w:tabs>
        <w:spacing w:line="360" w:lineRule="auto"/>
        <w:rPr>
          <w:rFonts w:ascii="Verdana" w:hAnsi="Verdana"/>
          <w:sz w:val="22"/>
          <w:szCs w:val="22"/>
        </w:rPr>
      </w:pPr>
    </w:p>
    <w:p w14:paraId="43EC30ED" w14:textId="6B895F39" w:rsidR="00A66240" w:rsidRPr="00C47761" w:rsidRDefault="00A66240" w:rsidP="00A66240">
      <w:pPr>
        <w:tabs>
          <w:tab w:val="left" w:pos="567"/>
        </w:tabs>
        <w:spacing w:line="360" w:lineRule="auto"/>
        <w:rPr>
          <w:rFonts w:ascii="Verdana" w:hAnsi="Verdana"/>
          <w:sz w:val="22"/>
          <w:szCs w:val="22"/>
          <w:lang w:val="de-DE"/>
        </w:rPr>
      </w:pPr>
      <w:r w:rsidRPr="00C47761">
        <w:rPr>
          <w:rFonts w:ascii="Verdana" w:hAnsi="Verdana"/>
          <w:sz w:val="22"/>
          <w:szCs w:val="22"/>
          <w:lang w:val="de-DE"/>
        </w:rPr>
        <w:t xml:space="preserve">Namens </w:t>
      </w:r>
      <w:proofErr w:type="spellStart"/>
      <w:r>
        <w:rPr>
          <w:rFonts w:ascii="Verdana" w:hAnsi="Verdana"/>
          <w:sz w:val="22"/>
          <w:szCs w:val="22"/>
          <w:lang w:val="de-DE"/>
        </w:rPr>
        <w:t>Projectontwikkelaar</w:t>
      </w:r>
      <w:proofErr w:type="spellEnd"/>
      <w:r>
        <w:rPr>
          <w:rFonts w:ascii="Verdana" w:hAnsi="Verdana"/>
          <w:sz w:val="22"/>
          <w:szCs w:val="22"/>
          <w:lang w:val="de-DE"/>
        </w:rPr>
        <w:t>:</w:t>
      </w:r>
      <w:r>
        <w:rPr>
          <w:rFonts w:ascii="Verdana" w:hAnsi="Verdana"/>
          <w:sz w:val="22"/>
          <w:szCs w:val="22"/>
          <w:lang w:val="de-DE"/>
        </w:rPr>
        <w:tab/>
      </w:r>
      <w:r w:rsidRPr="00C47761">
        <w:rPr>
          <w:rFonts w:ascii="Verdana" w:hAnsi="Verdana"/>
          <w:sz w:val="22"/>
          <w:szCs w:val="22"/>
          <w:lang w:val="de-DE"/>
        </w:rPr>
        <w:tab/>
      </w:r>
      <w:r w:rsidRPr="00C47761">
        <w:rPr>
          <w:rFonts w:ascii="Verdana" w:hAnsi="Verdana"/>
          <w:sz w:val="22"/>
          <w:szCs w:val="22"/>
          <w:lang w:val="de-DE"/>
        </w:rPr>
        <w:tab/>
        <w:t xml:space="preserve">Namens </w:t>
      </w:r>
      <w:proofErr w:type="spellStart"/>
      <w:r w:rsidRPr="00C47761">
        <w:rPr>
          <w:rFonts w:ascii="Verdana" w:hAnsi="Verdana"/>
          <w:sz w:val="22"/>
          <w:szCs w:val="22"/>
          <w:lang w:val="de-DE"/>
        </w:rPr>
        <w:t>Coöperatie</w:t>
      </w:r>
      <w:proofErr w:type="spellEnd"/>
      <w:r w:rsidRPr="00C47761">
        <w:rPr>
          <w:rFonts w:ascii="Verdana" w:hAnsi="Verdana"/>
          <w:sz w:val="22"/>
          <w:szCs w:val="22"/>
          <w:lang w:val="de-DE"/>
        </w:rPr>
        <w:t>:</w:t>
      </w:r>
    </w:p>
    <w:p w14:paraId="571DCE03" w14:textId="77777777" w:rsidR="00A66240" w:rsidRPr="00C47761" w:rsidRDefault="00A66240" w:rsidP="00A66240">
      <w:pPr>
        <w:tabs>
          <w:tab w:val="left" w:pos="567"/>
        </w:tabs>
        <w:spacing w:line="360" w:lineRule="auto"/>
        <w:rPr>
          <w:rFonts w:ascii="Verdana" w:hAnsi="Verdana"/>
          <w:sz w:val="22"/>
          <w:szCs w:val="22"/>
          <w:lang w:val="de-DE"/>
        </w:rPr>
      </w:pPr>
      <w:r w:rsidRPr="00C47761">
        <w:rPr>
          <w:rFonts w:ascii="Verdana" w:hAnsi="Verdana"/>
          <w:sz w:val="22"/>
          <w:szCs w:val="22"/>
          <w:lang w:val="de-DE"/>
        </w:rPr>
        <w:t>Datum:</w:t>
      </w:r>
      <w:r w:rsidRPr="00C47761">
        <w:rPr>
          <w:rFonts w:ascii="Verdana" w:hAnsi="Verdana"/>
          <w:sz w:val="22"/>
          <w:szCs w:val="22"/>
          <w:lang w:val="de-DE"/>
        </w:rPr>
        <w:tab/>
      </w:r>
      <w:r w:rsidRPr="00C47761">
        <w:rPr>
          <w:rFonts w:ascii="Verdana" w:hAnsi="Verdana"/>
          <w:sz w:val="22"/>
          <w:szCs w:val="22"/>
          <w:lang w:val="de-DE"/>
        </w:rPr>
        <w:tab/>
      </w:r>
      <w:r w:rsidRPr="00C47761">
        <w:rPr>
          <w:rFonts w:ascii="Verdana" w:hAnsi="Verdana"/>
          <w:sz w:val="22"/>
          <w:szCs w:val="22"/>
          <w:lang w:val="de-DE"/>
        </w:rPr>
        <w:tab/>
      </w:r>
      <w:r w:rsidRPr="00C47761">
        <w:rPr>
          <w:rFonts w:ascii="Verdana" w:hAnsi="Verdana"/>
          <w:sz w:val="22"/>
          <w:szCs w:val="22"/>
          <w:lang w:val="de-DE"/>
        </w:rPr>
        <w:tab/>
      </w:r>
      <w:r w:rsidRPr="00C47761">
        <w:rPr>
          <w:rFonts w:ascii="Verdana" w:hAnsi="Verdana"/>
          <w:sz w:val="22"/>
          <w:szCs w:val="22"/>
          <w:lang w:val="de-DE"/>
        </w:rPr>
        <w:tab/>
      </w:r>
      <w:r w:rsidRPr="00C47761">
        <w:rPr>
          <w:rFonts w:ascii="Verdana" w:hAnsi="Verdana"/>
          <w:sz w:val="22"/>
          <w:szCs w:val="22"/>
          <w:lang w:val="de-DE"/>
        </w:rPr>
        <w:tab/>
        <w:t>Datum:</w:t>
      </w:r>
    </w:p>
    <w:p w14:paraId="2D7521BB" w14:textId="77777777" w:rsidR="00A66240" w:rsidRDefault="00A66240" w:rsidP="00A66240">
      <w:pPr>
        <w:tabs>
          <w:tab w:val="left" w:pos="567"/>
        </w:tabs>
        <w:spacing w:line="360" w:lineRule="auto"/>
        <w:rPr>
          <w:rFonts w:ascii="Verdana" w:hAnsi="Verdana"/>
          <w:sz w:val="22"/>
          <w:szCs w:val="22"/>
        </w:rPr>
      </w:pPr>
      <w:r>
        <w:rPr>
          <w:rFonts w:ascii="Verdana" w:hAnsi="Verdana"/>
          <w:sz w:val="22"/>
          <w:szCs w:val="22"/>
        </w:rPr>
        <w:t>Plaats:</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Plaats:</w:t>
      </w:r>
    </w:p>
    <w:p w14:paraId="019BD835" w14:textId="77777777" w:rsidR="00A66240" w:rsidRDefault="00A66240" w:rsidP="00A66240">
      <w:pPr>
        <w:tabs>
          <w:tab w:val="left" w:pos="567"/>
        </w:tabs>
        <w:spacing w:line="360" w:lineRule="auto"/>
        <w:rPr>
          <w:rFonts w:ascii="Verdana" w:hAnsi="Verdana"/>
          <w:sz w:val="22"/>
          <w:szCs w:val="22"/>
        </w:rPr>
      </w:pPr>
    </w:p>
    <w:p w14:paraId="52C2117D" w14:textId="77777777" w:rsidR="00A66240" w:rsidRPr="002922B0" w:rsidRDefault="00A66240" w:rsidP="00A66240">
      <w:pPr>
        <w:tabs>
          <w:tab w:val="left" w:pos="567"/>
        </w:tabs>
        <w:spacing w:line="360" w:lineRule="auto"/>
        <w:rPr>
          <w:rFonts w:ascii="Verdana" w:hAnsi="Verdana"/>
          <w:sz w:val="22"/>
          <w:szCs w:val="22"/>
        </w:rPr>
      </w:pPr>
      <w:r>
        <w:rPr>
          <w:rFonts w:ascii="Verdana" w:hAnsi="Verdana"/>
          <w:sz w:val="22"/>
          <w:szCs w:val="22"/>
        </w:rPr>
        <w:t>Handtekening:</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Handtekening:</w:t>
      </w:r>
    </w:p>
    <w:p w14:paraId="7A25D701" w14:textId="77777777" w:rsidR="00A66240" w:rsidRPr="002922B0" w:rsidRDefault="00A66240" w:rsidP="00A66240">
      <w:pPr>
        <w:tabs>
          <w:tab w:val="left" w:pos="567"/>
        </w:tabs>
        <w:spacing w:line="360" w:lineRule="auto"/>
        <w:rPr>
          <w:rFonts w:ascii="Verdana" w:hAnsi="Verdana"/>
          <w:sz w:val="22"/>
          <w:szCs w:val="22"/>
        </w:rPr>
      </w:pPr>
    </w:p>
    <w:p w14:paraId="18B62A91" w14:textId="77777777" w:rsidR="00A66240" w:rsidRPr="00D62E80" w:rsidRDefault="00A66240" w:rsidP="00A66240">
      <w:pPr>
        <w:pStyle w:val="Kop2"/>
        <w:spacing w:line="360" w:lineRule="auto"/>
        <w:ind w:left="510" w:hanging="510"/>
        <w:rPr>
          <w:rFonts w:ascii="Verdana" w:hAnsi="Verdana"/>
          <w:color w:val="000000" w:themeColor="text1"/>
          <w:sz w:val="22"/>
          <w:szCs w:val="22"/>
        </w:rPr>
      </w:pPr>
    </w:p>
    <w:p w14:paraId="1F8BB10E" w14:textId="77777777" w:rsidR="00A66240" w:rsidRPr="009F6ECE" w:rsidRDefault="00A66240" w:rsidP="00A66240">
      <w:pPr>
        <w:tabs>
          <w:tab w:val="left" w:pos="709"/>
        </w:tabs>
        <w:spacing w:line="360" w:lineRule="auto"/>
        <w:rPr>
          <w:rFonts w:ascii="Verdana" w:hAnsi="Verdana"/>
          <w:sz w:val="22"/>
          <w:szCs w:val="22"/>
        </w:rPr>
      </w:pPr>
    </w:p>
    <w:p w14:paraId="4D14184A" w14:textId="77777777" w:rsidR="00A66240" w:rsidRDefault="00A66240" w:rsidP="00A66240">
      <w:pPr>
        <w:ind w:left="567" w:hanging="567"/>
      </w:pPr>
      <w:r>
        <w:t>Naam en functie:</w:t>
      </w:r>
      <w:r>
        <w:tab/>
      </w:r>
      <w:r>
        <w:tab/>
      </w:r>
      <w:r>
        <w:tab/>
      </w:r>
      <w:r>
        <w:tab/>
      </w:r>
      <w:r>
        <w:tab/>
        <w:t>Naam en functie:</w:t>
      </w:r>
    </w:p>
    <w:p w14:paraId="05588D0A" w14:textId="31276CB6" w:rsidR="00A66240" w:rsidRDefault="00A66240">
      <w:r>
        <w:br w:type="page"/>
      </w:r>
    </w:p>
    <w:p w14:paraId="2FB069FC" w14:textId="77777777" w:rsidR="00A66240" w:rsidRPr="00A418AD" w:rsidRDefault="00A66240" w:rsidP="00A66240">
      <w:pPr>
        <w:ind w:left="567" w:hanging="567"/>
        <w:rPr>
          <w:rFonts w:ascii="Verdana" w:hAnsi="Verdana"/>
          <w:color w:val="0070C0"/>
        </w:rPr>
      </w:pPr>
      <w:r w:rsidRPr="00A418AD">
        <w:rPr>
          <w:rFonts w:ascii="Verdana" w:hAnsi="Verdana"/>
          <w:color w:val="0070C0"/>
        </w:rPr>
        <w:lastRenderedPageBreak/>
        <w:t>Bijlage 1:</w:t>
      </w:r>
    </w:p>
    <w:p w14:paraId="50823ECF" w14:textId="77777777" w:rsidR="00A66240" w:rsidRDefault="00A66240" w:rsidP="00A66240">
      <w:pPr>
        <w:ind w:left="567" w:hanging="567"/>
      </w:pPr>
    </w:p>
    <w:p w14:paraId="16365013" w14:textId="45FD500C" w:rsidR="00A66240" w:rsidRPr="00A418AD" w:rsidRDefault="00A66240" w:rsidP="00A66240">
      <w:pPr>
        <w:ind w:left="567" w:hanging="567"/>
        <w:rPr>
          <w:rFonts w:ascii="Verdana" w:hAnsi="Verdana"/>
          <w:color w:val="0070C0"/>
        </w:rPr>
      </w:pPr>
      <w:r w:rsidRPr="00A418AD">
        <w:rPr>
          <w:rFonts w:ascii="Verdana" w:hAnsi="Verdana"/>
          <w:color w:val="0070C0"/>
        </w:rPr>
        <w:t xml:space="preserve">Bijlage </w:t>
      </w:r>
      <w:r>
        <w:rPr>
          <w:rFonts w:ascii="Verdana" w:hAnsi="Verdana"/>
          <w:color w:val="0070C0"/>
        </w:rPr>
        <w:t>2</w:t>
      </w:r>
      <w:r w:rsidRPr="00A418AD">
        <w:rPr>
          <w:rFonts w:ascii="Verdana" w:hAnsi="Verdana"/>
          <w:color w:val="0070C0"/>
        </w:rPr>
        <w:t>:</w:t>
      </w:r>
    </w:p>
    <w:p w14:paraId="66DBB832" w14:textId="77777777" w:rsidR="00A66240" w:rsidRDefault="00A66240" w:rsidP="00A66240">
      <w:pPr>
        <w:ind w:left="567" w:hanging="567"/>
      </w:pPr>
    </w:p>
    <w:p w14:paraId="1CFBC880" w14:textId="434F3C17" w:rsidR="00A66240" w:rsidRPr="00A418AD" w:rsidRDefault="00A66240" w:rsidP="00A66240">
      <w:pPr>
        <w:ind w:left="567" w:hanging="567"/>
        <w:rPr>
          <w:rFonts w:ascii="Verdana" w:hAnsi="Verdana"/>
          <w:color w:val="0070C0"/>
        </w:rPr>
      </w:pPr>
      <w:r w:rsidRPr="00A418AD">
        <w:rPr>
          <w:rFonts w:ascii="Verdana" w:hAnsi="Verdana"/>
          <w:color w:val="0070C0"/>
        </w:rPr>
        <w:t xml:space="preserve">Bijlage </w:t>
      </w:r>
      <w:r>
        <w:rPr>
          <w:rFonts w:ascii="Verdana" w:hAnsi="Verdana"/>
          <w:color w:val="0070C0"/>
        </w:rPr>
        <w:t>3</w:t>
      </w:r>
      <w:r w:rsidRPr="00A418AD">
        <w:rPr>
          <w:rFonts w:ascii="Verdana" w:hAnsi="Verdana"/>
          <w:color w:val="0070C0"/>
        </w:rPr>
        <w:t>:</w:t>
      </w:r>
    </w:p>
    <w:p w14:paraId="2B815DE4" w14:textId="77777777" w:rsidR="00A66240" w:rsidRDefault="00A66240" w:rsidP="00A66240">
      <w:pPr>
        <w:ind w:left="567" w:hanging="567"/>
      </w:pPr>
    </w:p>
    <w:p w14:paraId="418FDEA3" w14:textId="75268639" w:rsidR="00A66240" w:rsidRPr="00A418AD" w:rsidRDefault="00A66240" w:rsidP="00A66240">
      <w:pPr>
        <w:ind w:left="567" w:hanging="567"/>
        <w:rPr>
          <w:rFonts w:ascii="Verdana" w:hAnsi="Verdana"/>
          <w:color w:val="0070C0"/>
        </w:rPr>
      </w:pPr>
      <w:r w:rsidRPr="00A418AD">
        <w:rPr>
          <w:rFonts w:ascii="Verdana" w:hAnsi="Verdana"/>
          <w:color w:val="0070C0"/>
        </w:rPr>
        <w:t xml:space="preserve">Bijlage </w:t>
      </w:r>
      <w:r>
        <w:rPr>
          <w:rFonts w:ascii="Verdana" w:hAnsi="Verdana"/>
          <w:color w:val="0070C0"/>
        </w:rPr>
        <w:t>4</w:t>
      </w:r>
      <w:r w:rsidRPr="00A418AD">
        <w:rPr>
          <w:rFonts w:ascii="Verdana" w:hAnsi="Verdana"/>
          <w:color w:val="0070C0"/>
        </w:rPr>
        <w:t>:</w:t>
      </w:r>
    </w:p>
    <w:p w14:paraId="0E071A7D" w14:textId="77777777" w:rsidR="00A66240" w:rsidRDefault="00A66240" w:rsidP="00A66240">
      <w:pPr>
        <w:ind w:left="567" w:hanging="567"/>
      </w:pPr>
    </w:p>
    <w:p w14:paraId="62B6BFBB" w14:textId="0C0224EE" w:rsidR="00A66240" w:rsidRPr="00A418AD" w:rsidRDefault="00A66240" w:rsidP="00A66240">
      <w:pPr>
        <w:ind w:left="567" w:hanging="567"/>
        <w:rPr>
          <w:rFonts w:ascii="Verdana" w:hAnsi="Verdana"/>
          <w:color w:val="0070C0"/>
        </w:rPr>
      </w:pPr>
      <w:r w:rsidRPr="00A418AD">
        <w:rPr>
          <w:rFonts w:ascii="Verdana" w:hAnsi="Verdana"/>
          <w:color w:val="0070C0"/>
        </w:rPr>
        <w:t xml:space="preserve">Bijlage </w:t>
      </w:r>
      <w:r>
        <w:rPr>
          <w:rFonts w:ascii="Verdana" w:hAnsi="Verdana"/>
          <w:color w:val="0070C0"/>
        </w:rPr>
        <w:t>5</w:t>
      </w:r>
      <w:r w:rsidRPr="00A418AD">
        <w:rPr>
          <w:rFonts w:ascii="Verdana" w:hAnsi="Verdana"/>
          <w:color w:val="0070C0"/>
        </w:rPr>
        <w:t>:</w:t>
      </w:r>
    </w:p>
    <w:p w14:paraId="5A5AA69D" w14:textId="77777777" w:rsidR="00A66240" w:rsidRDefault="00A66240" w:rsidP="00A66240">
      <w:pPr>
        <w:ind w:left="567" w:hanging="567"/>
      </w:pPr>
    </w:p>
    <w:p w14:paraId="6F0CD046" w14:textId="77777777" w:rsidR="00A66240" w:rsidRDefault="00A66240" w:rsidP="00A66240">
      <w:pPr>
        <w:ind w:left="567" w:hanging="567"/>
      </w:pPr>
    </w:p>
    <w:p w14:paraId="1E759AFE" w14:textId="77777777" w:rsidR="00FF7ED3" w:rsidRPr="00CC7CB4" w:rsidRDefault="00FF7ED3" w:rsidP="00FF7ED3">
      <w:pPr>
        <w:tabs>
          <w:tab w:val="left" w:pos="709"/>
        </w:tabs>
        <w:spacing w:line="360" w:lineRule="auto"/>
        <w:ind w:left="709" w:hanging="709"/>
        <w:rPr>
          <w:rFonts w:ascii="Verdana" w:hAnsi="Verdana"/>
          <w:sz w:val="22"/>
          <w:szCs w:val="22"/>
        </w:rPr>
      </w:pPr>
    </w:p>
    <w:p w14:paraId="0871235A" w14:textId="77777777" w:rsidR="000C3C05" w:rsidRPr="000C3C05" w:rsidRDefault="000C3C05" w:rsidP="000C3C05">
      <w:pPr>
        <w:spacing w:line="360" w:lineRule="auto"/>
        <w:rPr>
          <w:rFonts w:ascii="Verdana" w:hAnsi="Verdana"/>
          <w:sz w:val="22"/>
          <w:szCs w:val="22"/>
        </w:rPr>
      </w:pPr>
    </w:p>
    <w:p w14:paraId="31B214CE" w14:textId="77777777" w:rsidR="00062C10" w:rsidRDefault="00062C10" w:rsidP="00D417B6">
      <w:pPr>
        <w:spacing w:line="360" w:lineRule="auto"/>
        <w:rPr>
          <w:rFonts w:ascii="Verdana" w:hAnsi="Verdana" w:cstheme="minorHAnsi"/>
          <w:b/>
          <w:bCs/>
          <w:sz w:val="22"/>
          <w:szCs w:val="22"/>
        </w:rPr>
      </w:pPr>
    </w:p>
    <w:p w14:paraId="00E8DD10" w14:textId="77777777" w:rsidR="00D417B6" w:rsidRDefault="00D417B6" w:rsidP="00D417B6">
      <w:pPr>
        <w:spacing w:line="360" w:lineRule="auto"/>
        <w:rPr>
          <w:rFonts w:ascii="Verdana" w:hAnsi="Verdana"/>
          <w:sz w:val="22"/>
          <w:szCs w:val="22"/>
        </w:rPr>
      </w:pPr>
    </w:p>
    <w:p w14:paraId="3F5BB81D" w14:textId="77777777" w:rsidR="00D417B6" w:rsidRPr="00D417B6" w:rsidRDefault="00D417B6" w:rsidP="00D417B6">
      <w:pPr>
        <w:spacing w:line="360" w:lineRule="auto"/>
        <w:rPr>
          <w:rFonts w:ascii="Verdana" w:hAnsi="Verdana"/>
          <w:sz w:val="22"/>
          <w:szCs w:val="22"/>
        </w:rPr>
      </w:pPr>
    </w:p>
    <w:p w14:paraId="0623CF1D" w14:textId="77777777" w:rsidR="00D417B6" w:rsidRDefault="00D417B6"/>
    <w:sectPr w:rsidR="00D417B6" w:rsidSect="00A66240">
      <w:footerReference w:type="even" r:id="rId14"/>
      <w:footerReference w:type="default" r:id="rId15"/>
      <w:pgSz w:w="11900" w:h="16840"/>
      <w:pgMar w:top="1417" w:right="1417" w:bottom="1417" w:left="1417" w:header="709" w:footer="692"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D0534" w14:textId="77777777" w:rsidR="008B646B" w:rsidRDefault="008B646B" w:rsidP="00A66240">
      <w:r>
        <w:separator/>
      </w:r>
    </w:p>
  </w:endnote>
  <w:endnote w:type="continuationSeparator" w:id="0">
    <w:p w14:paraId="6BEA79B6" w14:textId="77777777" w:rsidR="008B646B" w:rsidRDefault="008B646B" w:rsidP="00A66240">
      <w:r>
        <w:continuationSeparator/>
      </w:r>
    </w:p>
  </w:endnote>
  <w:endnote w:type="continuationNotice" w:id="1">
    <w:p w14:paraId="0D9B6C6C" w14:textId="77777777" w:rsidR="008B646B" w:rsidRDefault="008B6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Koppen CS)">
    <w:altName w:val="Times New Roman"/>
    <w:panose1 w:val="020B0604020202020204"/>
    <w:charset w:val="00"/>
    <w:family w:val="roman"/>
    <w:notTrueType/>
    <w:pitch w:val="default"/>
  </w:font>
  <w:font w:name="Times New Roman (Hoofdtekst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34585220"/>
      <w:docPartObj>
        <w:docPartGallery w:val="Page Numbers (Bottom of Page)"/>
        <w:docPartUnique/>
      </w:docPartObj>
    </w:sdtPr>
    <w:sdtContent>
      <w:p w14:paraId="64F195B9" w14:textId="4A49741F" w:rsidR="00A66240" w:rsidRDefault="00A66240">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1C09A70" w14:textId="77777777" w:rsidR="00A66240" w:rsidRDefault="00A662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894492"/>
      <w:docPartObj>
        <w:docPartGallery w:val="Page Numbers (Bottom of Page)"/>
        <w:docPartUnique/>
      </w:docPartObj>
    </w:sdtPr>
    <w:sdtContent>
      <w:p w14:paraId="30583E24" w14:textId="00A3EFAB" w:rsidR="00A66240" w:rsidRDefault="00A66240">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3F8A1BC6" w14:textId="77777777" w:rsidR="00A66240" w:rsidRDefault="00A662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BF852" w14:textId="77777777" w:rsidR="008B646B" w:rsidRDefault="008B646B" w:rsidP="00A66240">
      <w:r>
        <w:separator/>
      </w:r>
    </w:p>
  </w:footnote>
  <w:footnote w:type="continuationSeparator" w:id="0">
    <w:p w14:paraId="22584846" w14:textId="77777777" w:rsidR="008B646B" w:rsidRDefault="008B646B" w:rsidP="00A66240">
      <w:r>
        <w:continuationSeparator/>
      </w:r>
    </w:p>
  </w:footnote>
  <w:footnote w:type="continuationNotice" w:id="1">
    <w:p w14:paraId="455BF298" w14:textId="77777777" w:rsidR="008B646B" w:rsidRDefault="008B646B"/>
  </w:footnote>
  <w:footnote w:id="2">
    <w:p w14:paraId="78DE0296" w14:textId="5521092D" w:rsidR="001E7E4D" w:rsidRPr="00D76A39" w:rsidRDefault="001E7E4D" w:rsidP="001E7E4D">
      <w:pPr>
        <w:pStyle w:val="Voettekst"/>
      </w:pPr>
      <w:r>
        <w:rPr>
          <w:rStyle w:val="Voetnootmarkering"/>
        </w:rPr>
        <w:footnoteRef/>
      </w:r>
      <w:r>
        <w:t xml:space="preserve"> Het gebruik van deze overeenkomst is op eigen risico. </w:t>
      </w:r>
      <w:r w:rsidRPr="00D76A39">
        <w:t xml:space="preserve">Provincie Overijssel kan niet aansprakelijk worden gehouden voor </w:t>
      </w:r>
      <w:r>
        <w:t>gebreken en/of schade voortkomend uit het gebruik van deze overeenkomst.</w:t>
      </w:r>
    </w:p>
    <w:p w14:paraId="3EEE9990" w14:textId="78163F8E" w:rsidR="001E7E4D" w:rsidRPr="001E7E4D" w:rsidRDefault="001E7E4D">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D4736"/>
    <w:multiLevelType w:val="multilevel"/>
    <w:tmpl w:val="B344E516"/>
    <w:lvl w:ilvl="0">
      <w:start w:val="1"/>
      <w:numFmt w:val="decimal"/>
      <w:lvlText w:val="%1."/>
      <w:lvlJc w:val="left"/>
      <w:pPr>
        <w:ind w:left="360" w:hanging="360"/>
      </w:pPr>
      <w:rPr>
        <w:rFonts w:hint="default"/>
      </w:rPr>
    </w:lvl>
    <w:lvl w:ilvl="1">
      <w:start w:val="1"/>
      <w:numFmt w:val="none"/>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88D4155"/>
    <w:multiLevelType w:val="hybridMultilevel"/>
    <w:tmpl w:val="284EAA14"/>
    <w:lvl w:ilvl="0" w:tplc="04130017">
      <w:start w:val="1"/>
      <w:numFmt w:val="lowerLetter"/>
      <w:lvlText w:val="%1)"/>
      <w:lvlJc w:val="left"/>
      <w:pPr>
        <w:ind w:left="927" w:hanging="360"/>
      </w:pPr>
    </w:lvl>
    <w:lvl w:ilvl="1" w:tplc="58E24942">
      <w:start w:val="3"/>
      <w:numFmt w:val="bullet"/>
      <w:lvlText w:val="-"/>
      <w:lvlJc w:val="left"/>
      <w:pPr>
        <w:ind w:left="1647" w:hanging="360"/>
      </w:pPr>
      <w:rPr>
        <w:rFonts w:ascii="Verdana" w:eastAsiaTheme="minorEastAsia" w:hAnsi="Verdana" w:cstheme="minorBidi" w:hint="default"/>
      </w:r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2" w15:restartNumberingAfterBreak="0">
    <w:nsid w:val="13333414"/>
    <w:multiLevelType w:val="multilevel"/>
    <w:tmpl w:val="51940D4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39035BF"/>
    <w:multiLevelType w:val="hybridMultilevel"/>
    <w:tmpl w:val="293A15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7208EA"/>
    <w:multiLevelType w:val="multilevel"/>
    <w:tmpl w:val="68A8626C"/>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5FC0E5D"/>
    <w:multiLevelType w:val="multilevel"/>
    <w:tmpl w:val="8C18F77E"/>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BBF1899"/>
    <w:multiLevelType w:val="multilevel"/>
    <w:tmpl w:val="B83A014A"/>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BE675A7"/>
    <w:multiLevelType w:val="multilevel"/>
    <w:tmpl w:val="D37CC348"/>
    <w:lvl w:ilvl="0">
      <w:start w:val="1"/>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35A797E"/>
    <w:multiLevelType w:val="multilevel"/>
    <w:tmpl w:val="B83A014A"/>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62265A1"/>
    <w:multiLevelType w:val="multilevel"/>
    <w:tmpl w:val="269231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E403B8D"/>
    <w:multiLevelType w:val="hybridMultilevel"/>
    <w:tmpl w:val="415259E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499155981">
    <w:abstractNumId w:val="0"/>
  </w:num>
  <w:num w:numId="2" w16cid:durableId="2030796101">
    <w:abstractNumId w:val="10"/>
  </w:num>
  <w:num w:numId="3" w16cid:durableId="255942385">
    <w:abstractNumId w:val="3"/>
  </w:num>
  <w:num w:numId="4" w16cid:durableId="1028876184">
    <w:abstractNumId w:val="7"/>
  </w:num>
  <w:num w:numId="5" w16cid:durableId="1205753071">
    <w:abstractNumId w:val="9"/>
  </w:num>
  <w:num w:numId="6" w16cid:durableId="703672939">
    <w:abstractNumId w:val="5"/>
  </w:num>
  <w:num w:numId="7" w16cid:durableId="1144734470">
    <w:abstractNumId w:val="1"/>
  </w:num>
  <w:num w:numId="8" w16cid:durableId="540241959">
    <w:abstractNumId w:val="4"/>
  </w:num>
  <w:num w:numId="9" w16cid:durableId="984891980">
    <w:abstractNumId w:val="2"/>
  </w:num>
  <w:num w:numId="10" w16cid:durableId="779643748">
    <w:abstractNumId w:val="6"/>
  </w:num>
  <w:num w:numId="11" w16cid:durableId="1392920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F5"/>
    <w:rsid w:val="00003349"/>
    <w:rsid w:val="00037399"/>
    <w:rsid w:val="000375F8"/>
    <w:rsid w:val="0005024B"/>
    <w:rsid w:val="00060D59"/>
    <w:rsid w:val="00062C10"/>
    <w:rsid w:val="00066D03"/>
    <w:rsid w:val="000759FF"/>
    <w:rsid w:val="00083BE2"/>
    <w:rsid w:val="0009321C"/>
    <w:rsid w:val="000C3C05"/>
    <w:rsid w:val="000C3F4D"/>
    <w:rsid w:val="000D1052"/>
    <w:rsid w:val="000D4524"/>
    <w:rsid w:val="000E2A3C"/>
    <w:rsid w:val="000E7D6E"/>
    <w:rsid w:val="00103E11"/>
    <w:rsid w:val="00105E4A"/>
    <w:rsid w:val="00160B8A"/>
    <w:rsid w:val="00174575"/>
    <w:rsid w:val="00176074"/>
    <w:rsid w:val="00183D2E"/>
    <w:rsid w:val="00183D47"/>
    <w:rsid w:val="001930B8"/>
    <w:rsid w:val="001A29EE"/>
    <w:rsid w:val="001B3726"/>
    <w:rsid w:val="001D2BCA"/>
    <w:rsid w:val="001E5764"/>
    <w:rsid w:val="001E7E4D"/>
    <w:rsid w:val="001F0F58"/>
    <w:rsid w:val="00205F5B"/>
    <w:rsid w:val="0021080C"/>
    <w:rsid w:val="002118DE"/>
    <w:rsid w:val="0022025D"/>
    <w:rsid w:val="002250D4"/>
    <w:rsid w:val="002271FF"/>
    <w:rsid w:val="00242A9F"/>
    <w:rsid w:val="002613E8"/>
    <w:rsid w:val="00266AE2"/>
    <w:rsid w:val="0028354C"/>
    <w:rsid w:val="0029563C"/>
    <w:rsid w:val="002E7AD4"/>
    <w:rsid w:val="002F54AF"/>
    <w:rsid w:val="00307E0F"/>
    <w:rsid w:val="0031507C"/>
    <w:rsid w:val="0033545C"/>
    <w:rsid w:val="00337519"/>
    <w:rsid w:val="003402B6"/>
    <w:rsid w:val="003543CC"/>
    <w:rsid w:val="00366286"/>
    <w:rsid w:val="00382A76"/>
    <w:rsid w:val="003832AB"/>
    <w:rsid w:val="00385AA9"/>
    <w:rsid w:val="00392435"/>
    <w:rsid w:val="00395721"/>
    <w:rsid w:val="003B222A"/>
    <w:rsid w:val="003B5285"/>
    <w:rsid w:val="003C0FA1"/>
    <w:rsid w:val="003C39E5"/>
    <w:rsid w:val="003D7075"/>
    <w:rsid w:val="003E5CA2"/>
    <w:rsid w:val="003F1A4A"/>
    <w:rsid w:val="004101C1"/>
    <w:rsid w:val="00421002"/>
    <w:rsid w:val="00422897"/>
    <w:rsid w:val="00434A0E"/>
    <w:rsid w:val="0043633F"/>
    <w:rsid w:val="00453633"/>
    <w:rsid w:val="00454D9A"/>
    <w:rsid w:val="00462599"/>
    <w:rsid w:val="004875EB"/>
    <w:rsid w:val="00495F78"/>
    <w:rsid w:val="004B6945"/>
    <w:rsid w:val="004B6EAE"/>
    <w:rsid w:val="004D2117"/>
    <w:rsid w:val="004E1B58"/>
    <w:rsid w:val="004F541C"/>
    <w:rsid w:val="00502E16"/>
    <w:rsid w:val="0052727D"/>
    <w:rsid w:val="00530231"/>
    <w:rsid w:val="00532D09"/>
    <w:rsid w:val="005355B9"/>
    <w:rsid w:val="00537253"/>
    <w:rsid w:val="005543DB"/>
    <w:rsid w:val="00557396"/>
    <w:rsid w:val="00564540"/>
    <w:rsid w:val="00571504"/>
    <w:rsid w:val="00580D63"/>
    <w:rsid w:val="00580DAB"/>
    <w:rsid w:val="00583CF5"/>
    <w:rsid w:val="005B4A82"/>
    <w:rsid w:val="005B6705"/>
    <w:rsid w:val="005C16D2"/>
    <w:rsid w:val="005D1BA0"/>
    <w:rsid w:val="005D27AE"/>
    <w:rsid w:val="005D7100"/>
    <w:rsid w:val="005E20B1"/>
    <w:rsid w:val="006165FC"/>
    <w:rsid w:val="0064179F"/>
    <w:rsid w:val="00651515"/>
    <w:rsid w:val="00655C9F"/>
    <w:rsid w:val="00656DF8"/>
    <w:rsid w:val="006648D8"/>
    <w:rsid w:val="006807B7"/>
    <w:rsid w:val="00693A95"/>
    <w:rsid w:val="006A2D7B"/>
    <w:rsid w:val="006A4443"/>
    <w:rsid w:val="006A5BC8"/>
    <w:rsid w:val="006A6310"/>
    <w:rsid w:val="006C0419"/>
    <w:rsid w:val="006E24BE"/>
    <w:rsid w:val="006F33F2"/>
    <w:rsid w:val="00714DA8"/>
    <w:rsid w:val="00720534"/>
    <w:rsid w:val="00743096"/>
    <w:rsid w:val="00744676"/>
    <w:rsid w:val="00752E2C"/>
    <w:rsid w:val="00753C07"/>
    <w:rsid w:val="00755937"/>
    <w:rsid w:val="0079277C"/>
    <w:rsid w:val="007A2B4E"/>
    <w:rsid w:val="007B1FDD"/>
    <w:rsid w:val="007B58E8"/>
    <w:rsid w:val="007C1EB1"/>
    <w:rsid w:val="007C6677"/>
    <w:rsid w:val="007D5201"/>
    <w:rsid w:val="007E3C7D"/>
    <w:rsid w:val="007F24B4"/>
    <w:rsid w:val="007F3DB0"/>
    <w:rsid w:val="00803B99"/>
    <w:rsid w:val="00822B3A"/>
    <w:rsid w:val="008600D1"/>
    <w:rsid w:val="00877E70"/>
    <w:rsid w:val="008825F0"/>
    <w:rsid w:val="0088371B"/>
    <w:rsid w:val="008B058B"/>
    <w:rsid w:val="008B4295"/>
    <w:rsid w:val="008B646B"/>
    <w:rsid w:val="008C16D4"/>
    <w:rsid w:val="008C232A"/>
    <w:rsid w:val="008D09E1"/>
    <w:rsid w:val="008D3398"/>
    <w:rsid w:val="008D75D7"/>
    <w:rsid w:val="008E3852"/>
    <w:rsid w:val="008F1D66"/>
    <w:rsid w:val="00915029"/>
    <w:rsid w:val="0094462A"/>
    <w:rsid w:val="00952C18"/>
    <w:rsid w:val="00975E70"/>
    <w:rsid w:val="009A2D1A"/>
    <w:rsid w:val="009A3386"/>
    <w:rsid w:val="009A3578"/>
    <w:rsid w:val="009C7490"/>
    <w:rsid w:val="009E53D2"/>
    <w:rsid w:val="00A048C8"/>
    <w:rsid w:val="00A126DB"/>
    <w:rsid w:val="00A1457B"/>
    <w:rsid w:val="00A264FE"/>
    <w:rsid w:val="00A37BF3"/>
    <w:rsid w:val="00A470FA"/>
    <w:rsid w:val="00A56383"/>
    <w:rsid w:val="00A564D7"/>
    <w:rsid w:val="00A66240"/>
    <w:rsid w:val="00A7057A"/>
    <w:rsid w:val="00A766B3"/>
    <w:rsid w:val="00A92D88"/>
    <w:rsid w:val="00A934A4"/>
    <w:rsid w:val="00AA12A6"/>
    <w:rsid w:val="00AA3896"/>
    <w:rsid w:val="00AD6B4C"/>
    <w:rsid w:val="00AD7112"/>
    <w:rsid w:val="00AE03C7"/>
    <w:rsid w:val="00AE3484"/>
    <w:rsid w:val="00B519D1"/>
    <w:rsid w:val="00B615EB"/>
    <w:rsid w:val="00B645E8"/>
    <w:rsid w:val="00B84ACE"/>
    <w:rsid w:val="00B9343C"/>
    <w:rsid w:val="00BA28E9"/>
    <w:rsid w:val="00BA31DC"/>
    <w:rsid w:val="00BB129C"/>
    <w:rsid w:val="00BD57A0"/>
    <w:rsid w:val="00BE2685"/>
    <w:rsid w:val="00C01AC7"/>
    <w:rsid w:val="00C20A7F"/>
    <w:rsid w:val="00C22332"/>
    <w:rsid w:val="00C251D4"/>
    <w:rsid w:val="00C3565B"/>
    <w:rsid w:val="00C66664"/>
    <w:rsid w:val="00C765F4"/>
    <w:rsid w:val="00C76B33"/>
    <w:rsid w:val="00C8508F"/>
    <w:rsid w:val="00C9474E"/>
    <w:rsid w:val="00C95B6D"/>
    <w:rsid w:val="00CA3475"/>
    <w:rsid w:val="00CB295A"/>
    <w:rsid w:val="00CC7828"/>
    <w:rsid w:val="00CE0CE5"/>
    <w:rsid w:val="00CE4E3E"/>
    <w:rsid w:val="00CF7383"/>
    <w:rsid w:val="00CF7442"/>
    <w:rsid w:val="00D1150B"/>
    <w:rsid w:val="00D417B6"/>
    <w:rsid w:val="00D425FA"/>
    <w:rsid w:val="00D5082E"/>
    <w:rsid w:val="00D64E48"/>
    <w:rsid w:val="00D76388"/>
    <w:rsid w:val="00DE1261"/>
    <w:rsid w:val="00DE1622"/>
    <w:rsid w:val="00E15894"/>
    <w:rsid w:val="00E2359E"/>
    <w:rsid w:val="00E73954"/>
    <w:rsid w:val="00EC562E"/>
    <w:rsid w:val="00EE20B0"/>
    <w:rsid w:val="00F0399D"/>
    <w:rsid w:val="00F23188"/>
    <w:rsid w:val="00F37559"/>
    <w:rsid w:val="00F540E4"/>
    <w:rsid w:val="00F648AA"/>
    <w:rsid w:val="00F648E9"/>
    <w:rsid w:val="00F674CF"/>
    <w:rsid w:val="00F90AA9"/>
    <w:rsid w:val="00FD606A"/>
    <w:rsid w:val="00FD6091"/>
    <w:rsid w:val="00FD795F"/>
    <w:rsid w:val="00FD7DE3"/>
    <w:rsid w:val="00FE0499"/>
    <w:rsid w:val="00FE1C7B"/>
    <w:rsid w:val="00FF7ED3"/>
    <w:rsid w:val="054A8D72"/>
    <w:rsid w:val="15C59259"/>
    <w:rsid w:val="17777964"/>
    <w:rsid w:val="18BE28B2"/>
    <w:rsid w:val="22EF058E"/>
    <w:rsid w:val="23323F6B"/>
    <w:rsid w:val="269EC30B"/>
    <w:rsid w:val="2CCBF7DD"/>
    <w:rsid w:val="2D845757"/>
    <w:rsid w:val="3257076D"/>
    <w:rsid w:val="34911B9A"/>
    <w:rsid w:val="3C46E699"/>
    <w:rsid w:val="45100482"/>
    <w:rsid w:val="4B04B3A4"/>
    <w:rsid w:val="4E6749FC"/>
    <w:rsid w:val="4EF61FE5"/>
    <w:rsid w:val="542F4C03"/>
    <w:rsid w:val="5EE808D7"/>
    <w:rsid w:val="648993AE"/>
    <w:rsid w:val="677A6167"/>
    <w:rsid w:val="69ACB08A"/>
    <w:rsid w:val="76D1A86F"/>
    <w:rsid w:val="7A162125"/>
    <w:rsid w:val="7CE92C2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D30B6E1"/>
  <w15:chartTrackingRefBased/>
  <w15:docId w15:val="{C102E387-88D3-2249-9F0B-BD4E636A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3CF5"/>
  </w:style>
  <w:style w:type="paragraph" w:styleId="Kop1">
    <w:name w:val="heading 1"/>
    <w:basedOn w:val="Standaard"/>
    <w:next w:val="Standaard"/>
    <w:link w:val="Kop1Char"/>
    <w:uiPriority w:val="9"/>
    <w:qFormat/>
    <w:rsid w:val="00583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83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83CF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83CF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83CF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83CF5"/>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83CF5"/>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83CF5"/>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83CF5"/>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3CF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83CF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83CF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83CF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83CF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83CF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83CF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83CF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83CF5"/>
    <w:rPr>
      <w:rFonts w:eastAsiaTheme="majorEastAsia" w:cstheme="majorBidi"/>
      <w:color w:val="272727" w:themeColor="text1" w:themeTint="D8"/>
    </w:rPr>
  </w:style>
  <w:style w:type="paragraph" w:styleId="Titel">
    <w:name w:val="Title"/>
    <w:basedOn w:val="Standaard"/>
    <w:next w:val="Standaard"/>
    <w:link w:val="TitelChar"/>
    <w:uiPriority w:val="10"/>
    <w:qFormat/>
    <w:rsid w:val="00583CF5"/>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3CF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83CF5"/>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83CF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83CF5"/>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583CF5"/>
    <w:rPr>
      <w:i/>
      <w:iCs/>
      <w:color w:val="404040" w:themeColor="text1" w:themeTint="BF"/>
    </w:rPr>
  </w:style>
  <w:style w:type="paragraph" w:styleId="Lijstalinea">
    <w:name w:val="List Paragraph"/>
    <w:basedOn w:val="Standaard"/>
    <w:uiPriority w:val="34"/>
    <w:qFormat/>
    <w:rsid w:val="00583CF5"/>
    <w:pPr>
      <w:ind w:left="720"/>
      <w:contextualSpacing/>
    </w:pPr>
  </w:style>
  <w:style w:type="character" w:styleId="Intensievebenadrukking">
    <w:name w:val="Intense Emphasis"/>
    <w:basedOn w:val="Standaardalinea-lettertype"/>
    <w:uiPriority w:val="21"/>
    <w:qFormat/>
    <w:rsid w:val="00583CF5"/>
    <w:rPr>
      <w:i/>
      <w:iCs/>
      <w:color w:val="0F4761" w:themeColor="accent1" w:themeShade="BF"/>
    </w:rPr>
  </w:style>
  <w:style w:type="paragraph" w:styleId="Duidelijkcitaat">
    <w:name w:val="Intense Quote"/>
    <w:basedOn w:val="Standaard"/>
    <w:next w:val="Standaard"/>
    <w:link w:val="DuidelijkcitaatChar"/>
    <w:uiPriority w:val="30"/>
    <w:qFormat/>
    <w:rsid w:val="00583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83CF5"/>
    <w:rPr>
      <w:i/>
      <w:iCs/>
      <w:color w:val="0F4761" w:themeColor="accent1" w:themeShade="BF"/>
    </w:rPr>
  </w:style>
  <w:style w:type="character" w:styleId="Intensieveverwijzing">
    <w:name w:val="Intense Reference"/>
    <w:basedOn w:val="Standaardalinea-lettertype"/>
    <w:uiPriority w:val="32"/>
    <w:qFormat/>
    <w:rsid w:val="00583CF5"/>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062C10"/>
    <w:rPr>
      <w:sz w:val="16"/>
      <w:szCs w:val="16"/>
    </w:rPr>
  </w:style>
  <w:style w:type="paragraph" w:styleId="Tekstopmerking">
    <w:name w:val="annotation text"/>
    <w:basedOn w:val="Standaard"/>
    <w:link w:val="TekstopmerkingChar"/>
    <w:uiPriority w:val="99"/>
    <w:unhideWhenUsed/>
    <w:rsid w:val="00062C10"/>
    <w:rPr>
      <w:sz w:val="20"/>
      <w:szCs w:val="20"/>
    </w:rPr>
  </w:style>
  <w:style w:type="character" w:customStyle="1" w:styleId="TekstopmerkingChar">
    <w:name w:val="Tekst opmerking Char"/>
    <w:basedOn w:val="Standaardalinea-lettertype"/>
    <w:link w:val="Tekstopmerking"/>
    <w:uiPriority w:val="99"/>
    <w:rsid w:val="00062C10"/>
    <w:rPr>
      <w:sz w:val="20"/>
      <w:szCs w:val="20"/>
    </w:rPr>
  </w:style>
  <w:style w:type="paragraph" w:styleId="Onderwerpvanopmerking">
    <w:name w:val="annotation subject"/>
    <w:basedOn w:val="Tekstopmerking"/>
    <w:next w:val="Tekstopmerking"/>
    <w:link w:val="OnderwerpvanopmerkingChar"/>
    <w:uiPriority w:val="99"/>
    <w:semiHidden/>
    <w:unhideWhenUsed/>
    <w:rsid w:val="00062C10"/>
    <w:rPr>
      <w:b/>
      <w:bCs/>
    </w:rPr>
  </w:style>
  <w:style w:type="character" w:customStyle="1" w:styleId="OnderwerpvanopmerkingChar">
    <w:name w:val="Onderwerp van opmerking Char"/>
    <w:basedOn w:val="TekstopmerkingChar"/>
    <w:link w:val="Onderwerpvanopmerking"/>
    <w:uiPriority w:val="99"/>
    <w:semiHidden/>
    <w:rsid w:val="00062C10"/>
    <w:rPr>
      <w:b/>
      <w:bCs/>
      <w:sz w:val="20"/>
      <w:szCs w:val="20"/>
    </w:rPr>
  </w:style>
  <w:style w:type="character" w:styleId="Hyperlink">
    <w:name w:val="Hyperlink"/>
    <w:basedOn w:val="Standaardalinea-lettertype"/>
    <w:uiPriority w:val="99"/>
    <w:unhideWhenUsed/>
    <w:rsid w:val="00FD795F"/>
    <w:rPr>
      <w:color w:val="467886" w:themeColor="hyperlink"/>
      <w:u w:val="single"/>
    </w:rPr>
  </w:style>
  <w:style w:type="character" w:styleId="GevolgdeHyperlink">
    <w:name w:val="FollowedHyperlink"/>
    <w:basedOn w:val="Standaardalinea-lettertype"/>
    <w:uiPriority w:val="99"/>
    <w:semiHidden/>
    <w:unhideWhenUsed/>
    <w:rsid w:val="00AA3896"/>
    <w:rPr>
      <w:color w:val="96607D" w:themeColor="followedHyperlink"/>
      <w:u w:val="single"/>
    </w:rPr>
  </w:style>
  <w:style w:type="character" w:styleId="Onopgelostemelding">
    <w:name w:val="Unresolved Mention"/>
    <w:basedOn w:val="Standaardalinea-lettertype"/>
    <w:uiPriority w:val="99"/>
    <w:semiHidden/>
    <w:unhideWhenUsed/>
    <w:rsid w:val="00AA3896"/>
    <w:rPr>
      <w:color w:val="605E5C"/>
      <w:shd w:val="clear" w:color="auto" w:fill="E1DFDD"/>
    </w:rPr>
  </w:style>
  <w:style w:type="paragraph" w:styleId="Voettekst">
    <w:name w:val="footer"/>
    <w:basedOn w:val="Standaard"/>
    <w:link w:val="VoettekstChar"/>
    <w:uiPriority w:val="99"/>
    <w:unhideWhenUsed/>
    <w:rsid w:val="00A66240"/>
    <w:pPr>
      <w:tabs>
        <w:tab w:val="center" w:pos="4536"/>
        <w:tab w:val="right" w:pos="9072"/>
      </w:tabs>
    </w:pPr>
  </w:style>
  <w:style w:type="character" w:customStyle="1" w:styleId="VoettekstChar">
    <w:name w:val="Voettekst Char"/>
    <w:basedOn w:val="Standaardalinea-lettertype"/>
    <w:link w:val="Voettekst"/>
    <w:uiPriority w:val="99"/>
    <w:rsid w:val="00A66240"/>
  </w:style>
  <w:style w:type="character" w:styleId="Paginanummer">
    <w:name w:val="page number"/>
    <w:basedOn w:val="Standaardalinea-lettertype"/>
    <w:uiPriority w:val="99"/>
    <w:semiHidden/>
    <w:unhideWhenUsed/>
    <w:rsid w:val="00A66240"/>
  </w:style>
  <w:style w:type="paragraph" w:styleId="Koptekst">
    <w:name w:val="header"/>
    <w:basedOn w:val="Standaard"/>
    <w:link w:val="KoptekstChar"/>
    <w:uiPriority w:val="99"/>
    <w:semiHidden/>
    <w:unhideWhenUsed/>
    <w:rsid w:val="004101C1"/>
    <w:pPr>
      <w:tabs>
        <w:tab w:val="center" w:pos="4536"/>
        <w:tab w:val="right" w:pos="9072"/>
      </w:tabs>
    </w:pPr>
  </w:style>
  <w:style w:type="character" w:customStyle="1" w:styleId="KoptekstChar">
    <w:name w:val="Koptekst Char"/>
    <w:basedOn w:val="Standaardalinea-lettertype"/>
    <w:link w:val="Koptekst"/>
    <w:uiPriority w:val="99"/>
    <w:semiHidden/>
    <w:rsid w:val="004101C1"/>
  </w:style>
  <w:style w:type="paragraph" w:styleId="Revisie">
    <w:name w:val="Revision"/>
    <w:hidden/>
    <w:uiPriority w:val="99"/>
    <w:semiHidden/>
    <w:rsid w:val="003E5CA2"/>
  </w:style>
  <w:style w:type="paragraph" w:styleId="Voetnoottekst">
    <w:name w:val="footnote text"/>
    <w:basedOn w:val="Standaard"/>
    <w:link w:val="VoetnoottekstChar"/>
    <w:uiPriority w:val="99"/>
    <w:semiHidden/>
    <w:unhideWhenUsed/>
    <w:rsid w:val="001E7E4D"/>
    <w:rPr>
      <w:sz w:val="20"/>
      <w:szCs w:val="20"/>
    </w:rPr>
  </w:style>
  <w:style w:type="character" w:customStyle="1" w:styleId="VoetnoottekstChar">
    <w:name w:val="Voetnoottekst Char"/>
    <w:basedOn w:val="Standaardalinea-lettertype"/>
    <w:link w:val="Voetnoottekst"/>
    <w:uiPriority w:val="99"/>
    <w:semiHidden/>
    <w:rsid w:val="001E7E4D"/>
    <w:rPr>
      <w:sz w:val="20"/>
      <w:szCs w:val="20"/>
    </w:rPr>
  </w:style>
  <w:style w:type="character" w:styleId="Voetnootmarkering">
    <w:name w:val="footnote reference"/>
    <w:basedOn w:val="Standaardalinea-lettertype"/>
    <w:uiPriority w:val="99"/>
    <w:semiHidden/>
    <w:unhideWhenUsed/>
    <w:rsid w:val="001E7E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overijssel.sharepoint.com/sites/PROG-NEO-Wind/Gedeelde%20documenten/Wind/Algemeen/Standaard%20samenwerkingsovereenkomst/(https:/www.gedragscodewindopland.n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Overijssel Document" ma:contentTypeID="0x010100A00871B6ADF1FF46A0727E13CD234E7E0041451F54797A7349A4DBB70CD364C471" ma:contentTypeVersion="13" ma:contentTypeDescription="Standaard document met de generieke eigenschappen." ma:contentTypeScope="" ma:versionID="0c3ea50f43e5c2caa7fbd49fbcc30c86">
  <xsd:schema xmlns:xsd="http://www.w3.org/2001/XMLSchema" xmlns:xs="http://www.w3.org/2001/XMLSchema" xmlns:p="http://schemas.microsoft.com/office/2006/metadata/properties" xmlns:ns2="ba4790f2-98c4-4268-a930-bdc80538f7bb" xmlns:ns3="6a2648e8-bb2b-495b-bc1a-154db874823d" targetNamespace="http://schemas.microsoft.com/office/2006/metadata/properties" ma:root="true" ma:fieldsID="1b3cb4f1e0a308a87778ac24b518c655" ns2:_="" ns3:_="">
    <xsd:import namespace="ba4790f2-98c4-4268-a930-bdc80538f7bb"/>
    <xsd:import namespace="6a2648e8-bb2b-495b-bc1a-154db874823d"/>
    <xsd:element name="properties">
      <xsd:complexType>
        <xsd:sequence>
          <xsd:element name="documentManagement">
            <xsd:complexType>
              <xsd:all>
                <xsd:element ref="ns2:ExternSysteemIdentificatiekenmerk" minOccurs="0"/>
                <xsd:element ref="ns2:TaxCatchAll" minOccurs="0"/>
                <xsd:element ref="ns2:TaxCatchAllLabel" minOccurs="0"/>
                <xsd:element ref="ns2:g5a2340f0f904ba4a99e1492014754c9" minOccurs="0"/>
                <xsd:element ref="ns2:ae6d95edee634b2792e6f1a4ecf2da08" minOccurs="0"/>
                <xsd:element ref="ns2:ZaaksysteemKenmerk" minOccurs="0"/>
                <xsd:element ref="ns2:Bijvoegen" minOccurs="0"/>
                <xsd:element ref="ns2:StartZaak_x0020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90f2-98c4-4268-a930-bdc80538f7bb" elementFormDefault="qualified">
    <xsd:import namespace="http://schemas.microsoft.com/office/2006/documentManagement/types"/>
    <xsd:import namespace="http://schemas.microsoft.com/office/infopath/2007/PartnerControls"/>
    <xsd:element name="ExternSysteemIdentificatiekenmerk" ma:index="4" nillable="true" ma:displayName="Extern systeem identificatiekenmerk" ma:description="Specificeer hier het systeem en het kenmerk (bijv. SAP-19373836)" ma:internalName="ExternSysteemIdentificatiekenmerk">
      <xsd:simpleType>
        <xsd:restriction base="dms:Text">
          <xsd:maxLength value="255"/>
        </xsd:restriction>
      </xsd:simpleType>
    </xsd:element>
    <xsd:element name="TaxCatchAll" ma:index="6" nillable="true" ma:displayName="Taxonomy Catch All Column" ma:hidden="true" ma:list="{ee06530d-9adc-46d8-9824-40e4fe11e762}" ma:internalName="TaxCatchAll" ma:showField="CatchAllData"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ee06530d-9adc-46d8-9824-40e4fe11e762}" ma:internalName="TaxCatchAllLabel" ma:readOnly="true" ma:showField="CatchAllDataLabel"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g5a2340f0f904ba4a99e1492014754c9" ma:index="9" nillable="true" ma:taxonomy="true" ma:internalName="g5a2340f0f904ba4a99e1492014754c9" ma:taxonomyFieldName="Documenttype" ma:displayName="Documenttype" ma:readOnly="false" ma:default="" ma:fieldId="{05a2340f-0f90-4ba4-a99e-1492014754c9}" ma:sspId="61134e7c-f487-4f3e-b234-30d43b5f02e1" ma:termSetId="dd23a233-2f62-4320-bc53-288f842bf377" ma:anchorId="00000000-0000-0000-0000-000000000000" ma:open="false" ma:isKeyword="false">
      <xsd:complexType>
        <xsd:sequence>
          <xsd:element ref="pc:Terms" minOccurs="0" maxOccurs="1"/>
        </xsd:sequence>
      </xsd:complexType>
    </xsd:element>
    <xsd:element name="ae6d95edee634b2792e6f1a4ecf2da08" ma:index="13" nillable="true" ma:taxonomy="true" ma:internalName="ae6d95edee634b2792e6f1a4ecf2da08" ma:taxonomyFieldName="Documentstatus" ma:displayName="Documentstatus" ma:readOnly="false" ma:fieldId="{ae6d95ed-ee63-4b27-92e6-f1a4ecf2da08}" ma:sspId="61134e7c-f487-4f3e-b234-30d43b5f02e1" ma:termSetId="d4545161-d101-419d-849d-c2735aac7eba" ma:anchorId="00000000-0000-0000-0000-000000000000" ma:open="false" ma:isKeyword="false">
      <xsd:complexType>
        <xsd:sequence>
          <xsd:element ref="pc:Terms" minOccurs="0" maxOccurs="1"/>
        </xsd:sequence>
      </xsd:complexType>
    </xsd:element>
    <xsd:element name="ZaaksysteemKenmerk" ma:index="15" nillable="true" ma:displayName="Zaaksysteem kenmerk" ma:hidden="true" ma:internalName="ZaaksysteemKenmerk" ma:readOnly="false">
      <xsd:simpleType>
        <xsd:restriction base="dms:Text">
          <xsd:maxLength value="255"/>
        </xsd:restriction>
      </xsd:simpleType>
    </xsd:element>
    <xsd:element name="Bijvoegen" ma:index="16" nillable="true" ma:displayName="Bijvoegen" ma:default="0" ma:hidden="true" ma:internalName="Bijvoegen" ma:readOnly="false">
      <xsd:simpleType>
        <xsd:restriction base="dms:Boolean"/>
      </xsd:simpleType>
    </xsd:element>
    <xsd:element name="StartZaak_x0020_" ma:index="17" nillable="true" ma:displayName="Start zaak" ma:hidden="true" ma:internalName="StartZaak_x0020_"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2648e8-bb2b-495b-bc1a-154db874823d" elementFormDefault="qualified">
    <xsd:import namespace="http://schemas.microsoft.com/office/2006/documentManagement/types"/>
    <xsd:import namespace="http://schemas.microsoft.com/office/infopath/2007/PartnerControls"/>
    <xsd:element name="_dlc_DocId" ma:index="18"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xternSysteemIdentificatiekenmerk xmlns="ba4790f2-98c4-4268-a930-bdc80538f7bb" xsi:nil="true"/>
    <ae6d95edee634b2792e6f1a4ecf2da08 xmlns="ba4790f2-98c4-4268-a930-bdc80538f7bb">
      <Terms xmlns="http://schemas.microsoft.com/office/infopath/2007/PartnerControls"/>
    </ae6d95edee634b2792e6f1a4ecf2da08>
    <Bijvoegen xmlns="ba4790f2-98c4-4268-a930-bdc80538f7bb">false</Bijvoegen>
    <StartZaak_x0020_ xmlns="ba4790f2-98c4-4268-a930-bdc80538f7bb" xsi:nil="true"/>
    <g5a2340f0f904ba4a99e1492014754c9 xmlns="ba4790f2-98c4-4268-a930-bdc80538f7bb">
      <Terms xmlns="http://schemas.microsoft.com/office/infopath/2007/PartnerControls"/>
    </g5a2340f0f904ba4a99e1492014754c9>
    <ZaaksysteemKenmerk xmlns="ba4790f2-98c4-4268-a930-bdc80538f7bb" xsi:nil="true"/>
    <TaxCatchAll xmlns="ba4790f2-98c4-4268-a930-bdc80538f7bb">
      <Value>2</Value>
      <Value>3</Value>
    </TaxCatchAll>
    <_dlc_DocId xmlns="6a2648e8-bb2b-495b-bc1a-154db874823d">POV365-1457719967-6932</_dlc_DocId>
    <_dlc_DocIdUrl xmlns="6a2648e8-bb2b-495b-bc1a-154db874823d">
      <Url>https://overijssel.sharepoint.com/sites/PROG-NEO-Wind/_layouts/15/DocIdRedir.aspx?ID=POV365-1457719967-6932</Url>
      <Description>POV365-1457719967-6932</Description>
    </_dlc_DocIdUrl>
  </documentManagement>
</p:properties>
</file>

<file path=customXml/item5.xml><?xml version="1.0" encoding="utf-8"?>
<?mso-contentType ?>
<SharedContentType xmlns="Microsoft.SharePoint.Taxonomy.ContentTypeSync" SourceId="61134e7c-f487-4f3e-b234-30d43b5f02e1" ContentTypeId="0x010100A00871B6ADF1FF46A0727E13CD234E7E"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EB144-EC8E-443F-A2CC-22BC915BD535}">
  <ds:schemaRefs>
    <ds:schemaRef ds:uri="http://schemas.microsoft.com/sharepoint/v3/contenttype/forms"/>
  </ds:schemaRefs>
</ds:datastoreItem>
</file>

<file path=customXml/itemProps2.xml><?xml version="1.0" encoding="utf-8"?>
<ds:datastoreItem xmlns:ds="http://schemas.openxmlformats.org/officeDocument/2006/customXml" ds:itemID="{B5C6BD42-8120-4F81-84E6-2BEE6DEDFE33}">
  <ds:schemaRefs>
    <ds:schemaRef ds:uri="http://schemas.microsoft.com/sharepoint/events"/>
  </ds:schemaRefs>
</ds:datastoreItem>
</file>

<file path=customXml/itemProps3.xml><?xml version="1.0" encoding="utf-8"?>
<ds:datastoreItem xmlns:ds="http://schemas.openxmlformats.org/officeDocument/2006/customXml" ds:itemID="{712DC1ED-0F1C-4557-B730-40DCFA653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90f2-98c4-4268-a930-bdc80538f7bb"/>
    <ds:schemaRef ds:uri="6a2648e8-bb2b-495b-bc1a-154db8748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E3D1E4-9047-48B6-9C25-52FB7488000B}">
  <ds:schemaRefs>
    <ds:schemaRef ds:uri="http://schemas.microsoft.com/office/2006/metadata/properties"/>
    <ds:schemaRef ds:uri="http://schemas.microsoft.com/office/infopath/2007/PartnerControls"/>
    <ds:schemaRef ds:uri="ba4790f2-98c4-4268-a930-bdc80538f7bb"/>
    <ds:schemaRef ds:uri="6a2648e8-bb2b-495b-bc1a-154db874823d"/>
  </ds:schemaRefs>
</ds:datastoreItem>
</file>

<file path=customXml/itemProps5.xml><?xml version="1.0" encoding="utf-8"?>
<ds:datastoreItem xmlns:ds="http://schemas.openxmlformats.org/officeDocument/2006/customXml" ds:itemID="{A1BF11D4-DFCA-489E-9110-554C59630D8A}">
  <ds:schemaRefs>
    <ds:schemaRef ds:uri="Microsoft.SharePoint.Taxonomy.ContentTypeSync"/>
  </ds:schemaRefs>
</ds:datastoreItem>
</file>

<file path=customXml/itemProps6.xml><?xml version="1.0" encoding="utf-8"?>
<ds:datastoreItem xmlns:ds="http://schemas.openxmlformats.org/officeDocument/2006/customXml" ds:itemID="{15EED4C6-369C-E44F-81E3-0A38A84A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4676</Words>
  <Characters>25721</Characters>
  <Application>Microsoft Office Word</Application>
  <DocSecurity>0</DocSecurity>
  <Lines>214</Lines>
  <Paragraphs>60</Paragraphs>
  <ScaleCrop>false</ScaleCrop>
  <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Dees, B. (Bram)</dc:creator>
  <cp:keywords/>
  <dc:description/>
  <cp:lastModifiedBy>Dees, B. (Bram)</cp:lastModifiedBy>
  <cp:revision>32</cp:revision>
  <dcterms:created xsi:type="dcterms:W3CDTF">2024-08-04T23:36:00Z</dcterms:created>
  <dcterms:modified xsi:type="dcterms:W3CDTF">2024-09-18T16:06:00Z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7c1374-3856-4efe-8a20-c736d592c69d_Enabled">
    <vt:lpwstr>true</vt:lpwstr>
  </property>
  <property fmtid="{D5CDD505-2E9C-101B-9397-08002B2CF9AE}" pid="3" name="MSIP_Label_1f7c1374-3856-4efe-8a20-c736d592c69d_SetDate">
    <vt:lpwstr>2024-06-24T11:25:59Z</vt:lpwstr>
  </property>
  <property fmtid="{D5CDD505-2E9C-101B-9397-08002B2CF9AE}" pid="4" name="MSIP_Label_1f7c1374-3856-4efe-8a20-c736d592c69d_Method">
    <vt:lpwstr>Standard</vt:lpwstr>
  </property>
  <property fmtid="{D5CDD505-2E9C-101B-9397-08002B2CF9AE}" pid="5" name="MSIP_Label_1f7c1374-3856-4efe-8a20-c736d592c69d_Name">
    <vt:lpwstr>Intern</vt:lpwstr>
  </property>
  <property fmtid="{D5CDD505-2E9C-101B-9397-08002B2CF9AE}" pid="6" name="MSIP_Label_1f7c1374-3856-4efe-8a20-c736d592c69d_SiteId">
    <vt:lpwstr>198fc6c4-dbc7-4471-82ef-764d9e62caf1</vt:lpwstr>
  </property>
  <property fmtid="{D5CDD505-2E9C-101B-9397-08002B2CF9AE}" pid="7" name="MSIP_Label_1f7c1374-3856-4efe-8a20-c736d592c69d_ActionId">
    <vt:lpwstr>a9cf0e2f-543b-4a3d-a9f7-b280da280906</vt:lpwstr>
  </property>
  <property fmtid="{D5CDD505-2E9C-101B-9397-08002B2CF9AE}" pid="8" name="MSIP_Label_1f7c1374-3856-4efe-8a20-c736d592c69d_ContentBits">
    <vt:lpwstr>0</vt:lpwstr>
  </property>
  <property fmtid="{D5CDD505-2E9C-101B-9397-08002B2CF9AE}" pid="9" name="ContentTypeId">
    <vt:lpwstr>0x010100A00871B6ADF1FF46A0727E13CD234E7E0041451F54797A7349A4DBB70CD364C471</vt:lpwstr>
  </property>
  <property fmtid="{D5CDD505-2E9C-101B-9397-08002B2CF9AE}" pid="10" name="hc177bb5d1a84cadb04e5c71ff211ad4">
    <vt:lpwstr>Milieu, Economie|6ebe246b-b241-4c95-b1e8-911e18df298c</vt:lpwstr>
  </property>
  <property fmtid="{D5CDD505-2E9C-101B-9397-08002B2CF9AE}" pid="11" name="g4911d1be07a4422a8ee2ce893e0df3b">
    <vt:lpwstr>PPMP|dd5ff775-ecdc-4487-bd40-54662692260a</vt:lpwstr>
  </property>
  <property fmtid="{D5CDD505-2E9C-101B-9397-08002B2CF9AE}" pid="12" name="_dlc_DocIdItemGuid">
    <vt:lpwstr>53e5bc17-65f9-4d90-b520-372e99065e66</vt:lpwstr>
  </property>
  <property fmtid="{D5CDD505-2E9C-101B-9397-08002B2CF9AE}" pid="13" name="MediaServiceImageTags">
    <vt:lpwstr/>
  </property>
  <property fmtid="{D5CDD505-2E9C-101B-9397-08002B2CF9AE}" pid="14" name="gdee63a8b651439cb8bd2cdd061035cb">
    <vt:lpwstr/>
  </property>
  <property fmtid="{D5CDD505-2E9C-101B-9397-08002B2CF9AE}" pid="15" name="Verantwoordelijk organisatieonderdeel">
    <vt:lpwstr>2;#PPMP|dd5ff775-ecdc-4487-bd40-54662692260a</vt:lpwstr>
  </property>
  <property fmtid="{D5CDD505-2E9C-101B-9397-08002B2CF9AE}" pid="16" name="Taakveld">
    <vt:lpwstr>3;#Milieu, Economie|6ebe246b-b241-4c95-b1e8-911e18df298c</vt:lpwstr>
  </property>
  <property fmtid="{D5CDD505-2E9C-101B-9397-08002B2CF9AE}" pid="17" name="Documenttype">
    <vt:lpwstr/>
  </property>
  <property fmtid="{D5CDD505-2E9C-101B-9397-08002B2CF9AE}" pid="18" name="Documentstatus">
    <vt:lpwstr/>
  </property>
  <property fmtid="{D5CDD505-2E9C-101B-9397-08002B2CF9AE}" pid="19" name="Proces">
    <vt:lpwstr/>
  </property>
  <property fmtid="{D5CDD505-2E9C-101B-9397-08002B2CF9AE}" pid="20" name="Secretariaat">
    <vt:lpwstr/>
  </property>
  <property fmtid="{D5CDD505-2E9C-101B-9397-08002B2CF9AE}" pid="21" name="b7d5404cb2a5404d83710578ba68e687">
    <vt:lpwstr/>
  </property>
  <property fmtid="{D5CDD505-2E9C-101B-9397-08002B2CF9AE}" pid="22" name="i3a97997f2484179be2952c5602acc27">
    <vt:lpwstr/>
  </property>
  <property fmtid="{D5CDD505-2E9C-101B-9397-08002B2CF9AE}" pid="23" name="Hotspot">
    <vt:lpwstr/>
  </property>
  <property fmtid="{D5CDD505-2E9C-101B-9397-08002B2CF9AE}" pid="24" name="lcf76f155ced4ddcb4097134ff3c332f">
    <vt:lpwstr/>
  </property>
</Properties>
</file>