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5A1B9" w14:textId="737659C3" w:rsidR="00A77CF8" w:rsidRDefault="004B1A69" w:rsidP="14D59899">
      <w:pPr>
        <w:rPr>
          <w:rFonts w:cs="Univers LT 45 Light"/>
          <w:b/>
          <w:bCs/>
          <w:color w:val="000000"/>
          <w:sz w:val="32"/>
          <w:szCs w:val="32"/>
          <w:lang w:eastAsia="nl-NL"/>
        </w:rPr>
      </w:pPr>
      <w:r w:rsidRPr="17DE0EC6">
        <w:rPr>
          <w:rFonts w:cs="Univers LT 45 Light"/>
          <w:b/>
          <w:bCs/>
          <w:color w:val="000000" w:themeColor="text1"/>
          <w:sz w:val="28"/>
          <w:szCs w:val="28"/>
          <w:lang w:eastAsia="nl-NL"/>
        </w:rPr>
        <w:t xml:space="preserve">Provincie Overijssel Kennisgeving </w:t>
      </w:r>
      <w:r w:rsidR="001A44F3" w:rsidRPr="17DE0EC6">
        <w:rPr>
          <w:rFonts w:cs="Univers LT 45 Light"/>
          <w:b/>
          <w:bCs/>
          <w:color w:val="000000" w:themeColor="text1"/>
          <w:sz w:val="28"/>
          <w:szCs w:val="28"/>
          <w:lang w:eastAsia="nl-NL"/>
        </w:rPr>
        <w:t xml:space="preserve">Openstelling </w:t>
      </w:r>
    </w:p>
    <w:p w14:paraId="28D689B1" w14:textId="0EACC412" w:rsidR="14D59899" w:rsidRDefault="14D59899" w:rsidP="14D59899">
      <w:pPr>
        <w:rPr>
          <w:rFonts w:cs="Univers LT 45 Light"/>
          <w:b/>
          <w:bCs/>
          <w:color w:val="000000" w:themeColor="text1"/>
          <w:lang w:eastAsia="nl-NL"/>
        </w:rPr>
      </w:pPr>
    </w:p>
    <w:p w14:paraId="518CCF1C" w14:textId="2BA04EB3" w:rsidR="004B1A69" w:rsidRPr="00421DB0" w:rsidRDefault="00BF1DAD" w:rsidP="00F40D72">
      <w:pPr>
        <w:rPr>
          <w:b/>
          <w:bCs/>
        </w:rPr>
      </w:pPr>
      <w:r w:rsidRPr="0287C51D">
        <w:rPr>
          <w:b/>
          <w:bCs/>
        </w:rPr>
        <w:t>Gedeputeerde Staten hebben</w:t>
      </w:r>
      <w:r w:rsidR="00ED4B29" w:rsidRPr="0287C51D">
        <w:rPr>
          <w:b/>
          <w:bCs/>
        </w:rPr>
        <w:t xml:space="preserve"> </w:t>
      </w:r>
      <w:r w:rsidR="009810B1" w:rsidRPr="0287C51D">
        <w:rPr>
          <w:b/>
          <w:bCs/>
        </w:rPr>
        <w:t>het Provinciaal Programma Energiestrategie (PPE</w:t>
      </w:r>
      <w:r w:rsidR="420264E3" w:rsidRPr="0287C51D">
        <w:rPr>
          <w:b/>
          <w:bCs/>
        </w:rPr>
        <w:t>)</w:t>
      </w:r>
      <w:r w:rsidR="009810B1" w:rsidRPr="0287C51D">
        <w:rPr>
          <w:b/>
          <w:bCs/>
        </w:rPr>
        <w:t xml:space="preserve"> vastgesteld. </w:t>
      </w:r>
      <w:r w:rsidR="00343D74" w:rsidRPr="0287C51D">
        <w:rPr>
          <w:b/>
          <w:bCs/>
        </w:rPr>
        <w:t>Provinciale</w:t>
      </w:r>
      <w:r w:rsidR="004B1A69" w:rsidRPr="0287C51D">
        <w:rPr>
          <w:b/>
          <w:bCs/>
        </w:rPr>
        <w:t xml:space="preserve"> Staten hebben op </w:t>
      </w:r>
      <w:r w:rsidR="00343D74" w:rsidRPr="0287C51D">
        <w:rPr>
          <w:b/>
          <w:bCs/>
        </w:rPr>
        <w:t>9</w:t>
      </w:r>
      <w:r w:rsidR="00992E4A" w:rsidRPr="0287C51D">
        <w:rPr>
          <w:b/>
          <w:bCs/>
        </w:rPr>
        <w:t xml:space="preserve"> </w:t>
      </w:r>
      <w:r w:rsidR="00343D74" w:rsidRPr="0287C51D">
        <w:rPr>
          <w:b/>
          <w:bCs/>
        </w:rPr>
        <w:t>oktober</w:t>
      </w:r>
      <w:r w:rsidR="00992E4A" w:rsidRPr="0287C51D">
        <w:rPr>
          <w:b/>
          <w:bCs/>
        </w:rPr>
        <w:t xml:space="preserve"> 2024</w:t>
      </w:r>
      <w:r w:rsidR="004B1A69" w:rsidRPr="0287C51D">
        <w:rPr>
          <w:b/>
          <w:bCs/>
        </w:rPr>
        <w:t xml:space="preserve"> </w:t>
      </w:r>
      <w:r w:rsidR="00343D74" w:rsidRPr="0287C51D">
        <w:rPr>
          <w:b/>
          <w:bCs/>
        </w:rPr>
        <w:t xml:space="preserve">de </w:t>
      </w:r>
      <w:r w:rsidR="000274A4" w:rsidRPr="0287C51D">
        <w:rPr>
          <w:b/>
          <w:bCs/>
        </w:rPr>
        <w:t xml:space="preserve">Aanpassing </w:t>
      </w:r>
      <w:r w:rsidR="00343D74" w:rsidRPr="0287C51D">
        <w:rPr>
          <w:b/>
          <w:bCs/>
        </w:rPr>
        <w:t xml:space="preserve">Omgevingsverordening Overijssel </w:t>
      </w:r>
      <w:r w:rsidR="00F96B58" w:rsidRPr="0287C51D">
        <w:rPr>
          <w:b/>
          <w:bCs/>
        </w:rPr>
        <w:t xml:space="preserve">– instructieregels windenergie 2024 </w:t>
      </w:r>
      <w:r w:rsidR="002945C0" w:rsidRPr="0287C51D">
        <w:rPr>
          <w:b/>
          <w:bCs/>
        </w:rPr>
        <w:t xml:space="preserve">en de Omgevingseffectrapportage (OER) </w:t>
      </w:r>
      <w:r w:rsidR="00343D74" w:rsidRPr="0287C51D">
        <w:rPr>
          <w:b/>
          <w:bCs/>
        </w:rPr>
        <w:t>vastgesteld</w:t>
      </w:r>
      <w:r w:rsidR="6F9D7790" w:rsidRPr="0287C51D">
        <w:rPr>
          <w:b/>
          <w:bCs/>
        </w:rPr>
        <w:t>.</w:t>
      </w:r>
    </w:p>
    <w:p w14:paraId="04172299" w14:textId="0696E75B" w:rsidR="004B1A69" w:rsidRPr="00421DB0" w:rsidRDefault="004B1A69" w:rsidP="00F40D72"/>
    <w:p w14:paraId="6753B1A5" w14:textId="219DF81C" w:rsidR="004B1A69" w:rsidRPr="00421DB0" w:rsidRDefault="1783FDB1" w:rsidP="00F40D72">
      <w:pPr>
        <w:rPr>
          <w:b/>
          <w:bCs/>
        </w:rPr>
      </w:pPr>
      <w:r w:rsidRPr="075F4D47">
        <w:rPr>
          <w:b/>
          <w:bCs/>
        </w:rPr>
        <w:t>Totaal</w:t>
      </w:r>
      <w:r w:rsidR="004B1A69" w:rsidRPr="075F4D47">
        <w:rPr>
          <w:b/>
          <w:bCs/>
        </w:rPr>
        <w:t>opgave</w:t>
      </w:r>
    </w:p>
    <w:p w14:paraId="1D498312" w14:textId="45A1F69B" w:rsidR="004B1A69" w:rsidRDefault="7A4FD9FC" w:rsidP="3240A936">
      <w:pPr>
        <w:rPr>
          <w:rFonts w:cs="Univers LT 45 Light"/>
          <w:i/>
          <w:iCs/>
          <w:color w:val="000000"/>
          <w:lang w:eastAsia="nl-NL"/>
        </w:rPr>
      </w:pPr>
      <w:r w:rsidRPr="3240A936">
        <w:rPr>
          <w:rFonts w:cs="Univers LT 45 Light"/>
          <w:i/>
          <w:iCs/>
          <w:color w:val="000000" w:themeColor="text1"/>
          <w:lang w:eastAsia="nl-NL"/>
        </w:rPr>
        <w:t>2,315</w:t>
      </w:r>
      <w:r w:rsidR="006B4139" w:rsidRPr="3240A936">
        <w:rPr>
          <w:rFonts w:cs="Univers LT 45 Light"/>
          <w:i/>
          <w:iCs/>
          <w:color w:val="000000" w:themeColor="text1"/>
          <w:lang w:eastAsia="nl-NL"/>
        </w:rPr>
        <w:t xml:space="preserve"> </w:t>
      </w:r>
      <w:proofErr w:type="spellStart"/>
      <w:r w:rsidR="006B4139" w:rsidRPr="3240A936">
        <w:rPr>
          <w:rFonts w:cs="Univers LT 45 Light"/>
          <w:i/>
          <w:iCs/>
          <w:color w:val="000000" w:themeColor="text1"/>
          <w:lang w:eastAsia="nl-NL"/>
        </w:rPr>
        <w:t>GWh</w:t>
      </w:r>
      <w:proofErr w:type="spellEnd"/>
    </w:p>
    <w:p w14:paraId="577A7DDC" w14:textId="760711C6" w:rsidR="006B4139" w:rsidRPr="006B4139" w:rsidRDefault="006B4139" w:rsidP="00F40D72"/>
    <w:p w14:paraId="078E257C" w14:textId="7326B53E" w:rsidR="5BD41B6D" w:rsidRDefault="5BD41B6D" w:rsidP="64615C68">
      <w:pPr>
        <w:rPr>
          <w:b/>
          <w:bCs/>
        </w:rPr>
      </w:pPr>
      <w:r w:rsidRPr="3240A936">
        <w:rPr>
          <w:b/>
          <w:bCs/>
        </w:rPr>
        <w:t>Periode van openstelling</w:t>
      </w:r>
      <w:r w:rsidR="60ABCAAF" w:rsidRPr="3240A936">
        <w:rPr>
          <w:b/>
          <w:bCs/>
        </w:rPr>
        <w:t>:</w:t>
      </w:r>
    </w:p>
    <w:p w14:paraId="4C2B081F" w14:textId="28F3057E" w:rsidR="5BD41B6D" w:rsidRDefault="5BD41B6D" w:rsidP="3240A936">
      <w:pPr>
        <w:rPr>
          <w:i/>
          <w:iCs/>
        </w:rPr>
      </w:pPr>
      <w:r w:rsidRPr="3240A936">
        <w:rPr>
          <w:i/>
          <w:iCs/>
        </w:rPr>
        <w:t>16 oktober 2024 tot en met 15 februari 2025</w:t>
      </w:r>
    </w:p>
    <w:p w14:paraId="47D7165D" w14:textId="58417477" w:rsidR="64615C68" w:rsidRDefault="64615C68" w:rsidP="64615C68">
      <w:pPr>
        <w:rPr>
          <w:b/>
          <w:bCs/>
          <w:i/>
          <w:iCs/>
        </w:rPr>
      </w:pPr>
    </w:p>
    <w:tbl>
      <w:tblPr>
        <w:tblW w:w="8281" w:type="dxa"/>
        <w:tblLayout w:type="fixed"/>
        <w:tblLook w:val="04A0" w:firstRow="1" w:lastRow="0" w:firstColumn="1" w:lastColumn="0" w:noHBand="0" w:noVBand="1"/>
      </w:tblPr>
      <w:tblGrid>
        <w:gridCol w:w="1605"/>
        <w:gridCol w:w="1500"/>
        <w:gridCol w:w="5176"/>
      </w:tblGrid>
      <w:tr w:rsidR="075F4D47" w14:paraId="45DCBC06"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4EAE4EA8" w14:textId="41A9E55D" w:rsidR="075F4D47" w:rsidRDefault="075F4D47" w:rsidP="075F4D47">
            <w:r w:rsidRPr="10EB5DF8">
              <w:rPr>
                <w:rFonts w:ascii="Calibri" w:hAnsi="Calibri" w:cs="Calibri"/>
                <w:b/>
                <w:bCs/>
                <w:color w:val="000000" w:themeColor="text1"/>
                <w:sz w:val="18"/>
                <w:szCs w:val="18"/>
              </w:rPr>
              <w:t>Gebied/gemeente</w:t>
            </w:r>
          </w:p>
          <w:p w14:paraId="05E7D3D3" w14:textId="6C54FBA0" w:rsidR="075F4D47" w:rsidRDefault="075F4D47" w:rsidP="10EB5DF8">
            <w:pPr>
              <w:rPr>
                <w:rFonts w:ascii="Calibri" w:hAnsi="Calibri" w:cs="Calibri"/>
                <w:b/>
                <w:bCs/>
                <w:color w:val="000000" w:themeColor="text1"/>
                <w:sz w:val="18"/>
                <w:szCs w:val="18"/>
              </w:rPr>
            </w:pP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1F4A16A6" w14:textId="3B778F20" w:rsidR="075F4D47" w:rsidRDefault="075F4D47" w:rsidP="075F4D47">
            <w:pPr>
              <w:jc w:val="center"/>
            </w:pPr>
            <w:r w:rsidRPr="075F4D47">
              <w:rPr>
                <w:rFonts w:ascii="Calibri" w:hAnsi="Calibri" w:cs="Calibri"/>
                <w:b/>
                <w:bCs/>
                <w:color w:val="000000" w:themeColor="text1"/>
                <w:sz w:val="18"/>
                <w:szCs w:val="18"/>
              </w:rPr>
              <w:t xml:space="preserve">Maximum aantal </w:t>
            </w:r>
            <w:proofErr w:type="spellStart"/>
            <w:r w:rsidRPr="075F4D47">
              <w:rPr>
                <w:rFonts w:ascii="Calibri" w:hAnsi="Calibri" w:cs="Calibri"/>
                <w:b/>
                <w:bCs/>
                <w:color w:val="000000" w:themeColor="text1"/>
                <w:sz w:val="18"/>
                <w:szCs w:val="18"/>
              </w:rPr>
              <w:t>GWh</w:t>
            </w:r>
            <w:proofErr w:type="spellEnd"/>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58CBEDB5" w14:textId="49791FB0" w:rsidR="075F4D47" w:rsidRDefault="075F4D47" w:rsidP="075F4D47">
            <w:pPr>
              <w:jc w:val="center"/>
            </w:pPr>
            <w:r w:rsidRPr="10EB5DF8">
              <w:rPr>
                <w:rFonts w:ascii="Calibri" w:hAnsi="Calibri" w:cs="Calibri"/>
                <w:b/>
                <w:bCs/>
                <w:color w:val="000000" w:themeColor="text1"/>
                <w:sz w:val="18"/>
                <w:szCs w:val="18"/>
              </w:rPr>
              <w:t xml:space="preserve">Gebied </w:t>
            </w:r>
            <w:r w:rsidRPr="7AC94FFF">
              <w:rPr>
                <w:rFonts w:ascii="Calibri" w:hAnsi="Calibri" w:cs="Calibri"/>
                <w:b/>
                <w:bCs/>
                <w:color w:val="000000" w:themeColor="text1"/>
                <w:sz w:val="18"/>
                <w:szCs w:val="18"/>
              </w:rPr>
              <w:t xml:space="preserve"> </w:t>
            </w:r>
            <w:r w:rsidRPr="10EB5DF8">
              <w:rPr>
                <w:rFonts w:ascii="Calibri" w:hAnsi="Calibri" w:cs="Calibri"/>
                <w:b/>
                <w:bCs/>
                <w:color w:val="000000" w:themeColor="text1"/>
                <w:sz w:val="18"/>
                <w:szCs w:val="18"/>
              </w:rPr>
              <w:t>openstelling</w:t>
            </w:r>
          </w:p>
          <w:p w14:paraId="4B16A2FB" w14:textId="2931559B" w:rsidR="075F4D47" w:rsidRDefault="075F4D47" w:rsidP="10EB5DF8">
            <w:pPr>
              <w:jc w:val="center"/>
              <w:rPr>
                <w:rFonts w:ascii="Calibri" w:hAnsi="Calibri" w:cs="Calibri"/>
                <w:b/>
                <w:bCs/>
                <w:color w:val="000000" w:themeColor="text1"/>
                <w:sz w:val="18"/>
                <w:szCs w:val="18"/>
              </w:rPr>
            </w:pPr>
          </w:p>
        </w:tc>
      </w:tr>
      <w:tr w:rsidR="075F4D47" w14:paraId="2769A805"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2C0F634E" w14:textId="5463663D" w:rsidR="075F4D47" w:rsidRDefault="075F4D47" w:rsidP="42E8ACE8">
            <w:pPr>
              <w:rPr>
                <w:rFonts w:ascii="Calibri" w:hAnsi="Calibri" w:cs="Calibri"/>
                <w:color w:val="000000" w:themeColor="text1"/>
                <w:sz w:val="18"/>
                <w:szCs w:val="18"/>
              </w:rPr>
            </w:pPr>
            <w:r w:rsidRPr="42E8ACE8">
              <w:rPr>
                <w:rFonts w:ascii="Calibri" w:hAnsi="Calibri" w:cs="Calibri"/>
                <w:color w:val="000000" w:themeColor="text1"/>
                <w:sz w:val="18"/>
                <w:szCs w:val="18"/>
              </w:rPr>
              <w:t>Zwolle</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AFD4A0F" w14:textId="4F6FDB66" w:rsidR="075F4D47" w:rsidRDefault="00C2188C" w:rsidP="075F4D47">
            <w:pPr>
              <w:jc w:val="center"/>
            </w:pPr>
            <w:r>
              <w:rPr>
                <w:rFonts w:ascii="Calibri" w:hAnsi="Calibri" w:cs="Calibri"/>
                <w:sz w:val="18"/>
                <w:szCs w:val="18"/>
              </w:rPr>
              <w:t>20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54E54310" w14:textId="6C0BDA08" w:rsidR="075F4D47" w:rsidRDefault="075F4D47" w:rsidP="42E8ACE8">
            <w:pPr>
              <w:jc w:val="center"/>
              <w:rPr>
                <w:rFonts w:ascii="Calibri" w:hAnsi="Calibri" w:cs="Calibri"/>
                <w:sz w:val="18"/>
                <w:szCs w:val="18"/>
              </w:rPr>
            </w:pPr>
            <w:r w:rsidRPr="42E8ACE8">
              <w:rPr>
                <w:rFonts w:ascii="Calibri" w:hAnsi="Calibri" w:cs="Calibri"/>
                <w:sz w:val="18"/>
                <w:szCs w:val="18"/>
              </w:rPr>
              <w:t>Hessenpoort</w:t>
            </w:r>
            <w:r w:rsidR="00C2188C">
              <w:rPr>
                <w:rFonts w:ascii="Calibri" w:hAnsi="Calibri" w:cs="Calibri"/>
                <w:sz w:val="18"/>
                <w:szCs w:val="18"/>
              </w:rPr>
              <w:t xml:space="preserve">. </w:t>
            </w:r>
            <w:r w:rsidRPr="42E8ACE8">
              <w:rPr>
                <w:rFonts w:ascii="Calibri" w:hAnsi="Calibri" w:cs="Calibri"/>
                <w:sz w:val="18"/>
                <w:szCs w:val="18"/>
              </w:rPr>
              <w:t>Grotendeels overeenkomstig gebied 332 uit OER (</w:t>
            </w:r>
            <w:proofErr w:type="spellStart"/>
            <w:r w:rsidRPr="42E8ACE8">
              <w:rPr>
                <w:rFonts w:ascii="Calibri" w:hAnsi="Calibri" w:cs="Calibri"/>
                <w:sz w:val="18"/>
                <w:szCs w:val="18"/>
              </w:rPr>
              <w:t>kaartlaag</w:t>
            </w:r>
            <w:proofErr w:type="spellEnd"/>
            <w:r w:rsidRPr="42E8ACE8">
              <w:rPr>
                <w:rFonts w:ascii="Calibri" w:hAnsi="Calibri" w:cs="Calibri"/>
                <w:sz w:val="18"/>
                <w:szCs w:val="18"/>
              </w:rPr>
              <w:t xml:space="preserve"> 200 meter)</w:t>
            </w:r>
          </w:p>
        </w:tc>
      </w:tr>
      <w:tr w:rsidR="075F4D47" w14:paraId="501F36D3"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270BE4CD" w14:textId="0AA72028" w:rsidR="075F4D47" w:rsidRDefault="075F4D47" w:rsidP="075F4D47">
            <w:r w:rsidRPr="075F4D47">
              <w:rPr>
                <w:rFonts w:ascii="Calibri" w:hAnsi="Calibri" w:cs="Calibri"/>
                <w:sz w:val="18"/>
                <w:szCs w:val="18"/>
              </w:rPr>
              <w:t>Hardenberg</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3F7E13E" w14:textId="60C25D3C" w:rsidR="075F4D47" w:rsidRDefault="0039584D" w:rsidP="075F4D47">
            <w:pPr>
              <w:jc w:val="center"/>
            </w:pPr>
            <w:r>
              <w:rPr>
                <w:rFonts w:ascii="Calibri" w:hAnsi="Calibri" w:cs="Calibri"/>
                <w:sz w:val="18"/>
                <w:szCs w:val="18"/>
              </w:rPr>
              <w:t>60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89C5176" w14:textId="76C587DB" w:rsidR="075F4D47" w:rsidRDefault="075F4D47" w:rsidP="075F4D47">
            <w:pPr>
              <w:jc w:val="center"/>
            </w:pPr>
            <w:r w:rsidRPr="0217DB5E">
              <w:rPr>
                <w:rFonts w:ascii="Calibri" w:hAnsi="Calibri" w:cs="Calibri"/>
                <w:sz w:val="18"/>
                <w:szCs w:val="18"/>
              </w:rPr>
              <w:t xml:space="preserve">- Bedrijventerreinen Rollepaal (gebied 108), </w:t>
            </w:r>
            <w:proofErr w:type="spellStart"/>
            <w:r w:rsidRPr="0217DB5E">
              <w:rPr>
                <w:rFonts w:ascii="Calibri" w:hAnsi="Calibri" w:cs="Calibri"/>
                <w:sz w:val="18"/>
                <w:szCs w:val="18"/>
              </w:rPr>
              <w:t>Zandwinplas</w:t>
            </w:r>
            <w:proofErr w:type="spellEnd"/>
            <w:r w:rsidRPr="0217DB5E">
              <w:rPr>
                <w:rFonts w:ascii="Calibri" w:hAnsi="Calibri" w:cs="Calibri"/>
                <w:sz w:val="18"/>
                <w:szCs w:val="18"/>
              </w:rPr>
              <w:t xml:space="preserve"> Balderhaar (gebied 81), Broeklanden / Nieuwe Haven (gebied 97)</w:t>
            </w:r>
          </w:p>
          <w:p w14:paraId="702BE569" w14:textId="261BA73C" w:rsidR="075F4D47" w:rsidRDefault="075F4D47" w:rsidP="0217DB5E">
            <w:pPr>
              <w:jc w:val="center"/>
              <w:rPr>
                <w:rFonts w:ascii="Calibri" w:hAnsi="Calibri" w:cs="Calibri"/>
                <w:sz w:val="18"/>
                <w:szCs w:val="18"/>
              </w:rPr>
            </w:pPr>
          </w:p>
        </w:tc>
      </w:tr>
      <w:tr w:rsidR="075F4D47" w14:paraId="442CD54D"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2DDBD081" w14:textId="1888D516" w:rsidR="075F4D47" w:rsidRDefault="075F4D47" w:rsidP="075F4D47">
            <w:r w:rsidRPr="075F4D47">
              <w:rPr>
                <w:rFonts w:ascii="Calibri" w:hAnsi="Calibri" w:cs="Calibri"/>
                <w:sz w:val="18"/>
                <w:szCs w:val="18"/>
              </w:rPr>
              <w:t>Kampen</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660BF1C" w14:textId="3D7EAECF" w:rsidR="075F4D47" w:rsidRDefault="075F4D47" w:rsidP="075F4D47">
            <w:pPr>
              <w:jc w:val="center"/>
            </w:pPr>
            <w:r w:rsidRPr="075F4D47">
              <w:rPr>
                <w:rFonts w:ascii="Calibri" w:hAnsi="Calibri" w:cs="Calibri"/>
                <w:sz w:val="18"/>
                <w:szCs w:val="18"/>
              </w:rPr>
              <w:t>1</w:t>
            </w:r>
            <w:r w:rsidR="00D73233">
              <w:rPr>
                <w:rFonts w:ascii="Calibri" w:hAnsi="Calibri" w:cs="Calibri"/>
                <w:sz w:val="18"/>
                <w:szCs w:val="18"/>
              </w:rPr>
              <w:t>40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D0214C1" w14:textId="73C6C648" w:rsidR="075F4D47" w:rsidRDefault="075F4D47" w:rsidP="075F4D47">
            <w:pPr>
              <w:jc w:val="center"/>
            </w:pPr>
            <w:r w:rsidRPr="075F4D47">
              <w:rPr>
                <w:rFonts w:ascii="Calibri" w:hAnsi="Calibri" w:cs="Calibri"/>
                <w:sz w:val="18"/>
                <w:szCs w:val="18"/>
              </w:rPr>
              <w:t xml:space="preserve">Kampen-Zuid voor gebied 226 uit de OER </w:t>
            </w:r>
            <w:r w:rsidR="00D73233">
              <w:rPr>
                <w:rFonts w:ascii="Calibri" w:hAnsi="Calibri" w:cs="Calibri"/>
                <w:sz w:val="18"/>
                <w:szCs w:val="18"/>
              </w:rPr>
              <w:t>(</w:t>
            </w:r>
            <w:proofErr w:type="spellStart"/>
            <w:r w:rsidRPr="075F4D47">
              <w:rPr>
                <w:rFonts w:ascii="Calibri" w:hAnsi="Calibri" w:cs="Calibri"/>
                <w:sz w:val="18"/>
                <w:szCs w:val="18"/>
              </w:rPr>
              <w:t>kaartlaag</w:t>
            </w:r>
            <w:proofErr w:type="spellEnd"/>
            <w:r w:rsidRPr="075F4D47">
              <w:rPr>
                <w:rFonts w:ascii="Calibri" w:hAnsi="Calibri" w:cs="Calibri"/>
                <w:sz w:val="18"/>
                <w:szCs w:val="18"/>
              </w:rPr>
              <w:t xml:space="preserve"> 200 meter)</w:t>
            </w:r>
          </w:p>
        </w:tc>
      </w:tr>
      <w:tr w:rsidR="075F4D47" w14:paraId="45BD60A3"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433E5A5B" w14:textId="24DA939D" w:rsidR="075F4D47" w:rsidRDefault="075F4D47" w:rsidP="075F4D47">
            <w:r w:rsidRPr="075F4D47">
              <w:rPr>
                <w:rFonts w:ascii="Calibri" w:hAnsi="Calibri" w:cs="Calibri"/>
                <w:color w:val="000000" w:themeColor="text1"/>
                <w:sz w:val="18"/>
                <w:szCs w:val="18"/>
              </w:rPr>
              <w:t>Olst-Wijhe</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CCAD425" w14:textId="53B0ADB4" w:rsidR="075F4D47" w:rsidRDefault="075F4D47" w:rsidP="075F4D47">
            <w:pPr>
              <w:jc w:val="center"/>
            </w:pPr>
            <w:r w:rsidRPr="075F4D47">
              <w:rPr>
                <w:rFonts w:ascii="Calibri" w:hAnsi="Calibri" w:cs="Calibri"/>
                <w:sz w:val="18"/>
                <w:szCs w:val="18"/>
              </w:rPr>
              <w:t>80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B932BCD" w14:textId="20DE4DC2" w:rsidR="075F4D47" w:rsidRDefault="075F4D47" w:rsidP="075F4D47">
            <w:pPr>
              <w:jc w:val="center"/>
            </w:pPr>
            <w:r w:rsidRPr="075F4D47">
              <w:rPr>
                <w:rFonts w:ascii="Calibri" w:hAnsi="Calibri" w:cs="Calibri"/>
                <w:sz w:val="18"/>
                <w:szCs w:val="18"/>
              </w:rPr>
              <w:t xml:space="preserve">Gemeentelijke zoekgebieden (ongeveer gebied 119, 112, 104, 171 en 181 uit OER </w:t>
            </w:r>
            <w:proofErr w:type="spellStart"/>
            <w:r w:rsidRPr="075F4D47">
              <w:rPr>
                <w:rFonts w:ascii="Calibri" w:hAnsi="Calibri" w:cs="Calibri"/>
                <w:sz w:val="18"/>
                <w:szCs w:val="18"/>
              </w:rPr>
              <w:t>kaartlaag</w:t>
            </w:r>
            <w:proofErr w:type="spellEnd"/>
            <w:r w:rsidRPr="075F4D47">
              <w:rPr>
                <w:rFonts w:ascii="Calibri" w:hAnsi="Calibri" w:cs="Calibri"/>
                <w:sz w:val="18"/>
                <w:szCs w:val="18"/>
              </w:rPr>
              <w:t xml:space="preserve"> 200 meter)</w:t>
            </w:r>
          </w:p>
        </w:tc>
      </w:tr>
      <w:tr w:rsidR="075F4D47" w14:paraId="74E20CEA"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6F09BAA2" w14:textId="18047B38" w:rsidR="075F4D47" w:rsidRDefault="075F4D47" w:rsidP="075F4D47">
            <w:r w:rsidRPr="075F4D47">
              <w:rPr>
                <w:rFonts w:ascii="Calibri" w:hAnsi="Calibri" w:cs="Calibri"/>
                <w:color w:val="000000" w:themeColor="text1"/>
                <w:sz w:val="18"/>
                <w:szCs w:val="18"/>
              </w:rPr>
              <w:t>Deventer</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2B0F011" w14:textId="6DAC487E" w:rsidR="075F4D47" w:rsidRDefault="075F4D47" w:rsidP="075F4D47">
            <w:pPr>
              <w:jc w:val="center"/>
            </w:pPr>
            <w:r w:rsidRPr="075F4D47">
              <w:rPr>
                <w:rFonts w:ascii="Calibri" w:hAnsi="Calibri" w:cs="Calibri"/>
                <w:sz w:val="18"/>
                <w:szCs w:val="18"/>
              </w:rPr>
              <w:t>14</w:t>
            </w:r>
            <w:r w:rsidR="001B1594">
              <w:rPr>
                <w:rFonts w:ascii="Calibri" w:hAnsi="Calibri" w:cs="Calibri"/>
                <w:sz w:val="18"/>
                <w:szCs w:val="18"/>
              </w:rPr>
              <w:t>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AD30683" w14:textId="530C401D" w:rsidR="001B1594" w:rsidRDefault="075F4D47" w:rsidP="001B1594">
            <w:pPr>
              <w:jc w:val="center"/>
            </w:pPr>
            <w:r w:rsidRPr="075F4D47">
              <w:rPr>
                <w:rFonts w:ascii="Calibri" w:hAnsi="Calibri" w:cs="Calibri"/>
                <w:sz w:val="18"/>
                <w:szCs w:val="18"/>
              </w:rPr>
              <w:t>Gebieden 54 en 47 uit OER (200 meter)</w:t>
            </w:r>
          </w:p>
          <w:p w14:paraId="4E25EE7B" w14:textId="12EF35D7" w:rsidR="075F4D47" w:rsidRDefault="075F4D47" w:rsidP="075F4D47">
            <w:pPr>
              <w:jc w:val="center"/>
            </w:pPr>
          </w:p>
        </w:tc>
      </w:tr>
      <w:tr w:rsidR="0217DB5E" w14:paraId="346EC422"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3F33B896" w14:textId="75FAA2A3" w:rsidR="0217DB5E" w:rsidRDefault="0217DB5E" w:rsidP="0217DB5E">
            <w:r w:rsidRPr="0217DB5E">
              <w:rPr>
                <w:rFonts w:ascii="Calibri" w:hAnsi="Calibri" w:cs="Calibri"/>
                <w:sz w:val="18"/>
                <w:szCs w:val="18"/>
              </w:rPr>
              <w:t>Raalte</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965BB58" w14:textId="580850DC" w:rsidR="0217DB5E" w:rsidRDefault="0217DB5E" w:rsidP="0217DB5E">
            <w:pPr>
              <w:jc w:val="center"/>
            </w:pPr>
            <w:r w:rsidRPr="0217DB5E">
              <w:rPr>
                <w:rFonts w:ascii="Calibri" w:hAnsi="Calibri" w:cs="Calibri"/>
                <w:sz w:val="18"/>
                <w:szCs w:val="18"/>
              </w:rPr>
              <w:t>80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A392EDB" w14:textId="1CD56A7F" w:rsidR="0217DB5E" w:rsidRDefault="0217DB5E" w:rsidP="0217DB5E">
            <w:pPr>
              <w:jc w:val="center"/>
            </w:pPr>
            <w:r w:rsidRPr="0217DB5E">
              <w:rPr>
                <w:rFonts w:ascii="Calibri" w:hAnsi="Calibri" w:cs="Calibri"/>
                <w:sz w:val="18"/>
                <w:szCs w:val="18"/>
              </w:rPr>
              <w:t>Hele gemeente</w:t>
            </w:r>
          </w:p>
        </w:tc>
      </w:tr>
      <w:tr w:rsidR="0217DB5E" w14:paraId="7DCD03A3"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4BA3DD6D" w14:textId="4BE4E43C" w:rsidR="0217DB5E" w:rsidRDefault="0217DB5E" w:rsidP="0217DB5E">
            <w:r w:rsidRPr="0217DB5E">
              <w:rPr>
                <w:rFonts w:ascii="Calibri" w:hAnsi="Calibri" w:cs="Calibri"/>
                <w:sz w:val="18"/>
                <w:szCs w:val="18"/>
              </w:rPr>
              <w:t>Hellendoorn</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354C07B" w14:textId="6DF5648D" w:rsidR="0217DB5E" w:rsidRDefault="00EA4F80" w:rsidP="0217DB5E">
            <w:pPr>
              <w:jc w:val="center"/>
            </w:pPr>
            <w:r>
              <w:rPr>
                <w:rFonts w:ascii="Calibri" w:hAnsi="Calibri" w:cs="Calibri"/>
                <w:sz w:val="18"/>
                <w:szCs w:val="18"/>
              </w:rPr>
              <w:t>60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A28DCF9" w14:textId="2BFE94FF" w:rsidR="0217DB5E" w:rsidRDefault="0217DB5E" w:rsidP="0217DB5E">
            <w:pPr>
              <w:jc w:val="center"/>
            </w:pPr>
            <w:r w:rsidRPr="0217DB5E">
              <w:rPr>
                <w:rFonts w:ascii="Calibri" w:hAnsi="Calibri" w:cs="Calibri"/>
                <w:sz w:val="18"/>
                <w:szCs w:val="18"/>
              </w:rPr>
              <w:t xml:space="preserve">Hele gemeente met uitzondering van gebied 162 uit OER (200 meter) </w:t>
            </w:r>
          </w:p>
        </w:tc>
      </w:tr>
      <w:tr w:rsidR="0217DB5E" w14:paraId="64EC2B5A"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79ACEB51" w14:textId="13B11F31" w:rsidR="0217DB5E" w:rsidRDefault="0217DB5E" w:rsidP="0217DB5E">
            <w:r w:rsidRPr="0217DB5E">
              <w:rPr>
                <w:rFonts w:ascii="Calibri" w:hAnsi="Calibri" w:cs="Calibri"/>
                <w:sz w:val="18"/>
                <w:szCs w:val="18"/>
              </w:rPr>
              <w:t>Borne</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DE6D540" w14:textId="5ED8CD54" w:rsidR="0217DB5E" w:rsidRDefault="0217DB5E" w:rsidP="0217DB5E">
            <w:pPr>
              <w:jc w:val="center"/>
            </w:pPr>
            <w:r w:rsidRPr="0217DB5E">
              <w:rPr>
                <w:rFonts w:ascii="Calibri" w:hAnsi="Calibri" w:cs="Calibri"/>
                <w:sz w:val="18"/>
                <w:szCs w:val="18"/>
              </w:rPr>
              <w:t>40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6AB6D79" w14:textId="427C7EB1" w:rsidR="0217DB5E" w:rsidRDefault="0217DB5E" w:rsidP="0217DB5E">
            <w:pPr>
              <w:jc w:val="center"/>
            </w:pPr>
            <w:r w:rsidRPr="0217DB5E">
              <w:rPr>
                <w:rFonts w:ascii="Calibri" w:hAnsi="Calibri" w:cs="Calibri"/>
                <w:sz w:val="18"/>
                <w:szCs w:val="18"/>
              </w:rPr>
              <w:t>Hele gemeente</w:t>
            </w:r>
          </w:p>
        </w:tc>
      </w:tr>
      <w:tr w:rsidR="0217DB5E" w14:paraId="51000090"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4DFBB94" w14:textId="3F34B06A" w:rsidR="0217DB5E" w:rsidRDefault="0217DB5E" w:rsidP="0217DB5E">
            <w:r w:rsidRPr="0217DB5E">
              <w:rPr>
                <w:rFonts w:ascii="Calibri" w:hAnsi="Calibri" w:cs="Calibri"/>
                <w:sz w:val="18"/>
                <w:szCs w:val="18"/>
              </w:rPr>
              <w:t>Dinkelland</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B58B9FD" w14:textId="248FA1F7" w:rsidR="0217DB5E" w:rsidRDefault="0217DB5E" w:rsidP="0217DB5E">
            <w:pPr>
              <w:jc w:val="center"/>
            </w:pPr>
            <w:r w:rsidRPr="0217DB5E">
              <w:rPr>
                <w:rFonts w:ascii="Calibri" w:hAnsi="Calibri" w:cs="Calibri"/>
                <w:sz w:val="18"/>
                <w:szCs w:val="18"/>
              </w:rPr>
              <w:t>80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E14684E" w14:textId="7D1934FC" w:rsidR="0217DB5E" w:rsidRDefault="0217DB5E" w:rsidP="0217DB5E">
            <w:pPr>
              <w:jc w:val="center"/>
            </w:pPr>
            <w:r w:rsidRPr="0217DB5E">
              <w:rPr>
                <w:rFonts w:ascii="Calibri" w:hAnsi="Calibri" w:cs="Calibri"/>
                <w:sz w:val="18"/>
                <w:szCs w:val="18"/>
              </w:rPr>
              <w:t xml:space="preserve">Hele gemeente </w:t>
            </w:r>
          </w:p>
        </w:tc>
      </w:tr>
      <w:tr w:rsidR="0217DB5E" w14:paraId="435CD7ED"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9BD2DCA" w14:textId="3805774A" w:rsidR="0217DB5E" w:rsidRDefault="0217DB5E" w:rsidP="0217DB5E">
            <w:r w:rsidRPr="0217DB5E">
              <w:rPr>
                <w:rFonts w:ascii="Calibri" w:hAnsi="Calibri" w:cs="Calibri"/>
                <w:sz w:val="18"/>
                <w:szCs w:val="18"/>
              </w:rPr>
              <w:t>Enschede</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6787BDD" w14:textId="32563A1E" w:rsidR="0217DB5E" w:rsidRDefault="0217DB5E" w:rsidP="0217DB5E">
            <w:pPr>
              <w:jc w:val="center"/>
            </w:pPr>
            <w:r w:rsidRPr="0217DB5E">
              <w:rPr>
                <w:rFonts w:ascii="Calibri" w:hAnsi="Calibri" w:cs="Calibri"/>
                <w:sz w:val="18"/>
                <w:szCs w:val="18"/>
              </w:rPr>
              <w:t>80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240F432" w14:textId="0961CE89" w:rsidR="0217DB5E" w:rsidRDefault="0217DB5E" w:rsidP="0217DB5E">
            <w:pPr>
              <w:jc w:val="center"/>
            </w:pPr>
            <w:r w:rsidRPr="0217DB5E">
              <w:rPr>
                <w:rFonts w:ascii="Calibri" w:hAnsi="Calibri" w:cs="Calibri"/>
                <w:sz w:val="18"/>
                <w:szCs w:val="18"/>
              </w:rPr>
              <w:t xml:space="preserve">Hele gemeente </w:t>
            </w:r>
          </w:p>
        </w:tc>
      </w:tr>
      <w:tr w:rsidR="0217DB5E" w14:paraId="36491AF8" w14:textId="77777777" w:rsidTr="10EB5DF8">
        <w:trPr>
          <w:trHeight w:val="285"/>
        </w:trPr>
        <w:tc>
          <w:tcPr>
            <w:tcW w:w="160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8E1DE77" w14:textId="2B191376" w:rsidR="0217DB5E" w:rsidRDefault="0217DB5E" w:rsidP="0217DB5E">
            <w:r w:rsidRPr="0217DB5E">
              <w:rPr>
                <w:rFonts w:ascii="Calibri" w:hAnsi="Calibri" w:cs="Calibri"/>
                <w:sz w:val="18"/>
                <w:szCs w:val="18"/>
              </w:rPr>
              <w:t>Wierden</w:t>
            </w:r>
          </w:p>
        </w:tc>
        <w:tc>
          <w:tcPr>
            <w:tcW w:w="1500"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51DA0FFB" w14:textId="21E8FF5E" w:rsidR="0217DB5E" w:rsidRDefault="00EA4F80" w:rsidP="0217DB5E">
            <w:pPr>
              <w:jc w:val="center"/>
            </w:pPr>
            <w:r>
              <w:rPr>
                <w:rFonts w:ascii="Calibri" w:hAnsi="Calibri" w:cs="Calibri"/>
                <w:sz w:val="18"/>
                <w:szCs w:val="18"/>
              </w:rPr>
              <w:t>4</w:t>
            </w:r>
            <w:r w:rsidR="0217DB5E" w:rsidRPr="0217DB5E">
              <w:rPr>
                <w:rFonts w:ascii="Calibri" w:hAnsi="Calibri" w:cs="Calibri"/>
                <w:sz w:val="18"/>
                <w:szCs w:val="18"/>
              </w:rPr>
              <w:t>0</w:t>
            </w:r>
          </w:p>
        </w:tc>
        <w:tc>
          <w:tcPr>
            <w:tcW w:w="5176"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D2E7BCE" w14:textId="43FB070B" w:rsidR="0217DB5E" w:rsidRDefault="0217DB5E" w:rsidP="0217DB5E">
            <w:pPr>
              <w:jc w:val="center"/>
            </w:pPr>
            <w:r w:rsidRPr="0217DB5E">
              <w:rPr>
                <w:rFonts w:ascii="Calibri" w:hAnsi="Calibri" w:cs="Calibri"/>
                <w:sz w:val="18"/>
                <w:szCs w:val="18"/>
              </w:rPr>
              <w:t xml:space="preserve">Hele gemeente </w:t>
            </w:r>
            <w:r w:rsidR="00EA4F80" w:rsidRPr="0217DB5E">
              <w:rPr>
                <w:rFonts w:ascii="Calibri" w:hAnsi="Calibri" w:cs="Calibri"/>
                <w:sz w:val="18"/>
                <w:szCs w:val="18"/>
              </w:rPr>
              <w:t>met uitzondering van gebied 162 uit OER (200 meter)</w:t>
            </w:r>
          </w:p>
        </w:tc>
      </w:tr>
    </w:tbl>
    <w:p w14:paraId="2350458F" w14:textId="77777777" w:rsidR="00C2640B" w:rsidRDefault="00C2640B" w:rsidP="00253A2A">
      <w:pPr>
        <w:rPr>
          <w:b/>
          <w:bCs/>
        </w:rPr>
      </w:pPr>
    </w:p>
    <w:p w14:paraId="7DA0ADD7" w14:textId="2CB7D417" w:rsidR="00253A2A" w:rsidRDefault="00253A2A" w:rsidP="00253A2A">
      <w:pPr>
        <w:rPr>
          <w:b/>
          <w:bCs/>
        </w:rPr>
      </w:pPr>
      <w:r w:rsidRPr="3240A936">
        <w:rPr>
          <w:b/>
          <w:bCs/>
        </w:rPr>
        <w:t>Periode van openstelling:</w:t>
      </w:r>
    </w:p>
    <w:p w14:paraId="183A17C1" w14:textId="719846EE" w:rsidR="00253A2A" w:rsidRDefault="00253A2A" w:rsidP="00253A2A">
      <w:pPr>
        <w:rPr>
          <w:i/>
          <w:iCs/>
        </w:rPr>
      </w:pPr>
      <w:r w:rsidRPr="3240A936">
        <w:rPr>
          <w:i/>
          <w:iCs/>
        </w:rPr>
        <w:t xml:space="preserve">16 oktober 2024 tot en met 15 </w:t>
      </w:r>
      <w:r>
        <w:rPr>
          <w:i/>
          <w:iCs/>
        </w:rPr>
        <w:t>april</w:t>
      </w:r>
      <w:r w:rsidRPr="3240A936">
        <w:rPr>
          <w:i/>
          <w:iCs/>
        </w:rPr>
        <w:t xml:space="preserve"> 2025</w:t>
      </w:r>
    </w:p>
    <w:p w14:paraId="6241492A" w14:textId="77777777" w:rsidR="00FA2521" w:rsidRDefault="00FA2521" w:rsidP="00253A2A">
      <w:pPr>
        <w:rPr>
          <w:i/>
          <w:iCs/>
        </w:rPr>
      </w:pPr>
    </w:p>
    <w:tbl>
      <w:tblPr>
        <w:tblW w:w="8212" w:type="dxa"/>
        <w:tblLayout w:type="fixed"/>
        <w:tblLook w:val="04A0" w:firstRow="1" w:lastRow="0" w:firstColumn="1" w:lastColumn="0" w:noHBand="0" w:noVBand="1"/>
      </w:tblPr>
      <w:tblGrid>
        <w:gridCol w:w="1691"/>
        <w:gridCol w:w="1418"/>
        <w:gridCol w:w="5103"/>
      </w:tblGrid>
      <w:tr w:rsidR="00FA2521" w:rsidRPr="00E87139" w14:paraId="57102F6C" w14:textId="77777777" w:rsidTr="00FA2521">
        <w:trPr>
          <w:trHeight w:val="285"/>
        </w:trPr>
        <w:tc>
          <w:tcPr>
            <w:tcW w:w="1691"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5C07CF12" w14:textId="77777777" w:rsidR="00FA2521" w:rsidRPr="00E87139" w:rsidRDefault="00FA2521" w:rsidP="00C705A0">
            <w:pPr>
              <w:rPr>
                <w:rFonts w:ascii="Calibri" w:hAnsi="Calibri" w:cs="Calibri"/>
                <w:b/>
                <w:bCs/>
                <w:color w:val="000000" w:themeColor="text1"/>
                <w:sz w:val="18"/>
                <w:szCs w:val="18"/>
              </w:rPr>
            </w:pPr>
            <w:r w:rsidRPr="00E87139">
              <w:rPr>
                <w:rFonts w:ascii="Calibri" w:hAnsi="Calibri" w:cs="Calibri"/>
                <w:b/>
                <w:bCs/>
                <w:color w:val="000000" w:themeColor="text1"/>
                <w:sz w:val="18"/>
                <w:szCs w:val="18"/>
              </w:rPr>
              <w:t>Gebied/gemeente</w:t>
            </w:r>
          </w:p>
          <w:p w14:paraId="329FD4CF" w14:textId="77777777" w:rsidR="00FA2521" w:rsidRPr="00E87139" w:rsidRDefault="00FA2521" w:rsidP="00C705A0">
            <w:pPr>
              <w:rPr>
                <w:rFonts w:ascii="Calibri" w:hAnsi="Calibri" w:cs="Calibri"/>
                <w:b/>
                <w:bCs/>
                <w:color w:val="000000" w:themeColor="text1"/>
                <w:sz w:val="18"/>
                <w:szCs w:val="18"/>
              </w:rPr>
            </w:pPr>
          </w:p>
        </w:tc>
        <w:tc>
          <w:tcPr>
            <w:tcW w:w="1418"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8B3D8EC" w14:textId="77777777" w:rsidR="00FA2521" w:rsidRPr="00E87139" w:rsidRDefault="00FA2521" w:rsidP="00C705A0">
            <w:pPr>
              <w:jc w:val="center"/>
              <w:rPr>
                <w:rFonts w:ascii="Calibri" w:hAnsi="Calibri" w:cs="Calibri"/>
                <w:b/>
                <w:bCs/>
                <w:sz w:val="18"/>
                <w:szCs w:val="18"/>
              </w:rPr>
            </w:pPr>
            <w:r w:rsidRPr="00E87139">
              <w:rPr>
                <w:rFonts w:ascii="Calibri" w:hAnsi="Calibri" w:cs="Calibri"/>
                <w:b/>
                <w:bCs/>
                <w:sz w:val="18"/>
                <w:szCs w:val="18"/>
              </w:rPr>
              <w:t xml:space="preserve">Maximum aantal </w:t>
            </w:r>
            <w:proofErr w:type="spellStart"/>
            <w:r w:rsidRPr="00E87139">
              <w:rPr>
                <w:rFonts w:ascii="Calibri" w:hAnsi="Calibri" w:cs="Calibri"/>
                <w:b/>
                <w:bCs/>
                <w:sz w:val="18"/>
                <w:szCs w:val="18"/>
              </w:rPr>
              <w:t>GWh</w:t>
            </w:r>
            <w:proofErr w:type="spellEnd"/>
          </w:p>
        </w:tc>
        <w:tc>
          <w:tcPr>
            <w:tcW w:w="510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695B9C3" w14:textId="77777777" w:rsidR="00FA2521" w:rsidRPr="00E87139" w:rsidRDefault="00FA2521" w:rsidP="00C705A0">
            <w:pPr>
              <w:jc w:val="center"/>
              <w:rPr>
                <w:rFonts w:ascii="Calibri" w:hAnsi="Calibri" w:cs="Calibri"/>
                <w:b/>
                <w:bCs/>
                <w:sz w:val="18"/>
                <w:szCs w:val="18"/>
              </w:rPr>
            </w:pPr>
            <w:r w:rsidRPr="00E87139">
              <w:rPr>
                <w:rFonts w:ascii="Calibri" w:hAnsi="Calibri" w:cs="Calibri"/>
                <w:b/>
                <w:bCs/>
                <w:sz w:val="18"/>
                <w:szCs w:val="18"/>
              </w:rPr>
              <w:t>Gebied openstelling</w:t>
            </w:r>
          </w:p>
          <w:p w14:paraId="19045A7D" w14:textId="77777777" w:rsidR="00FA2521" w:rsidRPr="00E87139" w:rsidRDefault="00FA2521" w:rsidP="00C705A0">
            <w:pPr>
              <w:jc w:val="center"/>
              <w:rPr>
                <w:rFonts w:ascii="Calibri" w:hAnsi="Calibri" w:cs="Calibri"/>
                <w:b/>
                <w:bCs/>
                <w:sz w:val="18"/>
                <w:szCs w:val="18"/>
              </w:rPr>
            </w:pPr>
          </w:p>
        </w:tc>
      </w:tr>
      <w:tr w:rsidR="00253A2A" w14:paraId="0E402CC3" w14:textId="77777777" w:rsidTr="00253A2A">
        <w:trPr>
          <w:trHeight w:val="285"/>
        </w:trPr>
        <w:tc>
          <w:tcPr>
            <w:tcW w:w="1691"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3F91C3F9" w14:textId="77777777" w:rsidR="00253A2A" w:rsidRDefault="00253A2A" w:rsidP="00C705A0">
            <w:r w:rsidRPr="1340CEFE">
              <w:rPr>
                <w:rFonts w:ascii="Calibri" w:hAnsi="Calibri" w:cs="Calibri"/>
                <w:color w:val="000000" w:themeColor="text1"/>
                <w:sz w:val="18"/>
                <w:szCs w:val="18"/>
              </w:rPr>
              <w:t>ATT</w:t>
            </w:r>
          </w:p>
        </w:tc>
        <w:tc>
          <w:tcPr>
            <w:tcW w:w="1418"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5617FF46" w14:textId="77777777" w:rsidR="00253A2A" w:rsidRDefault="00253A2A" w:rsidP="00C705A0">
            <w:pPr>
              <w:jc w:val="center"/>
            </w:pPr>
            <w:r w:rsidRPr="1340CEFE">
              <w:rPr>
                <w:rFonts w:ascii="Calibri" w:hAnsi="Calibri" w:cs="Calibri"/>
                <w:sz w:val="18"/>
                <w:szCs w:val="18"/>
              </w:rPr>
              <w:t>180</w:t>
            </w:r>
          </w:p>
        </w:tc>
        <w:tc>
          <w:tcPr>
            <w:tcW w:w="510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9E9827F" w14:textId="77777777" w:rsidR="00253A2A" w:rsidRDefault="00253A2A" w:rsidP="00C705A0">
            <w:pPr>
              <w:jc w:val="center"/>
            </w:pPr>
            <w:r w:rsidRPr="1340CEFE">
              <w:rPr>
                <w:rFonts w:ascii="Calibri" w:hAnsi="Calibri" w:cs="Calibri"/>
                <w:sz w:val="18"/>
                <w:szCs w:val="18"/>
              </w:rPr>
              <w:t>Zoekgebied ATT. Gebieden 155, 163, 165 en 170 uit OER (200 meter)</w:t>
            </w:r>
          </w:p>
        </w:tc>
      </w:tr>
    </w:tbl>
    <w:p w14:paraId="42A49916" w14:textId="4D2BFFAB" w:rsidR="00253A2A" w:rsidRDefault="00253A2A" w:rsidP="3240A936">
      <w:pPr>
        <w:rPr>
          <w:b/>
          <w:bCs/>
        </w:rPr>
      </w:pPr>
    </w:p>
    <w:p w14:paraId="37FCB327" w14:textId="77777777" w:rsidR="00105139" w:rsidRDefault="00105139" w:rsidP="00105139">
      <w:pPr>
        <w:rPr>
          <w:b/>
          <w:bCs/>
        </w:rPr>
      </w:pPr>
      <w:r w:rsidRPr="3240A936">
        <w:rPr>
          <w:b/>
          <w:bCs/>
        </w:rPr>
        <w:t>Periode van openstelling:</w:t>
      </w:r>
    </w:p>
    <w:p w14:paraId="7471B2B6" w14:textId="7DB4BCB5" w:rsidR="00105139" w:rsidRDefault="00105139" w:rsidP="00105139">
      <w:pPr>
        <w:rPr>
          <w:i/>
          <w:iCs/>
        </w:rPr>
      </w:pPr>
      <w:r>
        <w:rPr>
          <w:i/>
          <w:iCs/>
        </w:rPr>
        <w:t>15 januari 2025 tot en met 15 april 2025</w:t>
      </w:r>
    </w:p>
    <w:p w14:paraId="1E8D90E7" w14:textId="77777777" w:rsidR="00105139" w:rsidRDefault="00105139" w:rsidP="3240A936">
      <w:pPr>
        <w:rPr>
          <w:b/>
          <w:bCs/>
        </w:rPr>
      </w:pPr>
    </w:p>
    <w:tbl>
      <w:tblPr>
        <w:tblW w:w="8212" w:type="dxa"/>
        <w:tblLayout w:type="fixed"/>
        <w:tblLook w:val="04A0" w:firstRow="1" w:lastRow="0" w:firstColumn="1" w:lastColumn="0" w:noHBand="0" w:noVBand="1"/>
      </w:tblPr>
      <w:tblGrid>
        <w:gridCol w:w="1691"/>
        <w:gridCol w:w="1418"/>
        <w:gridCol w:w="5103"/>
      </w:tblGrid>
      <w:tr w:rsidR="00FA2521" w:rsidRPr="00E87139" w14:paraId="44217C39" w14:textId="77777777" w:rsidTr="00FA2521">
        <w:trPr>
          <w:trHeight w:val="285"/>
        </w:trPr>
        <w:tc>
          <w:tcPr>
            <w:tcW w:w="1691"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26C9F81C" w14:textId="77777777" w:rsidR="00FA2521" w:rsidRPr="00E87139" w:rsidRDefault="00FA2521" w:rsidP="00C705A0">
            <w:pPr>
              <w:rPr>
                <w:rFonts w:ascii="Calibri" w:hAnsi="Calibri" w:cs="Calibri"/>
                <w:b/>
                <w:bCs/>
                <w:color w:val="000000" w:themeColor="text1"/>
                <w:sz w:val="18"/>
                <w:szCs w:val="18"/>
              </w:rPr>
            </w:pPr>
            <w:r w:rsidRPr="00E87139">
              <w:rPr>
                <w:rFonts w:ascii="Calibri" w:hAnsi="Calibri" w:cs="Calibri"/>
                <w:b/>
                <w:bCs/>
                <w:color w:val="000000" w:themeColor="text1"/>
                <w:sz w:val="18"/>
                <w:szCs w:val="18"/>
              </w:rPr>
              <w:t>Gebied/gemeente</w:t>
            </w:r>
          </w:p>
          <w:p w14:paraId="2D401FF7" w14:textId="77777777" w:rsidR="00FA2521" w:rsidRPr="00E87139" w:rsidRDefault="00FA2521" w:rsidP="00C705A0">
            <w:pPr>
              <w:rPr>
                <w:rFonts w:ascii="Calibri" w:hAnsi="Calibri" w:cs="Calibri"/>
                <w:b/>
                <w:bCs/>
                <w:color w:val="000000" w:themeColor="text1"/>
                <w:sz w:val="18"/>
                <w:szCs w:val="18"/>
              </w:rPr>
            </w:pPr>
          </w:p>
        </w:tc>
        <w:tc>
          <w:tcPr>
            <w:tcW w:w="1418"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0171FC0" w14:textId="77777777" w:rsidR="00FA2521" w:rsidRPr="00E87139" w:rsidRDefault="00FA2521" w:rsidP="00C705A0">
            <w:pPr>
              <w:jc w:val="center"/>
              <w:rPr>
                <w:rFonts w:ascii="Calibri" w:hAnsi="Calibri" w:cs="Calibri"/>
                <w:b/>
                <w:bCs/>
                <w:sz w:val="18"/>
                <w:szCs w:val="18"/>
              </w:rPr>
            </w:pPr>
            <w:r w:rsidRPr="00E87139">
              <w:rPr>
                <w:rFonts w:ascii="Calibri" w:hAnsi="Calibri" w:cs="Calibri"/>
                <w:b/>
                <w:bCs/>
                <w:sz w:val="18"/>
                <w:szCs w:val="18"/>
              </w:rPr>
              <w:t xml:space="preserve">Maximum aantal </w:t>
            </w:r>
            <w:proofErr w:type="spellStart"/>
            <w:r w:rsidRPr="00E87139">
              <w:rPr>
                <w:rFonts w:ascii="Calibri" w:hAnsi="Calibri" w:cs="Calibri"/>
                <w:b/>
                <w:bCs/>
                <w:sz w:val="18"/>
                <w:szCs w:val="18"/>
              </w:rPr>
              <w:t>GWh</w:t>
            </w:r>
            <w:proofErr w:type="spellEnd"/>
          </w:p>
        </w:tc>
        <w:tc>
          <w:tcPr>
            <w:tcW w:w="510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229B422" w14:textId="77777777" w:rsidR="00FA2521" w:rsidRPr="00E87139" w:rsidRDefault="00FA2521" w:rsidP="00C705A0">
            <w:pPr>
              <w:jc w:val="center"/>
              <w:rPr>
                <w:rFonts w:ascii="Calibri" w:hAnsi="Calibri" w:cs="Calibri"/>
                <w:b/>
                <w:bCs/>
                <w:sz w:val="18"/>
                <w:szCs w:val="18"/>
              </w:rPr>
            </w:pPr>
            <w:r w:rsidRPr="00E87139">
              <w:rPr>
                <w:rFonts w:ascii="Calibri" w:hAnsi="Calibri" w:cs="Calibri"/>
                <w:b/>
                <w:bCs/>
                <w:sz w:val="18"/>
                <w:szCs w:val="18"/>
              </w:rPr>
              <w:t>Gebied openstelling</w:t>
            </w:r>
          </w:p>
          <w:p w14:paraId="74F05CB5" w14:textId="77777777" w:rsidR="00FA2521" w:rsidRPr="00E87139" w:rsidRDefault="00FA2521" w:rsidP="00C705A0">
            <w:pPr>
              <w:jc w:val="center"/>
              <w:rPr>
                <w:rFonts w:ascii="Calibri" w:hAnsi="Calibri" w:cs="Calibri"/>
                <w:b/>
                <w:bCs/>
                <w:sz w:val="18"/>
                <w:szCs w:val="18"/>
              </w:rPr>
            </w:pPr>
          </w:p>
        </w:tc>
      </w:tr>
      <w:tr w:rsidR="00105139" w14:paraId="4D31751A" w14:textId="77777777" w:rsidTr="00105139">
        <w:trPr>
          <w:trHeight w:val="285"/>
        </w:trPr>
        <w:tc>
          <w:tcPr>
            <w:tcW w:w="1691"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3732E088" w14:textId="77777777" w:rsidR="00105139" w:rsidRDefault="00105139" w:rsidP="00C705A0">
            <w:r w:rsidRPr="1340CEFE">
              <w:rPr>
                <w:rFonts w:ascii="Calibri" w:hAnsi="Calibri" w:cs="Calibri"/>
                <w:color w:val="000000" w:themeColor="text1"/>
                <w:sz w:val="18"/>
                <w:szCs w:val="18"/>
              </w:rPr>
              <w:t>Hof van Twente / Hengelo / Haaksbergen</w:t>
            </w:r>
          </w:p>
        </w:tc>
        <w:tc>
          <w:tcPr>
            <w:tcW w:w="1418"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5DC82AB" w14:textId="31787AEE" w:rsidR="00105139" w:rsidRDefault="00F16820" w:rsidP="00C705A0">
            <w:pPr>
              <w:jc w:val="center"/>
            </w:pPr>
            <w:r>
              <w:rPr>
                <w:rFonts w:ascii="Calibri" w:hAnsi="Calibri" w:cs="Calibri"/>
                <w:sz w:val="18"/>
                <w:szCs w:val="18"/>
              </w:rPr>
              <w:t>40</w:t>
            </w:r>
          </w:p>
        </w:tc>
        <w:tc>
          <w:tcPr>
            <w:tcW w:w="5103"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43714834" w14:textId="77777777" w:rsidR="00105139" w:rsidRDefault="00105139" w:rsidP="00C705A0">
            <w:pPr>
              <w:jc w:val="center"/>
            </w:pPr>
            <w:r w:rsidRPr="1340CEFE">
              <w:rPr>
                <w:rFonts w:ascii="Calibri" w:hAnsi="Calibri" w:cs="Calibri"/>
                <w:sz w:val="18"/>
                <w:szCs w:val="18"/>
              </w:rPr>
              <w:t xml:space="preserve">Gebied 85 uit OER (200 meter) </w:t>
            </w:r>
          </w:p>
          <w:p w14:paraId="6BEBB952" w14:textId="7FC070B8" w:rsidR="00105139" w:rsidRDefault="00105139" w:rsidP="00C705A0">
            <w:pPr>
              <w:jc w:val="center"/>
            </w:pPr>
            <w:proofErr w:type="spellStart"/>
            <w:r w:rsidRPr="1340CEFE">
              <w:rPr>
                <w:rFonts w:ascii="Calibri" w:hAnsi="Calibri" w:cs="Calibri"/>
                <w:sz w:val="18"/>
                <w:szCs w:val="18"/>
              </w:rPr>
              <w:t>Woolde</w:t>
            </w:r>
            <w:proofErr w:type="spellEnd"/>
            <w:r w:rsidRPr="1340CEFE">
              <w:rPr>
                <w:rFonts w:ascii="Calibri" w:hAnsi="Calibri" w:cs="Calibri"/>
                <w:sz w:val="18"/>
                <w:szCs w:val="18"/>
              </w:rPr>
              <w:t xml:space="preserve"> (oksel A1/A35)</w:t>
            </w:r>
          </w:p>
        </w:tc>
      </w:tr>
    </w:tbl>
    <w:p w14:paraId="797618AB" w14:textId="77777777" w:rsidR="000123AA" w:rsidRDefault="000123AA" w:rsidP="3240A936">
      <w:pPr>
        <w:rPr>
          <w:b/>
          <w:bCs/>
        </w:rPr>
      </w:pPr>
    </w:p>
    <w:p w14:paraId="67FDE5BD" w14:textId="77777777" w:rsidR="00290725" w:rsidRDefault="00290725" w:rsidP="3240A936">
      <w:pPr>
        <w:rPr>
          <w:b/>
          <w:bCs/>
        </w:rPr>
      </w:pPr>
    </w:p>
    <w:p w14:paraId="0D313932" w14:textId="77777777" w:rsidR="00290725" w:rsidRDefault="00290725" w:rsidP="3240A936">
      <w:pPr>
        <w:rPr>
          <w:b/>
          <w:bCs/>
        </w:rPr>
      </w:pPr>
    </w:p>
    <w:p w14:paraId="2B424A54" w14:textId="77777777" w:rsidR="00290725" w:rsidRDefault="00290725" w:rsidP="3240A936">
      <w:pPr>
        <w:rPr>
          <w:b/>
          <w:bCs/>
        </w:rPr>
      </w:pPr>
    </w:p>
    <w:p w14:paraId="55367ACB" w14:textId="77777777" w:rsidR="00290725" w:rsidRDefault="00290725" w:rsidP="3240A936">
      <w:pPr>
        <w:rPr>
          <w:b/>
          <w:bCs/>
        </w:rPr>
      </w:pPr>
    </w:p>
    <w:p w14:paraId="3F6F7258" w14:textId="15F1D49C" w:rsidR="73D017CB" w:rsidRDefault="73D017CB" w:rsidP="3240A936">
      <w:pPr>
        <w:rPr>
          <w:b/>
          <w:bCs/>
        </w:rPr>
      </w:pPr>
      <w:r w:rsidRPr="3240A936">
        <w:rPr>
          <w:b/>
          <w:bCs/>
        </w:rPr>
        <w:t>Periode van openstelling:</w:t>
      </w:r>
    </w:p>
    <w:p w14:paraId="7ADDE101" w14:textId="3622F93F" w:rsidR="3240A936" w:rsidRPr="00E87139" w:rsidRDefault="002F60D1" w:rsidP="3240A936">
      <w:pPr>
        <w:rPr>
          <w:i/>
          <w:iCs/>
        </w:rPr>
      </w:pPr>
      <w:r>
        <w:rPr>
          <w:i/>
          <w:iCs/>
        </w:rPr>
        <w:t>1 april 2025 tot en met 30 juni 2025</w:t>
      </w:r>
    </w:p>
    <w:p w14:paraId="283F6A97" w14:textId="5911D3D0" w:rsidR="1340CEFE" w:rsidRDefault="1340CEFE" w:rsidP="1340CEFE">
      <w:pPr>
        <w:rPr>
          <w:rFonts w:cs="Univers LT 45 Light"/>
          <w:b/>
          <w:bCs/>
          <w:color w:val="000000" w:themeColor="text1"/>
          <w:lang w:eastAsia="nl-NL"/>
        </w:rPr>
      </w:pPr>
    </w:p>
    <w:tbl>
      <w:tblPr>
        <w:tblW w:w="8354" w:type="dxa"/>
        <w:tblLayout w:type="fixed"/>
        <w:tblLook w:val="04A0" w:firstRow="1" w:lastRow="0" w:firstColumn="1" w:lastColumn="0" w:noHBand="0" w:noVBand="1"/>
      </w:tblPr>
      <w:tblGrid>
        <w:gridCol w:w="1550"/>
        <w:gridCol w:w="1559"/>
        <w:gridCol w:w="5245"/>
      </w:tblGrid>
      <w:tr w:rsidR="00FA2521" w14:paraId="6F409052"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B7667FE" w14:textId="77777777" w:rsidR="00FA2521" w:rsidRPr="00FA2521" w:rsidRDefault="00FA2521" w:rsidP="00C705A0">
            <w:pPr>
              <w:rPr>
                <w:rFonts w:ascii="Calibri" w:hAnsi="Calibri" w:cs="Calibri"/>
                <w:b/>
                <w:bCs/>
                <w:color w:val="000000" w:themeColor="text1"/>
                <w:sz w:val="18"/>
                <w:szCs w:val="18"/>
              </w:rPr>
            </w:pPr>
            <w:r w:rsidRPr="10EB5DF8">
              <w:rPr>
                <w:rFonts w:ascii="Calibri" w:hAnsi="Calibri" w:cs="Calibri"/>
                <w:b/>
                <w:bCs/>
                <w:color w:val="000000" w:themeColor="text1"/>
                <w:sz w:val="18"/>
                <w:szCs w:val="18"/>
              </w:rPr>
              <w:t>Gebied/gemeente</w:t>
            </w:r>
          </w:p>
          <w:p w14:paraId="58802562" w14:textId="77777777" w:rsidR="00FA2521" w:rsidRDefault="00FA2521" w:rsidP="00C705A0">
            <w:pPr>
              <w:rPr>
                <w:rFonts w:ascii="Calibri" w:hAnsi="Calibri" w:cs="Calibri"/>
                <w:b/>
                <w:bCs/>
                <w:color w:val="000000" w:themeColor="text1"/>
                <w:sz w:val="18"/>
                <w:szCs w:val="18"/>
              </w:rPr>
            </w:pP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4726FD96" w14:textId="69FF05C4" w:rsidR="00E87139" w:rsidRPr="00FA2521" w:rsidRDefault="00FA2521" w:rsidP="00E87139">
            <w:pPr>
              <w:jc w:val="center"/>
              <w:rPr>
                <w:rFonts w:ascii="Calibri" w:hAnsi="Calibri" w:cs="Calibri"/>
                <w:b/>
                <w:bCs/>
                <w:color w:val="000000" w:themeColor="text1"/>
                <w:sz w:val="18"/>
                <w:szCs w:val="18"/>
              </w:rPr>
            </w:pPr>
            <w:r w:rsidRPr="075F4D47">
              <w:rPr>
                <w:rFonts w:ascii="Calibri" w:hAnsi="Calibri" w:cs="Calibri"/>
                <w:b/>
                <w:bCs/>
                <w:color w:val="000000" w:themeColor="text1"/>
                <w:sz w:val="18"/>
                <w:szCs w:val="18"/>
              </w:rPr>
              <w:t xml:space="preserve">Maximum aantal </w:t>
            </w:r>
            <w:proofErr w:type="spellStart"/>
            <w:r w:rsidRPr="075F4D47">
              <w:rPr>
                <w:rFonts w:ascii="Calibri" w:hAnsi="Calibri" w:cs="Calibri"/>
                <w:b/>
                <w:bCs/>
                <w:color w:val="000000" w:themeColor="text1"/>
                <w:sz w:val="18"/>
                <w:szCs w:val="18"/>
              </w:rPr>
              <w:t>GWh</w:t>
            </w:r>
            <w:proofErr w:type="spellEnd"/>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3DDB4D4B" w14:textId="77777777" w:rsidR="00FA2521" w:rsidRPr="00FA2521" w:rsidRDefault="00FA2521" w:rsidP="00C705A0">
            <w:pPr>
              <w:jc w:val="center"/>
              <w:rPr>
                <w:rFonts w:ascii="Calibri" w:hAnsi="Calibri" w:cs="Calibri"/>
                <w:b/>
                <w:bCs/>
                <w:color w:val="000000" w:themeColor="text1"/>
                <w:sz w:val="18"/>
                <w:szCs w:val="18"/>
              </w:rPr>
            </w:pPr>
            <w:r w:rsidRPr="10EB5DF8">
              <w:rPr>
                <w:rFonts w:ascii="Calibri" w:hAnsi="Calibri" w:cs="Calibri"/>
                <w:b/>
                <w:bCs/>
                <w:color w:val="000000" w:themeColor="text1"/>
                <w:sz w:val="18"/>
                <w:szCs w:val="18"/>
              </w:rPr>
              <w:t>Gebied openstelling</w:t>
            </w:r>
          </w:p>
          <w:p w14:paraId="2130FC02" w14:textId="77777777" w:rsidR="00FA2521" w:rsidRDefault="00FA2521" w:rsidP="00C705A0">
            <w:pPr>
              <w:jc w:val="center"/>
              <w:rPr>
                <w:rFonts w:ascii="Calibri" w:hAnsi="Calibri" w:cs="Calibri"/>
                <w:b/>
                <w:bCs/>
                <w:color w:val="000000" w:themeColor="text1"/>
                <w:sz w:val="18"/>
                <w:szCs w:val="18"/>
              </w:rPr>
            </w:pPr>
          </w:p>
        </w:tc>
      </w:tr>
      <w:tr w:rsidR="00FA2521" w14:paraId="7F84B263"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2B5E4EF3" w14:textId="14B132DD" w:rsidR="00FA2521" w:rsidRDefault="00FA2521" w:rsidP="1340CEFE">
            <w:r w:rsidRPr="1340CEFE">
              <w:rPr>
                <w:rFonts w:ascii="Calibri" w:hAnsi="Calibri" w:cs="Calibri"/>
                <w:color w:val="000000" w:themeColor="text1"/>
                <w:sz w:val="18"/>
                <w:szCs w:val="18"/>
              </w:rPr>
              <w:t>Staphorst</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11B2CBE" w14:textId="104BE6B5" w:rsidR="00FA2521" w:rsidRDefault="007752BD" w:rsidP="1340CEFE">
            <w:pPr>
              <w:jc w:val="center"/>
            </w:pPr>
            <w:r>
              <w:rPr>
                <w:rFonts w:ascii="Calibri" w:hAnsi="Calibri" w:cs="Calibri"/>
                <w:sz w:val="18"/>
                <w:szCs w:val="18"/>
              </w:rPr>
              <w:t>40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E41B1C2" w14:textId="68384573" w:rsidR="00FA2521" w:rsidRDefault="00FA2521" w:rsidP="1340CEFE">
            <w:pPr>
              <w:jc w:val="center"/>
            </w:pPr>
            <w:r w:rsidRPr="1340CEFE">
              <w:rPr>
                <w:rFonts w:ascii="Calibri" w:hAnsi="Calibri" w:cs="Calibri"/>
                <w:sz w:val="18"/>
                <w:szCs w:val="18"/>
              </w:rPr>
              <w:t>Gebied ‘A’ – grotendeels overeenkomstig gebied 333 uit OER (</w:t>
            </w:r>
            <w:proofErr w:type="spellStart"/>
            <w:r w:rsidRPr="1340CEFE">
              <w:rPr>
                <w:rFonts w:ascii="Calibri" w:hAnsi="Calibri" w:cs="Calibri"/>
                <w:sz w:val="18"/>
                <w:szCs w:val="18"/>
              </w:rPr>
              <w:t>kaartlaag</w:t>
            </w:r>
            <w:proofErr w:type="spellEnd"/>
            <w:r w:rsidRPr="1340CEFE">
              <w:rPr>
                <w:rFonts w:ascii="Calibri" w:hAnsi="Calibri" w:cs="Calibri"/>
                <w:sz w:val="18"/>
                <w:szCs w:val="18"/>
              </w:rPr>
              <w:t xml:space="preserve"> 200 meter)</w:t>
            </w:r>
          </w:p>
        </w:tc>
      </w:tr>
      <w:tr w:rsidR="00FA2521" w14:paraId="5E01C20E"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36BB427C" w14:textId="6CF9110A" w:rsidR="00FA2521" w:rsidRDefault="00FA2521" w:rsidP="1340CEFE">
            <w:r w:rsidRPr="1340CEFE">
              <w:rPr>
                <w:rFonts w:ascii="Calibri" w:hAnsi="Calibri" w:cs="Calibri"/>
                <w:color w:val="000000" w:themeColor="text1"/>
                <w:sz w:val="18"/>
                <w:szCs w:val="18"/>
              </w:rPr>
              <w:t>Dalfsen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EB35F2D" w14:textId="0898C5E1" w:rsidR="00FA2521" w:rsidRPr="0065575A" w:rsidRDefault="0074070C" w:rsidP="1340CEFE">
            <w:pPr>
              <w:jc w:val="center"/>
              <w:rPr>
                <w:rFonts w:asciiTheme="majorHAnsi" w:hAnsiTheme="majorHAnsi" w:cstheme="majorHAnsi"/>
                <w:sz w:val="18"/>
                <w:szCs w:val="18"/>
              </w:rPr>
            </w:pPr>
            <w:r w:rsidRPr="0065575A">
              <w:rPr>
                <w:rFonts w:asciiTheme="majorHAnsi" w:hAnsiTheme="majorHAnsi" w:cstheme="majorHAnsi"/>
                <w:sz w:val="18"/>
                <w:szCs w:val="18"/>
              </w:rPr>
              <w:t>60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08B6E88" w14:textId="25B0CAC5" w:rsidR="00FA2521" w:rsidRDefault="00FA2521" w:rsidP="1340CEFE">
            <w:pPr>
              <w:jc w:val="center"/>
            </w:pPr>
            <w:proofErr w:type="spellStart"/>
            <w:r w:rsidRPr="1340CEFE">
              <w:rPr>
                <w:rFonts w:ascii="Calibri" w:hAnsi="Calibri" w:cs="Calibri"/>
                <w:sz w:val="18"/>
                <w:szCs w:val="18"/>
              </w:rPr>
              <w:t>Dalfserveld</w:t>
            </w:r>
            <w:proofErr w:type="spellEnd"/>
            <w:r w:rsidRPr="1340CEFE">
              <w:rPr>
                <w:rFonts w:ascii="Calibri" w:hAnsi="Calibri" w:cs="Calibri"/>
                <w:sz w:val="18"/>
                <w:szCs w:val="18"/>
              </w:rPr>
              <w:t xml:space="preserve"> West (naast bestaande projecten ‘Synergie Nieuwleusen’ en ‘Westenwind’). Gebied 228 uit OER (</w:t>
            </w:r>
            <w:proofErr w:type="spellStart"/>
            <w:r w:rsidRPr="1340CEFE">
              <w:rPr>
                <w:rFonts w:ascii="Calibri" w:hAnsi="Calibri" w:cs="Calibri"/>
                <w:sz w:val="18"/>
                <w:szCs w:val="18"/>
              </w:rPr>
              <w:t>kaartlaag</w:t>
            </w:r>
            <w:proofErr w:type="spellEnd"/>
            <w:r w:rsidRPr="1340CEFE">
              <w:rPr>
                <w:rFonts w:ascii="Calibri" w:hAnsi="Calibri" w:cs="Calibri"/>
                <w:sz w:val="18"/>
                <w:szCs w:val="18"/>
              </w:rPr>
              <w:t xml:space="preserve"> 200)</w:t>
            </w:r>
          </w:p>
        </w:tc>
      </w:tr>
      <w:tr w:rsidR="00FA2521" w14:paraId="48C3F8B4"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1A86CB91" w14:textId="15DE4404" w:rsidR="00FA2521" w:rsidRDefault="00FA2521" w:rsidP="1340CEFE">
            <w:r w:rsidRPr="1340CEFE">
              <w:rPr>
                <w:rFonts w:ascii="Calibri" w:hAnsi="Calibri" w:cs="Calibri"/>
                <w:color w:val="000000" w:themeColor="text1"/>
                <w:sz w:val="18"/>
                <w:szCs w:val="18"/>
              </w:rPr>
              <w:t>Ommen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A033FB5" w14:textId="6F256FE9" w:rsidR="00FA2521" w:rsidRDefault="0065575A" w:rsidP="1340CEFE">
            <w:pPr>
              <w:jc w:val="center"/>
            </w:pPr>
            <w:r>
              <w:rPr>
                <w:rFonts w:ascii="Calibri" w:hAnsi="Calibri" w:cs="Calibri"/>
                <w:sz w:val="18"/>
                <w:szCs w:val="18"/>
              </w:rPr>
              <w:t>80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AD1E40C" w14:textId="2786DCC1" w:rsidR="00FA2521" w:rsidRDefault="00FA2521" w:rsidP="1340CEFE">
            <w:pPr>
              <w:jc w:val="center"/>
            </w:pPr>
            <w:r w:rsidRPr="1340CEFE">
              <w:rPr>
                <w:rFonts w:ascii="Calibri" w:hAnsi="Calibri" w:cs="Calibri"/>
                <w:sz w:val="18"/>
                <w:szCs w:val="18"/>
              </w:rPr>
              <w:t>De drie gemeentelijke zoekgebieden. Deels overlap met gebied 268 en 330 uit OER (</w:t>
            </w:r>
            <w:proofErr w:type="spellStart"/>
            <w:r w:rsidRPr="1340CEFE">
              <w:rPr>
                <w:rFonts w:ascii="Calibri" w:hAnsi="Calibri" w:cs="Calibri"/>
                <w:sz w:val="18"/>
                <w:szCs w:val="18"/>
              </w:rPr>
              <w:t>kaartlaag</w:t>
            </w:r>
            <w:proofErr w:type="spellEnd"/>
            <w:r w:rsidRPr="1340CEFE">
              <w:rPr>
                <w:rFonts w:ascii="Calibri" w:hAnsi="Calibri" w:cs="Calibri"/>
                <w:sz w:val="18"/>
                <w:szCs w:val="18"/>
              </w:rPr>
              <w:t xml:space="preserve"> 200 meter)</w:t>
            </w:r>
          </w:p>
        </w:tc>
      </w:tr>
      <w:tr w:rsidR="00FA2521" w14:paraId="60900BCE"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4D55A874" w14:textId="4EBF32E3" w:rsidR="00FA2521" w:rsidRDefault="00FA2521" w:rsidP="1340CEFE">
            <w:r w:rsidRPr="1340CEFE">
              <w:rPr>
                <w:rFonts w:ascii="Calibri" w:hAnsi="Calibri" w:cs="Calibri"/>
                <w:sz w:val="18"/>
                <w:szCs w:val="18"/>
              </w:rPr>
              <w:t>Hardenberg</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DACAF0D" w14:textId="73C0FA68" w:rsidR="00FA2521" w:rsidRDefault="0039584D" w:rsidP="1340CEFE">
            <w:pPr>
              <w:jc w:val="center"/>
            </w:pPr>
            <w:r>
              <w:rPr>
                <w:rFonts w:ascii="Calibri" w:hAnsi="Calibri" w:cs="Calibri"/>
                <w:sz w:val="18"/>
                <w:szCs w:val="18"/>
              </w:rPr>
              <w:t>140 + restant 60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25C561F" w14:textId="4802AFC4" w:rsidR="00FA2521" w:rsidRDefault="00FA2521" w:rsidP="2787FEE7">
            <w:pPr>
              <w:jc w:val="center"/>
              <w:rPr>
                <w:rFonts w:ascii="Calibri" w:hAnsi="Calibri" w:cs="Calibri"/>
                <w:sz w:val="18"/>
                <w:szCs w:val="18"/>
              </w:rPr>
            </w:pPr>
            <w:proofErr w:type="spellStart"/>
            <w:r w:rsidRPr="2787FEE7">
              <w:rPr>
                <w:rFonts w:ascii="Calibri" w:hAnsi="Calibri" w:cs="Calibri"/>
                <w:sz w:val="18"/>
                <w:szCs w:val="18"/>
              </w:rPr>
              <w:t>Windbos</w:t>
            </w:r>
            <w:proofErr w:type="spellEnd"/>
            <w:r w:rsidRPr="2787FEE7">
              <w:rPr>
                <w:rFonts w:ascii="Calibri" w:hAnsi="Calibri" w:cs="Calibri"/>
                <w:sz w:val="18"/>
                <w:szCs w:val="18"/>
              </w:rPr>
              <w:t xml:space="preserve"> N36 (gebied 90 en 96, </w:t>
            </w:r>
            <w:proofErr w:type="spellStart"/>
            <w:r w:rsidRPr="2787FEE7">
              <w:rPr>
                <w:rFonts w:ascii="Calibri" w:hAnsi="Calibri" w:cs="Calibri"/>
                <w:sz w:val="18"/>
                <w:szCs w:val="18"/>
              </w:rPr>
              <w:t>kaartlaag</w:t>
            </w:r>
            <w:proofErr w:type="spellEnd"/>
            <w:r w:rsidRPr="2787FEE7">
              <w:rPr>
                <w:rFonts w:ascii="Calibri" w:hAnsi="Calibri" w:cs="Calibri"/>
                <w:sz w:val="18"/>
                <w:szCs w:val="18"/>
              </w:rPr>
              <w:t xml:space="preserve"> 280 meter)</w:t>
            </w:r>
          </w:p>
          <w:p w14:paraId="4C2CC465" w14:textId="56E4E6AD" w:rsidR="00FA2521" w:rsidRDefault="0074677B" w:rsidP="1340CEFE">
            <w:pPr>
              <w:jc w:val="center"/>
            </w:pPr>
            <w:r>
              <w:rPr>
                <w:rFonts w:ascii="Calibri" w:hAnsi="Calibri" w:cs="Calibri"/>
                <w:sz w:val="18"/>
                <w:szCs w:val="18"/>
              </w:rPr>
              <w:t>en</w:t>
            </w:r>
            <w:r w:rsidR="00FA2521" w:rsidRPr="1340CEFE">
              <w:rPr>
                <w:rFonts w:ascii="Calibri" w:hAnsi="Calibri" w:cs="Calibri"/>
                <w:sz w:val="18"/>
                <w:szCs w:val="18"/>
              </w:rPr>
              <w:t xml:space="preserve"> Provinciaal voorkeursgebied </w:t>
            </w:r>
          </w:p>
        </w:tc>
      </w:tr>
      <w:tr w:rsidR="00FA2521" w14:paraId="065E83F4"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15BAA799" w14:textId="534BE8E2" w:rsidR="00FA2521" w:rsidRDefault="00FA2521" w:rsidP="1340CEFE">
            <w:r w:rsidRPr="1340CEFE">
              <w:rPr>
                <w:rFonts w:ascii="Calibri" w:hAnsi="Calibri" w:cs="Calibri"/>
                <w:color w:val="000000" w:themeColor="text1"/>
                <w:sz w:val="18"/>
                <w:szCs w:val="18"/>
              </w:rPr>
              <w:t>Steenwijkerland</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A8FD129" w14:textId="35B91780" w:rsidR="00FA2521" w:rsidRDefault="00FA2521" w:rsidP="1340CEFE">
            <w:pPr>
              <w:jc w:val="center"/>
            </w:pPr>
            <w:r w:rsidRPr="1340CEFE">
              <w:rPr>
                <w:rFonts w:ascii="Calibri" w:hAnsi="Calibri" w:cs="Calibri"/>
                <w:sz w:val="18"/>
                <w:szCs w:val="18"/>
              </w:rPr>
              <w:t>80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95096C4" w14:textId="787718E5" w:rsidR="00FA2521" w:rsidRDefault="00FA2521" w:rsidP="1340CEFE">
            <w:pPr>
              <w:jc w:val="center"/>
            </w:pPr>
            <w:r w:rsidRPr="1340CEFE">
              <w:rPr>
                <w:rFonts w:ascii="Calibri" w:hAnsi="Calibri" w:cs="Calibri"/>
                <w:sz w:val="18"/>
                <w:szCs w:val="18"/>
              </w:rPr>
              <w:t xml:space="preserve">Hele gemeente </w:t>
            </w:r>
          </w:p>
        </w:tc>
      </w:tr>
      <w:tr w:rsidR="00FA2521" w:rsidRPr="00332ED0" w14:paraId="7CD78595"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64002089" w14:textId="07AA1768" w:rsidR="00FA2521" w:rsidRPr="00332ED0" w:rsidRDefault="00FA2521" w:rsidP="1340CEFE">
            <w:r w:rsidRPr="00332ED0">
              <w:rPr>
                <w:rFonts w:ascii="Calibri" w:hAnsi="Calibri" w:cs="Calibri"/>
                <w:sz w:val="18"/>
                <w:szCs w:val="18"/>
              </w:rPr>
              <w:t>Rijssen-Holten</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7D0BB5FC" w14:textId="66C60169" w:rsidR="00FA2521" w:rsidRPr="00332ED0" w:rsidRDefault="00FA2521" w:rsidP="1340CEFE">
            <w:pPr>
              <w:jc w:val="center"/>
            </w:pPr>
            <w:r w:rsidRPr="00332ED0">
              <w:rPr>
                <w:rFonts w:ascii="Calibri" w:hAnsi="Calibri" w:cs="Calibri"/>
                <w:sz w:val="18"/>
                <w:szCs w:val="18"/>
              </w:rPr>
              <w:t>120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12B54A53" w14:textId="3475CBA1" w:rsidR="00FA2521" w:rsidRPr="00332ED0" w:rsidRDefault="00FA2521" w:rsidP="1340CEFE">
            <w:pPr>
              <w:jc w:val="center"/>
            </w:pPr>
            <w:r w:rsidRPr="00332ED0">
              <w:rPr>
                <w:rFonts w:ascii="Calibri" w:hAnsi="Calibri" w:cs="Calibri"/>
                <w:sz w:val="18"/>
                <w:szCs w:val="18"/>
              </w:rPr>
              <w:t>Donkerblauw gebied gelegen binnen het provinciaal voorkeursgebied  (lichtblauw uit de OER)</w:t>
            </w:r>
          </w:p>
        </w:tc>
      </w:tr>
    </w:tbl>
    <w:p w14:paraId="25ABBA47" w14:textId="4B293DC1" w:rsidR="1340CEFE" w:rsidRDefault="1340CEFE" w:rsidP="1340CEFE"/>
    <w:p w14:paraId="301B454A" w14:textId="77777777" w:rsidR="002F60D1" w:rsidRDefault="002F60D1" w:rsidP="002F60D1">
      <w:pPr>
        <w:rPr>
          <w:b/>
          <w:bCs/>
        </w:rPr>
      </w:pPr>
      <w:r w:rsidRPr="3240A936">
        <w:rPr>
          <w:b/>
          <w:bCs/>
        </w:rPr>
        <w:t>Periode van openstelling:</w:t>
      </w:r>
    </w:p>
    <w:p w14:paraId="213DF13D" w14:textId="1747987A" w:rsidR="002F60D1" w:rsidRDefault="002F60D1" w:rsidP="002F60D1">
      <w:pPr>
        <w:rPr>
          <w:i/>
          <w:iCs/>
        </w:rPr>
      </w:pPr>
      <w:r>
        <w:rPr>
          <w:i/>
          <w:iCs/>
        </w:rPr>
        <w:t>1 april 2025 tot en met 31 augustus 2025</w:t>
      </w:r>
    </w:p>
    <w:p w14:paraId="38D1B728" w14:textId="77777777" w:rsidR="00E87139" w:rsidRDefault="00E87139" w:rsidP="002F60D1">
      <w:pPr>
        <w:rPr>
          <w:i/>
          <w:iCs/>
        </w:rPr>
      </w:pPr>
    </w:p>
    <w:tbl>
      <w:tblPr>
        <w:tblW w:w="8354" w:type="dxa"/>
        <w:tblLayout w:type="fixed"/>
        <w:tblLook w:val="04A0" w:firstRow="1" w:lastRow="0" w:firstColumn="1" w:lastColumn="0" w:noHBand="0" w:noVBand="1"/>
      </w:tblPr>
      <w:tblGrid>
        <w:gridCol w:w="1550"/>
        <w:gridCol w:w="1559"/>
        <w:gridCol w:w="5245"/>
      </w:tblGrid>
      <w:tr w:rsidR="00E87139" w:rsidRPr="00E87139" w14:paraId="4C2C2F18"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08D4A4A7" w14:textId="77777777" w:rsidR="00E87139" w:rsidRPr="00E87139" w:rsidRDefault="00E87139" w:rsidP="00C705A0">
            <w:pPr>
              <w:rPr>
                <w:rFonts w:ascii="Calibri" w:hAnsi="Calibri" w:cs="Calibri"/>
                <w:b/>
                <w:bCs/>
                <w:color w:val="000000" w:themeColor="text1"/>
                <w:sz w:val="18"/>
                <w:szCs w:val="18"/>
              </w:rPr>
            </w:pPr>
            <w:r w:rsidRPr="00E87139">
              <w:rPr>
                <w:rFonts w:ascii="Calibri" w:hAnsi="Calibri" w:cs="Calibri"/>
                <w:b/>
                <w:bCs/>
                <w:color w:val="000000" w:themeColor="text1"/>
                <w:sz w:val="18"/>
                <w:szCs w:val="18"/>
              </w:rPr>
              <w:t>Gebied/gemeente</w:t>
            </w:r>
          </w:p>
          <w:p w14:paraId="60BD5BDB" w14:textId="77777777" w:rsidR="00E87139" w:rsidRPr="00E87139" w:rsidRDefault="00E87139" w:rsidP="00C705A0">
            <w:pPr>
              <w:rPr>
                <w:rFonts w:ascii="Calibri" w:hAnsi="Calibri" w:cs="Calibri"/>
                <w:b/>
                <w:bCs/>
                <w:color w:val="000000" w:themeColor="text1"/>
                <w:sz w:val="18"/>
                <w:szCs w:val="18"/>
              </w:rPr>
            </w:pP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5B79D270" w14:textId="77777777" w:rsidR="00E87139" w:rsidRPr="00E87139" w:rsidRDefault="00E87139" w:rsidP="00C705A0">
            <w:pPr>
              <w:jc w:val="center"/>
              <w:rPr>
                <w:rFonts w:ascii="Calibri" w:hAnsi="Calibri" w:cs="Calibri"/>
                <w:b/>
                <w:bCs/>
                <w:sz w:val="18"/>
                <w:szCs w:val="18"/>
              </w:rPr>
            </w:pPr>
            <w:r w:rsidRPr="00E87139">
              <w:rPr>
                <w:rFonts w:ascii="Calibri" w:hAnsi="Calibri" w:cs="Calibri"/>
                <w:b/>
                <w:bCs/>
                <w:sz w:val="18"/>
                <w:szCs w:val="18"/>
              </w:rPr>
              <w:t xml:space="preserve">Maximum aantal </w:t>
            </w:r>
            <w:proofErr w:type="spellStart"/>
            <w:r w:rsidRPr="00E87139">
              <w:rPr>
                <w:rFonts w:ascii="Calibri" w:hAnsi="Calibri" w:cs="Calibri"/>
                <w:b/>
                <w:bCs/>
                <w:sz w:val="18"/>
                <w:szCs w:val="18"/>
              </w:rPr>
              <w:t>GWh</w:t>
            </w:r>
            <w:proofErr w:type="spellEnd"/>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6B8B0733" w14:textId="77777777" w:rsidR="00E87139" w:rsidRPr="00E87139" w:rsidRDefault="00E87139" w:rsidP="00C705A0">
            <w:pPr>
              <w:jc w:val="center"/>
              <w:rPr>
                <w:rFonts w:ascii="Calibri" w:hAnsi="Calibri" w:cs="Calibri"/>
                <w:b/>
                <w:bCs/>
                <w:sz w:val="18"/>
                <w:szCs w:val="18"/>
              </w:rPr>
            </w:pPr>
            <w:r w:rsidRPr="00E87139">
              <w:rPr>
                <w:rFonts w:ascii="Calibri" w:hAnsi="Calibri" w:cs="Calibri"/>
                <w:b/>
                <w:bCs/>
                <w:sz w:val="18"/>
                <w:szCs w:val="18"/>
              </w:rPr>
              <w:t>Gebied openstelling</w:t>
            </w:r>
          </w:p>
          <w:p w14:paraId="4FA01AAD" w14:textId="77777777" w:rsidR="00E87139" w:rsidRPr="00E87139" w:rsidRDefault="00E87139" w:rsidP="00C705A0">
            <w:pPr>
              <w:jc w:val="center"/>
              <w:rPr>
                <w:rFonts w:ascii="Calibri" w:hAnsi="Calibri" w:cs="Calibri"/>
                <w:b/>
                <w:bCs/>
                <w:sz w:val="18"/>
                <w:szCs w:val="18"/>
              </w:rPr>
            </w:pPr>
          </w:p>
        </w:tc>
      </w:tr>
      <w:tr w:rsidR="00FC42C3" w14:paraId="1B6A41C9"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439E2741" w14:textId="0DB6964A" w:rsidR="00FC42C3" w:rsidRDefault="00FC42C3" w:rsidP="00C705A0">
            <w:r w:rsidRPr="1340CEFE">
              <w:rPr>
                <w:rFonts w:ascii="Calibri" w:hAnsi="Calibri" w:cs="Calibri"/>
                <w:color w:val="000000" w:themeColor="text1"/>
                <w:sz w:val="18"/>
                <w:szCs w:val="18"/>
              </w:rPr>
              <w:t>Zwolle</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554C035" w14:textId="20819F27" w:rsidR="00FC42C3" w:rsidRDefault="007E11C4" w:rsidP="00C705A0">
            <w:pPr>
              <w:jc w:val="center"/>
            </w:pPr>
            <w:r>
              <w:rPr>
                <w:rFonts w:ascii="Calibri" w:hAnsi="Calibri" w:cs="Calibri"/>
                <w:sz w:val="18"/>
                <w:szCs w:val="18"/>
              </w:rPr>
              <w:t>40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253C753C" w14:textId="4F8D8530" w:rsidR="00FC42C3" w:rsidRDefault="00FC42C3" w:rsidP="00C705A0">
            <w:pPr>
              <w:jc w:val="center"/>
            </w:pPr>
            <w:r w:rsidRPr="1340CEFE">
              <w:rPr>
                <w:rFonts w:ascii="Calibri" w:hAnsi="Calibri" w:cs="Calibri"/>
                <w:sz w:val="18"/>
                <w:szCs w:val="18"/>
              </w:rPr>
              <w:t>Haerst</w:t>
            </w:r>
            <w:r w:rsidR="007E11C4">
              <w:rPr>
                <w:rFonts w:ascii="Calibri" w:hAnsi="Calibri" w:cs="Calibri"/>
                <w:sz w:val="18"/>
                <w:szCs w:val="18"/>
              </w:rPr>
              <w:t xml:space="preserve">. </w:t>
            </w:r>
            <w:r w:rsidRPr="1340CEFE">
              <w:rPr>
                <w:rFonts w:ascii="Calibri" w:hAnsi="Calibri" w:cs="Calibri"/>
                <w:sz w:val="18"/>
                <w:szCs w:val="18"/>
              </w:rPr>
              <w:t>Grotendeels overeenkomstig gebied 332 uit OER (</w:t>
            </w:r>
            <w:proofErr w:type="spellStart"/>
            <w:r w:rsidRPr="1340CEFE">
              <w:rPr>
                <w:rFonts w:ascii="Calibri" w:hAnsi="Calibri" w:cs="Calibri"/>
                <w:sz w:val="18"/>
                <w:szCs w:val="18"/>
              </w:rPr>
              <w:t>kaartlaag</w:t>
            </w:r>
            <w:proofErr w:type="spellEnd"/>
            <w:r w:rsidRPr="1340CEFE">
              <w:rPr>
                <w:rFonts w:ascii="Calibri" w:hAnsi="Calibri" w:cs="Calibri"/>
                <w:sz w:val="18"/>
                <w:szCs w:val="18"/>
              </w:rPr>
              <w:t xml:space="preserve"> 200 meter)</w:t>
            </w:r>
          </w:p>
        </w:tc>
      </w:tr>
      <w:tr w:rsidR="00FC42C3" w14:paraId="152B3DD3" w14:textId="77777777" w:rsidTr="00E87139">
        <w:trPr>
          <w:trHeight w:val="285"/>
        </w:trPr>
        <w:tc>
          <w:tcPr>
            <w:tcW w:w="1550" w:type="dxa"/>
            <w:tcBorders>
              <w:top w:val="single" w:sz="8" w:space="0" w:color="auto"/>
              <w:left w:val="single" w:sz="8" w:space="0" w:color="auto"/>
              <w:bottom w:val="single" w:sz="8" w:space="0" w:color="auto"/>
              <w:right w:val="single" w:sz="8" w:space="0" w:color="auto"/>
            </w:tcBorders>
            <w:tcMar>
              <w:left w:w="70" w:type="dxa"/>
              <w:right w:w="70" w:type="dxa"/>
            </w:tcMar>
            <w:vAlign w:val="bottom"/>
          </w:tcPr>
          <w:p w14:paraId="5B87EC0C" w14:textId="77777777" w:rsidR="00FC42C3" w:rsidRPr="00FC42C3" w:rsidRDefault="00FC42C3" w:rsidP="00C705A0">
            <w:pPr>
              <w:rPr>
                <w:rFonts w:ascii="Calibri" w:hAnsi="Calibri" w:cs="Calibri"/>
                <w:color w:val="000000" w:themeColor="text1"/>
                <w:sz w:val="18"/>
                <w:szCs w:val="18"/>
              </w:rPr>
            </w:pPr>
            <w:r w:rsidRPr="1340CEFE">
              <w:rPr>
                <w:rFonts w:ascii="Calibri" w:hAnsi="Calibri" w:cs="Calibri"/>
                <w:color w:val="000000" w:themeColor="text1"/>
                <w:sz w:val="18"/>
                <w:szCs w:val="18"/>
              </w:rPr>
              <w:t>Zwartewaterland</w:t>
            </w:r>
          </w:p>
        </w:tc>
        <w:tc>
          <w:tcPr>
            <w:tcW w:w="1559"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08776DBE" w14:textId="77777777" w:rsidR="00FC42C3" w:rsidRPr="00FC42C3" w:rsidRDefault="00FC42C3" w:rsidP="00C705A0">
            <w:pPr>
              <w:jc w:val="center"/>
              <w:rPr>
                <w:rFonts w:ascii="Calibri" w:hAnsi="Calibri" w:cs="Calibri"/>
                <w:sz w:val="18"/>
                <w:szCs w:val="18"/>
              </w:rPr>
            </w:pPr>
            <w:r w:rsidRPr="1340CEFE">
              <w:rPr>
                <w:rFonts w:ascii="Calibri" w:hAnsi="Calibri" w:cs="Calibri"/>
                <w:sz w:val="18"/>
                <w:szCs w:val="18"/>
              </w:rPr>
              <w:t>60</w:t>
            </w:r>
          </w:p>
        </w:tc>
        <w:tc>
          <w:tcPr>
            <w:tcW w:w="5245" w:type="dxa"/>
            <w:tcBorders>
              <w:top w:val="single" w:sz="8" w:space="0" w:color="auto"/>
              <w:left w:val="single" w:sz="8" w:space="0" w:color="auto"/>
              <w:bottom w:val="single" w:sz="8" w:space="0" w:color="auto"/>
              <w:right w:val="single" w:sz="8" w:space="0" w:color="auto"/>
            </w:tcBorders>
            <w:tcMar>
              <w:left w:w="70" w:type="dxa"/>
              <w:right w:w="70" w:type="dxa"/>
            </w:tcMar>
            <w:vAlign w:val="center"/>
          </w:tcPr>
          <w:p w14:paraId="38790114" w14:textId="77777777" w:rsidR="00FC42C3" w:rsidRPr="00FC42C3" w:rsidRDefault="00FC42C3" w:rsidP="00C705A0">
            <w:pPr>
              <w:jc w:val="center"/>
              <w:rPr>
                <w:rFonts w:ascii="Calibri" w:hAnsi="Calibri" w:cs="Calibri"/>
                <w:sz w:val="18"/>
                <w:szCs w:val="18"/>
              </w:rPr>
            </w:pPr>
            <w:proofErr w:type="spellStart"/>
            <w:r w:rsidRPr="1340CEFE">
              <w:rPr>
                <w:rFonts w:ascii="Calibri" w:hAnsi="Calibri" w:cs="Calibri"/>
                <w:sz w:val="18"/>
                <w:szCs w:val="18"/>
              </w:rPr>
              <w:t>Genne</w:t>
            </w:r>
            <w:proofErr w:type="spellEnd"/>
            <w:r w:rsidRPr="1340CEFE">
              <w:rPr>
                <w:rFonts w:ascii="Calibri" w:hAnsi="Calibri" w:cs="Calibri"/>
                <w:sz w:val="18"/>
                <w:szCs w:val="18"/>
              </w:rPr>
              <w:t>/Holten. Rand van gebied 332 uit OER (</w:t>
            </w:r>
            <w:proofErr w:type="spellStart"/>
            <w:r w:rsidRPr="1340CEFE">
              <w:rPr>
                <w:rFonts w:ascii="Calibri" w:hAnsi="Calibri" w:cs="Calibri"/>
                <w:sz w:val="18"/>
                <w:szCs w:val="18"/>
              </w:rPr>
              <w:t>kaartlaag</w:t>
            </w:r>
            <w:proofErr w:type="spellEnd"/>
            <w:r w:rsidRPr="1340CEFE">
              <w:rPr>
                <w:rFonts w:ascii="Calibri" w:hAnsi="Calibri" w:cs="Calibri"/>
                <w:sz w:val="18"/>
                <w:szCs w:val="18"/>
              </w:rPr>
              <w:t xml:space="preserve"> 200 meter)</w:t>
            </w:r>
          </w:p>
        </w:tc>
      </w:tr>
    </w:tbl>
    <w:p w14:paraId="323F44DA" w14:textId="39A22EE0" w:rsidR="1340CEFE" w:rsidRDefault="1340CEFE" w:rsidP="1340CEFE">
      <w:pPr>
        <w:rPr>
          <w:rFonts w:cs="Univers LT 45 Light"/>
          <w:b/>
          <w:bCs/>
          <w:color w:val="000000" w:themeColor="text1"/>
          <w:lang w:eastAsia="nl-NL"/>
        </w:rPr>
      </w:pPr>
    </w:p>
    <w:p w14:paraId="5E84B92A" w14:textId="2BC42C15" w:rsidR="4497A689" w:rsidRDefault="4497A689" w:rsidP="4497A689">
      <w:pPr>
        <w:rPr>
          <w:rFonts w:cs="Univers LT 45 Light"/>
          <w:b/>
          <w:bCs/>
          <w:color w:val="000000" w:themeColor="text1"/>
          <w:lang w:eastAsia="nl-NL"/>
        </w:rPr>
      </w:pPr>
    </w:p>
    <w:p w14:paraId="6D2F28D5" w14:textId="72680F37" w:rsidR="00BD4EFC" w:rsidRDefault="00BD4EFC" w:rsidP="00F40D72">
      <w:pPr>
        <w:rPr>
          <w:rFonts w:cs="Univers LT 45 Light"/>
          <w:b/>
          <w:bCs/>
          <w:color w:val="000000"/>
          <w:lang w:eastAsia="nl-NL"/>
        </w:rPr>
      </w:pPr>
      <w:r>
        <w:rPr>
          <w:rFonts w:cs="Univers LT 45 Light"/>
          <w:b/>
          <w:bCs/>
          <w:color w:val="000000"/>
          <w:lang w:eastAsia="nl-NL"/>
        </w:rPr>
        <w:t>Periode van openstelling</w:t>
      </w:r>
    </w:p>
    <w:p w14:paraId="540A6459" w14:textId="67326F45" w:rsidR="00111AF0" w:rsidRPr="004B3D42" w:rsidRDefault="004B3D42" w:rsidP="00111AF0">
      <w:r>
        <w:t xml:space="preserve">In de </w:t>
      </w:r>
      <w:r w:rsidR="4CBD7D36">
        <w:t xml:space="preserve">hierboven genoemde </w:t>
      </w:r>
      <w:r>
        <w:t>periode</w:t>
      </w:r>
      <w:r w:rsidR="60C8E20F">
        <w:t xml:space="preserve"> </w:t>
      </w:r>
      <w:r w:rsidR="008E3EB9" w:rsidRPr="27A7645D">
        <w:rPr>
          <w:rFonts w:cs="Univers LT 45 Light"/>
          <w:color w:val="000000" w:themeColor="text1"/>
          <w:lang w:eastAsia="nl-NL"/>
        </w:rPr>
        <w:t>kunnen aanvragen, zoals bedoeld in het PPE</w:t>
      </w:r>
      <w:r w:rsidR="00AE3670" w:rsidRPr="27A7645D">
        <w:rPr>
          <w:rFonts w:cs="Univers LT 45 Light"/>
          <w:color w:val="000000" w:themeColor="text1"/>
          <w:lang w:eastAsia="nl-NL"/>
        </w:rPr>
        <w:t xml:space="preserve"> en volgens het Aanvraagformulier,</w:t>
      </w:r>
      <w:r w:rsidR="008E3EB9" w:rsidRPr="27A7645D">
        <w:rPr>
          <w:rFonts w:cs="Univers LT 45 Light"/>
          <w:color w:val="000000" w:themeColor="text1"/>
          <w:lang w:eastAsia="nl-NL"/>
        </w:rPr>
        <w:t xml:space="preserve"> worden ingediend</w:t>
      </w:r>
      <w:r w:rsidR="006C5F72" w:rsidRPr="27A7645D">
        <w:rPr>
          <w:rFonts w:cs="Univers LT 45 Light"/>
          <w:color w:val="000000" w:themeColor="text1"/>
          <w:lang w:eastAsia="nl-NL"/>
        </w:rPr>
        <w:t xml:space="preserve"> via </w:t>
      </w:r>
      <w:hyperlink r:id="rId13">
        <w:r w:rsidR="006C5F72" w:rsidRPr="27A7645D">
          <w:rPr>
            <w:rStyle w:val="Hyperlink"/>
            <w:rFonts w:cs="Univers LT 45 Light"/>
            <w:lang w:eastAsia="nl-NL"/>
          </w:rPr>
          <w:t>windparken@overijssel.nl</w:t>
        </w:r>
      </w:hyperlink>
      <w:r w:rsidR="00C2640B">
        <w:rPr>
          <w:rFonts w:cs="Univers LT 45 Light"/>
          <w:color w:val="000000" w:themeColor="text1"/>
          <w:lang w:eastAsia="nl-NL"/>
        </w:rPr>
        <w:t>.</w:t>
      </w:r>
    </w:p>
    <w:p w14:paraId="18F254CB" w14:textId="77777777" w:rsidR="00454571" w:rsidRPr="00421DB0" w:rsidRDefault="00454571" w:rsidP="00F40D72"/>
    <w:p w14:paraId="166F1A8E" w14:textId="642A2DAF" w:rsidR="00454571" w:rsidRPr="00421DB0" w:rsidRDefault="00454571" w:rsidP="00F40D72">
      <w:pPr>
        <w:rPr>
          <w:b/>
          <w:bCs/>
        </w:rPr>
      </w:pPr>
      <w:r w:rsidRPr="00421DB0">
        <w:rPr>
          <w:b/>
          <w:bCs/>
        </w:rPr>
        <w:t>Projectbesluit</w:t>
      </w:r>
      <w:r w:rsidR="00F40D72" w:rsidRPr="00F50F6A">
        <w:rPr>
          <w:b/>
          <w:bCs/>
        </w:rPr>
        <w:t>procedure</w:t>
      </w:r>
    </w:p>
    <w:p w14:paraId="690F6086" w14:textId="072CE4D6" w:rsidR="004B1A69" w:rsidRDefault="004B1A69" w:rsidP="6DC79594">
      <w:r>
        <w:t xml:space="preserve">Om nieuwe </w:t>
      </w:r>
      <w:r w:rsidR="00065532">
        <w:t>windturbines</w:t>
      </w:r>
      <w:r>
        <w:t xml:space="preserve"> te realiseren, </w:t>
      </w:r>
      <w:r w:rsidR="193F50A6">
        <w:t>wordt de</w:t>
      </w:r>
      <w:r>
        <w:t xml:space="preserve"> projectbesluitprocedure op grond van de nieuwe Omgevingswet doorlopen.</w:t>
      </w:r>
      <w:r w:rsidR="0000361E">
        <w:t xml:space="preserve"> Daarnaast z</w:t>
      </w:r>
      <w:r w:rsidR="00932904">
        <w:t>ullen omgevingsvergunningen nodig zijn voor verschillende activiteiten</w:t>
      </w:r>
      <w:r w:rsidR="0000361E">
        <w:t xml:space="preserve">, zoals onder andere voor bouw, aanleg, milieu, flora en fauna. </w:t>
      </w:r>
      <w:r w:rsidR="03E87E06">
        <w:t>Gedeputeerde Staten van Overijssel is daarvoor het bevoegd gezag.</w:t>
      </w:r>
      <w:r w:rsidR="655417A3">
        <w:t xml:space="preserve"> </w:t>
      </w:r>
      <w:r w:rsidR="03E87E06">
        <w:t xml:space="preserve">Tegen het besluit om medewerking te verlenen, dan wel te weigeren, staat bezwaar en beroep open </w:t>
      </w:r>
      <w:r w:rsidR="3E8E0C2D">
        <w:t>op grond van</w:t>
      </w:r>
      <w:r w:rsidR="005F6EA0" w:rsidRPr="432ABB44">
        <w:rPr>
          <w:sz w:val="18"/>
          <w:szCs w:val="18"/>
        </w:rPr>
        <w:t xml:space="preserve"> artikel 16.73 </w:t>
      </w:r>
      <w:proofErr w:type="spellStart"/>
      <w:r w:rsidR="005F6EA0" w:rsidRPr="432ABB44">
        <w:rPr>
          <w:sz w:val="18"/>
          <w:szCs w:val="18"/>
        </w:rPr>
        <w:t>j.o</w:t>
      </w:r>
      <w:proofErr w:type="spellEnd"/>
      <w:r w:rsidR="005F6EA0" w:rsidRPr="432ABB44">
        <w:rPr>
          <w:sz w:val="18"/>
          <w:szCs w:val="18"/>
        </w:rPr>
        <w:t>. artikel 16.71 Omgevingswet</w:t>
      </w:r>
      <w:r w:rsidR="00C2640B">
        <w:t>.</w:t>
      </w:r>
    </w:p>
    <w:p w14:paraId="3B72A2AD" w14:textId="1016C26D" w:rsidR="00F40D72" w:rsidRPr="00CB697B" w:rsidRDefault="00F40D72" w:rsidP="00290725">
      <w:pPr>
        <w:rPr>
          <w:rStyle w:val="cf01"/>
          <w:rFonts w:ascii="Verdana" w:hAnsi="Verdana"/>
          <w:sz w:val="17"/>
          <w:szCs w:val="17"/>
        </w:rPr>
      </w:pPr>
    </w:p>
    <w:p w14:paraId="0CA486FF" w14:textId="30A7B9F9" w:rsidR="01762306" w:rsidRDefault="006829D3" w:rsidP="27A7645D">
      <w:pPr>
        <w:rPr>
          <w:b/>
          <w:bCs/>
        </w:rPr>
      </w:pPr>
      <w:r>
        <w:rPr>
          <w:b/>
          <w:bCs/>
        </w:rPr>
        <w:t>De</w:t>
      </w:r>
      <w:r w:rsidR="68B84687" w:rsidRPr="27A7645D">
        <w:rPr>
          <w:b/>
          <w:bCs/>
        </w:rPr>
        <w:t xml:space="preserve"> opengestelde gebied</w:t>
      </w:r>
      <w:r>
        <w:rPr>
          <w:b/>
          <w:bCs/>
        </w:rPr>
        <w:t>en</w:t>
      </w:r>
    </w:p>
    <w:p w14:paraId="392FFD6D" w14:textId="19B2D13E" w:rsidR="00574D00" w:rsidRDefault="009B466B" w:rsidP="00574D00">
      <w:pPr>
        <w:rPr>
          <w:rStyle w:val="Hyperlink"/>
        </w:rPr>
      </w:pPr>
      <w:r>
        <w:t xml:space="preserve">De opengestelde gebieden staan op </w:t>
      </w:r>
      <w:hyperlink r:id="rId14" w:history="1">
        <w:r w:rsidRPr="009B466B">
          <w:rPr>
            <w:rStyle w:val="Hyperlink"/>
          </w:rPr>
          <w:t>Windenergie - Provincie Overijssel</w:t>
        </w:r>
      </w:hyperlink>
      <w:r w:rsidR="00EB569C">
        <w:rPr>
          <w:rStyle w:val="Hyperlink"/>
        </w:rPr>
        <w:t>.</w:t>
      </w:r>
      <w:r w:rsidR="00EB569C" w:rsidRPr="00EB569C">
        <w:t xml:space="preserve"> </w:t>
      </w:r>
      <w:r w:rsidR="00574D00">
        <w:t xml:space="preserve">Deze kaart is leidend voor de begrenzing van het opengestelde gebied. Aanvragen die geheel of gedeeltelijk buiten de begrenzing worden ingediend, worden </w:t>
      </w:r>
      <w:r w:rsidR="0011112C">
        <w:t>afgewezen</w:t>
      </w:r>
      <w:r w:rsidR="00574D00">
        <w:t>.</w:t>
      </w:r>
    </w:p>
    <w:p w14:paraId="4E2A827A" w14:textId="011A196A" w:rsidR="01762306" w:rsidRDefault="01762306">
      <w:pPr>
        <w:rPr>
          <w:rStyle w:val="Hyperlink"/>
        </w:rPr>
      </w:pPr>
    </w:p>
    <w:p w14:paraId="023B1DA0" w14:textId="19AEB810" w:rsidR="005B6858" w:rsidRPr="005B6858" w:rsidRDefault="005B6858">
      <w:pPr>
        <w:rPr>
          <w:b/>
          <w:bCs/>
        </w:rPr>
      </w:pPr>
    </w:p>
    <w:p w14:paraId="4B0F5B32" w14:textId="2FA74E50" w:rsidR="27A7645D" w:rsidRDefault="27A7645D">
      <w:r>
        <w:br w:type="page"/>
      </w:r>
    </w:p>
    <w:p w14:paraId="3315232D" w14:textId="1EF781FE" w:rsidR="00497F9C" w:rsidRPr="00421DB0" w:rsidRDefault="00BD4EFC">
      <w:pPr>
        <w:rPr>
          <w:b/>
          <w:bCs/>
        </w:rPr>
      </w:pPr>
      <w:r w:rsidRPr="4EC1E91F">
        <w:rPr>
          <w:b/>
          <w:bCs/>
        </w:rPr>
        <w:lastRenderedPageBreak/>
        <w:t>Beoordeling</w:t>
      </w:r>
      <w:r w:rsidR="00181DD2" w:rsidRPr="4EC1E91F">
        <w:rPr>
          <w:b/>
          <w:bCs/>
        </w:rPr>
        <w:t xml:space="preserve"> per opengesteld gebied</w:t>
      </w:r>
    </w:p>
    <w:p w14:paraId="01886164" w14:textId="1926E258" w:rsidR="01762306" w:rsidRDefault="01762306" w:rsidP="01762306">
      <w:pPr>
        <w:rPr>
          <w:b/>
          <w:bCs/>
        </w:rPr>
      </w:pPr>
    </w:p>
    <w:p w14:paraId="66BB4C80" w14:textId="37125F05" w:rsidR="009C4CE1" w:rsidRDefault="72813F84" w:rsidP="00F40D72">
      <w:r>
        <w:t xml:space="preserve">Ingediende aanvragen, mits </w:t>
      </w:r>
      <w:r w:rsidR="009B4F1E">
        <w:t xml:space="preserve">geldig </w:t>
      </w:r>
      <w:r>
        <w:t>en binnen het tijdvak</w:t>
      </w:r>
      <w:r w:rsidR="009B4F1E">
        <w:t>*</w:t>
      </w:r>
      <w:r w:rsidR="6EE5D4C1">
        <w:t>,</w:t>
      </w:r>
      <w:r>
        <w:t xml:space="preserve"> </w:t>
      </w:r>
      <w:r w:rsidR="1EE242C7">
        <w:t>worden als volgt beoordeeld:</w:t>
      </w:r>
    </w:p>
    <w:p w14:paraId="6052F303" w14:textId="77777777" w:rsidR="009C4CE1" w:rsidRDefault="009C4CE1" w:rsidP="00F40D72"/>
    <w:p w14:paraId="7EDE4FD4" w14:textId="77777777" w:rsidR="00385F7B" w:rsidRDefault="009C4CE1" w:rsidP="00385F7B">
      <w:pPr>
        <w:pStyle w:val="Lijstalinea"/>
        <w:numPr>
          <w:ilvl w:val="0"/>
          <w:numId w:val="38"/>
        </w:numPr>
      </w:pPr>
      <w:proofErr w:type="spellStart"/>
      <w:r>
        <w:t>Passendheid</w:t>
      </w:r>
      <w:proofErr w:type="spellEnd"/>
      <w:r>
        <w:t xml:space="preserve"> binnen provinciaal beleid, waaronder Omgevingsvisie, verordening en het PPE;</w:t>
      </w:r>
    </w:p>
    <w:p w14:paraId="57F0EA02" w14:textId="027A4766" w:rsidR="00F67FBD" w:rsidRDefault="00DC7650" w:rsidP="00385F7B">
      <w:pPr>
        <w:pStyle w:val="Lijstalinea"/>
        <w:numPr>
          <w:ilvl w:val="0"/>
          <w:numId w:val="38"/>
        </w:numPr>
      </w:pPr>
      <w:r>
        <w:t>Locatie van het windpark in relatie tot het landschap(</w:t>
      </w:r>
      <w:proofErr w:type="spellStart"/>
      <w:r>
        <w:t>stype</w:t>
      </w:r>
      <w:proofErr w:type="spellEnd"/>
      <w:r>
        <w:t>) – zie ook de windladder</w:t>
      </w:r>
      <w:r w:rsidR="000563CF">
        <w:rPr>
          <w:rStyle w:val="Voetnootmarkering"/>
        </w:rPr>
        <w:footnoteReference w:id="2"/>
      </w:r>
      <w:r w:rsidR="00C2640B">
        <w:t>;</w:t>
      </w:r>
      <w:r>
        <w:t xml:space="preserve"> </w:t>
      </w:r>
    </w:p>
    <w:p w14:paraId="4B25A8BB" w14:textId="2811C6C8" w:rsidR="00385F7B" w:rsidRDefault="00385F7B" w:rsidP="00385F7B">
      <w:pPr>
        <w:pStyle w:val="Lijstalinea"/>
        <w:numPr>
          <w:ilvl w:val="0"/>
          <w:numId w:val="38"/>
        </w:numPr>
      </w:pPr>
      <w:r>
        <w:t>Afstand tot natuurgebieden (NNN, Natura 2000 en Leefgebied weidevogels)</w:t>
      </w:r>
      <w:r w:rsidR="00C2640B">
        <w:t>;</w:t>
      </w:r>
    </w:p>
    <w:p w14:paraId="3DA2DB5E" w14:textId="4D03BF60" w:rsidR="00385F7B" w:rsidRDefault="00385F7B" w:rsidP="00385F7B">
      <w:pPr>
        <w:pStyle w:val="Lijstalinea"/>
        <w:numPr>
          <w:ilvl w:val="0"/>
          <w:numId w:val="38"/>
        </w:numPr>
      </w:pPr>
      <w:r>
        <w:t>Aantal kwetsbare objecten</w:t>
      </w:r>
      <w:r w:rsidR="00C2640B">
        <w:t>.</w:t>
      </w:r>
    </w:p>
    <w:p w14:paraId="2B2CF4C2" w14:textId="77777777" w:rsidR="007E2CCF" w:rsidRDefault="007E2CCF" w:rsidP="0079612F"/>
    <w:p w14:paraId="542B6DA5" w14:textId="4E43D844" w:rsidR="007E2CCF" w:rsidRPr="007E2CCF" w:rsidRDefault="007E2CCF" w:rsidP="007E2CCF">
      <w:r>
        <w:rPr>
          <w:i/>
          <w:iCs/>
        </w:rPr>
        <w:t>*</w:t>
      </w:r>
      <w:r w:rsidRPr="007E2CCF">
        <w:rPr>
          <w:i/>
          <w:iCs/>
        </w:rPr>
        <w:t>Een aanvraag is geldig ingediend:</w:t>
      </w:r>
    </w:p>
    <w:p w14:paraId="06095140" w14:textId="6D8FE800" w:rsidR="007E2CCF" w:rsidRPr="007E2CCF" w:rsidRDefault="007E2CCF" w:rsidP="007E2CCF">
      <w:r w:rsidRPr="007E2CCF">
        <w:rPr>
          <w:i/>
          <w:iCs/>
        </w:rPr>
        <w:t xml:space="preserve">- volgens het daarvoor beschikbaar gestelde formulier (art. 4:4 </w:t>
      </w:r>
      <w:proofErr w:type="spellStart"/>
      <w:r w:rsidRPr="007E2CCF">
        <w:rPr>
          <w:i/>
          <w:iCs/>
        </w:rPr>
        <w:t>Awb</w:t>
      </w:r>
      <w:proofErr w:type="spellEnd"/>
      <w:r w:rsidRPr="007E2CCF">
        <w:rPr>
          <w:i/>
          <w:iCs/>
        </w:rPr>
        <w:t>) correct en compleet;</w:t>
      </w:r>
    </w:p>
    <w:p w14:paraId="2E7ECA16" w14:textId="77777777" w:rsidR="007E2CCF" w:rsidRPr="007E2CCF" w:rsidRDefault="007E2CCF" w:rsidP="007E2CCF">
      <w:r w:rsidRPr="007E2CCF">
        <w:rPr>
          <w:i/>
          <w:iCs/>
        </w:rPr>
        <w:t>- binnen het geldende tijdvak via het mailadres </w:t>
      </w:r>
      <w:hyperlink r:id="rId15" w:tooltip="mailto:windparken@overijssel.nl" w:history="1">
        <w:r w:rsidRPr="007E2CCF">
          <w:rPr>
            <w:rStyle w:val="Hyperlink"/>
            <w:i/>
            <w:iCs/>
          </w:rPr>
          <w:t>windparken@overijssel.nl</w:t>
        </w:r>
      </w:hyperlink>
      <w:r w:rsidRPr="007E2CCF">
        <w:rPr>
          <w:i/>
          <w:iCs/>
        </w:rPr>
        <w:t>;</w:t>
      </w:r>
    </w:p>
    <w:p w14:paraId="127B37F0" w14:textId="66D88758" w:rsidR="007E2CCF" w:rsidRDefault="007E2CCF" w:rsidP="00673334">
      <w:r w:rsidRPr="007E2CCF">
        <w:rPr>
          <w:i/>
          <w:iCs/>
        </w:rPr>
        <w:t xml:space="preserve">- GS kan besluiten een aanvraag niet te behandelen (art. 4:5 </w:t>
      </w:r>
      <w:proofErr w:type="spellStart"/>
      <w:r w:rsidRPr="007E2CCF">
        <w:rPr>
          <w:i/>
          <w:iCs/>
        </w:rPr>
        <w:t>Awb</w:t>
      </w:r>
      <w:proofErr w:type="spellEnd"/>
      <w:r w:rsidRPr="007E2CCF">
        <w:rPr>
          <w:i/>
          <w:iCs/>
        </w:rPr>
        <w:t xml:space="preserve">). </w:t>
      </w:r>
      <w:r w:rsidR="009B4F1E" w:rsidRPr="0079612F">
        <w:t xml:space="preserve">Aanvrager krijgt (4:5 </w:t>
      </w:r>
      <w:proofErr w:type="spellStart"/>
      <w:r w:rsidR="009B4F1E" w:rsidRPr="0079612F">
        <w:t>Awb</w:t>
      </w:r>
      <w:proofErr w:type="spellEnd"/>
      <w:r w:rsidR="009B4F1E" w:rsidRPr="0079612F">
        <w:t>) bij een onvolledige aanvraag de gelegenheid om binnen twee weken aan te vullen.</w:t>
      </w:r>
    </w:p>
    <w:p w14:paraId="0D3147FE" w14:textId="77777777" w:rsidR="00F67FBD" w:rsidRDefault="00F67FBD" w:rsidP="00F67FBD"/>
    <w:p w14:paraId="2E2B161D" w14:textId="77777777" w:rsidR="00DC7650" w:rsidRDefault="00DC7650" w:rsidP="00F67FBD">
      <w:pPr>
        <w:rPr>
          <w:b/>
          <w:bCs/>
        </w:rPr>
      </w:pPr>
      <w:r w:rsidRPr="001E3C81">
        <w:rPr>
          <w:b/>
          <w:bCs/>
        </w:rPr>
        <w:t>Windladder trede 1 = 10 punten</w:t>
      </w:r>
    </w:p>
    <w:p w14:paraId="30881DB8" w14:textId="0C165D74" w:rsidR="001E3C81" w:rsidRDefault="00212298" w:rsidP="00F67FBD">
      <w:r>
        <w:t xml:space="preserve">Ruimte voor grote clusters en energielandschappen in hoogveenontginningen, veenkoloniaal landschap en jonge heide- en </w:t>
      </w:r>
      <w:proofErr w:type="spellStart"/>
      <w:r>
        <w:t>broekontginningslandschappen</w:t>
      </w:r>
      <w:proofErr w:type="spellEnd"/>
      <w:r>
        <w:t>.</w:t>
      </w:r>
    </w:p>
    <w:p w14:paraId="74B970C2" w14:textId="77777777" w:rsidR="0062117D" w:rsidRPr="001E3C81" w:rsidRDefault="0062117D" w:rsidP="00F67FBD"/>
    <w:p w14:paraId="45FC2D27" w14:textId="2FE493B9" w:rsidR="00DC7650" w:rsidRPr="00181DD2" w:rsidRDefault="1171C409" w:rsidP="00DC7650">
      <w:pPr>
        <w:rPr>
          <w:b/>
          <w:bCs/>
        </w:rPr>
      </w:pPr>
      <w:r w:rsidRPr="174B9ABA">
        <w:rPr>
          <w:b/>
          <w:bCs/>
        </w:rPr>
        <w:t xml:space="preserve">Windladder trede </w:t>
      </w:r>
      <w:r w:rsidR="2903AB27" w:rsidRPr="174B9ABA">
        <w:rPr>
          <w:b/>
          <w:bCs/>
        </w:rPr>
        <w:t xml:space="preserve">1 en </w:t>
      </w:r>
      <w:r w:rsidRPr="174B9ABA">
        <w:rPr>
          <w:b/>
          <w:bCs/>
        </w:rPr>
        <w:t>2 = 7 punten</w:t>
      </w:r>
    </w:p>
    <w:p w14:paraId="5347F745" w14:textId="23D192C1" w:rsidR="0062117D" w:rsidRDefault="0062117D" w:rsidP="00DC7650">
      <w:r>
        <w:t>Aansluiten bij hoofdinfrastructuur (Trede 1&amp;2)</w:t>
      </w:r>
      <w:r w:rsidR="00C2640B">
        <w:t>.</w:t>
      </w:r>
    </w:p>
    <w:p w14:paraId="05512AD0" w14:textId="77777777" w:rsidR="00CC264F" w:rsidRDefault="00CC264F" w:rsidP="00DC7650"/>
    <w:p w14:paraId="765D0A1B" w14:textId="4B1ABE21" w:rsidR="00DC7650" w:rsidRDefault="1171C409" w:rsidP="00DC7650">
      <w:pPr>
        <w:rPr>
          <w:b/>
          <w:bCs/>
        </w:rPr>
      </w:pPr>
      <w:r w:rsidRPr="174B9ABA">
        <w:rPr>
          <w:b/>
          <w:bCs/>
        </w:rPr>
        <w:t>Windladder trede</w:t>
      </w:r>
      <w:r w:rsidR="5C314D68" w:rsidRPr="174B9ABA">
        <w:rPr>
          <w:b/>
          <w:bCs/>
        </w:rPr>
        <w:t xml:space="preserve"> 2 en</w:t>
      </w:r>
      <w:r w:rsidRPr="174B9ABA">
        <w:rPr>
          <w:b/>
          <w:bCs/>
        </w:rPr>
        <w:t xml:space="preserve"> 3 = 4 punt</w:t>
      </w:r>
      <w:r w:rsidR="00C42543">
        <w:rPr>
          <w:b/>
          <w:bCs/>
        </w:rPr>
        <w:t>en</w:t>
      </w:r>
    </w:p>
    <w:p w14:paraId="5F5112E1" w14:textId="39F7B787" w:rsidR="00CC264F" w:rsidRPr="008F53A2" w:rsidRDefault="008F53A2" w:rsidP="00DC7650">
      <w:r>
        <w:t xml:space="preserve">Kleinere groepen en </w:t>
      </w:r>
      <w:r w:rsidR="00BD4732">
        <w:t>solitaire molens</w:t>
      </w:r>
      <w:r w:rsidR="00C2640B">
        <w:t>.</w:t>
      </w:r>
    </w:p>
    <w:p w14:paraId="627FCAC5" w14:textId="77777777" w:rsidR="00CC264F" w:rsidRPr="00CC264F" w:rsidRDefault="00CC264F" w:rsidP="00DC7650">
      <w:pPr>
        <w:rPr>
          <w:b/>
          <w:bCs/>
        </w:rPr>
      </w:pPr>
    </w:p>
    <w:p w14:paraId="6A599EF3" w14:textId="77777777" w:rsidR="00DC7650" w:rsidRPr="00CC264F" w:rsidRDefault="00DC7650" w:rsidP="00DC7650">
      <w:pPr>
        <w:rPr>
          <w:b/>
          <w:bCs/>
        </w:rPr>
      </w:pPr>
      <w:r w:rsidRPr="00CC264F">
        <w:rPr>
          <w:b/>
          <w:bCs/>
        </w:rPr>
        <w:t>Windladder trede 4 en lager = 0 punten</w:t>
      </w:r>
    </w:p>
    <w:p w14:paraId="3D3A9B51" w14:textId="6F487F78" w:rsidR="00F67FBD" w:rsidRDefault="00BD4732" w:rsidP="00DC7650">
      <w:r w:rsidRPr="00BD4732">
        <w:t>Terughoudend met molens gezien landschappelijke, economische of ecologische waarden</w:t>
      </w:r>
      <w:r w:rsidR="00C2640B">
        <w:t>.</w:t>
      </w:r>
    </w:p>
    <w:p w14:paraId="0CAC8F88" w14:textId="77777777" w:rsidR="00BD4732" w:rsidRDefault="00BD4732" w:rsidP="00DC7650"/>
    <w:p w14:paraId="4961B2B9" w14:textId="6790E709" w:rsidR="01762306" w:rsidRDefault="00C42543">
      <w:r>
        <w:t>Hoe hoger op de windladder, hoe lager het aantal punten</w:t>
      </w:r>
      <w:r w:rsidR="007851B5">
        <w:t>.</w:t>
      </w:r>
      <w:r w:rsidR="009838D2">
        <w:t xml:space="preserve"> </w:t>
      </w:r>
      <w:r w:rsidR="005A3F40">
        <w:t>De hoogs</w:t>
      </w:r>
      <w:r w:rsidR="007851B5">
        <w:t xml:space="preserve">t behaalde </w:t>
      </w:r>
      <w:r w:rsidR="005A3F40">
        <w:t xml:space="preserve">trede </w:t>
      </w:r>
      <w:r w:rsidR="007851B5">
        <w:t xml:space="preserve">die onderdeel is van het ingebrachte projectgebied </w:t>
      </w:r>
      <w:r w:rsidR="005A3F40">
        <w:t xml:space="preserve">is bepalend voor het aantal toegekende punten. Voorbeeld: Het ingebrachte projectgebied </w:t>
      </w:r>
      <w:r w:rsidR="00246008">
        <w:t xml:space="preserve">bestaat hoofdzakelijk uit trede 1 en </w:t>
      </w:r>
      <w:r w:rsidR="00CD620D">
        <w:t xml:space="preserve">bevat deels trede </w:t>
      </w:r>
      <w:r w:rsidR="002456D0">
        <w:t>2 &amp;3. De aanvraag krijgt 4 punten toegekend</w:t>
      </w:r>
      <w:r w:rsidR="00CD620D">
        <w:t>.</w:t>
      </w:r>
      <w:r w:rsidR="002456D0">
        <w:t xml:space="preserve"> </w:t>
      </w:r>
    </w:p>
    <w:p w14:paraId="745DF01E" w14:textId="77777777" w:rsidR="00AA6E88" w:rsidRDefault="00AA6E88"/>
    <w:p w14:paraId="4E68AA86" w14:textId="4E9C18AF" w:rsidR="00AA6E88" w:rsidRDefault="0015431F">
      <w:pPr>
        <w:rPr>
          <w:b/>
          <w:bCs/>
        </w:rPr>
      </w:pPr>
      <w:r>
        <w:rPr>
          <w:b/>
          <w:bCs/>
        </w:rPr>
        <w:t>Leefgebied Weidevogels</w:t>
      </w:r>
    </w:p>
    <w:p w14:paraId="25B1D8CD" w14:textId="2E63B476" w:rsidR="0015431F" w:rsidRPr="0015431F" w:rsidRDefault="0015431F">
      <w:r w:rsidRPr="0015431F">
        <w:t>Binnen Overijssel zijn gebieden aangewezen als ‘leefgebied weidevogels’. Voor initiatieven binnen dit leefgebied vragen wij aandacht voor de regels die daarop van toepassing zijn uit de Omgevingsverordening en het Omgevingsplan. Meer informatie vindt u in de artikelen 4.64 tot en met 4.66 van de Omgevingsverordening, de toelichting op die artikelen en het Natuurbeheerplan Overijssel.</w:t>
      </w:r>
    </w:p>
    <w:p w14:paraId="3407D072" w14:textId="77777777" w:rsidR="0015431F" w:rsidRDefault="0015431F"/>
    <w:p w14:paraId="40DF19D2" w14:textId="0EC92E63" w:rsidR="00454571" w:rsidRPr="00421DB0" w:rsidRDefault="00454571" w:rsidP="00F40D72">
      <w:pPr>
        <w:rPr>
          <w:b/>
          <w:bCs/>
        </w:rPr>
      </w:pPr>
      <w:r w:rsidRPr="00421DB0">
        <w:rPr>
          <w:b/>
          <w:bCs/>
        </w:rPr>
        <w:t>Meer informatie?</w:t>
      </w:r>
    </w:p>
    <w:p w14:paraId="1CC31C7B" w14:textId="3568C957" w:rsidR="00454571" w:rsidRDefault="429DEFB3" w:rsidP="00F40D72">
      <w:r>
        <w:t xml:space="preserve">Voor meer informatie over de </w:t>
      </w:r>
      <w:r w:rsidR="38558D75">
        <w:t xml:space="preserve">openstelling, </w:t>
      </w:r>
      <w:r w:rsidR="29D58EF4">
        <w:t>indieningscriteria</w:t>
      </w:r>
      <w:r w:rsidR="3FAE1F9F">
        <w:t>,</w:t>
      </w:r>
      <w:r w:rsidR="18438740">
        <w:t xml:space="preserve"> </w:t>
      </w:r>
      <w:r w:rsidR="38558D75">
        <w:t xml:space="preserve">het windbeleid en de </w:t>
      </w:r>
      <w:r w:rsidR="0761AE70">
        <w:t xml:space="preserve">procedure kunt u contact opnemen met </w:t>
      </w:r>
      <w:hyperlink r:id="rId16">
        <w:r w:rsidR="0761AE70" w:rsidRPr="4D67BEEA">
          <w:rPr>
            <w:rStyle w:val="Hyperlink"/>
          </w:rPr>
          <w:t>wind</w:t>
        </w:r>
        <w:r w:rsidR="4A36BC8A" w:rsidRPr="4D67BEEA">
          <w:rPr>
            <w:rStyle w:val="Hyperlink"/>
          </w:rPr>
          <w:t>parken</w:t>
        </w:r>
        <w:r w:rsidR="0761AE70" w:rsidRPr="4D67BEEA">
          <w:rPr>
            <w:rStyle w:val="Hyperlink"/>
          </w:rPr>
          <w:t>@overijssel.nl</w:t>
        </w:r>
      </w:hyperlink>
      <w:r w:rsidR="00C2640B">
        <w:t>.</w:t>
      </w:r>
    </w:p>
    <w:p w14:paraId="70D9F6C2" w14:textId="71EE8C49" w:rsidR="00454571" w:rsidRPr="00421DB0" w:rsidRDefault="00454571" w:rsidP="469FA7C0"/>
    <w:p w14:paraId="7905496D" w14:textId="2B44FBDC" w:rsidR="0067414B" w:rsidRPr="00C2640B" w:rsidRDefault="63F37FCA" w:rsidP="00C2640B">
      <w:pPr>
        <w:rPr>
          <w:rFonts w:eastAsia="Verdana" w:cs="Verdana"/>
        </w:rPr>
      </w:pPr>
      <w:r w:rsidRPr="1A6C07EE">
        <w:rPr>
          <w:rFonts w:eastAsia="Verdana" w:cs="Verdana"/>
        </w:rPr>
        <w:t xml:space="preserve">Meer informatie over de </w:t>
      </w:r>
      <w:proofErr w:type="spellStart"/>
      <w:r w:rsidRPr="1A6C07EE">
        <w:rPr>
          <w:rFonts w:eastAsia="Verdana" w:cs="Verdana"/>
        </w:rPr>
        <w:t>energietransitie</w:t>
      </w:r>
      <w:proofErr w:type="spellEnd"/>
      <w:r w:rsidRPr="1A6C07EE">
        <w:rPr>
          <w:rFonts w:eastAsia="Verdana" w:cs="Verdana"/>
        </w:rPr>
        <w:t xml:space="preserve">, windenergie of de regionale energiestrategie is te vinden via </w:t>
      </w:r>
      <w:r w:rsidR="00C2640B">
        <w:rPr>
          <w:rFonts w:eastAsia="Verdana" w:cs="Verdana"/>
        </w:rPr>
        <w:t>e</w:t>
      </w:r>
      <w:r w:rsidRPr="1A6C07EE">
        <w:rPr>
          <w:rFonts w:eastAsia="Verdana" w:cs="Verdana"/>
        </w:rPr>
        <w:t xml:space="preserve">xterne link: </w:t>
      </w:r>
      <w:hyperlink r:id="rId17">
        <w:r w:rsidRPr="1A6C07EE">
          <w:rPr>
            <w:rStyle w:val="Hyperlink"/>
            <w:color w:val="808080" w:themeColor="background1" w:themeShade="80"/>
          </w:rPr>
          <w:t>https://www.overijssel.nl/onderwerpen/water-en-klimaat/windenergie/</w:t>
        </w:r>
      </w:hyperlink>
      <w:r w:rsidR="00C2640B">
        <w:t>.</w:t>
      </w:r>
      <w:r w:rsidR="0067414B">
        <w:br w:type="page"/>
      </w:r>
    </w:p>
    <w:p w14:paraId="0D115F01" w14:textId="70941D65" w:rsidR="1966F284" w:rsidRDefault="00B412A6" w:rsidP="0548D99A">
      <w:pPr>
        <w:rPr>
          <w:i/>
          <w:iCs/>
        </w:rPr>
      </w:pPr>
      <w:r w:rsidRPr="0548D99A">
        <w:rPr>
          <w:b/>
          <w:bCs/>
        </w:rPr>
        <w:lastRenderedPageBreak/>
        <w:t>Disclaime</w:t>
      </w:r>
      <w:r w:rsidR="50340E1F" w:rsidRPr="0548D99A">
        <w:rPr>
          <w:b/>
          <w:bCs/>
        </w:rPr>
        <w:t>r:</w:t>
      </w:r>
    </w:p>
    <w:p w14:paraId="69207E52" w14:textId="107EE13B" w:rsidR="1966F284" w:rsidRDefault="50340E1F" w:rsidP="0548D99A">
      <w:pPr>
        <w:rPr>
          <w:i/>
          <w:iCs/>
        </w:rPr>
      </w:pPr>
      <w:r w:rsidRPr="0548D99A">
        <w:rPr>
          <w:i/>
          <w:iCs/>
        </w:rPr>
        <w:t>Indien de ingediende aanvraag twijfels oproept over de haalbaarheid van het initiatief, behouden wij ons het recht voor om de aanvraa</w:t>
      </w:r>
      <w:r w:rsidR="2025FD28" w:rsidRPr="0548D99A">
        <w:rPr>
          <w:i/>
          <w:iCs/>
        </w:rPr>
        <w:t>g af te wijzen en/of om wijzigingen te vragen.</w:t>
      </w:r>
      <w:r w:rsidRPr="0548D99A">
        <w:rPr>
          <w:i/>
          <w:iCs/>
        </w:rPr>
        <w:t xml:space="preserve"> </w:t>
      </w:r>
    </w:p>
    <w:p w14:paraId="13FC15BE" w14:textId="59235287" w:rsidR="007E7D30" w:rsidRDefault="0001312D" w:rsidP="00B412A6">
      <w:pPr>
        <w:rPr>
          <w:i/>
          <w:iCs/>
        </w:rPr>
      </w:pPr>
      <w:r>
        <w:rPr>
          <w:i/>
          <w:iCs/>
        </w:rPr>
        <w:t>Gedurende de projectprocedure staan wij</w:t>
      </w:r>
      <w:r w:rsidR="00B412A6">
        <w:rPr>
          <w:i/>
          <w:iCs/>
        </w:rPr>
        <w:t xml:space="preserve"> </w:t>
      </w:r>
      <w:r w:rsidR="00B412A6" w:rsidRPr="00B412A6">
        <w:rPr>
          <w:i/>
          <w:iCs/>
        </w:rPr>
        <w:t xml:space="preserve">alleen wijzigingen </w:t>
      </w:r>
      <w:r w:rsidR="00B412A6">
        <w:rPr>
          <w:i/>
          <w:iCs/>
        </w:rPr>
        <w:t>toe</w:t>
      </w:r>
      <w:r w:rsidR="00B412A6" w:rsidRPr="00B412A6">
        <w:rPr>
          <w:i/>
          <w:iCs/>
        </w:rPr>
        <w:t xml:space="preserve"> die of (I) het plan objectief verbeteren, of (II) die op grond van objectieve onderzoeken noodzakelijk blijken voor het zo goed mogelijk uitvoeren van het project, of (III) die geen betrekking hebben op een van de scoringscriteria uit het PPE.</w:t>
      </w:r>
      <w:r w:rsidR="00AD0264">
        <w:rPr>
          <w:i/>
          <w:iCs/>
        </w:rPr>
        <w:tab/>
      </w:r>
    </w:p>
    <w:p w14:paraId="1CD533C3" w14:textId="77777777" w:rsidR="00AD0264" w:rsidRPr="007E7D30" w:rsidRDefault="00AD0264" w:rsidP="00B412A6">
      <w:pPr>
        <w:rPr>
          <w:highlight w:val="yellow"/>
        </w:rPr>
      </w:pPr>
    </w:p>
    <w:sectPr w:rsidR="00AD0264" w:rsidRPr="007E7D30" w:rsidSect="00BE5AF3">
      <w:type w:val="oddPage"/>
      <w:pgSz w:w="11906" w:h="16838" w:code="9"/>
      <w:pgMar w:top="1639" w:right="1826" w:bottom="1440" w:left="1922" w:header="709" w:footer="556" w:gutter="0"/>
      <w:cols w:space="708"/>
      <w:docGrid w:linePitch="2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56F0B" w14:textId="77777777" w:rsidR="00694986" w:rsidRDefault="00694986" w:rsidP="001E338C">
      <w:r>
        <w:separator/>
      </w:r>
    </w:p>
    <w:p w14:paraId="5AC1DB9A" w14:textId="77777777" w:rsidR="00694986" w:rsidRDefault="00694986" w:rsidP="001E338C"/>
    <w:p w14:paraId="5A127E48" w14:textId="77777777" w:rsidR="00694986" w:rsidRDefault="00694986" w:rsidP="001E338C"/>
    <w:p w14:paraId="12837A1C" w14:textId="77777777" w:rsidR="00694986" w:rsidRDefault="00694986" w:rsidP="001E338C"/>
  </w:endnote>
  <w:endnote w:type="continuationSeparator" w:id="0">
    <w:p w14:paraId="11A7F796" w14:textId="77777777" w:rsidR="00694986" w:rsidRDefault="00694986" w:rsidP="001E338C">
      <w:r>
        <w:continuationSeparator/>
      </w:r>
    </w:p>
    <w:p w14:paraId="73D1E12C" w14:textId="77777777" w:rsidR="00694986" w:rsidRDefault="00694986" w:rsidP="001E338C"/>
    <w:p w14:paraId="55B85137" w14:textId="77777777" w:rsidR="00694986" w:rsidRDefault="00694986" w:rsidP="001E338C"/>
    <w:p w14:paraId="1B108B1E" w14:textId="77777777" w:rsidR="00694986" w:rsidRDefault="00694986" w:rsidP="001E338C"/>
  </w:endnote>
  <w:endnote w:type="continuationNotice" w:id="1">
    <w:p w14:paraId="29A49E93" w14:textId="77777777" w:rsidR="00694986" w:rsidRDefault="006949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Pro Cond Ligh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nivers LT 45 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62EC6" w14:textId="77777777" w:rsidR="00694986" w:rsidRDefault="00694986" w:rsidP="001E338C">
      <w:r>
        <w:separator/>
      </w:r>
    </w:p>
    <w:p w14:paraId="52AD619B" w14:textId="77777777" w:rsidR="00694986" w:rsidRDefault="00694986" w:rsidP="001E338C"/>
    <w:p w14:paraId="608664ED" w14:textId="77777777" w:rsidR="00694986" w:rsidRDefault="00694986" w:rsidP="001E338C"/>
    <w:p w14:paraId="1EDACE56" w14:textId="77777777" w:rsidR="00694986" w:rsidRDefault="00694986" w:rsidP="001E338C"/>
  </w:footnote>
  <w:footnote w:type="continuationSeparator" w:id="0">
    <w:p w14:paraId="393736E0" w14:textId="77777777" w:rsidR="00694986" w:rsidRDefault="00694986" w:rsidP="001E338C">
      <w:r>
        <w:continuationSeparator/>
      </w:r>
    </w:p>
    <w:p w14:paraId="1640F224" w14:textId="77777777" w:rsidR="00694986" w:rsidRDefault="00694986" w:rsidP="001E338C"/>
    <w:p w14:paraId="5495FC7C" w14:textId="77777777" w:rsidR="00694986" w:rsidRDefault="00694986" w:rsidP="001E338C"/>
    <w:p w14:paraId="1903FDBC" w14:textId="77777777" w:rsidR="00694986" w:rsidRDefault="00694986" w:rsidP="001E338C"/>
  </w:footnote>
  <w:footnote w:type="continuationNotice" w:id="1">
    <w:p w14:paraId="66FED7F3" w14:textId="77777777" w:rsidR="00694986" w:rsidRDefault="00694986">
      <w:pPr>
        <w:spacing w:line="240" w:lineRule="auto"/>
      </w:pPr>
    </w:p>
  </w:footnote>
  <w:footnote w:id="2">
    <w:p w14:paraId="3D05458D" w14:textId="3585EB19" w:rsidR="000563CF" w:rsidRDefault="000563CF">
      <w:pPr>
        <w:pStyle w:val="Voetnoottekst"/>
      </w:pPr>
      <w:r>
        <w:rPr>
          <w:rStyle w:val="Voetnootmarkering"/>
        </w:rPr>
        <w:footnoteRef/>
      </w:r>
      <w:r>
        <w:t xml:space="preserve"> </w:t>
      </w:r>
      <w:hyperlink r:id="rId1" w:history="1">
        <w:r w:rsidRPr="000563CF">
          <w:rPr>
            <w:rStyle w:val="Hyperlink"/>
            <w:sz w:val="20"/>
          </w:rPr>
          <w:t>230404-WINDLADDER.pdf (nieuweenergieoverijssel.nl)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BA6E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524A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AB81A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0848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DE23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0A0D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C8EE0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DAB3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4442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6E18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E0946"/>
    <w:multiLevelType w:val="multilevel"/>
    <w:tmpl w:val="BC3CF110"/>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pStyle w:val="111Subparagraaf"/>
      <w:lvlText w:val="1.1.%3"/>
      <w:lvlJc w:val="left"/>
      <w:pPr>
        <w:ind w:left="851" w:hanging="851"/>
      </w:pPr>
      <w:rPr>
        <w:rFonts w:hint="default"/>
      </w:rPr>
    </w:lvl>
    <w:lvl w:ilvl="3">
      <w:start w:val="1"/>
      <w:numFmt w:val="decimal"/>
      <w:lvlText w:val="%4."/>
      <w:lvlJc w:val="left"/>
      <w:pPr>
        <w:ind w:left="3838" w:hanging="360"/>
      </w:pPr>
      <w:rPr>
        <w:rFonts w:hint="default"/>
      </w:rPr>
    </w:lvl>
    <w:lvl w:ilvl="4">
      <w:start w:val="1"/>
      <w:numFmt w:val="lowerLetter"/>
      <w:lvlText w:val="%5."/>
      <w:lvlJc w:val="left"/>
      <w:pPr>
        <w:ind w:left="4558" w:hanging="360"/>
      </w:pPr>
      <w:rPr>
        <w:rFonts w:hint="default"/>
      </w:rPr>
    </w:lvl>
    <w:lvl w:ilvl="5">
      <w:start w:val="1"/>
      <w:numFmt w:val="lowerRoman"/>
      <w:lvlText w:val="%6."/>
      <w:lvlJc w:val="right"/>
      <w:pPr>
        <w:ind w:left="5278" w:hanging="180"/>
      </w:pPr>
      <w:rPr>
        <w:rFonts w:hint="default"/>
      </w:rPr>
    </w:lvl>
    <w:lvl w:ilvl="6">
      <w:start w:val="1"/>
      <w:numFmt w:val="decimal"/>
      <w:lvlText w:val="%7."/>
      <w:lvlJc w:val="left"/>
      <w:pPr>
        <w:ind w:left="5998" w:hanging="360"/>
      </w:pPr>
      <w:rPr>
        <w:rFonts w:hint="default"/>
      </w:rPr>
    </w:lvl>
    <w:lvl w:ilvl="7">
      <w:start w:val="1"/>
      <w:numFmt w:val="lowerLetter"/>
      <w:lvlText w:val="%8."/>
      <w:lvlJc w:val="left"/>
      <w:pPr>
        <w:ind w:left="6718" w:hanging="360"/>
      </w:pPr>
      <w:rPr>
        <w:rFonts w:hint="default"/>
      </w:rPr>
    </w:lvl>
    <w:lvl w:ilvl="8">
      <w:start w:val="1"/>
      <w:numFmt w:val="lowerRoman"/>
      <w:lvlText w:val="%9."/>
      <w:lvlJc w:val="right"/>
      <w:pPr>
        <w:ind w:left="7438" w:hanging="180"/>
      </w:pPr>
      <w:rPr>
        <w:rFonts w:hint="default"/>
      </w:rPr>
    </w:lvl>
  </w:abstractNum>
  <w:abstractNum w:abstractNumId="11" w15:restartNumberingAfterBreak="0">
    <w:nsid w:val="0CFA74D7"/>
    <w:multiLevelType w:val="hybridMultilevel"/>
    <w:tmpl w:val="5202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DB34C46"/>
    <w:multiLevelType w:val="multilevel"/>
    <w:tmpl w:val="ED6E5786"/>
    <w:lvl w:ilvl="0">
      <w:start w:val="1"/>
      <w:numFmt w:val="decimal"/>
      <w:lvlText w:val="%1"/>
      <w:lvlJc w:val="left"/>
      <w:pPr>
        <w:tabs>
          <w:tab w:val="num" w:pos="-958"/>
        </w:tabs>
        <w:ind w:left="0" w:hanging="958"/>
      </w:pPr>
      <w:rPr>
        <w:rFonts w:hint="default"/>
      </w:rPr>
    </w:lvl>
    <w:lvl w:ilvl="1">
      <w:start w:val="1"/>
      <w:numFmt w:val="decimal"/>
      <w:lvlText w:val="%1.%2"/>
      <w:lvlJc w:val="left"/>
      <w:pPr>
        <w:tabs>
          <w:tab w:val="num" w:pos="-958"/>
        </w:tabs>
        <w:ind w:left="0" w:hanging="958"/>
      </w:pPr>
      <w:rPr>
        <w:rFonts w:hint="default"/>
      </w:rPr>
    </w:lvl>
    <w:lvl w:ilvl="2">
      <w:start w:val="1"/>
      <w:numFmt w:val="decimal"/>
      <w:lvlText w:val="%1.%2.%3"/>
      <w:lvlJc w:val="left"/>
      <w:pPr>
        <w:tabs>
          <w:tab w:val="num" w:pos="-958"/>
        </w:tabs>
        <w:ind w:left="0" w:hanging="958"/>
      </w:pPr>
      <w:rPr>
        <w:rFonts w:hint="default"/>
      </w:rPr>
    </w:lvl>
    <w:lvl w:ilvl="3">
      <w:start w:val="1"/>
      <w:numFmt w:val="decimal"/>
      <w:lvlText w:val="%1.%2.%3.%4"/>
      <w:lvlJc w:val="left"/>
      <w:pPr>
        <w:tabs>
          <w:tab w:val="num" w:pos="-958"/>
        </w:tabs>
        <w:ind w:left="-958" w:hanging="958"/>
      </w:pPr>
      <w:rPr>
        <w:rFonts w:hint="default"/>
      </w:rPr>
    </w:lvl>
    <w:lvl w:ilvl="4">
      <w:start w:val="1"/>
      <w:numFmt w:val="decimal"/>
      <w:lvlText w:val="%1.%2.%3.%4.%5"/>
      <w:lvlJc w:val="left"/>
      <w:pPr>
        <w:tabs>
          <w:tab w:val="num" w:pos="-908"/>
        </w:tabs>
        <w:ind w:left="-908" w:hanging="1008"/>
      </w:pPr>
      <w:rPr>
        <w:rFonts w:hint="default"/>
      </w:rPr>
    </w:lvl>
    <w:lvl w:ilvl="5">
      <w:start w:val="1"/>
      <w:numFmt w:val="decimal"/>
      <w:lvlText w:val="%1.%2.%3.%4.%5.%6"/>
      <w:lvlJc w:val="left"/>
      <w:pPr>
        <w:tabs>
          <w:tab w:val="num" w:pos="-764"/>
        </w:tabs>
        <w:ind w:left="-764" w:hanging="1152"/>
      </w:pPr>
      <w:rPr>
        <w:rFonts w:hint="default"/>
      </w:rPr>
    </w:lvl>
    <w:lvl w:ilvl="6">
      <w:start w:val="1"/>
      <w:numFmt w:val="decimal"/>
      <w:lvlText w:val="%1.%2.%3.%4.%5.%6.%7"/>
      <w:lvlJc w:val="left"/>
      <w:pPr>
        <w:tabs>
          <w:tab w:val="num" w:pos="-620"/>
        </w:tabs>
        <w:ind w:left="-620" w:hanging="1296"/>
      </w:pPr>
      <w:rPr>
        <w:rFonts w:hint="default"/>
      </w:rPr>
    </w:lvl>
    <w:lvl w:ilvl="7">
      <w:start w:val="1"/>
      <w:numFmt w:val="decimal"/>
      <w:lvlText w:val="%1.%2.%3.%4.%5.%6.%7.%8"/>
      <w:lvlJc w:val="left"/>
      <w:pPr>
        <w:tabs>
          <w:tab w:val="num" w:pos="-476"/>
        </w:tabs>
        <w:ind w:left="-476" w:hanging="1440"/>
      </w:pPr>
      <w:rPr>
        <w:rFonts w:hint="default"/>
      </w:rPr>
    </w:lvl>
    <w:lvl w:ilvl="8">
      <w:start w:val="1"/>
      <w:numFmt w:val="decimal"/>
      <w:lvlText w:val="%1.%2.%3.%4.%5.%6.%7.%8.%9"/>
      <w:lvlJc w:val="left"/>
      <w:pPr>
        <w:tabs>
          <w:tab w:val="num" w:pos="-332"/>
        </w:tabs>
        <w:ind w:left="-332" w:hanging="1584"/>
      </w:pPr>
      <w:rPr>
        <w:rFonts w:hint="default"/>
      </w:rPr>
    </w:lvl>
  </w:abstractNum>
  <w:abstractNum w:abstractNumId="13" w15:restartNumberingAfterBreak="0">
    <w:nsid w:val="111459E3"/>
    <w:multiLevelType w:val="multilevel"/>
    <w:tmpl w:val="9190B1B8"/>
    <w:numStyleLink w:val="StijlGenummerdLinks0cminspring0"/>
  </w:abstractNum>
  <w:abstractNum w:abstractNumId="14" w15:restartNumberingAfterBreak="0">
    <w:nsid w:val="12366547"/>
    <w:multiLevelType w:val="multilevel"/>
    <w:tmpl w:val="F73C6F08"/>
    <w:styleLink w:val="StijlMeerdereniveausWingdingssymboolLinks05cmVerkee"/>
    <w:lvl w:ilvl="0">
      <w:start w:val="1"/>
      <w:numFmt w:val="bullet"/>
      <w:lvlText w:val=""/>
      <w:lvlJc w:val="left"/>
      <w:pPr>
        <w:ind w:left="568" w:hanging="284"/>
      </w:pPr>
      <w:rPr>
        <w:rFonts w:ascii="Symbol" w:hAnsi="Symbol" w:hint="default"/>
      </w:rPr>
    </w:lvl>
    <w:lvl w:ilvl="1">
      <w:start w:val="1"/>
      <w:numFmt w:val="bullet"/>
      <w:lvlText w:val=""/>
      <w:lvlJc w:val="left"/>
      <w:pPr>
        <w:ind w:left="851" w:hanging="283"/>
      </w:pPr>
      <w:rPr>
        <w:rFonts w:ascii="Wingdings" w:hAnsi="Wingdings" w:hint="default"/>
        <w:sz w:val="17"/>
      </w:rPr>
    </w:lvl>
    <w:lvl w:ilvl="2">
      <w:start w:val="1"/>
      <w:numFmt w:val="bullet"/>
      <w:lvlText w:val=""/>
      <w:lvlJc w:val="left"/>
      <w:pPr>
        <w:ind w:left="1135" w:hanging="284"/>
      </w:pPr>
      <w:rPr>
        <w:rFonts w:ascii="Wingdings" w:hAnsi="Wingdings" w:hint="default"/>
      </w:rPr>
    </w:lvl>
    <w:lvl w:ilvl="3">
      <w:start w:val="1"/>
      <w:numFmt w:val="bullet"/>
      <w:lvlText w:val=""/>
      <w:lvlJc w:val="left"/>
      <w:pPr>
        <w:ind w:left="1418" w:hanging="283"/>
      </w:pPr>
      <w:rPr>
        <w:rFonts w:ascii="Symbol" w:hAnsi="Symbol" w:hint="default"/>
      </w:rPr>
    </w:lvl>
    <w:lvl w:ilvl="4">
      <w:start w:val="1"/>
      <w:numFmt w:val="bullet"/>
      <w:lvlText w:val=""/>
      <w:lvlJc w:val="left"/>
      <w:pPr>
        <w:ind w:left="1702" w:hanging="284"/>
      </w:pPr>
      <w:rPr>
        <w:rFonts w:ascii="Symbol" w:hAnsi="Symbol" w:hint="default"/>
      </w:rPr>
    </w:lvl>
    <w:lvl w:ilvl="5">
      <w:start w:val="1"/>
      <w:numFmt w:val="bullet"/>
      <w:lvlText w:val=""/>
      <w:lvlJc w:val="left"/>
      <w:pPr>
        <w:ind w:left="1985" w:hanging="283"/>
      </w:pPr>
      <w:rPr>
        <w:rFonts w:ascii="Wingdings" w:hAnsi="Wingdings" w:hint="default"/>
      </w:rPr>
    </w:lvl>
    <w:lvl w:ilvl="6">
      <w:start w:val="1"/>
      <w:numFmt w:val="bullet"/>
      <w:lvlText w:val=""/>
      <w:lvlJc w:val="left"/>
      <w:pPr>
        <w:ind w:left="2269" w:hanging="284"/>
      </w:pPr>
      <w:rPr>
        <w:rFonts w:ascii="Wingdings" w:hAnsi="Wingdings" w:hint="default"/>
      </w:rPr>
    </w:lvl>
    <w:lvl w:ilvl="7">
      <w:start w:val="1"/>
      <w:numFmt w:val="bullet"/>
      <w:lvlText w:val=""/>
      <w:lvlJc w:val="left"/>
      <w:pPr>
        <w:ind w:left="2552" w:hanging="283"/>
      </w:pPr>
      <w:rPr>
        <w:rFonts w:ascii="Symbol" w:hAnsi="Symbol" w:hint="default"/>
      </w:rPr>
    </w:lvl>
    <w:lvl w:ilvl="8">
      <w:start w:val="1"/>
      <w:numFmt w:val="bullet"/>
      <w:lvlText w:val=""/>
      <w:lvlJc w:val="left"/>
      <w:pPr>
        <w:ind w:left="2836" w:hanging="284"/>
      </w:pPr>
      <w:rPr>
        <w:rFonts w:ascii="Symbol" w:hAnsi="Symbol" w:hint="default"/>
      </w:rPr>
    </w:lvl>
  </w:abstractNum>
  <w:abstractNum w:abstractNumId="15" w15:restartNumberingAfterBreak="0">
    <w:nsid w:val="14507ACF"/>
    <w:multiLevelType w:val="multilevel"/>
    <w:tmpl w:val="49D4BCAA"/>
    <w:lvl w:ilvl="0">
      <w:start w:val="1"/>
      <w:numFmt w:val="bullet"/>
      <w:lvlText w:val=""/>
      <w:lvlJc w:val="left"/>
      <w:pPr>
        <w:ind w:left="284" w:hanging="284"/>
      </w:pPr>
      <w:rPr>
        <w:rFonts w:ascii="Symbol" w:hAnsi="Symbol"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851" w:hanging="284"/>
      </w:pPr>
      <w:rPr>
        <w:rFonts w:ascii="Wingdings" w:hAnsi="Wingdings"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Wingdings" w:hAnsi="Wingdings"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16" w15:restartNumberingAfterBreak="0">
    <w:nsid w:val="1FC75067"/>
    <w:multiLevelType w:val="multilevel"/>
    <w:tmpl w:val="79D2E92E"/>
    <w:name w:val="lijst met 1 nummer2"/>
    <w:numStyleLink w:val="StijlGenummerdLinks0cmVerkeerd-om1cm1"/>
  </w:abstractNum>
  <w:abstractNum w:abstractNumId="17" w15:restartNumberingAfterBreak="0">
    <w:nsid w:val="1FD852CD"/>
    <w:multiLevelType w:val="multilevel"/>
    <w:tmpl w:val="9190B1B8"/>
    <w:styleLink w:val="StijlGenummerdLinks0cminspring0"/>
    <w:lvl w:ilvl="0">
      <w:start w:val="1"/>
      <w:numFmt w:val="decimal"/>
      <w:lvlText w:val="%1."/>
      <w:lvlJc w:val="left"/>
      <w:pPr>
        <w:ind w:left="425" w:hanging="425"/>
      </w:pPr>
      <w:rPr>
        <w:rFonts w:ascii="Verdana" w:hAnsi="Verdana"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0F57D14"/>
    <w:multiLevelType w:val="hybridMultilevel"/>
    <w:tmpl w:val="87289316"/>
    <w:lvl w:ilvl="0" w:tplc="2BF486A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24312ECC"/>
    <w:multiLevelType w:val="multilevel"/>
    <w:tmpl w:val="79D2E92E"/>
    <w:name w:val="lijst met 1 nummer"/>
    <w:numStyleLink w:val="StijlGenummerdLinks0cmVerkeerd-om1cm1"/>
  </w:abstractNum>
  <w:abstractNum w:abstractNumId="20" w15:restartNumberingAfterBreak="0">
    <w:nsid w:val="25072DA2"/>
    <w:multiLevelType w:val="multilevel"/>
    <w:tmpl w:val="32CE5518"/>
    <w:styleLink w:val="StijlGenummerdLinks063cmVerkeerd-om063cm"/>
    <w:lvl w:ilvl="0">
      <w:start w:val="1"/>
      <w:numFmt w:val="decimal"/>
      <w:lvlText w:val="%1."/>
      <w:lvlJc w:val="left"/>
      <w:pPr>
        <w:ind w:left="567" w:hanging="567"/>
      </w:pPr>
      <w:rPr>
        <w:rFonts w:ascii="Verdana" w:hAnsi="Verdana"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351B7C04"/>
    <w:multiLevelType w:val="hybridMultilevel"/>
    <w:tmpl w:val="3A1CBD6E"/>
    <w:lvl w:ilvl="0" w:tplc="BD32D48A">
      <w:start w:val="2"/>
      <w:numFmt w:val="bullet"/>
      <w:lvlText w:val="-"/>
      <w:lvlJc w:val="left"/>
      <w:pPr>
        <w:ind w:left="720" w:hanging="360"/>
      </w:pPr>
      <w:rPr>
        <w:rFonts w:ascii="Verdana" w:eastAsia="Calibri"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71A2839"/>
    <w:multiLevelType w:val="hybridMultilevel"/>
    <w:tmpl w:val="3FBA3B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390A7B7F"/>
    <w:multiLevelType w:val="multilevel"/>
    <w:tmpl w:val="5CA808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3838" w:hanging="360"/>
      </w:pPr>
      <w:rPr>
        <w:rFonts w:hint="default"/>
      </w:rPr>
    </w:lvl>
    <w:lvl w:ilvl="4">
      <w:start w:val="1"/>
      <w:numFmt w:val="lowerLetter"/>
      <w:lvlText w:val="%5."/>
      <w:lvlJc w:val="left"/>
      <w:pPr>
        <w:ind w:left="4558" w:hanging="360"/>
      </w:pPr>
      <w:rPr>
        <w:rFonts w:hint="default"/>
      </w:rPr>
    </w:lvl>
    <w:lvl w:ilvl="5">
      <w:start w:val="1"/>
      <w:numFmt w:val="lowerRoman"/>
      <w:lvlText w:val="%6."/>
      <w:lvlJc w:val="right"/>
      <w:pPr>
        <w:ind w:left="5278" w:hanging="180"/>
      </w:pPr>
      <w:rPr>
        <w:rFonts w:hint="default"/>
      </w:rPr>
    </w:lvl>
    <w:lvl w:ilvl="6">
      <w:start w:val="1"/>
      <w:numFmt w:val="decimal"/>
      <w:lvlText w:val="%7."/>
      <w:lvlJc w:val="left"/>
      <w:pPr>
        <w:ind w:left="5998" w:hanging="360"/>
      </w:pPr>
      <w:rPr>
        <w:rFonts w:hint="default"/>
      </w:rPr>
    </w:lvl>
    <w:lvl w:ilvl="7">
      <w:start w:val="1"/>
      <w:numFmt w:val="lowerLetter"/>
      <w:lvlText w:val="%8."/>
      <w:lvlJc w:val="left"/>
      <w:pPr>
        <w:ind w:left="6718" w:hanging="360"/>
      </w:pPr>
      <w:rPr>
        <w:rFonts w:hint="default"/>
      </w:rPr>
    </w:lvl>
    <w:lvl w:ilvl="8">
      <w:start w:val="1"/>
      <w:numFmt w:val="lowerRoman"/>
      <w:lvlText w:val="%9."/>
      <w:lvlJc w:val="right"/>
      <w:pPr>
        <w:ind w:left="7438" w:hanging="180"/>
      </w:pPr>
      <w:rPr>
        <w:rFonts w:hint="default"/>
      </w:rPr>
    </w:lvl>
  </w:abstractNum>
  <w:abstractNum w:abstractNumId="24" w15:restartNumberingAfterBreak="0">
    <w:nsid w:val="3B322BC7"/>
    <w:multiLevelType w:val="multilevel"/>
    <w:tmpl w:val="A842873C"/>
    <w:styleLink w:val="StijlGenummerdLinks0cmVerkeerd-om1cm"/>
    <w:lvl w:ilvl="0">
      <w:start w:val="1"/>
      <w:numFmt w:val="decimal"/>
      <w:lvlText w:val="%1."/>
      <w:lvlJc w:val="left"/>
      <w:pPr>
        <w:ind w:left="567" w:hanging="567"/>
      </w:pPr>
      <w:rPr>
        <w:rFonts w:ascii="Verdana" w:hAnsi="Verdana"/>
        <w:sz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B805B98"/>
    <w:multiLevelType w:val="hybridMultilevel"/>
    <w:tmpl w:val="C09A7FD4"/>
    <w:lvl w:ilvl="0" w:tplc="C9A8BD10">
      <w:start w:val="1"/>
      <w:numFmt w:val="bullet"/>
      <w:pStyle w:val="Samenvatting"/>
      <w:lvlText w:val=""/>
      <w:lvlJc w:val="left"/>
      <w:pPr>
        <w:tabs>
          <w:tab w:val="num" w:pos="240"/>
        </w:tabs>
        <w:ind w:left="240" w:hanging="240"/>
      </w:pPr>
      <w:rPr>
        <w:rFonts w:ascii="Symbol" w:hAnsi="Symbol" w:hint="default"/>
        <w:color w:val="auto"/>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740132E"/>
    <w:multiLevelType w:val="hybridMultilevel"/>
    <w:tmpl w:val="9D241694"/>
    <w:lvl w:ilvl="0" w:tplc="BA5E1E4C">
      <w:numFmt w:val="bullet"/>
      <w:pStyle w:val="Inhopg4"/>
      <w:lvlText w:val="-"/>
      <w:lvlJc w:val="left"/>
      <w:pPr>
        <w:tabs>
          <w:tab w:val="num" w:pos="960"/>
        </w:tabs>
        <w:ind w:left="960" w:hanging="240"/>
      </w:pPr>
      <w:rPr>
        <w:rFonts w:ascii="Verdana" w:eastAsia="Times New Roman" w:hAnsi="Verdana" w:cs="Times New Roman" w:hint="default"/>
      </w:rPr>
    </w:lvl>
    <w:lvl w:ilvl="1" w:tplc="04130003" w:tentative="1">
      <w:start w:val="1"/>
      <w:numFmt w:val="bullet"/>
      <w:lvlText w:val="o"/>
      <w:lvlJc w:val="left"/>
      <w:pPr>
        <w:tabs>
          <w:tab w:val="num" w:pos="1920"/>
        </w:tabs>
        <w:ind w:left="1920" w:hanging="360"/>
      </w:pPr>
      <w:rPr>
        <w:rFonts w:ascii="Courier New" w:hAnsi="Courier New" w:cs="Courier New" w:hint="default"/>
      </w:rPr>
    </w:lvl>
    <w:lvl w:ilvl="2" w:tplc="04130005" w:tentative="1">
      <w:start w:val="1"/>
      <w:numFmt w:val="bullet"/>
      <w:lvlText w:val=""/>
      <w:lvlJc w:val="left"/>
      <w:pPr>
        <w:tabs>
          <w:tab w:val="num" w:pos="2640"/>
        </w:tabs>
        <w:ind w:left="2640" w:hanging="360"/>
      </w:pPr>
      <w:rPr>
        <w:rFonts w:ascii="Wingdings" w:hAnsi="Wingdings" w:hint="default"/>
      </w:rPr>
    </w:lvl>
    <w:lvl w:ilvl="3" w:tplc="04130001" w:tentative="1">
      <w:start w:val="1"/>
      <w:numFmt w:val="bullet"/>
      <w:lvlText w:val=""/>
      <w:lvlJc w:val="left"/>
      <w:pPr>
        <w:tabs>
          <w:tab w:val="num" w:pos="3360"/>
        </w:tabs>
        <w:ind w:left="3360" w:hanging="360"/>
      </w:pPr>
      <w:rPr>
        <w:rFonts w:ascii="Symbol" w:hAnsi="Symbol" w:hint="default"/>
      </w:rPr>
    </w:lvl>
    <w:lvl w:ilvl="4" w:tplc="04130003" w:tentative="1">
      <w:start w:val="1"/>
      <w:numFmt w:val="bullet"/>
      <w:lvlText w:val="o"/>
      <w:lvlJc w:val="left"/>
      <w:pPr>
        <w:tabs>
          <w:tab w:val="num" w:pos="4080"/>
        </w:tabs>
        <w:ind w:left="4080" w:hanging="360"/>
      </w:pPr>
      <w:rPr>
        <w:rFonts w:ascii="Courier New" w:hAnsi="Courier New" w:cs="Courier New" w:hint="default"/>
      </w:rPr>
    </w:lvl>
    <w:lvl w:ilvl="5" w:tplc="04130005" w:tentative="1">
      <w:start w:val="1"/>
      <w:numFmt w:val="bullet"/>
      <w:lvlText w:val=""/>
      <w:lvlJc w:val="left"/>
      <w:pPr>
        <w:tabs>
          <w:tab w:val="num" w:pos="4800"/>
        </w:tabs>
        <w:ind w:left="4800" w:hanging="360"/>
      </w:pPr>
      <w:rPr>
        <w:rFonts w:ascii="Wingdings" w:hAnsi="Wingdings" w:hint="default"/>
      </w:rPr>
    </w:lvl>
    <w:lvl w:ilvl="6" w:tplc="04130001" w:tentative="1">
      <w:start w:val="1"/>
      <w:numFmt w:val="bullet"/>
      <w:lvlText w:val=""/>
      <w:lvlJc w:val="left"/>
      <w:pPr>
        <w:tabs>
          <w:tab w:val="num" w:pos="5520"/>
        </w:tabs>
        <w:ind w:left="5520" w:hanging="360"/>
      </w:pPr>
      <w:rPr>
        <w:rFonts w:ascii="Symbol" w:hAnsi="Symbol" w:hint="default"/>
      </w:rPr>
    </w:lvl>
    <w:lvl w:ilvl="7" w:tplc="04130003" w:tentative="1">
      <w:start w:val="1"/>
      <w:numFmt w:val="bullet"/>
      <w:lvlText w:val="o"/>
      <w:lvlJc w:val="left"/>
      <w:pPr>
        <w:tabs>
          <w:tab w:val="num" w:pos="6240"/>
        </w:tabs>
        <w:ind w:left="6240" w:hanging="360"/>
      </w:pPr>
      <w:rPr>
        <w:rFonts w:ascii="Courier New" w:hAnsi="Courier New" w:cs="Courier New" w:hint="default"/>
      </w:rPr>
    </w:lvl>
    <w:lvl w:ilvl="8" w:tplc="04130005" w:tentative="1">
      <w:start w:val="1"/>
      <w:numFmt w:val="bullet"/>
      <w:lvlText w:val=""/>
      <w:lvlJc w:val="left"/>
      <w:pPr>
        <w:tabs>
          <w:tab w:val="num" w:pos="6960"/>
        </w:tabs>
        <w:ind w:left="6960" w:hanging="360"/>
      </w:pPr>
      <w:rPr>
        <w:rFonts w:ascii="Wingdings" w:hAnsi="Wingdings" w:hint="default"/>
      </w:rPr>
    </w:lvl>
  </w:abstractNum>
  <w:abstractNum w:abstractNumId="27" w15:restartNumberingAfterBreak="0">
    <w:nsid w:val="4AD6439B"/>
    <w:multiLevelType w:val="multilevel"/>
    <w:tmpl w:val="E198267E"/>
    <w:styleLink w:val="OpmaakprofielOpsommingPrvOverijsselMeerdereniveaus"/>
    <w:lvl w:ilvl="0">
      <w:start w:val="1"/>
      <w:numFmt w:val="bullet"/>
      <w:lvlText w:val=""/>
      <w:lvlJc w:val="left"/>
      <w:pPr>
        <w:tabs>
          <w:tab w:val="num" w:pos="240"/>
        </w:tabs>
        <w:ind w:left="240" w:hanging="240"/>
      </w:pPr>
      <w:rPr>
        <w:rFonts w:ascii="Symbol" w:hAnsi="Symbol" w:hint="default"/>
        <w:color w:val="auto"/>
        <w:sz w:val="16"/>
      </w:rPr>
    </w:lvl>
    <w:lvl w:ilvl="1">
      <w:start w:val="1"/>
      <w:numFmt w:val="bullet"/>
      <w:lvlText w:val=""/>
      <w:lvlJc w:val="left"/>
      <w:pPr>
        <w:tabs>
          <w:tab w:val="num" w:pos="480"/>
        </w:tabs>
        <w:ind w:left="480" w:hanging="240"/>
      </w:pPr>
      <w:rPr>
        <w:rFonts w:ascii="Wingdings" w:hAnsi="Wingdings" w:hint="default"/>
        <w:sz w:val="16"/>
      </w:rPr>
    </w:lvl>
    <w:lvl w:ilvl="2">
      <w:start w:val="1"/>
      <w:numFmt w:val="bullet"/>
      <w:lvlText w:val=""/>
      <w:lvlJc w:val="left"/>
      <w:pPr>
        <w:tabs>
          <w:tab w:val="num" w:pos="720"/>
        </w:tabs>
        <w:ind w:left="720" w:hanging="240"/>
      </w:pPr>
      <w:rPr>
        <w:rFonts w:ascii="Wingdings" w:hAnsi="Wingdings" w:hint="default"/>
      </w:rPr>
    </w:lvl>
    <w:lvl w:ilvl="3">
      <w:start w:val="1"/>
      <w:numFmt w:val="bullet"/>
      <w:lvlText w:val=""/>
      <w:lvlJc w:val="left"/>
      <w:pPr>
        <w:tabs>
          <w:tab w:val="num" w:pos="4080"/>
        </w:tabs>
        <w:ind w:left="4080" w:hanging="360"/>
      </w:pPr>
      <w:rPr>
        <w:rFonts w:ascii="Symbol" w:hAnsi="Symbol" w:hint="default"/>
      </w:rPr>
    </w:lvl>
    <w:lvl w:ilvl="4">
      <w:start w:val="1"/>
      <w:numFmt w:val="bullet"/>
      <w:lvlText w:val="o"/>
      <w:lvlJc w:val="left"/>
      <w:pPr>
        <w:tabs>
          <w:tab w:val="num" w:pos="4800"/>
        </w:tabs>
        <w:ind w:left="4800" w:hanging="360"/>
      </w:pPr>
      <w:rPr>
        <w:rFonts w:ascii="Courier New" w:hAnsi="Courier New" w:cs="Courier New" w:hint="default"/>
      </w:rPr>
    </w:lvl>
    <w:lvl w:ilvl="5">
      <w:start w:val="1"/>
      <w:numFmt w:val="bullet"/>
      <w:lvlText w:val=""/>
      <w:lvlJc w:val="left"/>
      <w:pPr>
        <w:tabs>
          <w:tab w:val="num" w:pos="5520"/>
        </w:tabs>
        <w:ind w:left="5520" w:hanging="360"/>
      </w:pPr>
      <w:rPr>
        <w:rFonts w:ascii="Wingdings" w:hAnsi="Wingdings" w:hint="default"/>
      </w:rPr>
    </w:lvl>
    <w:lvl w:ilvl="6">
      <w:start w:val="1"/>
      <w:numFmt w:val="bullet"/>
      <w:lvlText w:val=""/>
      <w:lvlJc w:val="left"/>
      <w:pPr>
        <w:tabs>
          <w:tab w:val="num" w:pos="6240"/>
        </w:tabs>
        <w:ind w:left="6240" w:hanging="360"/>
      </w:pPr>
      <w:rPr>
        <w:rFonts w:ascii="Symbol" w:hAnsi="Symbol" w:hint="default"/>
      </w:rPr>
    </w:lvl>
    <w:lvl w:ilvl="7">
      <w:start w:val="1"/>
      <w:numFmt w:val="bullet"/>
      <w:lvlText w:val="o"/>
      <w:lvlJc w:val="left"/>
      <w:pPr>
        <w:tabs>
          <w:tab w:val="num" w:pos="6960"/>
        </w:tabs>
        <w:ind w:left="6960" w:hanging="360"/>
      </w:pPr>
      <w:rPr>
        <w:rFonts w:ascii="Courier New" w:hAnsi="Courier New" w:cs="Courier New" w:hint="default"/>
      </w:rPr>
    </w:lvl>
    <w:lvl w:ilvl="8">
      <w:start w:val="1"/>
      <w:numFmt w:val="bullet"/>
      <w:lvlText w:val=""/>
      <w:lvlJc w:val="left"/>
      <w:pPr>
        <w:tabs>
          <w:tab w:val="num" w:pos="7680"/>
        </w:tabs>
        <w:ind w:left="7680" w:hanging="360"/>
      </w:pPr>
      <w:rPr>
        <w:rFonts w:ascii="Wingdings" w:hAnsi="Wingdings" w:hint="default"/>
      </w:rPr>
    </w:lvl>
  </w:abstractNum>
  <w:abstractNum w:abstractNumId="28" w15:restartNumberingAfterBreak="0">
    <w:nsid w:val="559443C4"/>
    <w:multiLevelType w:val="multilevel"/>
    <w:tmpl w:val="DCB8421E"/>
    <w:lvl w:ilvl="0">
      <w:start w:val="1"/>
      <w:numFmt w:val="bullet"/>
      <w:lvlText w:val=""/>
      <w:lvlJc w:val="left"/>
      <w:pPr>
        <w:tabs>
          <w:tab w:val="num" w:pos="284"/>
        </w:tabs>
        <w:ind w:left="284" w:hanging="284"/>
      </w:pPr>
      <w:rPr>
        <w:rFonts w:ascii="Symbol" w:hAnsi="Symbol" w:hint="default"/>
        <w:b w:val="0"/>
        <w:i w:val="0"/>
        <w:color w:val="auto"/>
        <w:sz w:val="20"/>
      </w:rPr>
    </w:lvl>
    <w:lvl w:ilvl="1">
      <w:start w:val="1"/>
      <w:numFmt w:val="bullet"/>
      <w:lvlRestart w:val="0"/>
      <w:lvlText w:val=""/>
      <w:lvlJc w:val="left"/>
      <w:pPr>
        <w:tabs>
          <w:tab w:val="num" w:pos="567"/>
        </w:tabs>
        <w:ind w:left="567" w:hanging="283"/>
      </w:pPr>
      <w:rPr>
        <w:rFonts w:ascii="Wingdings" w:hAnsi="Wingdings" w:hint="default"/>
        <w:b/>
        <w:i w:val="0"/>
        <w:color w:val="auto"/>
        <w:sz w:val="20"/>
        <w:szCs w:val="20"/>
      </w:rPr>
    </w:lvl>
    <w:lvl w:ilvl="2">
      <w:start w:val="1"/>
      <w:numFmt w:val="bullet"/>
      <w:lvlText w:val=""/>
      <w:lvlJc w:val="left"/>
      <w:pPr>
        <w:tabs>
          <w:tab w:val="num" w:pos="851"/>
        </w:tabs>
        <w:ind w:left="851" w:hanging="284"/>
      </w:pPr>
      <w:rPr>
        <w:rFonts w:ascii="Wingdings" w:hAnsi="Wingdings" w:hint="default"/>
        <w:b w:val="0"/>
        <w:i w:val="0"/>
        <w:color w:val="auto"/>
        <w:sz w:val="20"/>
        <w:szCs w:val="2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563573B0"/>
    <w:multiLevelType w:val="multilevel"/>
    <w:tmpl w:val="A842873C"/>
    <w:lvl w:ilvl="0">
      <w:start w:val="1"/>
      <w:numFmt w:val="decimal"/>
      <w:lvlText w:val="%1."/>
      <w:lvlJc w:val="left"/>
      <w:pPr>
        <w:ind w:left="567" w:hanging="567"/>
      </w:pPr>
      <w:rPr>
        <w:rFonts w:ascii="Verdana" w:hAnsi="Verdana"/>
        <w:sz w:val="17"/>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812758"/>
    <w:multiLevelType w:val="multilevel"/>
    <w:tmpl w:val="782A4AD2"/>
    <w:lvl w:ilvl="0">
      <w:start w:val="1"/>
      <w:numFmt w:val="decimal"/>
      <w:pStyle w:val="1Hoofdstuktitel"/>
      <w:lvlText w:val="%1."/>
      <w:lvlJc w:val="left"/>
      <w:pPr>
        <w:ind w:left="851" w:hanging="851"/>
      </w:pPr>
      <w:rPr>
        <w:rFonts w:hint="default"/>
      </w:rPr>
    </w:lvl>
    <w:lvl w:ilvl="1">
      <w:start w:val="1"/>
      <w:numFmt w:val="decimal"/>
      <w:pStyle w:val="11Paragraaftitel"/>
      <w:lvlText w:val="%1.%2."/>
      <w:lvlJc w:val="left"/>
      <w:pPr>
        <w:ind w:left="851" w:hanging="851"/>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3838" w:hanging="360"/>
      </w:pPr>
      <w:rPr>
        <w:rFonts w:hint="default"/>
      </w:rPr>
    </w:lvl>
    <w:lvl w:ilvl="4">
      <w:start w:val="1"/>
      <w:numFmt w:val="lowerLetter"/>
      <w:lvlText w:val="%5."/>
      <w:lvlJc w:val="left"/>
      <w:pPr>
        <w:ind w:left="4558" w:hanging="360"/>
      </w:pPr>
      <w:rPr>
        <w:rFonts w:hint="default"/>
      </w:rPr>
    </w:lvl>
    <w:lvl w:ilvl="5">
      <w:start w:val="1"/>
      <w:numFmt w:val="lowerRoman"/>
      <w:lvlText w:val="%6."/>
      <w:lvlJc w:val="right"/>
      <w:pPr>
        <w:ind w:left="5278" w:hanging="180"/>
      </w:pPr>
      <w:rPr>
        <w:rFonts w:hint="default"/>
      </w:rPr>
    </w:lvl>
    <w:lvl w:ilvl="6">
      <w:start w:val="1"/>
      <w:numFmt w:val="decimal"/>
      <w:lvlText w:val="%7."/>
      <w:lvlJc w:val="left"/>
      <w:pPr>
        <w:ind w:left="5998" w:hanging="360"/>
      </w:pPr>
      <w:rPr>
        <w:rFonts w:hint="default"/>
      </w:rPr>
    </w:lvl>
    <w:lvl w:ilvl="7">
      <w:start w:val="1"/>
      <w:numFmt w:val="lowerLetter"/>
      <w:lvlText w:val="%8."/>
      <w:lvlJc w:val="left"/>
      <w:pPr>
        <w:ind w:left="6718" w:hanging="360"/>
      </w:pPr>
      <w:rPr>
        <w:rFonts w:hint="default"/>
      </w:rPr>
    </w:lvl>
    <w:lvl w:ilvl="8">
      <w:start w:val="1"/>
      <w:numFmt w:val="lowerRoman"/>
      <w:lvlText w:val="%9."/>
      <w:lvlJc w:val="right"/>
      <w:pPr>
        <w:ind w:left="7438" w:hanging="180"/>
      </w:pPr>
      <w:rPr>
        <w:rFonts w:hint="default"/>
      </w:rPr>
    </w:lvl>
  </w:abstractNum>
  <w:abstractNum w:abstractNumId="31" w15:restartNumberingAfterBreak="0">
    <w:nsid w:val="59F26613"/>
    <w:multiLevelType w:val="hybridMultilevel"/>
    <w:tmpl w:val="A842873C"/>
    <w:lvl w:ilvl="0" w:tplc="2BF486A4">
      <w:start w:val="1"/>
      <w:numFmt w:val="decimal"/>
      <w:lvlText w:val="%1."/>
      <w:lvlJc w:val="left"/>
      <w:pPr>
        <w:ind w:left="567" w:hanging="567"/>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9AE0D66"/>
    <w:multiLevelType w:val="multilevel"/>
    <w:tmpl w:val="32CE5518"/>
    <w:numStyleLink w:val="StijlGenummerdLinks063cmVerkeerd-om063cm"/>
  </w:abstractNum>
  <w:abstractNum w:abstractNumId="33" w15:restartNumberingAfterBreak="0">
    <w:nsid w:val="72795576"/>
    <w:multiLevelType w:val="hybridMultilevel"/>
    <w:tmpl w:val="BD969E5A"/>
    <w:lvl w:ilvl="0" w:tplc="FFFFFFFF">
      <w:start w:val="1"/>
      <w:numFmt w:val="bullet"/>
      <w:pStyle w:val="Lijstalinea"/>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57E3F17"/>
    <w:multiLevelType w:val="multilevel"/>
    <w:tmpl w:val="79D2E92E"/>
    <w:styleLink w:val="StijlGenummerdLinks0cmVerkeerd-om1cm1"/>
    <w:lvl w:ilvl="0">
      <w:start w:val="1"/>
      <w:numFmt w:val="decimal"/>
      <w:lvlText w:val="%1."/>
      <w:lvlJc w:val="left"/>
      <w:pPr>
        <w:ind w:left="567" w:hanging="567"/>
      </w:pPr>
      <w:rPr>
        <w:rFonts w:ascii="Verdana" w:hAnsi="Verdana" w:hint="default"/>
        <w:sz w:val="1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C800205"/>
    <w:multiLevelType w:val="multilevel"/>
    <w:tmpl w:val="14B83556"/>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3838" w:hanging="360"/>
      </w:pPr>
      <w:rPr>
        <w:rFonts w:hint="default"/>
      </w:rPr>
    </w:lvl>
    <w:lvl w:ilvl="4">
      <w:start w:val="1"/>
      <w:numFmt w:val="lowerLetter"/>
      <w:lvlText w:val="%5."/>
      <w:lvlJc w:val="left"/>
      <w:pPr>
        <w:ind w:left="4558" w:hanging="360"/>
      </w:pPr>
      <w:rPr>
        <w:rFonts w:hint="default"/>
      </w:rPr>
    </w:lvl>
    <w:lvl w:ilvl="5">
      <w:start w:val="1"/>
      <w:numFmt w:val="lowerRoman"/>
      <w:lvlText w:val="%6."/>
      <w:lvlJc w:val="right"/>
      <w:pPr>
        <w:ind w:left="5278" w:hanging="180"/>
      </w:pPr>
      <w:rPr>
        <w:rFonts w:hint="default"/>
      </w:rPr>
    </w:lvl>
    <w:lvl w:ilvl="6">
      <w:start w:val="1"/>
      <w:numFmt w:val="decimal"/>
      <w:lvlText w:val="%7."/>
      <w:lvlJc w:val="left"/>
      <w:pPr>
        <w:ind w:left="5998" w:hanging="360"/>
      </w:pPr>
      <w:rPr>
        <w:rFonts w:hint="default"/>
      </w:rPr>
    </w:lvl>
    <w:lvl w:ilvl="7">
      <w:start w:val="1"/>
      <w:numFmt w:val="lowerLetter"/>
      <w:lvlText w:val="%8."/>
      <w:lvlJc w:val="left"/>
      <w:pPr>
        <w:ind w:left="6718" w:hanging="360"/>
      </w:pPr>
      <w:rPr>
        <w:rFonts w:hint="default"/>
      </w:rPr>
    </w:lvl>
    <w:lvl w:ilvl="8">
      <w:start w:val="1"/>
      <w:numFmt w:val="lowerRoman"/>
      <w:lvlText w:val="%9."/>
      <w:lvlJc w:val="right"/>
      <w:pPr>
        <w:ind w:left="7438" w:hanging="180"/>
      </w:pPr>
      <w:rPr>
        <w:rFonts w:hint="default"/>
      </w:rPr>
    </w:lvl>
  </w:abstractNum>
  <w:abstractNum w:abstractNumId="36" w15:restartNumberingAfterBreak="0">
    <w:nsid w:val="7F8018B3"/>
    <w:multiLevelType w:val="multilevel"/>
    <w:tmpl w:val="A842873C"/>
    <w:numStyleLink w:val="StijlGenummerdLinks0cmVerkeerd-om1cm"/>
  </w:abstractNum>
  <w:num w:numId="1" w16cid:durableId="618344732">
    <w:abstractNumId w:val="12"/>
  </w:num>
  <w:num w:numId="2" w16cid:durableId="838889103">
    <w:abstractNumId w:val="25"/>
  </w:num>
  <w:num w:numId="3" w16cid:durableId="332684350">
    <w:abstractNumId w:val="26"/>
  </w:num>
  <w:num w:numId="4" w16cid:durableId="1278410971">
    <w:abstractNumId w:val="27"/>
  </w:num>
  <w:num w:numId="5" w16cid:durableId="1678340551">
    <w:abstractNumId w:val="15"/>
  </w:num>
  <w:num w:numId="6" w16cid:durableId="759256511">
    <w:abstractNumId w:val="23"/>
  </w:num>
  <w:num w:numId="7" w16cid:durableId="1925215235">
    <w:abstractNumId w:val="9"/>
  </w:num>
  <w:num w:numId="8" w16cid:durableId="1959407101">
    <w:abstractNumId w:val="7"/>
  </w:num>
  <w:num w:numId="9" w16cid:durableId="308705885">
    <w:abstractNumId w:val="6"/>
  </w:num>
  <w:num w:numId="10" w16cid:durableId="1040014358">
    <w:abstractNumId w:val="5"/>
  </w:num>
  <w:num w:numId="11" w16cid:durableId="132405368">
    <w:abstractNumId w:val="4"/>
  </w:num>
  <w:num w:numId="12" w16cid:durableId="1692073989">
    <w:abstractNumId w:val="8"/>
  </w:num>
  <w:num w:numId="13" w16cid:durableId="1536232095">
    <w:abstractNumId w:val="3"/>
  </w:num>
  <w:num w:numId="14" w16cid:durableId="155417217">
    <w:abstractNumId w:val="2"/>
  </w:num>
  <w:num w:numId="15" w16cid:durableId="415447352">
    <w:abstractNumId w:val="1"/>
  </w:num>
  <w:num w:numId="16" w16cid:durableId="386995488">
    <w:abstractNumId w:val="0"/>
  </w:num>
  <w:num w:numId="17" w16cid:durableId="452946934">
    <w:abstractNumId w:val="35"/>
  </w:num>
  <w:num w:numId="18" w16cid:durableId="1013458195">
    <w:abstractNumId w:val="30"/>
  </w:num>
  <w:num w:numId="19" w16cid:durableId="1056008450">
    <w:abstractNumId w:val="10"/>
  </w:num>
  <w:num w:numId="20" w16cid:durableId="1640185627">
    <w:abstractNumId w:val="31"/>
  </w:num>
  <w:num w:numId="21" w16cid:durableId="2073887904">
    <w:abstractNumId w:val="17"/>
  </w:num>
  <w:num w:numId="22" w16cid:durableId="1798137579">
    <w:abstractNumId w:val="13"/>
  </w:num>
  <w:num w:numId="23" w16cid:durableId="1348563311">
    <w:abstractNumId w:val="20"/>
  </w:num>
  <w:num w:numId="24" w16cid:durableId="1839728859">
    <w:abstractNumId w:val="32"/>
  </w:num>
  <w:num w:numId="25" w16cid:durableId="1632788934">
    <w:abstractNumId w:val="24"/>
  </w:num>
  <w:num w:numId="26" w16cid:durableId="559247403">
    <w:abstractNumId w:val="29"/>
  </w:num>
  <w:num w:numId="27" w16cid:durableId="259067768">
    <w:abstractNumId w:val="36"/>
  </w:num>
  <w:num w:numId="28" w16cid:durableId="2063671024">
    <w:abstractNumId w:val="14"/>
  </w:num>
  <w:num w:numId="29" w16cid:durableId="665287159">
    <w:abstractNumId w:val="18"/>
  </w:num>
  <w:num w:numId="30" w16cid:durableId="1899124348">
    <w:abstractNumId w:val="11"/>
  </w:num>
  <w:num w:numId="31" w16cid:durableId="811794728">
    <w:abstractNumId w:val="19"/>
  </w:num>
  <w:num w:numId="32" w16cid:durableId="139275386">
    <w:abstractNumId w:val="34"/>
  </w:num>
  <w:num w:numId="33" w16cid:durableId="6827844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00934989">
    <w:abstractNumId w:val="16"/>
  </w:num>
  <w:num w:numId="35" w16cid:durableId="308170562">
    <w:abstractNumId w:val="28"/>
  </w:num>
  <w:num w:numId="36" w16cid:durableId="96756712">
    <w:abstractNumId w:val="21"/>
  </w:num>
  <w:num w:numId="37" w16cid:durableId="2027100624">
    <w:abstractNumId w:val="33"/>
  </w:num>
  <w:num w:numId="38" w16cid:durableId="1485776962">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fr-FR"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doNotHyphenateCaps/>
  <w:evenAndOddHeaders/>
  <w:drawingGridHorizontalSpacing w:val="80"/>
  <w:drawingGridVerticalSpacing w:val="109"/>
  <w:displayHorizontalDrawingGridEvery w:val="2"/>
  <w:displayVerticalDrawingGridEvery w:val="2"/>
  <w:noPunctuationKerning/>
  <w:characterSpacingControl w:val="doNotCompress"/>
  <w:hdrShapeDefaults>
    <o:shapedefaults v:ext="edit" spidmax="2050" style="mso-position-vertical-relative:line;v-text-anchor:bottom" fill="f" fillcolor="white" stroke="f">
      <v:fill color="white" on="f"/>
      <v:stroke on="f"/>
      <v:textbox inset="0,0,0,7mm"/>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E6"/>
    <w:rsid w:val="000021C9"/>
    <w:rsid w:val="0000238B"/>
    <w:rsid w:val="00003510"/>
    <w:rsid w:val="0000361E"/>
    <w:rsid w:val="00011787"/>
    <w:rsid w:val="000123AA"/>
    <w:rsid w:val="0001312D"/>
    <w:rsid w:val="0001554A"/>
    <w:rsid w:val="00024A07"/>
    <w:rsid w:val="00026537"/>
    <w:rsid w:val="000274A4"/>
    <w:rsid w:val="000274C9"/>
    <w:rsid w:val="00034D91"/>
    <w:rsid w:val="000413EA"/>
    <w:rsid w:val="00042642"/>
    <w:rsid w:val="000430CB"/>
    <w:rsid w:val="000509DB"/>
    <w:rsid w:val="00050B71"/>
    <w:rsid w:val="00052933"/>
    <w:rsid w:val="00053E54"/>
    <w:rsid w:val="000550F6"/>
    <w:rsid w:val="00055BBC"/>
    <w:rsid w:val="000563CF"/>
    <w:rsid w:val="00060CDC"/>
    <w:rsid w:val="00065532"/>
    <w:rsid w:val="00082AF0"/>
    <w:rsid w:val="000915DF"/>
    <w:rsid w:val="0009454E"/>
    <w:rsid w:val="00097F44"/>
    <w:rsid w:val="000A1260"/>
    <w:rsid w:val="000A4648"/>
    <w:rsid w:val="000B7450"/>
    <w:rsid w:val="000C4961"/>
    <w:rsid w:val="000C4B35"/>
    <w:rsid w:val="000D5275"/>
    <w:rsid w:val="000E5281"/>
    <w:rsid w:val="000F00B0"/>
    <w:rsid w:val="000F0AF3"/>
    <w:rsid w:val="000F0C41"/>
    <w:rsid w:val="000F172D"/>
    <w:rsid w:val="000F5527"/>
    <w:rsid w:val="001000D2"/>
    <w:rsid w:val="00105139"/>
    <w:rsid w:val="00110C19"/>
    <w:rsid w:val="0011112C"/>
    <w:rsid w:val="001113F8"/>
    <w:rsid w:val="001118EE"/>
    <w:rsid w:val="00111AF0"/>
    <w:rsid w:val="00112EB6"/>
    <w:rsid w:val="00114098"/>
    <w:rsid w:val="00115B12"/>
    <w:rsid w:val="00120286"/>
    <w:rsid w:val="00121045"/>
    <w:rsid w:val="001245F5"/>
    <w:rsid w:val="0013705C"/>
    <w:rsid w:val="00137EFD"/>
    <w:rsid w:val="00140B8A"/>
    <w:rsid w:val="0014326A"/>
    <w:rsid w:val="00144327"/>
    <w:rsid w:val="00145589"/>
    <w:rsid w:val="00151460"/>
    <w:rsid w:val="00151465"/>
    <w:rsid w:val="00153B00"/>
    <w:rsid w:val="0015431F"/>
    <w:rsid w:val="00157417"/>
    <w:rsid w:val="0016034F"/>
    <w:rsid w:val="00163C97"/>
    <w:rsid w:val="0017484E"/>
    <w:rsid w:val="00181DD2"/>
    <w:rsid w:val="00185DCD"/>
    <w:rsid w:val="00190D55"/>
    <w:rsid w:val="001913F6"/>
    <w:rsid w:val="00194392"/>
    <w:rsid w:val="00194FBB"/>
    <w:rsid w:val="001A44F3"/>
    <w:rsid w:val="001B1594"/>
    <w:rsid w:val="001B211D"/>
    <w:rsid w:val="001B2A94"/>
    <w:rsid w:val="001B2E37"/>
    <w:rsid w:val="001B3E7F"/>
    <w:rsid w:val="001B3E8B"/>
    <w:rsid w:val="001B520C"/>
    <w:rsid w:val="001C04A8"/>
    <w:rsid w:val="001C062A"/>
    <w:rsid w:val="001C1861"/>
    <w:rsid w:val="001C2F6A"/>
    <w:rsid w:val="001D319E"/>
    <w:rsid w:val="001D73F8"/>
    <w:rsid w:val="001E338C"/>
    <w:rsid w:val="001E3C81"/>
    <w:rsid w:val="001E651A"/>
    <w:rsid w:val="001E6C5F"/>
    <w:rsid w:val="001E743C"/>
    <w:rsid w:val="001F5C1C"/>
    <w:rsid w:val="001F7288"/>
    <w:rsid w:val="002006A5"/>
    <w:rsid w:val="002035E2"/>
    <w:rsid w:val="00205F4E"/>
    <w:rsid w:val="002074CE"/>
    <w:rsid w:val="00212298"/>
    <w:rsid w:val="002137BE"/>
    <w:rsid w:val="002157BA"/>
    <w:rsid w:val="002219AC"/>
    <w:rsid w:val="00225DE2"/>
    <w:rsid w:val="00226B42"/>
    <w:rsid w:val="00227DD9"/>
    <w:rsid w:val="00230904"/>
    <w:rsid w:val="00234B0E"/>
    <w:rsid w:val="00235442"/>
    <w:rsid w:val="00236B5F"/>
    <w:rsid w:val="00242B3F"/>
    <w:rsid w:val="002456D0"/>
    <w:rsid w:val="00246008"/>
    <w:rsid w:val="00253A2A"/>
    <w:rsid w:val="00254498"/>
    <w:rsid w:val="00255921"/>
    <w:rsid w:val="00260CD3"/>
    <w:rsid w:val="00265A06"/>
    <w:rsid w:val="00277901"/>
    <w:rsid w:val="002803CB"/>
    <w:rsid w:val="00281EC7"/>
    <w:rsid w:val="0028538E"/>
    <w:rsid w:val="00285B99"/>
    <w:rsid w:val="00290725"/>
    <w:rsid w:val="002945C0"/>
    <w:rsid w:val="00296AD1"/>
    <w:rsid w:val="002977D8"/>
    <w:rsid w:val="002A5BA4"/>
    <w:rsid w:val="002B0493"/>
    <w:rsid w:val="002B3483"/>
    <w:rsid w:val="002B7024"/>
    <w:rsid w:val="002C1875"/>
    <w:rsid w:val="002C21D3"/>
    <w:rsid w:val="002C3F3A"/>
    <w:rsid w:val="002C5938"/>
    <w:rsid w:val="002D111A"/>
    <w:rsid w:val="002D2043"/>
    <w:rsid w:val="002D258B"/>
    <w:rsid w:val="002D7E73"/>
    <w:rsid w:val="002E6044"/>
    <w:rsid w:val="002F04BF"/>
    <w:rsid w:val="002F4F0C"/>
    <w:rsid w:val="002F60D1"/>
    <w:rsid w:val="00302748"/>
    <w:rsid w:val="00305E2E"/>
    <w:rsid w:val="003072EB"/>
    <w:rsid w:val="0031385F"/>
    <w:rsid w:val="003158F9"/>
    <w:rsid w:val="00321259"/>
    <w:rsid w:val="0032129A"/>
    <w:rsid w:val="003226B9"/>
    <w:rsid w:val="003226CC"/>
    <w:rsid w:val="00323021"/>
    <w:rsid w:val="00332ED0"/>
    <w:rsid w:val="00336F25"/>
    <w:rsid w:val="00342767"/>
    <w:rsid w:val="00343D74"/>
    <w:rsid w:val="00345FCB"/>
    <w:rsid w:val="00347DF3"/>
    <w:rsid w:val="00351695"/>
    <w:rsid w:val="00354A6A"/>
    <w:rsid w:val="003558E6"/>
    <w:rsid w:val="00356E4B"/>
    <w:rsid w:val="0035701F"/>
    <w:rsid w:val="0035725C"/>
    <w:rsid w:val="00365736"/>
    <w:rsid w:val="00373529"/>
    <w:rsid w:val="0037441A"/>
    <w:rsid w:val="00374E3D"/>
    <w:rsid w:val="00377FBD"/>
    <w:rsid w:val="00385F7B"/>
    <w:rsid w:val="003876FA"/>
    <w:rsid w:val="00393931"/>
    <w:rsid w:val="0039584D"/>
    <w:rsid w:val="003A03E4"/>
    <w:rsid w:val="003A4095"/>
    <w:rsid w:val="003B43CF"/>
    <w:rsid w:val="003C06D6"/>
    <w:rsid w:val="003C3352"/>
    <w:rsid w:val="003C6FAB"/>
    <w:rsid w:val="003D00D8"/>
    <w:rsid w:val="003D2C2C"/>
    <w:rsid w:val="003D71E8"/>
    <w:rsid w:val="003E106A"/>
    <w:rsid w:val="003E516D"/>
    <w:rsid w:val="003E6908"/>
    <w:rsid w:val="003E7D3F"/>
    <w:rsid w:val="003F37EB"/>
    <w:rsid w:val="003F7178"/>
    <w:rsid w:val="00404607"/>
    <w:rsid w:val="0040504F"/>
    <w:rsid w:val="00410F6E"/>
    <w:rsid w:val="00411E25"/>
    <w:rsid w:val="00415310"/>
    <w:rsid w:val="00415DB8"/>
    <w:rsid w:val="0041696D"/>
    <w:rsid w:val="00421DB0"/>
    <w:rsid w:val="00422249"/>
    <w:rsid w:val="00431CDE"/>
    <w:rsid w:val="00435123"/>
    <w:rsid w:val="00446539"/>
    <w:rsid w:val="00447098"/>
    <w:rsid w:val="00450E8E"/>
    <w:rsid w:val="00454571"/>
    <w:rsid w:val="00457C57"/>
    <w:rsid w:val="00460671"/>
    <w:rsid w:val="00465D0D"/>
    <w:rsid w:val="004714D0"/>
    <w:rsid w:val="00471F36"/>
    <w:rsid w:val="00472C00"/>
    <w:rsid w:val="00475208"/>
    <w:rsid w:val="00475DF1"/>
    <w:rsid w:val="00481E80"/>
    <w:rsid w:val="0048339F"/>
    <w:rsid w:val="00484EC3"/>
    <w:rsid w:val="0049612B"/>
    <w:rsid w:val="00496EC3"/>
    <w:rsid w:val="00497F9C"/>
    <w:rsid w:val="004A031F"/>
    <w:rsid w:val="004A673C"/>
    <w:rsid w:val="004B0018"/>
    <w:rsid w:val="004B04C3"/>
    <w:rsid w:val="004B09AB"/>
    <w:rsid w:val="004B1A69"/>
    <w:rsid w:val="004B2071"/>
    <w:rsid w:val="004B2109"/>
    <w:rsid w:val="004B3D42"/>
    <w:rsid w:val="004B3E40"/>
    <w:rsid w:val="004C3738"/>
    <w:rsid w:val="004C45CC"/>
    <w:rsid w:val="004C5F2D"/>
    <w:rsid w:val="004C6783"/>
    <w:rsid w:val="004D51FF"/>
    <w:rsid w:val="004E0FC5"/>
    <w:rsid w:val="004F069A"/>
    <w:rsid w:val="004F6CD5"/>
    <w:rsid w:val="00500C54"/>
    <w:rsid w:val="00502DB6"/>
    <w:rsid w:val="0050361F"/>
    <w:rsid w:val="00504450"/>
    <w:rsid w:val="00505F80"/>
    <w:rsid w:val="00511D47"/>
    <w:rsid w:val="0051275D"/>
    <w:rsid w:val="00515D14"/>
    <w:rsid w:val="00517ECC"/>
    <w:rsid w:val="00521D8A"/>
    <w:rsid w:val="0052249A"/>
    <w:rsid w:val="005308E9"/>
    <w:rsid w:val="00536050"/>
    <w:rsid w:val="00552590"/>
    <w:rsid w:val="00553301"/>
    <w:rsid w:val="00556FF7"/>
    <w:rsid w:val="00557317"/>
    <w:rsid w:val="005614E6"/>
    <w:rsid w:val="00564835"/>
    <w:rsid w:val="00572DA4"/>
    <w:rsid w:val="005743A6"/>
    <w:rsid w:val="005744A2"/>
    <w:rsid w:val="00574D00"/>
    <w:rsid w:val="00576F93"/>
    <w:rsid w:val="00585CD1"/>
    <w:rsid w:val="00591DEF"/>
    <w:rsid w:val="005A1B34"/>
    <w:rsid w:val="005A3F40"/>
    <w:rsid w:val="005A6972"/>
    <w:rsid w:val="005B6022"/>
    <w:rsid w:val="005B6858"/>
    <w:rsid w:val="005C1CCC"/>
    <w:rsid w:val="005C5090"/>
    <w:rsid w:val="005D057A"/>
    <w:rsid w:val="005D45B7"/>
    <w:rsid w:val="005D4BBF"/>
    <w:rsid w:val="005D4E1A"/>
    <w:rsid w:val="005D6B65"/>
    <w:rsid w:val="005E0E6E"/>
    <w:rsid w:val="005E5E8E"/>
    <w:rsid w:val="005E6110"/>
    <w:rsid w:val="005F1BE5"/>
    <w:rsid w:val="005F66EC"/>
    <w:rsid w:val="005F6EA0"/>
    <w:rsid w:val="005F714A"/>
    <w:rsid w:val="00601782"/>
    <w:rsid w:val="00602CD6"/>
    <w:rsid w:val="006030B0"/>
    <w:rsid w:val="006050BE"/>
    <w:rsid w:val="0060634A"/>
    <w:rsid w:val="006120DA"/>
    <w:rsid w:val="00614744"/>
    <w:rsid w:val="0062048C"/>
    <w:rsid w:val="0062117D"/>
    <w:rsid w:val="00621280"/>
    <w:rsid w:val="006212E8"/>
    <w:rsid w:val="006224BE"/>
    <w:rsid w:val="0062736F"/>
    <w:rsid w:val="006303DC"/>
    <w:rsid w:val="00630D7E"/>
    <w:rsid w:val="00631314"/>
    <w:rsid w:val="0063307A"/>
    <w:rsid w:val="00635AFB"/>
    <w:rsid w:val="00635E04"/>
    <w:rsid w:val="006419FD"/>
    <w:rsid w:val="00646A0B"/>
    <w:rsid w:val="00647F7B"/>
    <w:rsid w:val="00651561"/>
    <w:rsid w:val="00652227"/>
    <w:rsid w:val="0065575A"/>
    <w:rsid w:val="00663D67"/>
    <w:rsid w:val="006648E3"/>
    <w:rsid w:val="006676AB"/>
    <w:rsid w:val="00673334"/>
    <w:rsid w:val="006736D5"/>
    <w:rsid w:val="0067414B"/>
    <w:rsid w:val="006829D3"/>
    <w:rsid w:val="00684589"/>
    <w:rsid w:val="00686D9D"/>
    <w:rsid w:val="0068780E"/>
    <w:rsid w:val="00687FF8"/>
    <w:rsid w:val="00694986"/>
    <w:rsid w:val="006B1511"/>
    <w:rsid w:val="006B4139"/>
    <w:rsid w:val="006B4AA6"/>
    <w:rsid w:val="006B7838"/>
    <w:rsid w:val="006C0CC8"/>
    <w:rsid w:val="006C5F72"/>
    <w:rsid w:val="006C649C"/>
    <w:rsid w:val="006C65CD"/>
    <w:rsid w:val="006E2F6C"/>
    <w:rsid w:val="006E6CB3"/>
    <w:rsid w:val="006E7E1C"/>
    <w:rsid w:val="006F10F5"/>
    <w:rsid w:val="006F3227"/>
    <w:rsid w:val="006F3F26"/>
    <w:rsid w:val="006F4995"/>
    <w:rsid w:val="0070541D"/>
    <w:rsid w:val="00712A9D"/>
    <w:rsid w:val="007139B0"/>
    <w:rsid w:val="007162BC"/>
    <w:rsid w:val="007209AC"/>
    <w:rsid w:val="00720EF2"/>
    <w:rsid w:val="00721059"/>
    <w:rsid w:val="00736059"/>
    <w:rsid w:val="0074070C"/>
    <w:rsid w:val="00740E7E"/>
    <w:rsid w:val="00740EE4"/>
    <w:rsid w:val="00742421"/>
    <w:rsid w:val="0074677B"/>
    <w:rsid w:val="0076615E"/>
    <w:rsid w:val="0077459D"/>
    <w:rsid w:val="007752BD"/>
    <w:rsid w:val="007809BD"/>
    <w:rsid w:val="00783159"/>
    <w:rsid w:val="007851B5"/>
    <w:rsid w:val="00786AAF"/>
    <w:rsid w:val="00793A94"/>
    <w:rsid w:val="0079612F"/>
    <w:rsid w:val="00797457"/>
    <w:rsid w:val="007A0121"/>
    <w:rsid w:val="007A3B59"/>
    <w:rsid w:val="007A461B"/>
    <w:rsid w:val="007A496A"/>
    <w:rsid w:val="007C0264"/>
    <w:rsid w:val="007C4CE5"/>
    <w:rsid w:val="007C53BE"/>
    <w:rsid w:val="007C62D0"/>
    <w:rsid w:val="007D29BA"/>
    <w:rsid w:val="007D2B3E"/>
    <w:rsid w:val="007D43AC"/>
    <w:rsid w:val="007D65E9"/>
    <w:rsid w:val="007D7EA0"/>
    <w:rsid w:val="007E11C4"/>
    <w:rsid w:val="007E2CCF"/>
    <w:rsid w:val="007E3C7A"/>
    <w:rsid w:val="007E7D30"/>
    <w:rsid w:val="007F34E7"/>
    <w:rsid w:val="00801F28"/>
    <w:rsid w:val="00804CB7"/>
    <w:rsid w:val="008065FF"/>
    <w:rsid w:val="00806681"/>
    <w:rsid w:val="00806D62"/>
    <w:rsid w:val="0081117C"/>
    <w:rsid w:val="0081198A"/>
    <w:rsid w:val="00811ED1"/>
    <w:rsid w:val="00813CEF"/>
    <w:rsid w:val="00816B7D"/>
    <w:rsid w:val="0082012B"/>
    <w:rsid w:val="008213A0"/>
    <w:rsid w:val="00821760"/>
    <w:rsid w:val="00825035"/>
    <w:rsid w:val="00831B04"/>
    <w:rsid w:val="00831BCC"/>
    <w:rsid w:val="0083781D"/>
    <w:rsid w:val="00849828"/>
    <w:rsid w:val="008543A8"/>
    <w:rsid w:val="00861E9C"/>
    <w:rsid w:val="008655F6"/>
    <w:rsid w:val="00870492"/>
    <w:rsid w:val="008724F0"/>
    <w:rsid w:val="00875704"/>
    <w:rsid w:val="0088044C"/>
    <w:rsid w:val="00881727"/>
    <w:rsid w:val="008824AA"/>
    <w:rsid w:val="008878CE"/>
    <w:rsid w:val="00892181"/>
    <w:rsid w:val="008A05A8"/>
    <w:rsid w:val="008A3A62"/>
    <w:rsid w:val="008A4BE1"/>
    <w:rsid w:val="008A4FAD"/>
    <w:rsid w:val="008B10EF"/>
    <w:rsid w:val="008B2545"/>
    <w:rsid w:val="008B3E2A"/>
    <w:rsid w:val="008B79A4"/>
    <w:rsid w:val="008C13B7"/>
    <w:rsid w:val="008C795F"/>
    <w:rsid w:val="008D0ADE"/>
    <w:rsid w:val="008D0DC0"/>
    <w:rsid w:val="008D17E2"/>
    <w:rsid w:val="008D2718"/>
    <w:rsid w:val="008E1617"/>
    <w:rsid w:val="008E3EB9"/>
    <w:rsid w:val="008F506A"/>
    <w:rsid w:val="008F53A2"/>
    <w:rsid w:val="008F5D4E"/>
    <w:rsid w:val="00912EF5"/>
    <w:rsid w:val="00917BDA"/>
    <w:rsid w:val="00921BD5"/>
    <w:rsid w:val="00930775"/>
    <w:rsid w:val="00932904"/>
    <w:rsid w:val="009418EE"/>
    <w:rsid w:val="009422E5"/>
    <w:rsid w:val="009424FA"/>
    <w:rsid w:val="00943C74"/>
    <w:rsid w:val="00945CDD"/>
    <w:rsid w:val="00962BD4"/>
    <w:rsid w:val="00964198"/>
    <w:rsid w:val="00967B69"/>
    <w:rsid w:val="00974517"/>
    <w:rsid w:val="009755EA"/>
    <w:rsid w:val="00976ADD"/>
    <w:rsid w:val="00977A8B"/>
    <w:rsid w:val="00980746"/>
    <w:rsid w:val="009810B1"/>
    <w:rsid w:val="009835E0"/>
    <w:rsid w:val="009838D2"/>
    <w:rsid w:val="00983A76"/>
    <w:rsid w:val="009841CD"/>
    <w:rsid w:val="0098509A"/>
    <w:rsid w:val="009905B0"/>
    <w:rsid w:val="00990940"/>
    <w:rsid w:val="00992E4A"/>
    <w:rsid w:val="0099499D"/>
    <w:rsid w:val="009A458A"/>
    <w:rsid w:val="009B07DE"/>
    <w:rsid w:val="009B3C3F"/>
    <w:rsid w:val="009B466B"/>
    <w:rsid w:val="009B4F1E"/>
    <w:rsid w:val="009B6A5F"/>
    <w:rsid w:val="009B756B"/>
    <w:rsid w:val="009B7EE1"/>
    <w:rsid w:val="009C15FC"/>
    <w:rsid w:val="009C2BDC"/>
    <w:rsid w:val="009C433F"/>
    <w:rsid w:val="009C4CE1"/>
    <w:rsid w:val="009D112D"/>
    <w:rsid w:val="009D4A1B"/>
    <w:rsid w:val="009E0FAE"/>
    <w:rsid w:val="009E7542"/>
    <w:rsid w:val="00A002E4"/>
    <w:rsid w:val="00A05681"/>
    <w:rsid w:val="00A06203"/>
    <w:rsid w:val="00A1059D"/>
    <w:rsid w:val="00A12DAE"/>
    <w:rsid w:val="00A14135"/>
    <w:rsid w:val="00A14BFA"/>
    <w:rsid w:val="00A1609D"/>
    <w:rsid w:val="00A22408"/>
    <w:rsid w:val="00A2346D"/>
    <w:rsid w:val="00A27EAC"/>
    <w:rsid w:val="00A32165"/>
    <w:rsid w:val="00A35A2B"/>
    <w:rsid w:val="00A459F5"/>
    <w:rsid w:val="00A53780"/>
    <w:rsid w:val="00A55F45"/>
    <w:rsid w:val="00A56334"/>
    <w:rsid w:val="00A62385"/>
    <w:rsid w:val="00A700FF"/>
    <w:rsid w:val="00A7412B"/>
    <w:rsid w:val="00A7452A"/>
    <w:rsid w:val="00A749B9"/>
    <w:rsid w:val="00A77CF8"/>
    <w:rsid w:val="00A80745"/>
    <w:rsid w:val="00A80A00"/>
    <w:rsid w:val="00A828CE"/>
    <w:rsid w:val="00A83A93"/>
    <w:rsid w:val="00A8550E"/>
    <w:rsid w:val="00A8558A"/>
    <w:rsid w:val="00A93CCE"/>
    <w:rsid w:val="00A944C2"/>
    <w:rsid w:val="00AA6E88"/>
    <w:rsid w:val="00AA7D79"/>
    <w:rsid w:val="00AB0D60"/>
    <w:rsid w:val="00AC76D3"/>
    <w:rsid w:val="00AD0264"/>
    <w:rsid w:val="00AD6347"/>
    <w:rsid w:val="00AD6EDD"/>
    <w:rsid w:val="00AE1B11"/>
    <w:rsid w:val="00AE3670"/>
    <w:rsid w:val="00AE4C13"/>
    <w:rsid w:val="00AE5C26"/>
    <w:rsid w:val="00AF51C4"/>
    <w:rsid w:val="00AF7DFE"/>
    <w:rsid w:val="00B01E43"/>
    <w:rsid w:val="00B023C7"/>
    <w:rsid w:val="00B07843"/>
    <w:rsid w:val="00B11B2B"/>
    <w:rsid w:val="00B17C4E"/>
    <w:rsid w:val="00B303A3"/>
    <w:rsid w:val="00B32C5B"/>
    <w:rsid w:val="00B34928"/>
    <w:rsid w:val="00B3555C"/>
    <w:rsid w:val="00B377AD"/>
    <w:rsid w:val="00B412A6"/>
    <w:rsid w:val="00B427F4"/>
    <w:rsid w:val="00B45D32"/>
    <w:rsid w:val="00B50EF1"/>
    <w:rsid w:val="00B71E66"/>
    <w:rsid w:val="00B72D78"/>
    <w:rsid w:val="00B73C94"/>
    <w:rsid w:val="00B74AB9"/>
    <w:rsid w:val="00B76C9F"/>
    <w:rsid w:val="00B83D93"/>
    <w:rsid w:val="00B84D6C"/>
    <w:rsid w:val="00B84E5A"/>
    <w:rsid w:val="00B8511A"/>
    <w:rsid w:val="00B96941"/>
    <w:rsid w:val="00BA770C"/>
    <w:rsid w:val="00BB01CE"/>
    <w:rsid w:val="00BB15F4"/>
    <w:rsid w:val="00BB2AF8"/>
    <w:rsid w:val="00BB4BD7"/>
    <w:rsid w:val="00BB5EC7"/>
    <w:rsid w:val="00BC09C1"/>
    <w:rsid w:val="00BC1326"/>
    <w:rsid w:val="00BC3092"/>
    <w:rsid w:val="00BC3F34"/>
    <w:rsid w:val="00BD4732"/>
    <w:rsid w:val="00BD4EFC"/>
    <w:rsid w:val="00BE25E2"/>
    <w:rsid w:val="00BE5AF3"/>
    <w:rsid w:val="00BE5F9D"/>
    <w:rsid w:val="00BF1DAD"/>
    <w:rsid w:val="00BF305B"/>
    <w:rsid w:val="00BF65E6"/>
    <w:rsid w:val="00C00130"/>
    <w:rsid w:val="00C1116C"/>
    <w:rsid w:val="00C13615"/>
    <w:rsid w:val="00C14754"/>
    <w:rsid w:val="00C167AC"/>
    <w:rsid w:val="00C21123"/>
    <w:rsid w:val="00C2188C"/>
    <w:rsid w:val="00C2640B"/>
    <w:rsid w:val="00C2718D"/>
    <w:rsid w:val="00C42543"/>
    <w:rsid w:val="00C50FCF"/>
    <w:rsid w:val="00C52076"/>
    <w:rsid w:val="00C553CB"/>
    <w:rsid w:val="00C64B9E"/>
    <w:rsid w:val="00C676C1"/>
    <w:rsid w:val="00C72CE1"/>
    <w:rsid w:val="00C827ED"/>
    <w:rsid w:val="00C8294B"/>
    <w:rsid w:val="00C9086D"/>
    <w:rsid w:val="00C92517"/>
    <w:rsid w:val="00C948B7"/>
    <w:rsid w:val="00C95416"/>
    <w:rsid w:val="00C96363"/>
    <w:rsid w:val="00CA34F6"/>
    <w:rsid w:val="00CA475E"/>
    <w:rsid w:val="00CA4EC6"/>
    <w:rsid w:val="00CB4849"/>
    <w:rsid w:val="00CB697B"/>
    <w:rsid w:val="00CB6EA8"/>
    <w:rsid w:val="00CB6ED9"/>
    <w:rsid w:val="00CC264F"/>
    <w:rsid w:val="00CC43FD"/>
    <w:rsid w:val="00CC75EE"/>
    <w:rsid w:val="00CD045E"/>
    <w:rsid w:val="00CD470A"/>
    <w:rsid w:val="00CD620D"/>
    <w:rsid w:val="00CD6240"/>
    <w:rsid w:val="00CD6518"/>
    <w:rsid w:val="00CE03CB"/>
    <w:rsid w:val="00CE4236"/>
    <w:rsid w:val="00CF72E2"/>
    <w:rsid w:val="00D01F76"/>
    <w:rsid w:val="00D106E0"/>
    <w:rsid w:val="00D20479"/>
    <w:rsid w:val="00D2130E"/>
    <w:rsid w:val="00D3117C"/>
    <w:rsid w:val="00D32AAC"/>
    <w:rsid w:val="00D3773D"/>
    <w:rsid w:val="00D425FA"/>
    <w:rsid w:val="00D5108F"/>
    <w:rsid w:val="00D5245F"/>
    <w:rsid w:val="00D543E2"/>
    <w:rsid w:val="00D604F1"/>
    <w:rsid w:val="00D629EB"/>
    <w:rsid w:val="00D63503"/>
    <w:rsid w:val="00D64BCD"/>
    <w:rsid w:val="00D6658E"/>
    <w:rsid w:val="00D678B9"/>
    <w:rsid w:val="00D704F7"/>
    <w:rsid w:val="00D72559"/>
    <w:rsid w:val="00D73233"/>
    <w:rsid w:val="00D816C2"/>
    <w:rsid w:val="00D90E5C"/>
    <w:rsid w:val="00D9175B"/>
    <w:rsid w:val="00D927BA"/>
    <w:rsid w:val="00D92F17"/>
    <w:rsid w:val="00D93382"/>
    <w:rsid w:val="00DA167D"/>
    <w:rsid w:val="00DA17BF"/>
    <w:rsid w:val="00DA579C"/>
    <w:rsid w:val="00DB1423"/>
    <w:rsid w:val="00DB4983"/>
    <w:rsid w:val="00DB5780"/>
    <w:rsid w:val="00DB5A80"/>
    <w:rsid w:val="00DB713F"/>
    <w:rsid w:val="00DB7F03"/>
    <w:rsid w:val="00DC2703"/>
    <w:rsid w:val="00DC2F9D"/>
    <w:rsid w:val="00DC53DA"/>
    <w:rsid w:val="00DC7650"/>
    <w:rsid w:val="00DD0740"/>
    <w:rsid w:val="00DD4FDD"/>
    <w:rsid w:val="00DD770D"/>
    <w:rsid w:val="00DE272C"/>
    <w:rsid w:val="00E0356E"/>
    <w:rsid w:val="00E04719"/>
    <w:rsid w:val="00E04901"/>
    <w:rsid w:val="00E05A8F"/>
    <w:rsid w:val="00E1009D"/>
    <w:rsid w:val="00E10C0F"/>
    <w:rsid w:val="00E1239A"/>
    <w:rsid w:val="00E15240"/>
    <w:rsid w:val="00E16C2D"/>
    <w:rsid w:val="00E17C00"/>
    <w:rsid w:val="00E21930"/>
    <w:rsid w:val="00E258C8"/>
    <w:rsid w:val="00E345A3"/>
    <w:rsid w:val="00E372DA"/>
    <w:rsid w:val="00E42772"/>
    <w:rsid w:val="00E440BE"/>
    <w:rsid w:val="00E52FC2"/>
    <w:rsid w:val="00E54035"/>
    <w:rsid w:val="00E60DCE"/>
    <w:rsid w:val="00E70077"/>
    <w:rsid w:val="00E713ED"/>
    <w:rsid w:val="00E7629B"/>
    <w:rsid w:val="00E76A6A"/>
    <w:rsid w:val="00E87139"/>
    <w:rsid w:val="00E927E2"/>
    <w:rsid w:val="00E9303A"/>
    <w:rsid w:val="00E97B63"/>
    <w:rsid w:val="00EA14F7"/>
    <w:rsid w:val="00EA3CD0"/>
    <w:rsid w:val="00EA4F80"/>
    <w:rsid w:val="00EA6682"/>
    <w:rsid w:val="00EA685B"/>
    <w:rsid w:val="00EB4AAD"/>
    <w:rsid w:val="00EB569C"/>
    <w:rsid w:val="00EB5874"/>
    <w:rsid w:val="00EC066E"/>
    <w:rsid w:val="00EC3ED2"/>
    <w:rsid w:val="00EC4CC4"/>
    <w:rsid w:val="00EC5E6B"/>
    <w:rsid w:val="00EC7FD2"/>
    <w:rsid w:val="00ED0CE0"/>
    <w:rsid w:val="00ED2300"/>
    <w:rsid w:val="00ED4B29"/>
    <w:rsid w:val="00EE241F"/>
    <w:rsid w:val="00EE6291"/>
    <w:rsid w:val="00EE6715"/>
    <w:rsid w:val="00EE71C7"/>
    <w:rsid w:val="00F01074"/>
    <w:rsid w:val="00F01F03"/>
    <w:rsid w:val="00F065F6"/>
    <w:rsid w:val="00F12635"/>
    <w:rsid w:val="00F164A3"/>
    <w:rsid w:val="00F16820"/>
    <w:rsid w:val="00F23024"/>
    <w:rsid w:val="00F24BFA"/>
    <w:rsid w:val="00F24CC3"/>
    <w:rsid w:val="00F267D1"/>
    <w:rsid w:val="00F379B1"/>
    <w:rsid w:val="00F37D21"/>
    <w:rsid w:val="00F40D72"/>
    <w:rsid w:val="00F40EBE"/>
    <w:rsid w:val="00F628AB"/>
    <w:rsid w:val="00F64E4F"/>
    <w:rsid w:val="00F67BFF"/>
    <w:rsid w:val="00F67FBD"/>
    <w:rsid w:val="00F8017A"/>
    <w:rsid w:val="00F826B7"/>
    <w:rsid w:val="00F82DB0"/>
    <w:rsid w:val="00F96B58"/>
    <w:rsid w:val="00F9703F"/>
    <w:rsid w:val="00FA2521"/>
    <w:rsid w:val="00FA2824"/>
    <w:rsid w:val="00FA6EC2"/>
    <w:rsid w:val="00FA7255"/>
    <w:rsid w:val="00FB47ED"/>
    <w:rsid w:val="00FC42C3"/>
    <w:rsid w:val="00FD0DA3"/>
    <w:rsid w:val="00FD1A1D"/>
    <w:rsid w:val="00FD3EA3"/>
    <w:rsid w:val="00FD446E"/>
    <w:rsid w:val="00FD794B"/>
    <w:rsid w:val="00FE0F52"/>
    <w:rsid w:val="00FE639A"/>
    <w:rsid w:val="00FF1F3D"/>
    <w:rsid w:val="01762306"/>
    <w:rsid w:val="01D74BD3"/>
    <w:rsid w:val="0217DB5E"/>
    <w:rsid w:val="0287C51D"/>
    <w:rsid w:val="03773663"/>
    <w:rsid w:val="03A1C0E3"/>
    <w:rsid w:val="03E87E06"/>
    <w:rsid w:val="0548D99A"/>
    <w:rsid w:val="075F4D47"/>
    <w:rsid w:val="0761AE70"/>
    <w:rsid w:val="07986445"/>
    <w:rsid w:val="0D188DD5"/>
    <w:rsid w:val="0D290F95"/>
    <w:rsid w:val="0D570697"/>
    <w:rsid w:val="10EB5DF8"/>
    <w:rsid w:val="110690D6"/>
    <w:rsid w:val="1171C409"/>
    <w:rsid w:val="12FCE0CD"/>
    <w:rsid w:val="1340CEFE"/>
    <w:rsid w:val="137133AD"/>
    <w:rsid w:val="1477F8C8"/>
    <w:rsid w:val="14D59899"/>
    <w:rsid w:val="15E2770C"/>
    <w:rsid w:val="16489EB0"/>
    <w:rsid w:val="174B9ABA"/>
    <w:rsid w:val="1783FDB1"/>
    <w:rsid w:val="17DE0EC6"/>
    <w:rsid w:val="18438740"/>
    <w:rsid w:val="18D4D03B"/>
    <w:rsid w:val="193F50A6"/>
    <w:rsid w:val="1966F284"/>
    <w:rsid w:val="1A6C07EE"/>
    <w:rsid w:val="1ABCEDA2"/>
    <w:rsid w:val="1DD0924E"/>
    <w:rsid w:val="1EE242C7"/>
    <w:rsid w:val="2025FD28"/>
    <w:rsid w:val="20C53DEF"/>
    <w:rsid w:val="20E0DD6B"/>
    <w:rsid w:val="2237740B"/>
    <w:rsid w:val="2313DD9B"/>
    <w:rsid w:val="23AE5633"/>
    <w:rsid w:val="268BA95A"/>
    <w:rsid w:val="2787FEE7"/>
    <w:rsid w:val="27A1617B"/>
    <w:rsid w:val="27A7645D"/>
    <w:rsid w:val="2872FB8B"/>
    <w:rsid w:val="2903AB27"/>
    <w:rsid w:val="29680B72"/>
    <w:rsid w:val="29761AED"/>
    <w:rsid w:val="297BB672"/>
    <w:rsid w:val="29D58EF4"/>
    <w:rsid w:val="2A68C5FB"/>
    <w:rsid w:val="2A6E88B5"/>
    <w:rsid w:val="2B97D888"/>
    <w:rsid w:val="2CA1ADB7"/>
    <w:rsid w:val="2E780EC0"/>
    <w:rsid w:val="3240A936"/>
    <w:rsid w:val="345A0EC1"/>
    <w:rsid w:val="347DCA8F"/>
    <w:rsid w:val="38558D75"/>
    <w:rsid w:val="394A5AA7"/>
    <w:rsid w:val="3B28F9D6"/>
    <w:rsid w:val="3C05D3CF"/>
    <w:rsid w:val="3CF95EF2"/>
    <w:rsid w:val="3D536CA6"/>
    <w:rsid w:val="3E2BE909"/>
    <w:rsid w:val="3E8E0C2D"/>
    <w:rsid w:val="3FAE1F9F"/>
    <w:rsid w:val="41C17699"/>
    <w:rsid w:val="41D24D69"/>
    <w:rsid w:val="420264E3"/>
    <w:rsid w:val="429DEFB3"/>
    <w:rsid w:val="42E8ACE8"/>
    <w:rsid w:val="432ABB44"/>
    <w:rsid w:val="43DF9C68"/>
    <w:rsid w:val="4497A689"/>
    <w:rsid w:val="469FA7C0"/>
    <w:rsid w:val="4806AABD"/>
    <w:rsid w:val="483A8DC5"/>
    <w:rsid w:val="4A057F7D"/>
    <w:rsid w:val="4A36BC8A"/>
    <w:rsid w:val="4AEF835A"/>
    <w:rsid w:val="4CBD7D36"/>
    <w:rsid w:val="4CDA12B2"/>
    <w:rsid w:val="4D26322E"/>
    <w:rsid w:val="4D38EE4A"/>
    <w:rsid w:val="4D67BEEA"/>
    <w:rsid w:val="4EC1E91F"/>
    <w:rsid w:val="4FC36258"/>
    <w:rsid w:val="4FC88D16"/>
    <w:rsid w:val="50340E1F"/>
    <w:rsid w:val="513A0B3A"/>
    <w:rsid w:val="52808BC8"/>
    <w:rsid w:val="5524A3E2"/>
    <w:rsid w:val="589D9CD3"/>
    <w:rsid w:val="5AB2FDFA"/>
    <w:rsid w:val="5B1ED4F9"/>
    <w:rsid w:val="5B795258"/>
    <w:rsid w:val="5BD41B6D"/>
    <w:rsid w:val="5C314D68"/>
    <w:rsid w:val="5E69AED6"/>
    <w:rsid w:val="5FF7C977"/>
    <w:rsid w:val="60ABCAAF"/>
    <w:rsid w:val="60C8E20F"/>
    <w:rsid w:val="616D71A5"/>
    <w:rsid w:val="62C9C925"/>
    <w:rsid w:val="62E49532"/>
    <w:rsid w:val="63F37FCA"/>
    <w:rsid w:val="64615C68"/>
    <w:rsid w:val="655417A3"/>
    <w:rsid w:val="68B84687"/>
    <w:rsid w:val="690B2C82"/>
    <w:rsid w:val="6B2F1E36"/>
    <w:rsid w:val="6C8D7C12"/>
    <w:rsid w:val="6D971DEA"/>
    <w:rsid w:val="6DC79594"/>
    <w:rsid w:val="6EE5D4C1"/>
    <w:rsid w:val="6F9D7790"/>
    <w:rsid w:val="6FD76642"/>
    <w:rsid w:val="6FE02008"/>
    <w:rsid w:val="70F3681E"/>
    <w:rsid w:val="712A38C7"/>
    <w:rsid w:val="722D8475"/>
    <w:rsid w:val="72813F84"/>
    <w:rsid w:val="7316E4C0"/>
    <w:rsid w:val="737A49F8"/>
    <w:rsid w:val="73D017CB"/>
    <w:rsid w:val="7503F8B8"/>
    <w:rsid w:val="758A6EFF"/>
    <w:rsid w:val="7625DB68"/>
    <w:rsid w:val="788778BC"/>
    <w:rsid w:val="78D22A62"/>
    <w:rsid w:val="7948F0DE"/>
    <w:rsid w:val="7A4BFD25"/>
    <w:rsid w:val="7A4FD9FC"/>
    <w:rsid w:val="7AC94FFF"/>
    <w:rsid w:val="7ADCC338"/>
    <w:rsid w:val="7CCF08D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vertical-relative:line;v-text-anchor:bottom" fill="f" fillcolor="white" stroke="f">
      <v:fill color="white" on="f"/>
      <v:stroke on="f"/>
      <v:textbox inset="0,0,0,7mm"/>
    </o:shapedefaults>
    <o:shapelayout v:ext="edit">
      <o:idmap v:ext="edit" data="2"/>
    </o:shapelayout>
  </w:shapeDefaults>
  <w:decimalSymbol w:val=","/>
  <w:listSeparator w:val=";"/>
  <w14:docId w14:val="6CEF873E"/>
  <w15:chartTrackingRefBased/>
  <w15:docId w15:val="{DC988ED4-E205-4672-90A5-26EC777B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40D72"/>
    <w:pPr>
      <w:spacing w:line="240" w:lineRule="atLeast"/>
    </w:pPr>
    <w:rPr>
      <w:rFonts w:ascii="Verdana" w:hAnsi="Verdana"/>
      <w:sz w:val="17"/>
      <w:szCs w:val="17"/>
      <w:lang w:eastAsia="en-US"/>
    </w:rPr>
  </w:style>
  <w:style w:type="paragraph" w:styleId="Kop1">
    <w:name w:val="heading 1"/>
    <w:basedOn w:val="Standaard"/>
    <w:next w:val="Standaard"/>
    <w:autoRedefine/>
    <w:qFormat/>
    <w:rsid w:val="001E338C"/>
    <w:pPr>
      <w:spacing w:after="480" w:line="480" w:lineRule="exact"/>
      <w:outlineLvl w:val="0"/>
    </w:pPr>
    <w:rPr>
      <w:sz w:val="40"/>
    </w:rPr>
  </w:style>
  <w:style w:type="paragraph" w:styleId="Kop2">
    <w:name w:val="heading 2"/>
    <w:basedOn w:val="Standaard"/>
    <w:next w:val="Standaard"/>
    <w:autoRedefine/>
    <w:qFormat/>
    <w:rsid w:val="001E338C"/>
    <w:pPr>
      <w:keepNext/>
      <w:spacing w:after="320" w:line="320" w:lineRule="exact"/>
      <w:outlineLvl w:val="1"/>
    </w:pPr>
    <w:rPr>
      <w:b/>
      <w:sz w:val="28"/>
    </w:rPr>
  </w:style>
  <w:style w:type="paragraph" w:styleId="Kop3">
    <w:name w:val="heading 3"/>
    <w:basedOn w:val="Standaard"/>
    <w:next w:val="Standaard"/>
    <w:autoRedefine/>
    <w:qFormat/>
    <w:rsid w:val="001E338C"/>
    <w:pPr>
      <w:keepNext/>
      <w:tabs>
        <w:tab w:val="left" w:pos="851"/>
        <w:tab w:val="left" w:pos="907"/>
      </w:tabs>
      <w:spacing w:after="320" w:line="320" w:lineRule="exact"/>
      <w:outlineLvl w:val="2"/>
    </w:pPr>
    <w:rPr>
      <w:sz w:val="28"/>
    </w:rPr>
  </w:style>
  <w:style w:type="paragraph" w:styleId="Kop4">
    <w:name w:val="heading 4"/>
    <w:basedOn w:val="Standaard"/>
    <w:next w:val="Standaard"/>
    <w:autoRedefine/>
    <w:qFormat/>
    <w:rsid w:val="001E338C"/>
    <w:pPr>
      <w:outlineLvl w:val="3"/>
    </w:pPr>
    <w:rPr>
      <w:b/>
    </w:rPr>
  </w:style>
  <w:style w:type="paragraph" w:styleId="Kop5">
    <w:name w:val="heading 5"/>
    <w:basedOn w:val="Standaard"/>
    <w:next w:val="Standaard"/>
    <w:rsid w:val="00CF72E2"/>
    <w:pPr>
      <w:spacing w:before="240" w:after="60"/>
      <w:outlineLvl w:val="4"/>
    </w:pPr>
    <w:rPr>
      <w:b/>
      <w:bCs/>
      <w:iCs/>
      <w:sz w:val="16"/>
      <w:szCs w:val="26"/>
    </w:rPr>
  </w:style>
  <w:style w:type="paragraph" w:styleId="Kop6">
    <w:name w:val="heading 6"/>
    <w:basedOn w:val="Standaard"/>
    <w:next w:val="Standaard"/>
    <w:qFormat/>
    <w:rsid w:val="00CF72E2"/>
    <w:pPr>
      <w:spacing w:before="240" w:after="60"/>
      <w:outlineLvl w:val="5"/>
    </w:pPr>
    <w:rPr>
      <w:b/>
      <w:bCs/>
      <w:sz w:val="16"/>
      <w:szCs w:val="22"/>
    </w:rPr>
  </w:style>
  <w:style w:type="paragraph" w:styleId="Kop7">
    <w:name w:val="heading 7"/>
    <w:basedOn w:val="Standaard"/>
    <w:next w:val="Standaard"/>
    <w:qFormat/>
    <w:rsid w:val="00CF72E2"/>
    <w:pPr>
      <w:spacing w:before="240" w:after="60"/>
      <w:outlineLvl w:val="6"/>
    </w:pPr>
    <w:rPr>
      <w:sz w:val="16"/>
      <w:szCs w:val="24"/>
    </w:rPr>
  </w:style>
  <w:style w:type="paragraph" w:styleId="Kop8">
    <w:name w:val="heading 8"/>
    <w:basedOn w:val="Standaard"/>
    <w:next w:val="Standaard"/>
    <w:qFormat/>
    <w:rsid w:val="00CF72E2"/>
    <w:pPr>
      <w:spacing w:before="240" w:after="60"/>
      <w:outlineLvl w:val="7"/>
    </w:pPr>
    <w:rPr>
      <w:i/>
      <w:iCs/>
      <w:sz w:val="16"/>
      <w:szCs w:val="24"/>
    </w:rPr>
  </w:style>
  <w:style w:type="paragraph" w:styleId="Kop9">
    <w:name w:val="heading 9"/>
    <w:basedOn w:val="Standaard"/>
    <w:next w:val="Standaard"/>
    <w:qFormat/>
    <w:rsid w:val="00CF72E2"/>
    <w:pPr>
      <w:spacing w:before="240" w:after="60"/>
      <w:outlineLvl w:val="8"/>
    </w:pPr>
    <w:rPr>
      <w:rFonts w:cs="Arial"/>
      <w:sz w:val="16"/>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autoRedefine/>
    <w:uiPriority w:val="39"/>
    <w:rsid w:val="001E338C"/>
    <w:pPr>
      <w:tabs>
        <w:tab w:val="left" w:pos="709"/>
        <w:tab w:val="right" w:pos="7938"/>
      </w:tabs>
      <w:spacing w:before="440"/>
      <w:ind w:left="709" w:right="851" w:hanging="709"/>
    </w:pPr>
    <w:rPr>
      <w:b/>
    </w:rPr>
  </w:style>
  <w:style w:type="paragraph" w:styleId="Inhopg2">
    <w:name w:val="toc 2"/>
    <w:basedOn w:val="Standaard"/>
    <w:next w:val="Standaard"/>
    <w:autoRedefine/>
    <w:uiPriority w:val="39"/>
    <w:rsid w:val="001E338C"/>
    <w:pPr>
      <w:tabs>
        <w:tab w:val="left" w:pos="709"/>
        <w:tab w:val="right" w:pos="7938"/>
      </w:tabs>
      <w:ind w:left="709" w:right="851" w:hanging="709"/>
    </w:pPr>
  </w:style>
  <w:style w:type="character" w:styleId="Paginanummer">
    <w:name w:val="page number"/>
    <w:rsid w:val="00BE5AF3"/>
    <w:rPr>
      <w:rFonts w:ascii="Verdana" w:hAnsi="Verdana"/>
      <w:b/>
      <w:sz w:val="14"/>
    </w:rPr>
  </w:style>
  <w:style w:type="paragraph" w:customStyle="1" w:styleId="Opmaakvoettekst">
    <w:name w:val="Opmaak voettekst"/>
    <w:basedOn w:val="Standaard"/>
    <w:rsid w:val="00F8017A"/>
    <w:pPr>
      <w:tabs>
        <w:tab w:val="center" w:pos="4536"/>
        <w:tab w:val="right" w:pos="9072"/>
      </w:tabs>
    </w:pPr>
    <w:rPr>
      <w:sz w:val="14"/>
    </w:rPr>
  </w:style>
  <w:style w:type="paragraph" w:customStyle="1" w:styleId="Colofon">
    <w:name w:val="Colofon"/>
    <w:basedOn w:val="Ondertitel"/>
    <w:next w:val="Standaard"/>
    <w:autoRedefine/>
    <w:rsid w:val="004D51FF"/>
    <w:pPr>
      <w:spacing w:after="880" w:line="440" w:lineRule="exact"/>
    </w:pPr>
  </w:style>
  <w:style w:type="paragraph" w:customStyle="1" w:styleId="AuteurenEenheid">
    <w:name w:val="Auteur en Eenheid"/>
    <w:basedOn w:val="Standaard"/>
    <w:rsid w:val="00BE5AF3"/>
    <w:pPr>
      <w:spacing w:line="440" w:lineRule="exact"/>
    </w:pPr>
    <w:rPr>
      <w:sz w:val="20"/>
    </w:rPr>
  </w:style>
  <w:style w:type="paragraph" w:customStyle="1" w:styleId="Inhoudsopgave">
    <w:name w:val="Inhoudsopgave"/>
    <w:basedOn w:val="Ondertitel"/>
    <w:autoRedefine/>
    <w:rsid w:val="00CF72E2"/>
  </w:style>
  <w:style w:type="paragraph" w:styleId="Inhopg3">
    <w:name w:val="toc 3"/>
    <w:basedOn w:val="Standaard"/>
    <w:next w:val="Standaard"/>
    <w:autoRedefine/>
    <w:uiPriority w:val="39"/>
    <w:rsid w:val="001E338C"/>
    <w:pPr>
      <w:tabs>
        <w:tab w:val="left" w:pos="709"/>
        <w:tab w:val="right" w:pos="7938"/>
      </w:tabs>
      <w:ind w:left="709" w:right="851" w:hanging="709"/>
    </w:pPr>
  </w:style>
  <w:style w:type="paragraph" w:styleId="Inhopg4">
    <w:name w:val="toc 4"/>
    <w:basedOn w:val="Standaard"/>
    <w:next w:val="Standaard"/>
    <w:autoRedefine/>
    <w:semiHidden/>
    <w:rsid w:val="00BE5AF3"/>
    <w:pPr>
      <w:numPr>
        <w:numId w:val="3"/>
      </w:numPr>
      <w:tabs>
        <w:tab w:val="num" w:pos="240"/>
        <w:tab w:val="left" w:pos="960"/>
        <w:tab w:val="right" w:pos="8160"/>
      </w:tabs>
      <w:ind w:right="480"/>
    </w:pPr>
  </w:style>
  <w:style w:type="character" w:styleId="Hyperlink">
    <w:name w:val="Hyperlink"/>
    <w:uiPriority w:val="99"/>
    <w:qFormat/>
    <w:rsid w:val="00CF72E2"/>
    <w:rPr>
      <w:rFonts w:ascii="Verdana" w:hAnsi="Verdana"/>
      <w:i w:val="0"/>
      <w:color w:val="808080"/>
      <w:sz w:val="17"/>
      <w:u w:val="single"/>
    </w:rPr>
  </w:style>
  <w:style w:type="paragraph" w:styleId="Ballontekst">
    <w:name w:val="Balloon Text"/>
    <w:basedOn w:val="Standaard"/>
    <w:semiHidden/>
    <w:rsid w:val="00917BDA"/>
    <w:rPr>
      <w:rFonts w:ascii="Tahoma" w:hAnsi="Tahoma" w:cs="Tahoma"/>
    </w:rPr>
  </w:style>
  <w:style w:type="paragraph" w:customStyle="1" w:styleId="Samenvatting">
    <w:name w:val="Samenvatting"/>
    <w:basedOn w:val="Standaard"/>
    <w:rsid w:val="00BE5AF3"/>
    <w:pPr>
      <w:numPr>
        <w:numId w:val="2"/>
      </w:numPr>
      <w:spacing w:beforeLines="60" w:afterLines="60"/>
      <w:contextualSpacing/>
    </w:pPr>
    <w:rPr>
      <w:i/>
    </w:rPr>
  </w:style>
  <w:style w:type="numbering" w:customStyle="1" w:styleId="OpmaakprofielOpsommingPrvOverijsselMeerdereniveaus">
    <w:name w:val="Opmaakprofiel Opsomming Prv Overijssel + Meerdere niveaus"/>
    <w:basedOn w:val="Geenlijst"/>
    <w:rsid w:val="00917BDA"/>
    <w:pPr>
      <w:numPr>
        <w:numId w:val="4"/>
      </w:numPr>
    </w:pPr>
  </w:style>
  <w:style w:type="character" w:styleId="Verwijzingopmerking">
    <w:name w:val="annotation reference"/>
    <w:uiPriority w:val="99"/>
    <w:semiHidden/>
    <w:unhideWhenUsed/>
    <w:rsid w:val="00A002E4"/>
    <w:rPr>
      <w:sz w:val="16"/>
      <w:szCs w:val="16"/>
    </w:rPr>
  </w:style>
  <w:style w:type="paragraph" w:styleId="Tekstopmerking">
    <w:name w:val="annotation text"/>
    <w:basedOn w:val="Standaard"/>
    <w:link w:val="TekstopmerkingChar"/>
    <w:uiPriority w:val="99"/>
    <w:unhideWhenUsed/>
    <w:rsid w:val="00A002E4"/>
    <w:rPr>
      <w:sz w:val="20"/>
      <w:szCs w:val="20"/>
    </w:rPr>
  </w:style>
  <w:style w:type="character" w:customStyle="1" w:styleId="TekstopmerkingChar">
    <w:name w:val="Tekst opmerking Char"/>
    <w:link w:val="Tekstopmerking"/>
    <w:uiPriority w:val="99"/>
    <w:rsid w:val="00A002E4"/>
    <w:rPr>
      <w:rFonts w:ascii="Verdana" w:hAnsi="Verdana"/>
      <w:lang w:val="nl"/>
    </w:rPr>
  </w:style>
  <w:style w:type="paragraph" w:styleId="Onderwerpvanopmerking">
    <w:name w:val="annotation subject"/>
    <w:basedOn w:val="Tekstopmerking"/>
    <w:next w:val="Tekstopmerking"/>
    <w:link w:val="OnderwerpvanopmerkingChar"/>
    <w:uiPriority w:val="99"/>
    <w:semiHidden/>
    <w:unhideWhenUsed/>
    <w:rsid w:val="00A002E4"/>
    <w:rPr>
      <w:b/>
      <w:bCs/>
    </w:rPr>
  </w:style>
  <w:style w:type="character" w:customStyle="1" w:styleId="OnderwerpvanopmerkingChar">
    <w:name w:val="Onderwerp van opmerking Char"/>
    <w:link w:val="Onderwerpvanopmerking"/>
    <w:uiPriority w:val="99"/>
    <w:semiHidden/>
    <w:rsid w:val="00A002E4"/>
    <w:rPr>
      <w:rFonts w:ascii="Verdana" w:hAnsi="Verdana"/>
      <w:b/>
      <w:bCs/>
      <w:lang w:val="nl"/>
    </w:rPr>
  </w:style>
  <w:style w:type="paragraph" w:styleId="Plattetekst">
    <w:name w:val="Body Text"/>
    <w:basedOn w:val="Standaard"/>
    <w:link w:val="PlattetekstChar"/>
    <w:uiPriority w:val="99"/>
    <w:semiHidden/>
    <w:unhideWhenUsed/>
    <w:rsid w:val="00A002E4"/>
    <w:pPr>
      <w:spacing w:after="120"/>
    </w:pPr>
  </w:style>
  <w:style w:type="character" w:customStyle="1" w:styleId="PlattetekstChar">
    <w:name w:val="Platte tekst Char"/>
    <w:link w:val="Plattetekst"/>
    <w:uiPriority w:val="99"/>
    <w:semiHidden/>
    <w:rsid w:val="00A002E4"/>
    <w:rPr>
      <w:rFonts w:ascii="Verdana" w:hAnsi="Verdana"/>
      <w:sz w:val="16"/>
      <w:szCs w:val="16"/>
      <w:lang w:val="nl"/>
    </w:rPr>
  </w:style>
  <w:style w:type="paragraph" w:styleId="Lijstalinea">
    <w:name w:val="List Paragraph"/>
    <w:basedOn w:val="Standaard"/>
    <w:autoRedefine/>
    <w:uiPriority w:val="34"/>
    <w:qFormat/>
    <w:rsid w:val="00EE6291"/>
    <w:pPr>
      <w:numPr>
        <w:numId w:val="37"/>
      </w:numPr>
      <w:tabs>
        <w:tab w:val="left" w:pos="567"/>
        <w:tab w:val="left" w:pos="851"/>
        <w:tab w:val="left" w:pos="1134"/>
        <w:tab w:val="left" w:pos="1418"/>
        <w:tab w:val="left" w:pos="1701"/>
      </w:tabs>
      <w:ind w:left="426" w:hanging="426"/>
      <w:contextualSpacing/>
    </w:pPr>
    <w:rPr>
      <w:szCs w:val="22"/>
    </w:rPr>
  </w:style>
  <w:style w:type="paragraph" w:styleId="Titel">
    <w:name w:val="Title"/>
    <w:basedOn w:val="Kop1"/>
    <w:next w:val="Standaard"/>
    <w:link w:val="TitelChar"/>
    <w:autoRedefine/>
    <w:uiPriority w:val="10"/>
    <w:qFormat/>
    <w:rsid w:val="00E1239A"/>
    <w:pPr>
      <w:spacing w:line="800" w:lineRule="exact"/>
      <w:contextualSpacing/>
    </w:pPr>
    <w:rPr>
      <w:spacing w:val="-10"/>
      <w:kern w:val="28"/>
      <w:sz w:val="64"/>
      <w:szCs w:val="56"/>
    </w:rPr>
  </w:style>
  <w:style w:type="character" w:customStyle="1" w:styleId="TitelChar">
    <w:name w:val="Titel Char"/>
    <w:link w:val="Titel"/>
    <w:uiPriority w:val="10"/>
    <w:rsid w:val="00E1239A"/>
    <w:rPr>
      <w:rFonts w:ascii="Verdana" w:eastAsia="Calibri" w:hAnsi="Verdana"/>
      <w:spacing w:val="-10"/>
      <w:kern w:val="28"/>
      <w:sz w:val="64"/>
      <w:szCs w:val="56"/>
      <w:lang w:eastAsia="en-US"/>
    </w:rPr>
  </w:style>
  <w:style w:type="paragraph" w:styleId="Ondertitel">
    <w:name w:val="Subtitle"/>
    <w:basedOn w:val="Kop2"/>
    <w:next w:val="Standaard"/>
    <w:link w:val="OndertitelChar"/>
    <w:autoRedefine/>
    <w:uiPriority w:val="11"/>
    <w:qFormat/>
    <w:rsid w:val="008B79A4"/>
    <w:pPr>
      <w:spacing w:after="480" w:line="400" w:lineRule="exact"/>
    </w:pPr>
    <w:rPr>
      <w:b w:val="0"/>
    </w:rPr>
  </w:style>
  <w:style w:type="character" w:customStyle="1" w:styleId="OndertitelChar">
    <w:name w:val="Ondertitel Char"/>
    <w:link w:val="Ondertitel"/>
    <w:uiPriority w:val="11"/>
    <w:rsid w:val="008B79A4"/>
    <w:rPr>
      <w:rFonts w:ascii="Verdana" w:eastAsia="Calibri" w:hAnsi="Verdana"/>
      <w:sz w:val="28"/>
      <w:szCs w:val="17"/>
      <w:lang w:eastAsia="en-US"/>
    </w:rPr>
  </w:style>
  <w:style w:type="paragraph" w:customStyle="1" w:styleId="Colofonkopje">
    <w:name w:val="Colofon kopje"/>
    <w:basedOn w:val="Standaard"/>
    <w:next w:val="Standaard"/>
    <w:autoRedefine/>
    <w:rsid w:val="001E338C"/>
    <w:pPr>
      <w:spacing w:line="240" w:lineRule="exact"/>
    </w:pPr>
    <w:rPr>
      <w:b/>
      <w:bCs/>
      <w:sz w:val="14"/>
      <w:szCs w:val="20"/>
    </w:rPr>
  </w:style>
  <w:style w:type="paragraph" w:customStyle="1" w:styleId="Colofontekst">
    <w:name w:val="Colofon tekst"/>
    <w:basedOn w:val="Standaard"/>
    <w:next w:val="Standaard"/>
    <w:autoRedefine/>
    <w:rsid w:val="001E338C"/>
    <w:pPr>
      <w:spacing w:line="240" w:lineRule="exact"/>
    </w:pPr>
    <w:rPr>
      <w:sz w:val="14"/>
      <w:szCs w:val="20"/>
    </w:rPr>
  </w:style>
  <w:style w:type="paragraph" w:customStyle="1" w:styleId="1Hoofdstuktitel">
    <w:name w:val="1. Hoofdstuktitel"/>
    <w:basedOn w:val="Kop1"/>
    <w:next w:val="Standaard"/>
    <w:autoRedefine/>
    <w:qFormat/>
    <w:rsid w:val="001E338C"/>
    <w:pPr>
      <w:numPr>
        <w:numId w:val="18"/>
      </w:numPr>
      <w:tabs>
        <w:tab w:val="left" w:pos="851"/>
      </w:tabs>
    </w:pPr>
  </w:style>
  <w:style w:type="paragraph" w:customStyle="1" w:styleId="111Subparagraaf">
    <w:name w:val="1.1.1 Subparagraaf"/>
    <w:basedOn w:val="Kop3"/>
    <w:next w:val="Standaard"/>
    <w:autoRedefine/>
    <w:qFormat/>
    <w:rsid w:val="00804CB7"/>
    <w:pPr>
      <w:numPr>
        <w:ilvl w:val="2"/>
        <w:numId w:val="19"/>
      </w:numPr>
    </w:pPr>
  </w:style>
  <w:style w:type="paragraph" w:customStyle="1" w:styleId="11Paragraaftitel">
    <w:name w:val="1.1 Paragraaf titel"/>
    <w:basedOn w:val="Kop2"/>
    <w:next w:val="Standaard"/>
    <w:autoRedefine/>
    <w:qFormat/>
    <w:rsid w:val="00804CB7"/>
    <w:pPr>
      <w:numPr>
        <w:ilvl w:val="1"/>
        <w:numId w:val="18"/>
      </w:numPr>
      <w:tabs>
        <w:tab w:val="left" w:pos="851"/>
      </w:tabs>
    </w:pPr>
  </w:style>
  <w:style w:type="paragraph" w:customStyle="1" w:styleId="Intensieveverwijzingvoetnootpaginanummer">
    <w:name w:val="Intensieve verwijzing voetnoot (paginanummer)"/>
    <w:basedOn w:val="Colofonkopje"/>
    <w:next w:val="Standaard"/>
    <w:autoRedefine/>
    <w:qFormat/>
    <w:rsid w:val="001E338C"/>
    <w:pPr>
      <w:spacing w:line="240" w:lineRule="atLeast"/>
    </w:pPr>
  </w:style>
  <w:style w:type="paragraph" w:customStyle="1" w:styleId="Subtieleverwijzingvoetnoot">
    <w:name w:val="Subtiele verwijzing (voetnoot)"/>
    <w:basedOn w:val="Standaard"/>
    <w:next w:val="Standaard"/>
    <w:autoRedefine/>
    <w:qFormat/>
    <w:rsid w:val="001E338C"/>
    <w:rPr>
      <w:sz w:val="14"/>
    </w:rPr>
  </w:style>
  <w:style w:type="paragraph" w:customStyle="1" w:styleId="EenheidenAuteurtitelpagina">
    <w:name w:val="Eenheid en Auteur (titelpagina)"/>
    <w:basedOn w:val="Kop4"/>
    <w:next w:val="Standaard"/>
    <w:autoRedefine/>
    <w:rsid w:val="00475DF1"/>
    <w:rPr>
      <w:noProof/>
    </w:rPr>
  </w:style>
  <w:style w:type="paragraph" w:styleId="Bijschrift">
    <w:name w:val="caption"/>
    <w:basedOn w:val="Standaard"/>
    <w:next w:val="Standaard"/>
    <w:uiPriority w:val="35"/>
    <w:unhideWhenUsed/>
    <w:qFormat/>
    <w:rsid w:val="00C8294B"/>
    <w:rPr>
      <w:bCs/>
      <w:i/>
      <w:sz w:val="14"/>
      <w:szCs w:val="20"/>
    </w:rPr>
  </w:style>
  <w:style w:type="paragraph" w:styleId="Kopvaninhoudsopgave">
    <w:name w:val="TOC Heading"/>
    <w:basedOn w:val="Ondertitel"/>
    <w:next w:val="Standaard"/>
    <w:uiPriority w:val="39"/>
    <w:unhideWhenUsed/>
    <w:qFormat/>
    <w:rsid w:val="008B79A4"/>
    <w:pPr>
      <w:keepLines/>
      <w:spacing w:before="240" w:after="0" w:line="259" w:lineRule="auto"/>
      <w:outlineLvl w:val="9"/>
    </w:pPr>
    <w:rPr>
      <w:rFonts w:eastAsia="Times New Roman"/>
      <w:sz w:val="32"/>
      <w:szCs w:val="32"/>
      <w:lang w:eastAsia="nl-NL"/>
    </w:rPr>
  </w:style>
  <w:style w:type="numbering" w:customStyle="1" w:styleId="StijlGenummerdLinks0cminspring0">
    <w:name w:val="Stijl Genummerd Links: 0 cm inspring 0"/>
    <w:aliases w:val="75 cm"/>
    <w:basedOn w:val="Geenlijst"/>
    <w:rsid w:val="002157BA"/>
    <w:pPr>
      <w:numPr>
        <w:numId w:val="21"/>
      </w:numPr>
    </w:pPr>
  </w:style>
  <w:style w:type="numbering" w:customStyle="1" w:styleId="StijlGenummerdLinks063cmVerkeerd-om063cm">
    <w:name w:val="Stijl Genummerd Links:  063 cm Verkeerd-om:  063 cm"/>
    <w:basedOn w:val="Geenlijst"/>
    <w:rsid w:val="002157BA"/>
    <w:pPr>
      <w:numPr>
        <w:numId w:val="23"/>
      </w:numPr>
    </w:pPr>
  </w:style>
  <w:style w:type="numbering" w:customStyle="1" w:styleId="StijlGenummerdLinks0cmVerkeerd-om1cm">
    <w:name w:val="Stijl Genummerd Links:  0 cm Verkeerd-om:  1 cm"/>
    <w:basedOn w:val="Geenlijst"/>
    <w:rsid w:val="002157BA"/>
    <w:pPr>
      <w:numPr>
        <w:numId w:val="25"/>
      </w:numPr>
    </w:pPr>
  </w:style>
  <w:style w:type="numbering" w:customStyle="1" w:styleId="StijlMeerdereniveausWingdingssymboolLinks05cmVerkee">
    <w:name w:val="Stijl Meerdere niveaus Wingdings (symbool) Links:  05 cm Verkee..."/>
    <w:basedOn w:val="Geenlijst"/>
    <w:rsid w:val="002157BA"/>
    <w:pPr>
      <w:numPr>
        <w:numId w:val="28"/>
      </w:numPr>
    </w:pPr>
  </w:style>
  <w:style w:type="numbering" w:customStyle="1" w:styleId="StijlGenummerdLinks0cmVerkeerd-om1cm1">
    <w:name w:val="Stijl Genummerd Links:  0 cm Verkeerd-om:  1 cm1"/>
    <w:basedOn w:val="Geenlijst"/>
    <w:rsid w:val="002157BA"/>
    <w:pPr>
      <w:numPr>
        <w:numId w:val="32"/>
      </w:numPr>
    </w:pPr>
  </w:style>
  <w:style w:type="paragraph" w:customStyle="1" w:styleId="Lijstopsommingrapport">
    <w:name w:val="Lijst opsomming rapport"/>
    <w:basedOn w:val="Lijstalinea"/>
    <w:qFormat/>
    <w:rsid w:val="002157BA"/>
  </w:style>
  <w:style w:type="paragraph" w:styleId="Lijstnummering">
    <w:name w:val="List Number"/>
    <w:basedOn w:val="Standaard"/>
    <w:uiPriority w:val="99"/>
    <w:unhideWhenUsed/>
    <w:rsid w:val="002157BA"/>
    <w:pPr>
      <w:ind w:left="567" w:hanging="567"/>
      <w:contextualSpacing/>
    </w:pPr>
  </w:style>
  <w:style w:type="paragraph" w:customStyle="1" w:styleId="Lijstopsommeerdereniveaus">
    <w:name w:val="Lijst opsom meerdere niveau's"/>
    <w:basedOn w:val="Lijstalinea"/>
    <w:autoRedefine/>
    <w:qFormat/>
    <w:rsid w:val="002157BA"/>
  </w:style>
  <w:style w:type="paragraph" w:customStyle="1" w:styleId="Lijstnummers">
    <w:name w:val="Lijst nummers"/>
    <w:basedOn w:val="Lijstnummering"/>
    <w:autoRedefine/>
    <w:qFormat/>
    <w:rsid w:val="002157BA"/>
  </w:style>
  <w:style w:type="paragraph" w:styleId="Voettekst">
    <w:name w:val="footer"/>
    <w:basedOn w:val="Standaard"/>
    <w:link w:val="VoettekstChar"/>
    <w:uiPriority w:val="99"/>
    <w:unhideWhenUsed/>
    <w:rsid w:val="001E651A"/>
    <w:pPr>
      <w:tabs>
        <w:tab w:val="center" w:pos="4536"/>
        <w:tab w:val="right" w:pos="9072"/>
      </w:tabs>
    </w:pPr>
  </w:style>
  <w:style w:type="character" w:customStyle="1" w:styleId="VoettekstChar">
    <w:name w:val="Voettekst Char"/>
    <w:basedOn w:val="Standaardalinea-lettertype"/>
    <w:link w:val="Voettekst"/>
    <w:uiPriority w:val="99"/>
    <w:rsid w:val="001E651A"/>
    <w:rPr>
      <w:rFonts w:ascii="Verdana" w:eastAsia="Calibri" w:hAnsi="Verdana"/>
      <w:sz w:val="17"/>
      <w:szCs w:val="17"/>
      <w:lang w:eastAsia="en-US"/>
    </w:rPr>
  </w:style>
  <w:style w:type="paragraph" w:customStyle="1" w:styleId="Colofonkopje0">
    <w:name w:val="Colofonkopje"/>
    <w:basedOn w:val="Standaard"/>
    <w:next w:val="Standaard"/>
    <w:uiPriority w:val="99"/>
    <w:rsid w:val="001E651A"/>
    <w:pPr>
      <w:overflowPunct w:val="0"/>
      <w:autoSpaceDE w:val="0"/>
      <w:autoSpaceDN w:val="0"/>
      <w:adjustRightInd w:val="0"/>
      <w:spacing w:line="220" w:lineRule="exact"/>
      <w:textAlignment w:val="baseline"/>
    </w:pPr>
    <w:rPr>
      <w:rFonts w:eastAsia="Times New Roman" w:cs="Verdana"/>
      <w:b/>
      <w:bCs/>
      <w:sz w:val="11"/>
      <w:szCs w:val="11"/>
      <w:lang w:val="nl" w:eastAsia="nl-NL"/>
    </w:rPr>
  </w:style>
  <w:style w:type="paragraph" w:customStyle="1" w:styleId="Colofontekst0">
    <w:name w:val="Colofontekst"/>
    <w:basedOn w:val="Standaard"/>
    <w:uiPriority w:val="99"/>
    <w:rsid w:val="001E651A"/>
    <w:pPr>
      <w:overflowPunct w:val="0"/>
      <w:autoSpaceDE w:val="0"/>
      <w:autoSpaceDN w:val="0"/>
      <w:adjustRightInd w:val="0"/>
      <w:spacing w:line="220" w:lineRule="exact"/>
      <w:textAlignment w:val="baseline"/>
    </w:pPr>
    <w:rPr>
      <w:rFonts w:eastAsia="Times New Roman" w:cs="Verdana"/>
      <w:sz w:val="14"/>
      <w:szCs w:val="14"/>
      <w:lang w:val="nl" w:eastAsia="nl-NL"/>
    </w:rPr>
  </w:style>
  <w:style w:type="paragraph" w:customStyle="1" w:styleId="Default">
    <w:name w:val="Default"/>
    <w:rsid w:val="004B1A69"/>
    <w:pPr>
      <w:autoSpaceDE w:val="0"/>
      <w:autoSpaceDN w:val="0"/>
      <w:adjustRightInd w:val="0"/>
    </w:pPr>
    <w:rPr>
      <w:rFonts w:ascii="PT Sans Pro Cond Light" w:hAnsi="PT Sans Pro Cond Light" w:cs="PT Sans Pro Cond Light"/>
      <w:color w:val="000000"/>
      <w:sz w:val="24"/>
      <w:szCs w:val="24"/>
    </w:rPr>
  </w:style>
  <w:style w:type="character" w:customStyle="1" w:styleId="A0">
    <w:name w:val="A0"/>
    <w:uiPriority w:val="99"/>
    <w:rsid w:val="004B1A69"/>
    <w:rPr>
      <w:rFonts w:cs="PT Sans Pro Cond Light"/>
      <w:color w:val="000000"/>
      <w:sz w:val="20"/>
      <w:szCs w:val="20"/>
    </w:rPr>
  </w:style>
  <w:style w:type="character" w:customStyle="1" w:styleId="A1">
    <w:name w:val="A1"/>
    <w:uiPriority w:val="99"/>
    <w:rsid w:val="004B1A69"/>
    <w:rPr>
      <w:rFonts w:cs="PT Sans Pro Cond Light"/>
      <w:color w:val="000000"/>
      <w:sz w:val="20"/>
      <w:szCs w:val="20"/>
    </w:rPr>
  </w:style>
  <w:style w:type="character" w:styleId="Onopgelostemelding">
    <w:name w:val="Unresolved Mention"/>
    <w:basedOn w:val="Standaardalinea-lettertype"/>
    <w:uiPriority w:val="99"/>
    <w:semiHidden/>
    <w:unhideWhenUsed/>
    <w:rsid w:val="00305E2E"/>
    <w:rPr>
      <w:color w:val="605E5C"/>
      <w:shd w:val="clear" w:color="auto" w:fill="E1DFDD"/>
    </w:rPr>
  </w:style>
  <w:style w:type="paragraph" w:styleId="Revisie">
    <w:name w:val="Revision"/>
    <w:hidden/>
    <w:uiPriority w:val="99"/>
    <w:semiHidden/>
    <w:rsid w:val="0000361E"/>
    <w:rPr>
      <w:rFonts w:ascii="Verdana" w:hAnsi="Verdana"/>
      <w:sz w:val="17"/>
      <w:szCs w:val="17"/>
      <w:lang w:eastAsia="en-US"/>
    </w:rPr>
  </w:style>
  <w:style w:type="paragraph" w:styleId="Normaalweb">
    <w:name w:val="Normal (Web)"/>
    <w:basedOn w:val="Standaard"/>
    <w:uiPriority w:val="99"/>
    <w:semiHidden/>
    <w:unhideWhenUsed/>
    <w:rsid w:val="00F40D72"/>
    <w:pPr>
      <w:spacing w:before="100" w:beforeAutospacing="1" w:after="100" w:afterAutospacing="1" w:line="240" w:lineRule="auto"/>
    </w:pPr>
    <w:rPr>
      <w:rFonts w:ascii="Times New Roman" w:eastAsia="Times New Roman" w:hAnsi="Times New Roman"/>
      <w:sz w:val="24"/>
      <w:szCs w:val="24"/>
      <w:lang w:eastAsia="nl-NL"/>
    </w:rPr>
  </w:style>
  <w:style w:type="character" w:customStyle="1" w:styleId="cf01">
    <w:name w:val="cf01"/>
    <w:basedOn w:val="Standaardalinea-lettertype"/>
    <w:rsid w:val="00F40D72"/>
    <w:rPr>
      <w:rFonts w:ascii="Segoe UI" w:hAnsi="Segoe UI" w:cs="Segoe UI" w:hint="default"/>
      <w:sz w:val="18"/>
      <w:szCs w:val="18"/>
    </w:rPr>
  </w:style>
  <w:style w:type="paragraph" w:styleId="Koptekst">
    <w:name w:val="header"/>
    <w:basedOn w:val="Standaard"/>
    <w:link w:val="KoptekstChar"/>
    <w:uiPriority w:val="99"/>
    <w:semiHidden/>
    <w:unhideWhenUsed/>
    <w:rsid w:val="00E42772"/>
    <w:pPr>
      <w:tabs>
        <w:tab w:val="center" w:pos="4536"/>
        <w:tab w:val="right" w:pos="9072"/>
      </w:tabs>
      <w:spacing w:line="240" w:lineRule="auto"/>
    </w:pPr>
  </w:style>
  <w:style w:type="character" w:customStyle="1" w:styleId="KoptekstChar">
    <w:name w:val="Koptekst Char"/>
    <w:basedOn w:val="Standaardalinea-lettertype"/>
    <w:link w:val="Koptekst"/>
    <w:uiPriority w:val="99"/>
    <w:semiHidden/>
    <w:rsid w:val="00E42772"/>
    <w:rPr>
      <w:rFonts w:ascii="Verdana" w:hAnsi="Verdana"/>
      <w:sz w:val="17"/>
      <w:szCs w:val="17"/>
      <w:lang w:eastAsia="en-US"/>
    </w:rPr>
  </w:style>
  <w:style w:type="paragraph" w:styleId="Voetnoottekst">
    <w:name w:val="footnote text"/>
    <w:basedOn w:val="Standaard"/>
    <w:link w:val="VoetnoottekstChar"/>
    <w:uiPriority w:val="99"/>
    <w:semiHidden/>
    <w:unhideWhenUsed/>
    <w:rsid w:val="000563C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0563CF"/>
    <w:rPr>
      <w:rFonts w:ascii="Verdana" w:hAnsi="Verdana"/>
      <w:lang w:eastAsia="en-US"/>
    </w:rPr>
  </w:style>
  <w:style w:type="character" w:styleId="Voetnootmarkering">
    <w:name w:val="footnote reference"/>
    <w:basedOn w:val="Standaardalinea-lettertype"/>
    <w:uiPriority w:val="99"/>
    <w:semiHidden/>
    <w:unhideWhenUsed/>
    <w:rsid w:val="000563CF"/>
    <w:rPr>
      <w:vertAlign w:val="superscript"/>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Vermelding">
    <w:name w:val="Mention"/>
    <w:basedOn w:val="Standaardalinea-lettertype"/>
    <w:uiPriority w:val="99"/>
    <w:unhideWhenUsed/>
    <w:rsid w:val="008824A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6706">
      <w:bodyDiv w:val="1"/>
      <w:marLeft w:val="0"/>
      <w:marRight w:val="0"/>
      <w:marTop w:val="0"/>
      <w:marBottom w:val="0"/>
      <w:divBdr>
        <w:top w:val="none" w:sz="0" w:space="0" w:color="auto"/>
        <w:left w:val="none" w:sz="0" w:space="0" w:color="auto"/>
        <w:bottom w:val="none" w:sz="0" w:space="0" w:color="auto"/>
        <w:right w:val="none" w:sz="0" w:space="0" w:color="auto"/>
      </w:divBdr>
    </w:div>
    <w:div w:id="595485877">
      <w:bodyDiv w:val="1"/>
      <w:marLeft w:val="0"/>
      <w:marRight w:val="0"/>
      <w:marTop w:val="0"/>
      <w:marBottom w:val="0"/>
      <w:divBdr>
        <w:top w:val="none" w:sz="0" w:space="0" w:color="auto"/>
        <w:left w:val="none" w:sz="0" w:space="0" w:color="auto"/>
        <w:bottom w:val="none" w:sz="0" w:space="0" w:color="auto"/>
        <w:right w:val="none" w:sz="0" w:space="0" w:color="auto"/>
      </w:divBdr>
    </w:div>
    <w:div w:id="205915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windparken@overijssel.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overijssel.nl/onderwerpen/water-en-klimaat/windenergie/" TargetMode="External"/><Relationship Id="rId2" Type="http://schemas.openxmlformats.org/officeDocument/2006/relationships/customXml" Target="../customXml/item2.xml"/><Relationship Id="rId16" Type="http://schemas.openxmlformats.org/officeDocument/2006/relationships/hyperlink" Target="mailto:windbeleid@overijssel.nl" TargetMode="Externa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windparken@overijssel.nl" TargetMode="Externa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overijssel.nl/win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ieuweenergieoverijssel.nl/site-content/uploads/2021/12/230404-WINDLADDER.pdf" TargetMode="External"/></Relationships>
</file>

<file path=word/documenttasks/documenttasks1.xml><?xml version="1.0" encoding="utf-8"?>
<t:Tasks xmlns:t="http://schemas.microsoft.com/office/tasks/2019/documenttasks" xmlns:oel="http://schemas.microsoft.com/office/2019/extlst">
  <t:Task id="{C7D1A4D8-BA66-480B-B41D-F8553E060ABD}">
    <t:Anchor>
      <t:Comment id="459244471"/>
    </t:Anchor>
    <t:History>
      <t:Event id="{6882D085-A990-4FC9-9298-3116EBC0B61E}" time="2024-09-12T15:46:05.859Z">
        <t:Attribution userId="S::n.busschers@overijssel.nl::f0b21a87-8b22-4170-9679-9adc3c1cd6a4" userProvider="AD" userName="Busschers, N. (Niels)"/>
        <t:Anchor>
          <t:Comment id="459244471"/>
        </t:Anchor>
        <t:Create/>
      </t:Event>
      <t:Event id="{4007ABBF-CEEE-4FE0-A93F-DEA00DA0103B}" time="2024-09-12T15:46:05.859Z">
        <t:Attribution userId="S::n.busschers@overijssel.nl::f0b21a87-8b22-4170-9679-9adc3c1cd6a4" userProvider="AD" userName="Busschers, N. (Niels)"/>
        <t:Anchor>
          <t:Comment id="459244471"/>
        </t:Anchor>
        <t:Assign userId="S::T.Lap@overijssel.nl::5eaf676d-a663-4afe-8ed7-c50b567ed03f" userProvider="AD" userName="Lap, T. (Tjerk)"/>
      </t:Event>
      <t:Event id="{0EDC088C-A02C-43F5-B2BC-F6AC50B5881B}" time="2024-09-12T15:46:05.859Z">
        <t:Attribution userId="S::n.busschers@overijssel.nl::f0b21a87-8b22-4170-9679-9adc3c1cd6a4" userProvider="AD" userName="Busschers, N. (Niels)"/>
        <t:Anchor>
          <t:Comment id="459244471"/>
        </t:Anchor>
        <t:SetTitle title="@Lap, T. (Tjerk) Hebben we hier al een website/ domein voor?"/>
      </t:Event>
    </t:History>
  </t:Task>
</t:Task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61134e7c-f487-4f3e-b234-30d43b5f02e1" ContentTypeId="0x010100A00871B6ADF1FF46A0727E13CD234E7E"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Overijssel Document" ma:contentTypeID="0x010100A00871B6ADF1FF46A0727E13CD234E7E0041451F54797A7349A4DBB70CD364C471" ma:contentTypeVersion="13" ma:contentTypeDescription="Standaard document met de generieke eigenschappen." ma:contentTypeScope="" ma:versionID="0c3ea50f43e5c2caa7fbd49fbcc30c86">
  <xsd:schema xmlns:xsd="http://www.w3.org/2001/XMLSchema" xmlns:xs="http://www.w3.org/2001/XMLSchema" xmlns:p="http://schemas.microsoft.com/office/2006/metadata/properties" xmlns:ns2="ba4790f2-98c4-4268-a930-bdc80538f7bb" xmlns:ns3="6a2648e8-bb2b-495b-bc1a-154db874823d" targetNamespace="http://schemas.microsoft.com/office/2006/metadata/properties" ma:root="true" ma:fieldsID="1b3cb4f1e0a308a87778ac24b518c655" ns2:_="" ns3:_="">
    <xsd:import namespace="ba4790f2-98c4-4268-a930-bdc80538f7bb"/>
    <xsd:import namespace="6a2648e8-bb2b-495b-bc1a-154db874823d"/>
    <xsd:element name="properties">
      <xsd:complexType>
        <xsd:sequence>
          <xsd:element name="documentManagement">
            <xsd:complexType>
              <xsd:all>
                <xsd:element ref="ns2:ExternSysteemIdentificatiekenmerk" minOccurs="0"/>
                <xsd:element ref="ns2:TaxCatchAll" minOccurs="0"/>
                <xsd:element ref="ns2:TaxCatchAllLabel" minOccurs="0"/>
                <xsd:element ref="ns2:g5a2340f0f904ba4a99e1492014754c9" minOccurs="0"/>
                <xsd:element ref="ns2:ae6d95edee634b2792e6f1a4ecf2da08" minOccurs="0"/>
                <xsd:element ref="ns2:ZaaksysteemKenmerk" minOccurs="0"/>
                <xsd:element ref="ns2:Bijvoegen" minOccurs="0"/>
                <xsd:element ref="ns2:StartZaak_x0020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790f2-98c4-4268-a930-bdc80538f7bb" elementFormDefault="qualified">
    <xsd:import namespace="http://schemas.microsoft.com/office/2006/documentManagement/types"/>
    <xsd:import namespace="http://schemas.microsoft.com/office/infopath/2007/PartnerControls"/>
    <xsd:element name="ExternSysteemIdentificatiekenmerk" ma:index="4" nillable="true" ma:displayName="Extern systeem identificatiekenmerk" ma:description="Specificeer hier het systeem en het kenmerk (bijv. SAP-19373836)" ma:internalName="ExternSysteemIdentificatiekenmerk">
      <xsd:simpleType>
        <xsd:restriction base="dms:Text">
          <xsd:maxLength value="255"/>
        </xsd:restriction>
      </xsd:simpleType>
    </xsd:element>
    <xsd:element name="TaxCatchAll" ma:index="6" nillable="true" ma:displayName="Taxonomy Catch All Column" ma:hidden="true" ma:list="{ee06530d-9adc-46d8-9824-40e4fe11e762}" ma:internalName="TaxCatchAll" ma:showField="CatchAllData"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ee06530d-9adc-46d8-9824-40e4fe11e762}" ma:internalName="TaxCatchAllLabel" ma:readOnly="true" ma:showField="CatchAllDataLabel" ma:web="6a2648e8-bb2b-495b-bc1a-154db874823d">
      <xsd:complexType>
        <xsd:complexContent>
          <xsd:extension base="dms:MultiChoiceLookup">
            <xsd:sequence>
              <xsd:element name="Value" type="dms:Lookup" maxOccurs="unbounded" minOccurs="0" nillable="true"/>
            </xsd:sequence>
          </xsd:extension>
        </xsd:complexContent>
      </xsd:complexType>
    </xsd:element>
    <xsd:element name="g5a2340f0f904ba4a99e1492014754c9" ma:index="9" nillable="true" ma:taxonomy="true" ma:internalName="g5a2340f0f904ba4a99e1492014754c9" ma:taxonomyFieldName="Documenttype" ma:displayName="Documenttype" ma:readOnly="false" ma:default="" ma:fieldId="{05a2340f-0f90-4ba4-a99e-1492014754c9}" ma:sspId="61134e7c-f487-4f3e-b234-30d43b5f02e1" ma:termSetId="dd23a233-2f62-4320-bc53-288f842bf377" ma:anchorId="00000000-0000-0000-0000-000000000000" ma:open="false" ma:isKeyword="false">
      <xsd:complexType>
        <xsd:sequence>
          <xsd:element ref="pc:Terms" minOccurs="0" maxOccurs="1"/>
        </xsd:sequence>
      </xsd:complexType>
    </xsd:element>
    <xsd:element name="ae6d95edee634b2792e6f1a4ecf2da08" ma:index="13" nillable="true" ma:taxonomy="true" ma:internalName="ae6d95edee634b2792e6f1a4ecf2da08" ma:taxonomyFieldName="Documentstatus" ma:displayName="Documentstatus" ma:readOnly="false" ma:fieldId="{ae6d95ed-ee63-4b27-92e6-f1a4ecf2da08}" ma:sspId="61134e7c-f487-4f3e-b234-30d43b5f02e1" ma:termSetId="d4545161-d101-419d-849d-c2735aac7eba" ma:anchorId="00000000-0000-0000-0000-000000000000" ma:open="false" ma:isKeyword="false">
      <xsd:complexType>
        <xsd:sequence>
          <xsd:element ref="pc:Terms" minOccurs="0" maxOccurs="1"/>
        </xsd:sequence>
      </xsd:complexType>
    </xsd:element>
    <xsd:element name="ZaaksysteemKenmerk" ma:index="15" nillable="true" ma:displayName="Zaaksysteem kenmerk" ma:hidden="true" ma:internalName="ZaaksysteemKenmerk" ma:readOnly="false">
      <xsd:simpleType>
        <xsd:restriction base="dms:Text">
          <xsd:maxLength value="255"/>
        </xsd:restriction>
      </xsd:simpleType>
    </xsd:element>
    <xsd:element name="Bijvoegen" ma:index="16" nillable="true" ma:displayName="Bijvoegen" ma:default="0" ma:hidden="true" ma:internalName="Bijvoegen" ma:readOnly="false">
      <xsd:simpleType>
        <xsd:restriction base="dms:Boolean"/>
      </xsd:simpleType>
    </xsd:element>
    <xsd:element name="StartZaak_x0020_" ma:index="17" nillable="true" ma:displayName="Start zaak" ma:hidden="true" ma:internalName="StartZaak_x0020_"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2648e8-bb2b-495b-bc1a-154db874823d" elementFormDefault="qualified">
    <xsd:import namespace="http://schemas.microsoft.com/office/2006/documentManagement/types"/>
    <xsd:import namespace="http://schemas.microsoft.com/office/infopath/2007/PartnerControls"/>
    <xsd:element name="_dlc_DocId" ma:index="18"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ExternSysteemIdentificatiekenmerk xmlns="ba4790f2-98c4-4268-a930-bdc80538f7bb" xsi:nil="true"/>
    <ae6d95edee634b2792e6f1a4ecf2da08 xmlns="ba4790f2-98c4-4268-a930-bdc80538f7bb">
      <Terms xmlns="http://schemas.microsoft.com/office/infopath/2007/PartnerControls"/>
    </ae6d95edee634b2792e6f1a4ecf2da08>
    <Bijvoegen xmlns="ba4790f2-98c4-4268-a930-bdc80538f7bb">false</Bijvoegen>
    <StartZaak_x0020_ xmlns="ba4790f2-98c4-4268-a930-bdc80538f7bb" xsi:nil="true"/>
    <g5a2340f0f904ba4a99e1492014754c9 xmlns="ba4790f2-98c4-4268-a930-bdc80538f7bb">
      <Terms xmlns="http://schemas.microsoft.com/office/infopath/2007/PartnerControls"/>
    </g5a2340f0f904ba4a99e1492014754c9>
    <ZaaksysteemKenmerk xmlns="ba4790f2-98c4-4268-a930-bdc80538f7bb" xsi:nil="true"/>
    <TaxCatchAll xmlns="ba4790f2-98c4-4268-a930-bdc80538f7bb">
      <Value>2</Value>
      <Value>3</Value>
    </TaxCatchAll>
    <_dlc_DocId xmlns="6a2648e8-bb2b-495b-bc1a-154db874823d">POV365-1457719967-6887</_dlc_DocId>
    <_dlc_DocIdUrl xmlns="6a2648e8-bb2b-495b-bc1a-154db874823d">
      <Url>https://overijssel.sharepoint.com/sites/PROG-NEO-Wind/_layouts/15/DocIdRedir.aspx?ID=POV365-1457719967-6887</Url>
      <Description>POV365-1457719967-6887</Description>
    </_dlc_DocIdUrl>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31ACDC5-4E5D-4739-8BF9-AF9FF187AD19}">
  <ds:schemaRefs>
    <ds:schemaRef ds:uri="Microsoft.SharePoint.Taxonomy.ContentTypeSync"/>
  </ds:schemaRefs>
</ds:datastoreItem>
</file>

<file path=customXml/itemProps2.xml><?xml version="1.0" encoding="utf-8"?>
<ds:datastoreItem xmlns:ds="http://schemas.openxmlformats.org/officeDocument/2006/customXml" ds:itemID="{2116D0C1-3D27-49B3-BCC6-BD9644E937E8}">
  <ds:schemaRefs>
    <ds:schemaRef ds:uri="http://schemas.microsoft.com/sharepoint/v3/contenttype/forms"/>
  </ds:schemaRefs>
</ds:datastoreItem>
</file>

<file path=customXml/itemProps3.xml><?xml version="1.0" encoding="utf-8"?>
<ds:datastoreItem xmlns:ds="http://schemas.openxmlformats.org/officeDocument/2006/customXml" ds:itemID="{02BF6580-99A1-48E9-8130-C535B0DEA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790f2-98c4-4268-a930-bdc80538f7bb"/>
    <ds:schemaRef ds:uri="6a2648e8-bb2b-495b-bc1a-154db87482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EC1C5C-63AE-4A80-802B-4663E86F793A}">
  <ds:schemaRefs>
    <ds:schemaRef ds:uri="http://schemas.openxmlformats.org/officeDocument/2006/bibliography"/>
  </ds:schemaRefs>
</ds:datastoreItem>
</file>

<file path=customXml/itemProps5.xml><?xml version="1.0" encoding="utf-8"?>
<ds:datastoreItem xmlns:ds="http://schemas.openxmlformats.org/officeDocument/2006/customXml" ds:itemID="{0F44F031-808D-40F2-97BE-64F0074B8346}">
  <ds:schemaRefs>
    <ds:schemaRef ds:uri="http://schemas.microsoft.com/office/2006/metadata/properties"/>
    <ds:schemaRef ds:uri="http://schemas.microsoft.com/office/infopath/2007/PartnerControls"/>
    <ds:schemaRef ds:uri="ba4790f2-98c4-4268-a930-bdc80538f7bb"/>
    <ds:schemaRef ds:uri="6a2648e8-bb2b-495b-bc1a-154db874823d"/>
  </ds:schemaRefs>
</ds:datastoreItem>
</file>

<file path=customXml/itemProps6.xml><?xml version="1.0" encoding="utf-8"?>
<ds:datastoreItem xmlns:ds="http://schemas.openxmlformats.org/officeDocument/2006/customXml" ds:itemID="{EC1DC7E5-3C5B-424F-86E8-D56ED8F3DA5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894</Words>
  <Characters>5861</Characters>
  <Application>Microsoft Office Word</Application>
  <DocSecurity>0</DocSecurity>
  <Lines>48</Lines>
  <Paragraphs>13</Paragraphs>
  <ScaleCrop>false</ScaleCrop>
  <Company>ONS Shared Service Center</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Wolters, I. (Iris)</dc:creator>
  <cp:keywords/>
  <dc:description/>
  <cp:lastModifiedBy>Liemburg, L. (Loes)</cp:lastModifiedBy>
  <cp:revision>175</cp:revision>
  <cp:lastPrinted>1900-01-02T11:00:00Z</cp:lastPrinted>
  <dcterms:created xsi:type="dcterms:W3CDTF">2024-07-30T07:53:00Z</dcterms:created>
  <dcterms:modified xsi:type="dcterms:W3CDTF">2024-10-17T07:54:00Z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7c1374-3856-4efe-8a20-c736d592c69d_Enabled">
    <vt:lpwstr>true</vt:lpwstr>
  </property>
  <property fmtid="{D5CDD505-2E9C-101B-9397-08002B2CF9AE}" pid="3" name="MSIP_Label_1f7c1374-3856-4efe-8a20-c736d592c69d_SetDate">
    <vt:lpwstr>2024-01-22T10:36:35Z</vt:lpwstr>
  </property>
  <property fmtid="{D5CDD505-2E9C-101B-9397-08002B2CF9AE}" pid="4" name="MSIP_Label_1f7c1374-3856-4efe-8a20-c736d592c69d_Method">
    <vt:lpwstr>Standard</vt:lpwstr>
  </property>
  <property fmtid="{D5CDD505-2E9C-101B-9397-08002B2CF9AE}" pid="5" name="MSIP_Label_1f7c1374-3856-4efe-8a20-c736d592c69d_Name">
    <vt:lpwstr>Intern</vt:lpwstr>
  </property>
  <property fmtid="{D5CDD505-2E9C-101B-9397-08002B2CF9AE}" pid="6" name="MSIP_Label_1f7c1374-3856-4efe-8a20-c736d592c69d_SiteId">
    <vt:lpwstr>198fc6c4-dbc7-4471-82ef-764d9e62caf1</vt:lpwstr>
  </property>
  <property fmtid="{D5CDD505-2E9C-101B-9397-08002B2CF9AE}" pid="7" name="MSIP_Label_1f7c1374-3856-4efe-8a20-c736d592c69d_ActionId">
    <vt:lpwstr>c1514955-a37e-45fc-b9ad-7ba12f0eb02d</vt:lpwstr>
  </property>
  <property fmtid="{D5CDD505-2E9C-101B-9397-08002B2CF9AE}" pid="8" name="MSIP_Label_1f7c1374-3856-4efe-8a20-c736d592c69d_ContentBits">
    <vt:lpwstr>0</vt:lpwstr>
  </property>
  <property fmtid="{D5CDD505-2E9C-101B-9397-08002B2CF9AE}" pid="9" name="ContentTypeId">
    <vt:lpwstr>0x010100A00871B6ADF1FF46A0727E13CD234E7E0041451F54797A7349A4DBB70CD364C471</vt:lpwstr>
  </property>
  <property fmtid="{D5CDD505-2E9C-101B-9397-08002B2CF9AE}" pid="10" name="hc177bb5d1a84cadb04e5c71ff211ad4">
    <vt:lpwstr>Milieu, Economie|6ebe246b-b241-4c95-b1e8-911e18df298c</vt:lpwstr>
  </property>
  <property fmtid="{D5CDD505-2E9C-101B-9397-08002B2CF9AE}" pid="11" name="g4911d1be07a4422a8ee2ce893e0df3b">
    <vt:lpwstr>PPMP|dd5ff775-ecdc-4487-bd40-54662692260a</vt:lpwstr>
  </property>
  <property fmtid="{D5CDD505-2E9C-101B-9397-08002B2CF9AE}" pid="12" name="_dlc_DocIdItemGuid">
    <vt:lpwstr>9e782750-38d8-4d71-90be-d5a1a205c128</vt:lpwstr>
  </property>
  <property fmtid="{D5CDD505-2E9C-101B-9397-08002B2CF9AE}" pid="13" name="Taakveld">
    <vt:lpwstr>3;#Milieu, Economie|6ebe246b-b241-4c95-b1e8-911e18df298c</vt:lpwstr>
  </property>
  <property fmtid="{D5CDD505-2E9C-101B-9397-08002B2CF9AE}" pid="14" name="Verantwoordelijk organisatieonderdeel">
    <vt:lpwstr>2;#PPMP|dd5ff775-ecdc-4487-bd40-54662692260a</vt:lpwstr>
  </property>
  <property fmtid="{D5CDD505-2E9C-101B-9397-08002B2CF9AE}" pid="15" name="Documenttype">
    <vt:lpwstr/>
  </property>
  <property fmtid="{D5CDD505-2E9C-101B-9397-08002B2CF9AE}" pid="16" name="Documentstatus">
    <vt:lpwstr/>
  </property>
  <property fmtid="{D5CDD505-2E9C-101B-9397-08002B2CF9AE}" pid="17" name="MediaServiceImageTags">
    <vt:lpwstr/>
  </property>
  <property fmtid="{D5CDD505-2E9C-101B-9397-08002B2CF9AE}" pid="18" name="gdee63a8b651439cb8bd2cdd061035cb">
    <vt:lpwstr/>
  </property>
  <property fmtid="{D5CDD505-2E9C-101B-9397-08002B2CF9AE}" pid="19" name="Proces">
    <vt:lpwstr/>
  </property>
  <property fmtid="{D5CDD505-2E9C-101B-9397-08002B2CF9AE}" pid="20" name="Secretariaat">
    <vt:lpwstr/>
  </property>
  <property fmtid="{D5CDD505-2E9C-101B-9397-08002B2CF9AE}" pid="21" name="b7d5404cb2a5404d83710578ba68e687">
    <vt:lpwstr/>
  </property>
  <property fmtid="{D5CDD505-2E9C-101B-9397-08002B2CF9AE}" pid="22" name="i3a97997f2484179be2952c5602acc27">
    <vt:lpwstr/>
  </property>
  <property fmtid="{D5CDD505-2E9C-101B-9397-08002B2CF9AE}" pid="23" name="Hotspot">
    <vt:lpwstr/>
  </property>
  <property fmtid="{D5CDD505-2E9C-101B-9397-08002B2CF9AE}" pid="24" name="lcf76f155ced4ddcb4097134ff3c332f">
    <vt:lpwstr/>
  </property>
  <property fmtid="{D5CDD505-2E9C-101B-9397-08002B2CF9AE}" pid="25" name="Verantwoordelijk_x0020_organisatieonderdeel">
    <vt:lpwstr>2;#PPMP|dd5ff775-ecdc-4487-bd40-54662692260a</vt:lpwstr>
  </property>
</Properties>
</file>