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2AF" w:rsidRDefault="00DE52AF" w:rsidP="00372BB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DE52AF" w:rsidRDefault="00DE52AF" w:rsidP="00372BB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</w:t>
      </w:r>
    </w:p>
    <w:p w:rsidR="00DE52AF" w:rsidRDefault="00DE52AF" w:rsidP="00372BB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:rsidR="00DE52AF" w:rsidRDefault="00DE52AF" w:rsidP="00372BB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«ОРЕНБУРГСКИЙ ГОСУДАРСТВЕННЫЙ УНИВЕРСИТЕТ»</w:t>
      </w:r>
    </w:p>
    <w:p w:rsidR="00DE52AF" w:rsidRDefault="00DE52AF" w:rsidP="00372BB4">
      <w:pPr>
        <w:ind w:firstLine="0"/>
        <w:jc w:val="center"/>
        <w:rPr>
          <w:rFonts w:cs="Times New Roman"/>
          <w:szCs w:val="28"/>
        </w:rPr>
      </w:pPr>
    </w:p>
    <w:p w:rsidR="00DE52AF" w:rsidRDefault="00DE52AF" w:rsidP="00372BB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математики и информационных технологий</w:t>
      </w:r>
    </w:p>
    <w:p w:rsidR="005D6832" w:rsidRPr="005619F5" w:rsidRDefault="005D6832" w:rsidP="00372BB4">
      <w:pPr>
        <w:ind w:firstLine="0"/>
        <w:jc w:val="center"/>
        <w:rPr>
          <w:rFonts w:cs="Times New Roman"/>
          <w:szCs w:val="28"/>
        </w:rPr>
      </w:pPr>
    </w:p>
    <w:p w:rsidR="00DE52AF" w:rsidRDefault="00DE52AF" w:rsidP="00372BB4">
      <w:pPr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Кафедра </w:t>
      </w:r>
      <w:r w:rsidRPr="00DE52AF">
        <w:rPr>
          <w:rFonts w:cs="Times New Roman"/>
          <w:szCs w:val="28"/>
        </w:rPr>
        <w:t>математики и цифровых технологий</w:t>
      </w:r>
    </w:p>
    <w:p w:rsidR="00DE52AF" w:rsidRDefault="00DE52AF" w:rsidP="00DE52AF">
      <w:pPr>
        <w:jc w:val="center"/>
        <w:rPr>
          <w:rFonts w:cs="Times New Roman"/>
        </w:rPr>
      </w:pPr>
    </w:p>
    <w:p w:rsidR="00DE52AF" w:rsidRDefault="00DE52AF" w:rsidP="00DE52AF">
      <w:pPr>
        <w:jc w:val="center"/>
        <w:rPr>
          <w:rFonts w:cs="Times New Roman"/>
        </w:rPr>
      </w:pPr>
    </w:p>
    <w:p w:rsidR="00DE52AF" w:rsidRDefault="00DE52AF" w:rsidP="00DE52AF">
      <w:pPr>
        <w:jc w:val="center"/>
        <w:rPr>
          <w:rFonts w:cs="Times New Roman"/>
        </w:rPr>
      </w:pPr>
    </w:p>
    <w:p w:rsidR="00DE52AF" w:rsidRDefault="00DE52AF" w:rsidP="00DE52AF">
      <w:pPr>
        <w:rPr>
          <w:rFonts w:cs="Times New Roman"/>
        </w:rPr>
      </w:pPr>
    </w:p>
    <w:p w:rsidR="00DE52AF" w:rsidRDefault="00DE52AF" w:rsidP="00DE52AF">
      <w:pPr>
        <w:jc w:val="center"/>
        <w:rPr>
          <w:rFonts w:cs="Times New Roman"/>
        </w:rPr>
      </w:pPr>
    </w:p>
    <w:p w:rsidR="00DE52AF" w:rsidRDefault="00DE52AF" w:rsidP="00DE52AF">
      <w:pPr>
        <w:jc w:val="center"/>
        <w:rPr>
          <w:rFonts w:cs="Times New Roman"/>
        </w:rPr>
      </w:pPr>
    </w:p>
    <w:p w:rsidR="00DE52AF" w:rsidRDefault="00DE52AF" w:rsidP="00372BB4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</w:t>
      </w:r>
    </w:p>
    <w:p w:rsidR="00DE52AF" w:rsidRDefault="00DE52AF" w:rsidP="00372BB4">
      <w:pPr>
        <w:ind w:firstLine="0"/>
        <w:jc w:val="center"/>
        <w:rPr>
          <w:rFonts w:cs="Times New Roman"/>
          <w:b/>
          <w:szCs w:val="32"/>
        </w:rPr>
      </w:pPr>
    </w:p>
    <w:p w:rsidR="00DE52AF" w:rsidRDefault="00DE52AF" w:rsidP="00372BB4">
      <w:pPr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по лабораторной работе</w:t>
      </w:r>
    </w:p>
    <w:p w:rsidR="00C9072D" w:rsidRDefault="00C9072D" w:rsidP="00372BB4">
      <w:pPr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</w:p>
    <w:p w:rsidR="00DE52AF" w:rsidRDefault="00DE52AF" w:rsidP="00372BB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BB1689">
        <w:rPr>
          <w:rFonts w:cs="Times New Roman"/>
          <w:szCs w:val="28"/>
        </w:rPr>
        <w:t>дисциплине «</w:t>
      </w:r>
      <w:r w:rsidR="00C9072D">
        <w:rPr>
          <w:rFonts w:cs="Times New Roman"/>
          <w:szCs w:val="28"/>
        </w:rPr>
        <w:t>Технология программирования</w:t>
      </w:r>
      <w:r w:rsidR="00BB1689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</w:t>
      </w:r>
    </w:p>
    <w:p w:rsidR="00C9072D" w:rsidRDefault="00C9072D" w:rsidP="00372BB4">
      <w:pPr>
        <w:ind w:firstLine="0"/>
        <w:jc w:val="center"/>
        <w:rPr>
          <w:rFonts w:cs="Times New Roman"/>
          <w:szCs w:val="28"/>
        </w:rPr>
      </w:pPr>
    </w:p>
    <w:p w:rsidR="00054764" w:rsidRDefault="00D813A3" w:rsidP="00372BB4">
      <w:pPr>
        <w:ind w:firstLine="0"/>
        <w:jc w:val="center"/>
        <w:rPr>
          <w:rFonts w:cs="Times New Roman"/>
          <w:b/>
          <w:sz w:val="32"/>
          <w:szCs w:val="32"/>
        </w:rPr>
      </w:pPr>
      <w:r w:rsidRPr="00D813A3">
        <w:rPr>
          <w:rFonts w:cs="Times New Roman"/>
          <w:b/>
          <w:sz w:val="32"/>
          <w:szCs w:val="32"/>
        </w:rPr>
        <w:t>Анализ рисков</w:t>
      </w:r>
    </w:p>
    <w:p w:rsidR="00D813A3" w:rsidRPr="00055D14" w:rsidRDefault="00D813A3" w:rsidP="00372BB4">
      <w:pPr>
        <w:ind w:firstLine="0"/>
        <w:jc w:val="center"/>
        <w:rPr>
          <w:rFonts w:cs="Times New Roman"/>
          <w:b/>
          <w:sz w:val="32"/>
          <w:szCs w:val="32"/>
        </w:rPr>
      </w:pPr>
    </w:p>
    <w:p w:rsidR="00DE52AF" w:rsidRDefault="00DE52AF" w:rsidP="00D813A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ОГУ </w:t>
      </w:r>
      <w:r w:rsidR="00994AE4">
        <w:rPr>
          <w:rFonts w:cs="Times New Roman"/>
          <w:szCs w:val="28"/>
        </w:rPr>
        <w:t>01.03.02. 702</w:t>
      </w:r>
      <w:r w:rsidR="00882467">
        <w:rPr>
          <w:rFonts w:cs="Times New Roman"/>
          <w:szCs w:val="28"/>
        </w:rPr>
        <w:t>5</w:t>
      </w:r>
      <w:r w:rsidR="00994AE4">
        <w:rPr>
          <w:rFonts w:cs="Times New Roman"/>
          <w:szCs w:val="28"/>
        </w:rPr>
        <w:t xml:space="preserve">. </w:t>
      </w:r>
      <w:r w:rsidR="00994AE4">
        <w:rPr>
          <w:szCs w:val="28"/>
        </w:rPr>
        <w:t>886</w:t>
      </w:r>
      <w:r w:rsidR="00994AE4">
        <w:rPr>
          <w:rFonts w:cs="Times New Roman"/>
          <w:szCs w:val="28"/>
        </w:rPr>
        <w:t xml:space="preserve"> О</w:t>
      </w:r>
    </w:p>
    <w:p w:rsidR="00372BB4" w:rsidRDefault="00372BB4" w:rsidP="00372BB4">
      <w:pPr>
        <w:ind w:left="708" w:firstLine="0"/>
        <w:jc w:val="center"/>
        <w:rPr>
          <w:rFonts w:cs="Times New Roman"/>
          <w:szCs w:val="28"/>
        </w:rPr>
      </w:pPr>
    </w:p>
    <w:p w:rsidR="00372BB4" w:rsidRDefault="00372BB4" w:rsidP="00372BB4">
      <w:pPr>
        <w:ind w:left="708" w:firstLine="0"/>
        <w:jc w:val="center"/>
        <w:rPr>
          <w:rFonts w:cs="Times New Roman"/>
          <w:szCs w:val="28"/>
        </w:rPr>
      </w:pPr>
    </w:p>
    <w:p w:rsidR="00372BB4" w:rsidRPr="00994AE4" w:rsidRDefault="00372BB4" w:rsidP="00372BB4">
      <w:pPr>
        <w:ind w:left="708" w:firstLine="0"/>
        <w:jc w:val="center"/>
        <w:rPr>
          <w:rFonts w:cs="Times New Roman"/>
          <w:szCs w:val="28"/>
        </w:rPr>
      </w:pPr>
    </w:p>
    <w:p w:rsidR="00DE52AF" w:rsidRDefault="00DE52AF" w:rsidP="00DE52AF">
      <w:pPr>
        <w:jc w:val="center"/>
        <w:rPr>
          <w:rFonts w:cs="Times New Roman"/>
          <w:szCs w:val="28"/>
        </w:rPr>
      </w:pPr>
    </w:p>
    <w:p w:rsidR="00DE52AF" w:rsidRDefault="00DE52AF" w:rsidP="00DE52AF">
      <w:pPr>
        <w:rPr>
          <w:rFonts w:cs="Times New Roman"/>
          <w:szCs w:val="28"/>
        </w:rPr>
      </w:pPr>
    </w:p>
    <w:p w:rsidR="00DE52AF" w:rsidRDefault="00DE52AF" w:rsidP="00DE52AF">
      <w:pPr>
        <w:rPr>
          <w:rFonts w:cs="Times New Roman"/>
          <w:szCs w:val="28"/>
        </w:rPr>
      </w:pPr>
    </w:p>
    <w:p w:rsidR="00DE52AF" w:rsidRDefault="00DE52AF" w:rsidP="00DE52AF">
      <w:pPr>
        <w:rPr>
          <w:rFonts w:cs="Times New Roman"/>
          <w:szCs w:val="28"/>
        </w:rPr>
      </w:pPr>
    </w:p>
    <w:p w:rsidR="00055D14" w:rsidRDefault="00055D14" w:rsidP="00055D14">
      <w:pPr>
        <w:ind w:leftChars="102" w:left="286" w:firstLineChars="105" w:firstLine="294"/>
        <w:sectPr w:rsidR="00055D14" w:rsidSect="00FC397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055D14" w:rsidRDefault="00055D14" w:rsidP="00055D14">
      <w:pPr>
        <w:ind w:left="4248" w:firstLineChars="105" w:firstLine="294"/>
      </w:pPr>
      <w:r>
        <w:t xml:space="preserve">Руководитель </w:t>
      </w:r>
    </w:p>
    <w:p w:rsidR="00C9072D" w:rsidRDefault="00C9072D" w:rsidP="00055D14">
      <w:pPr>
        <w:ind w:left="4248" w:firstLineChars="105" w:firstLine="294"/>
      </w:pPr>
      <w:r>
        <w:t>Старший преподаватель</w:t>
      </w:r>
    </w:p>
    <w:p w:rsidR="00055D14" w:rsidRDefault="00055D14" w:rsidP="00C9072D">
      <w:pPr>
        <w:ind w:left="4248" w:firstLineChars="105" w:firstLine="294"/>
      </w:pPr>
      <w:r>
        <w:t>________</w:t>
      </w:r>
      <w:r w:rsidR="00C9072D">
        <w:t>___________</w:t>
      </w:r>
      <w:r>
        <w:t xml:space="preserve"> </w:t>
      </w:r>
      <w:r w:rsidR="00C9072D">
        <w:t>Минина И. В.</w:t>
      </w:r>
    </w:p>
    <w:p w:rsidR="00055D14" w:rsidRDefault="00055D14" w:rsidP="00055D14">
      <w:pPr>
        <w:ind w:left="4248" w:firstLineChars="105" w:firstLine="294"/>
      </w:pPr>
      <w:r>
        <w:t>«__</w:t>
      </w:r>
      <w:proofErr w:type="gramStart"/>
      <w:r>
        <w:t>_»_</w:t>
      </w:r>
      <w:proofErr w:type="gramEnd"/>
      <w:r>
        <w:t>____________________20</w:t>
      </w:r>
      <w:r w:rsidR="00C9072D">
        <w:t>25</w:t>
      </w:r>
      <w:r>
        <w:t>г.</w:t>
      </w:r>
    </w:p>
    <w:p w:rsidR="00055D14" w:rsidRDefault="00055D14" w:rsidP="00055D14">
      <w:pPr>
        <w:ind w:left="4248" w:firstLineChars="105" w:firstLine="294"/>
      </w:pPr>
    </w:p>
    <w:p w:rsidR="00C9072D" w:rsidRDefault="00055D14" w:rsidP="00C9072D">
      <w:pPr>
        <w:ind w:left="4248" w:firstLineChars="105" w:firstLine="294"/>
      </w:pPr>
      <w:r>
        <w:t xml:space="preserve">Студент группы </w:t>
      </w:r>
    </w:p>
    <w:p w:rsidR="00055D14" w:rsidRDefault="00055D14" w:rsidP="00C9072D">
      <w:pPr>
        <w:ind w:left="4248" w:firstLineChars="105" w:firstLine="294"/>
      </w:pPr>
      <w:r>
        <w:t>23ПМИ(б)ППКС</w:t>
      </w:r>
    </w:p>
    <w:p w:rsidR="00055D14" w:rsidRDefault="00055D14" w:rsidP="00C9072D">
      <w:pPr>
        <w:ind w:left="4248" w:firstLineChars="105" w:firstLine="294"/>
      </w:pPr>
      <w:r>
        <w:t>________</w:t>
      </w:r>
      <w:r w:rsidR="00C9072D">
        <w:t>_______</w:t>
      </w:r>
      <w:r>
        <w:t xml:space="preserve"> </w:t>
      </w:r>
      <w:r w:rsidR="00C9072D">
        <w:t>Провоторова О. С.</w:t>
      </w:r>
    </w:p>
    <w:p w:rsidR="00055D14" w:rsidRDefault="00055D14" w:rsidP="00055D14">
      <w:pPr>
        <w:ind w:left="4248" w:firstLineChars="105" w:firstLine="294"/>
      </w:pPr>
      <w:r>
        <w:t>«__</w:t>
      </w:r>
      <w:proofErr w:type="gramStart"/>
      <w:r>
        <w:t>_»_</w:t>
      </w:r>
      <w:proofErr w:type="gramEnd"/>
      <w:r>
        <w:t>____________________20</w:t>
      </w:r>
      <w:r w:rsidR="00C9072D">
        <w:t>25</w:t>
      </w:r>
      <w:r>
        <w:t>г.</w:t>
      </w:r>
    </w:p>
    <w:p w:rsidR="00055D14" w:rsidRDefault="00055D14" w:rsidP="00055D14">
      <w:pPr>
        <w:ind w:left="4248" w:firstLineChars="105" w:firstLine="210"/>
        <w:jc w:val="left"/>
        <w:rPr>
          <w:sz w:val="20"/>
          <w:szCs w:val="20"/>
        </w:rPr>
        <w:sectPr w:rsidR="00055D14" w:rsidSect="00055D1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E52AF" w:rsidRDefault="00DE52AF" w:rsidP="00DE52AF">
      <w:pPr>
        <w:pStyle w:val="a3"/>
        <w:ind w:firstLine="5529"/>
        <w:rPr>
          <w:rFonts w:ascii="Times New Roman" w:hAnsi="Times New Roman"/>
          <w:sz w:val="28"/>
        </w:rPr>
      </w:pPr>
    </w:p>
    <w:p w:rsidR="00B07A05" w:rsidRDefault="00B07A05" w:rsidP="000448B0"/>
    <w:p w:rsidR="00C9072D" w:rsidRDefault="00C9072D" w:rsidP="000448B0"/>
    <w:p w:rsidR="0074223E" w:rsidRPr="0074223E" w:rsidRDefault="00DE52AF" w:rsidP="005D6832">
      <w:pPr>
        <w:ind w:firstLine="0"/>
        <w:jc w:val="center"/>
      </w:pPr>
      <w:r>
        <w:t>Оренбург 20</w:t>
      </w:r>
      <w:r w:rsidR="00C9072D">
        <w:t>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9783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18D" w:rsidRDefault="004C318D" w:rsidP="00D301A9">
          <w:pPr>
            <w:pStyle w:val="ad"/>
            <w:ind w:firstLine="0"/>
            <w:jc w:val="center"/>
            <w:rPr>
              <w:rStyle w:val="10"/>
              <w:color w:val="auto"/>
            </w:rPr>
          </w:pPr>
          <w:r w:rsidRPr="004C318D">
            <w:rPr>
              <w:rStyle w:val="10"/>
              <w:color w:val="auto"/>
            </w:rPr>
            <w:t>Содержание</w:t>
          </w:r>
        </w:p>
        <w:p w:rsidR="004045A9" w:rsidRPr="004045A9" w:rsidRDefault="004045A9" w:rsidP="004045A9">
          <w:pPr>
            <w:rPr>
              <w:lang w:eastAsia="ru-RU"/>
            </w:rPr>
          </w:pPr>
        </w:p>
        <w:p w:rsidR="00555119" w:rsidRDefault="004C318D" w:rsidP="004045A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7968229" w:history="1">
            <w:r w:rsidR="00555119" w:rsidRPr="006F01E3">
              <w:rPr>
                <w:rStyle w:val="ae"/>
                <w:noProof/>
              </w:rPr>
              <w:t>1 Матрица компромиссов</w:t>
            </w:r>
            <w:r w:rsidR="00555119">
              <w:rPr>
                <w:noProof/>
                <w:webHidden/>
              </w:rPr>
              <w:tab/>
            </w:r>
            <w:r w:rsidR="00555119">
              <w:rPr>
                <w:noProof/>
                <w:webHidden/>
              </w:rPr>
              <w:fldChar w:fldCharType="begin"/>
            </w:r>
            <w:r w:rsidR="00555119">
              <w:rPr>
                <w:noProof/>
                <w:webHidden/>
              </w:rPr>
              <w:instrText xml:space="preserve"> PAGEREF _Toc197968229 \h </w:instrText>
            </w:r>
            <w:r w:rsidR="00555119">
              <w:rPr>
                <w:noProof/>
                <w:webHidden/>
              </w:rPr>
            </w:r>
            <w:r w:rsidR="00555119">
              <w:rPr>
                <w:noProof/>
                <w:webHidden/>
              </w:rPr>
              <w:fldChar w:fldCharType="separate"/>
            </w:r>
            <w:r w:rsidR="004045A9">
              <w:rPr>
                <w:noProof/>
                <w:webHidden/>
              </w:rPr>
              <w:t>3</w:t>
            </w:r>
            <w:r w:rsidR="00555119">
              <w:rPr>
                <w:noProof/>
                <w:webHidden/>
              </w:rPr>
              <w:fldChar w:fldCharType="end"/>
            </w:r>
          </w:hyperlink>
        </w:p>
        <w:p w:rsidR="00555119" w:rsidRDefault="00681CFC" w:rsidP="004045A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968230" w:history="1">
            <w:r w:rsidR="00555119" w:rsidRPr="006F01E3">
              <w:rPr>
                <w:rStyle w:val="ae"/>
                <w:noProof/>
              </w:rPr>
              <w:t>2 Анализ рисков</w:t>
            </w:r>
            <w:r w:rsidR="00555119">
              <w:rPr>
                <w:noProof/>
                <w:webHidden/>
              </w:rPr>
              <w:tab/>
            </w:r>
            <w:r w:rsidR="00555119">
              <w:rPr>
                <w:noProof/>
                <w:webHidden/>
              </w:rPr>
              <w:fldChar w:fldCharType="begin"/>
            </w:r>
            <w:r w:rsidR="00555119">
              <w:rPr>
                <w:noProof/>
                <w:webHidden/>
              </w:rPr>
              <w:instrText xml:space="preserve"> PAGEREF _Toc197968230 \h </w:instrText>
            </w:r>
            <w:r w:rsidR="00555119">
              <w:rPr>
                <w:noProof/>
                <w:webHidden/>
              </w:rPr>
            </w:r>
            <w:r w:rsidR="00555119">
              <w:rPr>
                <w:noProof/>
                <w:webHidden/>
              </w:rPr>
              <w:fldChar w:fldCharType="separate"/>
            </w:r>
            <w:r w:rsidR="004045A9">
              <w:rPr>
                <w:noProof/>
                <w:webHidden/>
              </w:rPr>
              <w:t>3</w:t>
            </w:r>
            <w:r w:rsidR="00555119">
              <w:rPr>
                <w:noProof/>
                <w:webHidden/>
              </w:rPr>
              <w:fldChar w:fldCharType="end"/>
            </w:r>
          </w:hyperlink>
        </w:p>
        <w:p w:rsidR="004C318D" w:rsidRDefault="004C318D" w:rsidP="00D301A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4C318D" w:rsidRDefault="004C318D">
      <w:pPr>
        <w:spacing w:line="259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77AE4" w:rsidRDefault="00B77AE4" w:rsidP="00D813A3">
      <w:pPr>
        <w:pStyle w:val="1"/>
        <w:sectPr w:rsidR="00B77AE4" w:rsidSect="00055D1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Toc197968229"/>
      <w:bookmarkStart w:id="1" w:name="_GoBack"/>
      <w:bookmarkEnd w:id="1"/>
    </w:p>
    <w:p w:rsidR="00D813A3" w:rsidRDefault="00D813A3" w:rsidP="00D813A3">
      <w:pPr>
        <w:pStyle w:val="1"/>
      </w:pPr>
      <w:r>
        <w:lastRenderedPageBreak/>
        <w:t xml:space="preserve">1 Матрица </w:t>
      </w:r>
      <w:r w:rsidRPr="00D813A3">
        <w:t>компромиссов</w:t>
      </w:r>
      <w:bookmarkEnd w:id="0"/>
    </w:p>
    <w:p w:rsidR="00D813A3" w:rsidRDefault="00D813A3" w:rsidP="00D813A3"/>
    <w:p w:rsidR="00D813A3" w:rsidRDefault="00D813A3" w:rsidP="00D813A3"/>
    <w:p w:rsidR="00D813A3" w:rsidRDefault="00D813A3" w:rsidP="00D813A3">
      <w:r>
        <w:t xml:space="preserve">Таблица 1 </w:t>
      </w:r>
      <w:r w:rsidR="00004DBB">
        <w:t>–</w:t>
      </w:r>
      <w:r>
        <w:t xml:space="preserve"> </w:t>
      </w:r>
      <w:r w:rsidR="00004DBB">
        <w:t>Матрица компромиссов</w:t>
      </w:r>
    </w:p>
    <w:p w:rsidR="00004DBB" w:rsidRDefault="00004DBB" w:rsidP="00D813A3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04DBB" w:rsidTr="00004DBB">
        <w:tc>
          <w:tcPr>
            <w:tcW w:w="2336" w:type="dxa"/>
          </w:tcPr>
          <w:p w:rsidR="00004DBB" w:rsidRDefault="00004DBB" w:rsidP="00004DBB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2336" w:type="dxa"/>
          </w:tcPr>
          <w:p w:rsidR="00004DBB" w:rsidRDefault="00004DBB" w:rsidP="00004DBB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Фиксируется</w:t>
            </w:r>
          </w:p>
          <w:p w:rsidR="00004DBB" w:rsidRDefault="00004DBB" w:rsidP="00004DBB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(Зафиксировано)</w:t>
            </w:r>
          </w:p>
        </w:tc>
        <w:tc>
          <w:tcPr>
            <w:tcW w:w="2336" w:type="dxa"/>
          </w:tcPr>
          <w:p w:rsidR="00004DBB" w:rsidRDefault="00004DBB" w:rsidP="00004DBB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Согласовывается</w:t>
            </w:r>
          </w:p>
          <w:p w:rsidR="00004DBB" w:rsidRDefault="00004DBB" w:rsidP="00004DBB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(Определено)</w:t>
            </w:r>
          </w:p>
        </w:tc>
        <w:tc>
          <w:tcPr>
            <w:tcW w:w="2337" w:type="dxa"/>
          </w:tcPr>
          <w:p w:rsidR="00004DBB" w:rsidRDefault="00004DBB" w:rsidP="00004DBB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Принимается</w:t>
            </w:r>
          </w:p>
          <w:p w:rsidR="00004DBB" w:rsidRDefault="00004DBB" w:rsidP="00004DBB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(Корректируемо)</w:t>
            </w:r>
          </w:p>
        </w:tc>
      </w:tr>
      <w:tr w:rsidR="00004DBB" w:rsidTr="00004DBB">
        <w:tc>
          <w:tcPr>
            <w:tcW w:w="2336" w:type="dxa"/>
          </w:tcPr>
          <w:p w:rsidR="00004DBB" w:rsidRDefault="00004DBB" w:rsidP="00004DBB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Ресурсы</w:t>
            </w:r>
          </w:p>
        </w:tc>
        <w:tc>
          <w:tcPr>
            <w:tcW w:w="2336" w:type="dxa"/>
          </w:tcPr>
          <w:p w:rsidR="00004DBB" w:rsidRDefault="004045A9" w:rsidP="00004DBB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Да</w:t>
            </w:r>
          </w:p>
        </w:tc>
        <w:tc>
          <w:tcPr>
            <w:tcW w:w="2336" w:type="dxa"/>
          </w:tcPr>
          <w:p w:rsidR="00004DBB" w:rsidRPr="004045A9" w:rsidRDefault="00004DBB" w:rsidP="00004DBB">
            <w:pPr>
              <w:rPr>
                <w:szCs w:val="28"/>
                <w:lang w:eastAsia="ru-RU"/>
              </w:rPr>
            </w:pPr>
          </w:p>
        </w:tc>
        <w:tc>
          <w:tcPr>
            <w:tcW w:w="2337" w:type="dxa"/>
          </w:tcPr>
          <w:p w:rsidR="00004DBB" w:rsidRDefault="00004DBB" w:rsidP="00004DBB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004DBB" w:rsidTr="00004DBB">
        <w:tc>
          <w:tcPr>
            <w:tcW w:w="2336" w:type="dxa"/>
          </w:tcPr>
          <w:p w:rsidR="00004DBB" w:rsidRDefault="00004DBB" w:rsidP="00004DBB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Время (график)</w:t>
            </w:r>
          </w:p>
        </w:tc>
        <w:tc>
          <w:tcPr>
            <w:tcW w:w="2336" w:type="dxa"/>
          </w:tcPr>
          <w:p w:rsidR="00004DBB" w:rsidRDefault="00004DBB" w:rsidP="00004DBB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Да</w:t>
            </w:r>
          </w:p>
        </w:tc>
        <w:tc>
          <w:tcPr>
            <w:tcW w:w="2336" w:type="dxa"/>
          </w:tcPr>
          <w:p w:rsidR="00004DBB" w:rsidRDefault="00004DBB" w:rsidP="00004DBB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337" w:type="dxa"/>
          </w:tcPr>
          <w:p w:rsidR="00004DBB" w:rsidRDefault="00004DBB" w:rsidP="00004DBB">
            <w:pPr>
              <w:rPr>
                <w:sz w:val="20"/>
                <w:szCs w:val="20"/>
                <w:lang w:eastAsia="ru-RU"/>
              </w:rPr>
            </w:pPr>
          </w:p>
        </w:tc>
      </w:tr>
      <w:tr w:rsidR="00004DBB" w:rsidTr="00004DBB">
        <w:tc>
          <w:tcPr>
            <w:tcW w:w="2336" w:type="dxa"/>
          </w:tcPr>
          <w:p w:rsidR="00004DBB" w:rsidRDefault="00004DBB" w:rsidP="00004DBB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Возможности (набор функций программы)</w:t>
            </w:r>
          </w:p>
        </w:tc>
        <w:tc>
          <w:tcPr>
            <w:tcW w:w="2336" w:type="dxa"/>
          </w:tcPr>
          <w:p w:rsidR="00004DBB" w:rsidRDefault="00004DBB" w:rsidP="00004DBB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336" w:type="dxa"/>
          </w:tcPr>
          <w:p w:rsidR="00004DBB" w:rsidRDefault="004045A9" w:rsidP="00004DBB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Да</w:t>
            </w:r>
          </w:p>
        </w:tc>
        <w:tc>
          <w:tcPr>
            <w:tcW w:w="2337" w:type="dxa"/>
          </w:tcPr>
          <w:p w:rsidR="00004DBB" w:rsidRDefault="00004DBB" w:rsidP="00004DBB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004DBB" w:rsidRDefault="00004DBB" w:rsidP="00D813A3"/>
    <w:p w:rsidR="00004DBB" w:rsidRDefault="00004DBB" w:rsidP="00D813A3"/>
    <w:p w:rsidR="00004DBB" w:rsidRDefault="00004DBB" w:rsidP="00004DBB">
      <w:pPr>
        <w:pStyle w:val="1"/>
      </w:pPr>
      <w:bookmarkStart w:id="2" w:name="_Toc197968230"/>
      <w:r>
        <w:t>2 Анализ рисков</w:t>
      </w:r>
      <w:bookmarkEnd w:id="2"/>
    </w:p>
    <w:p w:rsidR="00004DBB" w:rsidRDefault="00004DBB" w:rsidP="00004DBB"/>
    <w:p w:rsidR="00004DBB" w:rsidRDefault="00004DBB" w:rsidP="00004DBB"/>
    <w:p w:rsidR="00004DBB" w:rsidRDefault="00004DBB" w:rsidP="00004DBB">
      <w:r>
        <w:t>Таблица 2 – Анализ рисков проекта</w:t>
      </w:r>
    </w:p>
    <w:p w:rsidR="00004DBB" w:rsidRDefault="00004DBB" w:rsidP="00004DBB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4"/>
        <w:gridCol w:w="2119"/>
        <w:gridCol w:w="1616"/>
        <w:gridCol w:w="1723"/>
        <w:gridCol w:w="1202"/>
        <w:gridCol w:w="1507"/>
        <w:gridCol w:w="2281"/>
        <w:gridCol w:w="1806"/>
        <w:gridCol w:w="1822"/>
      </w:tblGrid>
      <w:tr w:rsidR="00B77AE4" w:rsidTr="00BB3510">
        <w:tc>
          <w:tcPr>
            <w:tcW w:w="441" w:type="dxa"/>
          </w:tcPr>
          <w:p w:rsidR="00004DBB" w:rsidRDefault="00004DBB" w:rsidP="00004DBB">
            <w:pPr>
              <w:ind w:firstLine="0"/>
            </w:pPr>
            <w:r>
              <w:t>№</w:t>
            </w:r>
          </w:p>
        </w:tc>
        <w:tc>
          <w:tcPr>
            <w:tcW w:w="2278" w:type="dxa"/>
          </w:tcPr>
          <w:p w:rsidR="00004DBB" w:rsidRDefault="00004DBB" w:rsidP="00004DBB">
            <w:pPr>
              <w:ind w:firstLine="0"/>
            </w:pPr>
            <w:r>
              <w:t>Риск</w:t>
            </w:r>
          </w:p>
        </w:tc>
        <w:tc>
          <w:tcPr>
            <w:tcW w:w="1944" w:type="dxa"/>
          </w:tcPr>
          <w:p w:rsidR="00004DBB" w:rsidRDefault="00004DBB" w:rsidP="00004DBB">
            <w:pPr>
              <w:ind w:firstLine="0"/>
            </w:pPr>
            <w:r>
              <w:t>Потери</w:t>
            </w:r>
          </w:p>
        </w:tc>
        <w:tc>
          <w:tcPr>
            <w:tcW w:w="1480" w:type="dxa"/>
          </w:tcPr>
          <w:p w:rsidR="00004DBB" w:rsidRDefault="00004DBB" w:rsidP="00004DBB">
            <w:pPr>
              <w:ind w:firstLine="0"/>
            </w:pPr>
            <w:r>
              <w:t>Вероятность</w:t>
            </w:r>
          </w:p>
        </w:tc>
        <w:tc>
          <w:tcPr>
            <w:tcW w:w="1043" w:type="dxa"/>
          </w:tcPr>
          <w:p w:rsidR="00004DBB" w:rsidRDefault="00004DBB" w:rsidP="00004DBB">
            <w:pPr>
              <w:ind w:firstLine="0"/>
            </w:pPr>
            <w:r>
              <w:t>Степень</w:t>
            </w:r>
          </w:p>
        </w:tc>
        <w:tc>
          <w:tcPr>
            <w:tcW w:w="1299" w:type="dxa"/>
          </w:tcPr>
          <w:p w:rsidR="00004DBB" w:rsidRDefault="00004DBB" w:rsidP="00004DBB">
            <w:pPr>
              <w:ind w:firstLine="0"/>
            </w:pPr>
            <w:r>
              <w:t>Приоритет</w:t>
            </w:r>
          </w:p>
        </w:tc>
        <w:tc>
          <w:tcPr>
            <w:tcW w:w="2029" w:type="dxa"/>
          </w:tcPr>
          <w:p w:rsidR="00004DBB" w:rsidRDefault="00004DBB" w:rsidP="00004DBB">
            <w:pPr>
              <w:ind w:firstLine="0"/>
            </w:pPr>
            <w:r>
              <w:t>Меры по предотвращению</w:t>
            </w:r>
          </w:p>
        </w:tc>
        <w:tc>
          <w:tcPr>
            <w:tcW w:w="2159" w:type="dxa"/>
          </w:tcPr>
          <w:p w:rsidR="00004DBB" w:rsidRDefault="00004DBB" w:rsidP="00004DBB">
            <w:pPr>
              <w:ind w:firstLine="0"/>
            </w:pPr>
            <w:r>
              <w:t>Действия</w:t>
            </w:r>
          </w:p>
        </w:tc>
        <w:tc>
          <w:tcPr>
            <w:tcW w:w="1887" w:type="dxa"/>
          </w:tcPr>
          <w:p w:rsidR="00004DBB" w:rsidRDefault="00004DBB" w:rsidP="00004DBB">
            <w:pPr>
              <w:ind w:firstLine="0"/>
            </w:pPr>
            <w:r>
              <w:t>Триггеры</w:t>
            </w:r>
          </w:p>
        </w:tc>
      </w:tr>
      <w:tr w:rsidR="00B77AE4" w:rsidTr="00BB3510">
        <w:tc>
          <w:tcPr>
            <w:tcW w:w="441" w:type="dxa"/>
          </w:tcPr>
          <w:p w:rsidR="00004DBB" w:rsidRDefault="00004DBB" w:rsidP="00004DBB">
            <w:pPr>
              <w:ind w:firstLine="0"/>
            </w:pPr>
            <w:r>
              <w:t>1</w:t>
            </w:r>
          </w:p>
        </w:tc>
        <w:tc>
          <w:tcPr>
            <w:tcW w:w="2278" w:type="dxa"/>
          </w:tcPr>
          <w:p w:rsidR="00004DBB" w:rsidRDefault="00657786" w:rsidP="00004DBB">
            <w:pPr>
              <w:ind w:firstLine="0"/>
            </w:pPr>
            <w:r>
              <w:t>Несоблюдение сроков реализации</w:t>
            </w:r>
          </w:p>
        </w:tc>
        <w:tc>
          <w:tcPr>
            <w:tcW w:w="1944" w:type="dxa"/>
          </w:tcPr>
          <w:p w:rsidR="00004DBB" w:rsidRDefault="00395177" w:rsidP="00004DBB">
            <w:pPr>
              <w:ind w:firstLine="0"/>
            </w:pPr>
            <w:r>
              <w:t>Задержка в сдаче проекта</w:t>
            </w:r>
          </w:p>
        </w:tc>
        <w:tc>
          <w:tcPr>
            <w:tcW w:w="1480" w:type="dxa"/>
          </w:tcPr>
          <w:p w:rsidR="00004DBB" w:rsidRDefault="00395177" w:rsidP="00004DBB">
            <w:pPr>
              <w:ind w:firstLine="0"/>
            </w:pPr>
            <w:r>
              <w:t>3</w:t>
            </w:r>
          </w:p>
        </w:tc>
        <w:tc>
          <w:tcPr>
            <w:tcW w:w="1043" w:type="dxa"/>
          </w:tcPr>
          <w:p w:rsidR="00004DBB" w:rsidRDefault="00395177" w:rsidP="00004DBB">
            <w:pPr>
              <w:ind w:firstLine="0"/>
            </w:pPr>
            <w:r>
              <w:t>4</w:t>
            </w:r>
          </w:p>
        </w:tc>
        <w:tc>
          <w:tcPr>
            <w:tcW w:w="1299" w:type="dxa"/>
          </w:tcPr>
          <w:p w:rsidR="00004DBB" w:rsidRDefault="00395177" w:rsidP="00004DBB">
            <w:pPr>
              <w:ind w:firstLine="0"/>
            </w:pPr>
            <w:r>
              <w:t>12</w:t>
            </w:r>
          </w:p>
        </w:tc>
        <w:tc>
          <w:tcPr>
            <w:tcW w:w="2029" w:type="dxa"/>
          </w:tcPr>
          <w:p w:rsidR="00004DBB" w:rsidRDefault="00657786" w:rsidP="00004DBB">
            <w:pPr>
              <w:ind w:firstLine="0"/>
            </w:pPr>
            <w:r>
              <w:t>Организовать правильный тайм-менеджер</w:t>
            </w:r>
          </w:p>
        </w:tc>
        <w:tc>
          <w:tcPr>
            <w:tcW w:w="2159" w:type="dxa"/>
          </w:tcPr>
          <w:p w:rsidR="00004DBB" w:rsidRDefault="00395177" w:rsidP="00004DBB">
            <w:pPr>
              <w:ind w:firstLine="0"/>
            </w:pPr>
            <w:r>
              <w:t>Пересмотр графика работ</w:t>
            </w:r>
          </w:p>
        </w:tc>
        <w:tc>
          <w:tcPr>
            <w:tcW w:w="1887" w:type="dxa"/>
          </w:tcPr>
          <w:p w:rsidR="00004DBB" w:rsidRDefault="00395177" w:rsidP="00004DBB">
            <w:pPr>
              <w:ind w:firstLine="0"/>
            </w:pPr>
            <w:r>
              <w:t>Превышение сроков</w:t>
            </w:r>
          </w:p>
        </w:tc>
      </w:tr>
    </w:tbl>
    <w:p w:rsidR="00BB3510" w:rsidRDefault="00BB3510"/>
    <w:p w:rsidR="00BB3510" w:rsidRDefault="00BB3510"/>
    <w:p w:rsidR="00BB3510" w:rsidRDefault="00BB3510"/>
    <w:p w:rsidR="00BB3510" w:rsidRDefault="00BB3510"/>
    <w:p w:rsidR="00BB3510" w:rsidRDefault="00BB3510"/>
    <w:p w:rsidR="00BB3510" w:rsidRDefault="00BB3510">
      <w:r>
        <w:lastRenderedPageBreak/>
        <w:t>Продолжение таблицы 2</w:t>
      </w:r>
    </w:p>
    <w:p w:rsidR="00BB3510" w:rsidRDefault="00BB351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85"/>
        <w:gridCol w:w="2675"/>
        <w:gridCol w:w="2277"/>
        <w:gridCol w:w="741"/>
        <w:gridCol w:w="591"/>
        <w:gridCol w:w="771"/>
        <w:gridCol w:w="2378"/>
        <w:gridCol w:w="2533"/>
        <w:gridCol w:w="2209"/>
      </w:tblGrid>
      <w:tr w:rsidR="00BB3510" w:rsidTr="00BB3510">
        <w:tc>
          <w:tcPr>
            <w:tcW w:w="441" w:type="dxa"/>
          </w:tcPr>
          <w:p w:rsidR="00004DBB" w:rsidRDefault="00004DBB" w:rsidP="00004DBB">
            <w:pPr>
              <w:ind w:firstLine="0"/>
            </w:pPr>
            <w:r>
              <w:t>2</w:t>
            </w:r>
          </w:p>
        </w:tc>
        <w:tc>
          <w:tcPr>
            <w:tcW w:w="2278" w:type="dxa"/>
          </w:tcPr>
          <w:p w:rsidR="00004DBB" w:rsidRDefault="00657786" w:rsidP="00004DBB">
            <w:pPr>
              <w:ind w:firstLine="0"/>
            </w:pPr>
            <w:r w:rsidRPr="00657786">
              <w:t>Непрекращающийся поток изменений</w:t>
            </w:r>
          </w:p>
        </w:tc>
        <w:tc>
          <w:tcPr>
            <w:tcW w:w="1944" w:type="dxa"/>
          </w:tcPr>
          <w:p w:rsidR="00004DBB" w:rsidRDefault="00395177" w:rsidP="00004DBB">
            <w:pPr>
              <w:ind w:firstLine="0"/>
            </w:pPr>
            <w:r>
              <w:t>Увеличение затрат времени</w:t>
            </w:r>
          </w:p>
        </w:tc>
        <w:tc>
          <w:tcPr>
            <w:tcW w:w="1480" w:type="dxa"/>
          </w:tcPr>
          <w:p w:rsidR="00004DBB" w:rsidRDefault="00395177" w:rsidP="00004DBB">
            <w:pPr>
              <w:ind w:firstLine="0"/>
            </w:pPr>
            <w:r>
              <w:t>4</w:t>
            </w:r>
          </w:p>
        </w:tc>
        <w:tc>
          <w:tcPr>
            <w:tcW w:w="1043" w:type="dxa"/>
          </w:tcPr>
          <w:p w:rsidR="00004DBB" w:rsidRDefault="00395177" w:rsidP="00004DBB">
            <w:pPr>
              <w:ind w:firstLine="0"/>
            </w:pPr>
            <w:r>
              <w:t>3</w:t>
            </w:r>
          </w:p>
        </w:tc>
        <w:tc>
          <w:tcPr>
            <w:tcW w:w="1299" w:type="dxa"/>
          </w:tcPr>
          <w:p w:rsidR="00004DBB" w:rsidRDefault="00395177" w:rsidP="00004DBB">
            <w:pPr>
              <w:ind w:firstLine="0"/>
            </w:pPr>
            <w:r>
              <w:t>12</w:t>
            </w:r>
          </w:p>
        </w:tc>
        <w:tc>
          <w:tcPr>
            <w:tcW w:w="2029" w:type="dxa"/>
          </w:tcPr>
          <w:p w:rsidR="00004DBB" w:rsidRDefault="00395177" w:rsidP="00004DBB">
            <w:pPr>
              <w:ind w:firstLine="0"/>
            </w:pPr>
            <w:r>
              <w:t xml:space="preserve">Установить четкие требования </w:t>
            </w:r>
          </w:p>
        </w:tc>
        <w:tc>
          <w:tcPr>
            <w:tcW w:w="2159" w:type="dxa"/>
          </w:tcPr>
          <w:p w:rsidR="00004DBB" w:rsidRDefault="00383174" w:rsidP="00004DBB">
            <w:pPr>
              <w:ind w:firstLine="0"/>
            </w:pPr>
            <w:r>
              <w:t>Проведение регулярных встреч</w:t>
            </w:r>
          </w:p>
        </w:tc>
        <w:tc>
          <w:tcPr>
            <w:tcW w:w="1887" w:type="dxa"/>
          </w:tcPr>
          <w:p w:rsidR="00004DBB" w:rsidRDefault="00383174" w:rsidP="00004DBB">
            <w:pPr>
              <w:ind w:firstLine="0"/>
            </w:pPr>
            <w:r>
              <w:t>Частые запросы изменений</w:t>
            </w:r>
          </w:p>
        </w:tc>
      </w:tr>
      <w:tr w:rsidR="00BB3510" w:rsidTr="00BB3510">
        <w:tc>
          <w:tcPr>
            <w:tcW w:w="441" w:type="dxa"/>
          </w:tcPr>
          <w:p w:rsidR="00004DBB" w:rsidRDefault="00004DBB" w:rsidP="00004DBB">
            <w:pPr>
              <w:ind w:firstLine="0"/>
            </w:pPr>
            <w:r>
              <w:t>3</w:t>
            </w:r>
          </w:p>
        </w:tc>
        <w:tc>
          <w:tcPr>
            <w:tcW w:w="2278" w:type="dxa"/>
          </w:tcPr>
          <w:p w:rsidR="00004DBB" w:rsidRDefault="00497B24" w:rsidP="00004DBB">
            <w:pPr>
              <w:ind w:firstLine="0"/>
            </w:pPr>
            <w:r w:rsidRPr="00497B24">
              <w:t>Недостаточная квалификация</w:t>
            </w:r>
          </w:p>
        </w:tc>
        <w:tc>
          <w:tcPr>
            <w:tcW w:w="1944" w:type="dxa"/>
          </w:tcPr>
          <w:p w:rsidR="00004DBB" w:rsidRDefault="00497B24" w:rsidP="00004DBB">
            <w:pPr>
              <w:ind w:firstLine="0"/>
            </w:pPr>
            <w:r>
              <w:t>Незаконченный проект</w:t>
            </w:r>
          </w:p>
        </w:tc>
        <w:tc>
          <w:tcPr>
            <w:tcW w:w="1480" w:type="dxa"/>
          </w:tcPr>
          <w:p w:rsidR="00004DBB" w:rsidRDefault="00497B24" w:rsidP="00004DBB">
            <w:pPr>
              <w:ind w:firstLine="0"/>
            </w:pPr>
            <w:r>
              <w:t>2</w:t>
            </w:r>
          </w:p>
        </w:tc>
        <w:tc>
          <w:tcPr>
            <w:tcW w:w="1043" w:type="dxa"/>
          </w:tcPr>
          <w:p w:rsidR="00004DBB" w:rsidRDefault="00497B24" w:rsidP="00004DBB">
            <w:pPr>
              <w:ind w:firstLine="0"/>
            </w:pPr>
            <w:r>
              <w:t>4</w:t>
            </w:r>
          </w:p>
        </w:tc>
        <w:tc>
          <w:tcPr>
            <w:tcW w:w="1299" w:type="dxa"/>
          </w:tcPr>
          <w:p w:rsidR="00004DBB" w:rsidRDefault="00497B24" w:rsidP="00004DBB">
            <w:pPr>
              <w:ind w:firstLine="0"/>
            </w:pPr>
            <w:r>
              <w:t>8</w:t>
            </w:r>
          </w:p>
        </w:tc>
        <w:tc>
          <w:tcPr>
            <w:tcW w:w="2029" w:type="dxa"/>
          </w:tcPr>
          <w:p w:rsidR="00004DBB" w:rsidRDefault="00497B24" w:rsidP="00004DBB">
            <w:pPr>
              <w:ind w:firstLine="0"/>
            </w:pPr>
            <w:r>
              <w:t>Самообразование</w:t>
            </w:r>
          </w:p>
        </w:tc>
        <w:tc>
          <w:tcPr>
            <w:tcW w:w="2159" w:type="dxa"/>
          </w:tcPr>
          <w:p w:rsidR="00004DBB" w:rsidRDefault="00497B24" w:rsidP="00004DBB">
            <w:pPr>
              <w:ind w:firstLine="0"/>
            </w:pPr>
            <w:r>
              <w:t>Обращение за помощью</w:t>
            </w:r>
          </w:p>
        </w:tc>
        <w:tc>
          <w:tcPr>
            <w:tcW w:w="1887" w:type="dxa"/>
          </w:tcPr>
          <w:p w:rsidR="00004DBB" w:rsidRDefault="00497B24" w:rsidP="00004DBB">
            <w:pPr>
              <w:ind w:firstLine="0"/>
            </w:pPr>
            <w:r>
              <w:t>Выход за рамки графика</w:t>
            </w:r>
          </w:p>
        </w:tc>
      </w:tr>
      <w:tr w:rsidR="00BB3510" w:rsidTr="00BB3510">
        <w:tc>
          <w:tcPr>
            <w:tcW w:w="441" w:type="dxa"/>
          </w:tcPr>
          <w:p w:rsidR="00004DBB" w:rsidRDefault="00004DBB" w:rsidP="00004DBB">
            <w:pPr>
              <w:ind w:firstLine="0"/>
            </w:pPr>
            <w:r>
              <w:t>4</w:t>
            </w:r>
          </w:p>
        </w:tc>
        <w:tc>
          <w:tcPr>
            <w:tcW w:w="2278" w:type="dxa"/>
          </w:tcPr>
          <w:p w:rsidR="00004DBB" w:rsidRDefault="00497B24" w:rsidP="00004DBB">
            <w:pPr>
              <w:ind w:firstLine="0"/>
            </w:pPr>
            <w:r>
              <w:t>Форс-мажорные обстоятельства</w:t>
            </w:r>
          </w:p>
        </w:tc>
        <w:tc>
          <w:tcPr>
            <w:tcW w:w="1944" w:type="dxa"/>
          </w:tcPr>
          <w:p w:rsidR="00004DBB" w:rsidRDefault="00395177" w:rsidP="00004DBB">
            <w:pPr>
              <w:ind w:firstLine="0"/>
            </w:pPr>
            <w:r>
              <w:t>Закрытие или приостановление проекта</w:t>
            </w:r>
          </w:p>
        </w:tc>
        <w:tc>
          <w:tcPr>
            <w:tcW w:w="1480" w:type="dxa"/>
          </w:tcPr>
          <w:p w:rsidR="00004DBB" w:rsidRDefault="00395177" w:rsidP="00004DBB">
            <w:pPr>
              <w:ind w:firstLine="0"/>
            </w:pPr>
            <w:r>
              <w:t>1</w:t>
            </w:r>
          </w:p>
        </w:tc>
        <w:tc>
          <w:tcPr>
            <w:tcW w:w="1043" w:type="dxa"/>
          </w:tcPr>
          <w:p w:rsidR="00004DBB" w:rsidRDefault="00395177" w:rsidP="00004DBB">
            <w:pPr>
              <w:ind w:firstLine="0"/>
            </w:pPr>
            <w:r>
              <w:t>2</w:t>
            </w:r>
          </w:p>
        </w:tc>
        <w:tc>
          <w:tcPr>
            <w:tcW w:w="1299" w:type="dxa"/>
          </w:tcPr>
          <w:p w:rsidR="00004DBB" w:rsidRDefault="00395177" w:rsidP="00004DBB">
            <w:pPr>
              <w:ind w:firstLine="0"/>
            </w:pPr>
            <w:r>
              <w:t>2</w:t>
            </w:r>
          </w:p>
        </w:tc>
        <w:tc>
          <w:tcPr>
            <w:tcW w:w="2029" w:type="dxa"/>
          </w:tcPr>
          <w:p w:rsidR="00004DBB" w:rsidRDefault="00395177" w:rsidP="00395177">
            <w:pPr>
              <w:ind w:firstLine="0"/>
              <w:jc w:val="center"/>
            </w:pPr>
            <w:r>
              <w:t>-</w:t>
            </w:r>
          </w:p>
        </w:tc>
        <w:tc>
          <w:tcPr>
            <w:tcW w:w="2159" w:type="dxa"/>
          </w:tcPr>
          <w:p w:rsidR="00004DBB" w:rsidRDefault="00395177" w:rsidP="00004DBB">
            <w:pPr>
              <w:ind w:firstLine="0"/>
            </w:pPr>
            <w:r>
              <w:t>Наискорейшее восстановление работоспособности</w:t>
            </w:r>
          </w:p>
        </w:tc>
        <w:tc>
          <w:tcPr>
            <w:tcW w:w="1887" w:type="dxa"/>
          </w:tcPr>
          <w:p w:rsidR="00004DBB" w:rsidRDefault="00395177" w:rsidP="00004DBB">
            <w:pPr>
              <w:ind w:firstLine="0"/>
            </w:pPr>
            <w:r>
              <w:t>По обстоятельствам</w:t>
            </w:r>
          </w:p>
        </w:tc>
      </w:tr>
      <w:tr w:rsidR="00BB3510" w:rsidTr="00BB3510">
        <w:tc>
          <w:tcPr>
            <w:tcW w:w="441" w:type="dxa"/>
          </w:tcPr>
          <w:p w:rsidR="00004DBB" w:rsidRDefault="00004DBB" w:rsidP="00004DBB">
            <w:pPr>
              <w:ind w:firstLine="0"/>
            </w:pPr>
            <w:r>
              <w:t>5</w:t>
            </w:r>
          </w:p>
        </w:tc>
        <w:tc>
          <w:tcPr>
            <w:tcW w:w="2278" w:type="dxa"/>
          </w:tcPr>
          <w:p w:rsidR="00004DBB" w:rsidRDefault="00395177" w:rsidP="00004DBB">
            <w:pPr>
              <w:ind w:firstLine="0"/>
            </w:pPr>
            <w:r w:rsidRPr="00395177">
              <w:t>Реализация несоответствующей функциональности</w:t>
            </w:r>
          </w:p>
        </w:tc>
        <w:tc>
          <w:tcPr>
            <w:tcW w:w="1944" w:type="dxa"/>
          </w:tcPr>
          <w:p w:rsidR="00004DBB" w:rsidRDefault="00383174" w:rsidP="00004DBB">
            <w:pPr>
              <w:ind w:firstLine="0"/>
            </w:pPr>
            <w:r>
              <w:t>Увеличение затрат на исправление</w:t>
            </w:r>
          </w:p>
        </w:tc>
        <w:tc>
          <w:tcPr>
            <w:tcW w:w="1480" w:type="dxa"/>
          </w:tcPr>
          <w:p w:rsidR="00004DBB" w:rsidRDefault="00383174" w:rsidP="00004DBB">
            <w:pPr>
              <w:ind w:firstLine="0"/>
            </w:pPr>
            <w:r>
              <w:t>3</w:t>
            </w:r>
          </w:p>
        </w:tc>
        <w:tc>
          <w:tcPr>
            <w:tcW w:w="1043" w:type="dxa"/>
          </w:tcPr>
          <w:p w:rsidR="00004DBB" w:rsidRDefault="00383174" w:rsidP="00004DBB">
            <w:pPr>
              <w:ind w:firstLine="0"/>
            </w:pPr>
            <w:r>
              <w:t>3</w:t>
            </w:r>
          </w:p>
        </w:tc>
        <w:tc>
          <w:tcPr>
            <w:tcW w:w="1299" w:type="dxa"/>
          </w:tcPr>
          <w:p w:rsidR="00004DBB" w:rsidRDefault="00383174" w:rsidP="00004DBB">
            <w:pPr>
              <w:ind w:firstLine="0"/>
            </w:pPr>
            <w:r>
              <w:t>9</w:t>
            </w:r>
          </w:p>
        </w:tc>
        <w:tc>
          <w:tcPr>
            <w:tcW w:w="2029" w:type="dxa"/>
          </w:tcPr>
          <w:p w:rsidR="00004DBB" w:rsidRDefault="00383174" w:rsidP="00004DBB">
            <w:pPr>
              <w:ind w:firstLine="0"/>
            </w:pPr>
            <w:r>
              <w:t>Проведение предварительного анализа требований</w:t>
            </w:r>
            <w:r w:rsidR="00B77AE4">
              <w:t xml:space="preserve"> в техническом задании</w:t>
            </w:r>
          </w:p>
        </w:tc>
        <w:tc>
          <w:tcPr>
            <w:tcW w:w="2159" w:type="dxa"/>
          </w:tcPr>
          <w:p w:rsidR="00004DBB" w:rsidRDefault="00383174" w:rsidP="00004DBB">
            <w:pPr>
              <w:ind w:firstLine="0"/>
            </w:pPr>
            <w:r>
              <w:t>Регулярные проверки функциональности</w:t>
            </w:r>
          </w:p>
        </w:tc>
        <w:tc>
          <w:tcPr>
            <w:tcW w:w="1887" w:type="dxa"/>
          </w:tcPr>
          <w:p w:rsidR="00004DBB" w:rsidRDefault="00383174" w:rsidP="00004DBB">
            <w:pPr>
              <w:ind w:firstLine="0"/>
            </w:pPr>
            <w:r>
              <w:t>Обратная связь от пользователей</w:t>
            </w:r>
          </w:p>
        </w:tc>
      </w:tr>
      <w:tr w:rsidR="00B77AE4" w:rsidTr="00BB3510">
        <w:tc>
          <w:tcPr>
            <w:tcW w:w="441" w:type="dxa"/>
          </w:tcPr>
          <w:p w:rsidR="00383174" w:rsidRDefault="00383174" w:rsidP="00004DBB">
            <w:pPr>
              <w:ind w:firstLine="0"/>
            </w:pPr>
            <w:r>
              <w:t>6</w:t>
            </w:r>
          </w:p>
        </w:tc>
        <w:tc>
          <w:tcPr>
            <w:tcW w:w="2278" w:type="dxa"/>
          </w:tcPr>
          <w:p w:rsidR="00383174" w:rsidRPr="00395177" w:rsidRDefault="00383174" w:rsidP="00004DBB">
            <w:pPr>
              <w:ind w:firstLine="0"/>
            </w:pPr>
            <w:r>
              <w:t>Технические сбои в системе</w:t>
            </w:r>
          </w:p>
        </w:tc>
        <w:tc>
          <w:tcPr>
            <w:tcW w:w="1944" w:type="dxa"/>
          </w:tcPr>
          <w:p w:rsidR="00383174" w:rsidRDefault="00383174" w:rsidP="00004DBB">
            <w:pPr>
              <w:ind w:firstLine="0"/>
            </w:pPr>
            <w:r>
              <w:t>Потеря данных, задержка в работе</w:t>
            </w:r>
          </w:p>
        </w:tc>
        <w:tc>
          <w:tcPr>
            <w:tcW w:w="1480" w:type="dxa"/>
          </w:tcPr>
          <w:p w:rsidR="00383174" w:rsidRDefault="00383174" w:rsidP="00004DBB">
            <w:pPr>
              <w:ind w:firstLine="0"/>
            </w:pPr>
            <w:r>
              <w:t>3</w:t>
            </w:r>
          </w:p>
        </w:tc>
        <w:tc>
          <w:tcPr>
            <w:tcW w:w="1043" w:type="dxa"/>
          </w:tcPr>
          <w:p w:rsidR="00383174" w:rsidRDefault="00383174" w:rsidP="00004DBB">
            <w:pPr>
              <w:ind w:firstLine="0"/>
            </w:pPr>
            <w:r>
              <w:t>4</w:t>
            </w:r>
          </w:p>
        </w:tc>
        <w:tc>
          <w:tcPr>
            <w:tcW w:w="1299" w:type="dxa"/>
          </w:tcPr>
          <w:p w:rsidR="00383174" w:rsidRDefault="00383174" w:rsidP="00004DBB">
            <w:pPr>
              <w:ind w:firstLine="0"/>
            </w:pPr>
            <w:r>
              <w:t>12</w:t>
            </w:r>
          </w:p>
        </w:tc>
        <w:tc>
          <w:tcPr>
            <w:tcW w:w="2029" w:type="dxa"/>
          </w:tcPr>
          <w:p w:rsidR="00383174" w:rsidRDefault="00383174" w:rsidP="00004DBB">
            <w:pPr>
              <w:ind w:firstLine="0"/>
            </w:pPr>
            <w:r>
              <w:t>Регулярное обновление и обслуживание системы</w:t>
            </w:r>
          </w:p>
        </w:tc>
        <w:tc>
          <w:tcPr>
            <w:tcW w:w="2159" w:type="dxa"/>
          </w:tcPr>
          <w:p w:rsidR="00383174" w:rsidRDefault="00383174" w:rsidP="00004DBB">
            <w:pPr>
              <w:ind w:firstLine="0"/>
            </w:pPr>
            <w:r>
              <w:t>Создание резервных копий</w:t>
            </w:r>
          </w:p>
        </w:tc>
        <w:tc>
          <w:tcPr>
            <w:tcW w:w="1887" w:type="dxa"/>
          </w:tcPr>
          <w:p w:rsidR="00383174" w:rsidRDefault="00383174" w:rsidP="00004DBB">
            <w:pPr>
              <w:ind w:firstLine="0"/>
            </w:pPr>
            <w:r>
              <w:t>Системные ошибки</w:t>
            </w:r>
          </w:p>
        </w:tc>
      </w:tr>
      <w:tr w:rsidR="00B77AE4" w:rsidTr="00BB3510">
        <w:tc>
          <w:tcPr>
            <w:tcW w:w="441" w:type="dxa"/>
          </w:tcPr>
          <w:p w:rsidR="00383174" w:rsidRDefault="00383174" w:rsidP="00004DBB">
            <w:pPr>
              <w:ind w:firstLine="0"/>
            </w:pPr>
            <w:r>
              <w:t>7</w:t>
            </w:r>
          </w:p>
        </w:tc>
        <w:tc>
          <w:tcPr>
            <w:tcW w:w="2278" w:type="dxa"/>
          </w:tcPr>
          <w:p w:rsidR="00383174" w:rsidRDefault="00BB3510" w:rsidP="00004DBB">
            <w:pPr>
              <w:ind w:firstLine="0"/>
            </w:pPr>
            <w:r>
              <w:t xml:space="preserve">Плохая </w:t>
            </w:r>
            <w:r w:rsidR="00383174">
              <w:t>документаци</w:t>
            </w:r>
            <w:r>
              <w:t>я</w:t>
            </w:r>
          </w:p>
        </w:tc>
        <w:tc>
          <w:tcPr>
            <w:tcW w:w="1944" w:type="dxa"/>
          </w:tcPr>
          <w:p w:rsidR="00383174" w:rsidRDefault="00383174" w:rsidP="00004DBB">
            <w:pPr>
              <w:ind w:firstLine="0"/>
            </w:pPr>
            <w:r>
              <w:t>Неполное понимание требований</w:t>
            </w:r>
          </w:p>
        </w:tc>
        <w:tc>
          <w:tcPr>
            <w:tcW w:w="1480" w:type="dxa"/>
          </w:tcPr>
          <w:p w:rsidR="00383174" w:rsidRDefault="00383174" w:rsidP="00004DBB">
            <w:pPr>
              <w:ind w:firstLine="0"/>
            </w:pPr>
            <w:r>
              <w:t>2</w:t>
            </w:r>
          </w:p>
        </w:tc>
        <w:tc>
          <w:tcPr>
            <w:tcW w:w="1043" w:type="dxa"/>
          </w:tcPr>
          <w:p w:rsidR="00383174" w:rsidRDefault="00383174" w:rsidP="00004DBB">
            <w:pPr>
              <w:ind w:firstLine="0"/>
            </w:pPr>
            <w:r>
              <w:t>3</w:t>
            </w:r>
          </w:p>
        </w:tc>
        <w:tc>
          <w:tcPr>
            <w:tcW w:w="1299" w:type="dxa"/>
          </w:tcPr>
          <w:p w:rsidR="00383174" w:rsidRDefault="00383174" w:rsidP="00004DBB">
            <w:pPr>
              <w:ind w:firstLine="0"/>
            </w:pPr>
            <w:r>
              <w:t>6</w:t>
            </w:r>
          </w:p>
        </w:tc>
        <w:tc>
          <w:tcPr>
            <w:tcW w:w="2029" w:type="dxa"/>
          </w:tcPr>
          <w:p w:rsidR="00383174" w:rsidRDefault="00383174" w:rsidP="00004DBB">
            <w:pPr>
              <w:ind w:firstLine="0"/>
            </w:pPr>
            <w:r>
              <w:t>Создание и поддержка актуальной документации</w:t>
            </w:r>
          </w:p>
        </w:tc>
        <w:tc>
          <w:tcPr>
            <w:tcW w:w="2159" w:type="dxa"/>
          </w:tcPr>
          <w:p w:rsidR="00383174" w:rsidRDefault="00383174" w:rsidP="00004DBB">
            <w:pPr>
              <w:ind w:firstLine="0"/>
            </w:pPr>
            <w:r>
              <w:t>Регулярное обновление документации</w:t>
            </w:r>
          </w:p>
        </w:tc>
        <w:tc>
          <w:tcPr>
            <w:tcW w:w="1887" w:type="dxa"/>
          </w:tcPr>
          <w:p w:rsidR="00383174" w:rsidRDefault="00BB3510" w:rsidP="00BB3510">
            <w:pPr>
              <w:ind w:firstLine="0"/>
            </w:pPr>
            <w:r>
              <w:t>Разногласия в работе</w:t>
            </w:r>
          </w:p>
        </w:tc>
      </w:tr>
    </w:tbl>
    <w:p w:rsidR="00004DBB" w:rsidRPr="00004DBB" w:rsidRDefault="00004DBB" w:rsidP="00004DBB"/>
    <w:sectPr w:rsidR="00004DBB" w:rsidRPr="00004DBB" w:rsidSect="00BB3510">
      <w:type w:val="continuous"/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CFC" w:rsidRDefault="00681CFC" w:rsidP="00A24035">
      <w:r>
        <w:separator/>
      </w:r>
    </w:p>
  </w:endnote>
  <w:endnote w:type="continuationSeparator" w:id="0">
    <w:p w:rsidR="00681CFC" w:rsidRDefault="00681CFC" w:rsidP="00A24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0035915"/>
      <w:docPartObj>
        <w:docPartGallery w:val="Page Numbers (Bottom of Page)"/>
        <w:docPartUnique/>
      </w:docPartObj>
    </w:sdtPr>
    <w:sdtEndPr/>
    <w:sdtContent>
      <w:p w:rsidR="001876FC" w:rsidRDefault="001876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876FC" w:rsidRDefault="001876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CFC" w:rsidRDefault="00681CFC" w:rsidP="00A24035">
      <w:r>
        <w:separator/>
      </w:r>
    </w:p>
  </w:footnote>
  <w:footnote w:type="continuationSeparator" w:id="0">
    <w:p w:rsidR="00681CFC" w:rsidRDefault="00681CFC" w:rsidP="00A24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FCF"/>
    <w:multiLevelType w:val="hybridMultilevel"/>
    <w:tmpl w:val="C228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50A"/>
    <w:multiLevelType w:val="hybridMultilevel"/>
    <w:tmpl w:val="C9E87DB0"/>
    <w:lvl w:ilvl="0" w:tplc="5A6078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5623"/>
    <w:multiLevelType w:val="multilevel"/>
    <w:tmpl w:val="7F10F022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3" w15:restartNumberingAfterBreak="0">
    <w:nsid w:val="11C60FD8"/>
    <w:multiLevelType w:val="hybridMultilevel"/>
    <w:tmpl w:val="233AC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E3723"/>
    <w:multiLevelType w:val="hybridMultilevel"/>
    <w:tmpl w:val="269CA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F1227"/>
    <w:multiLevelType w:val="multilevel"/>
    <w:tmpl w:val="3062811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19A44BA3"/>
    <w:multiLevelType w:val="hybridMultilevel"/>
    <w:tmpl w:val="BA9C6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C1672"/>
    <w:multiLevelType w:val="multilevel"/>
    <w:tmpl w:val="915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B8041D5"/>
    <w:multiLevelType w:val="hybridMultilevel"/>
    <w:tmpl w:val="92F8C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00C34"/>
    <w:multiLevelType w:val="hybridMultilevel"/>
    <w:tmpl w:val="916ED6F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3D3DB2"/>
    <w:multiLevelType w:val="hybridMultilevel"/>
    <w:tmpl w:val="BA62ED8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53D93"/>
    <w:multiLevelType w:val="hybridMultilevel"/>
    <w:tmpl w:val="DE785524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C25299"/>
    <w:multiLevelType w:val="hybridMultilevel"/>
    <w:tmpl w:val="F202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26941"/>
    <w:multiLevelType w:val="hybridMultilevel"/>
    <w:tmpl w:val="59F2300C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276CD8"/>
    <w:multiLevelType w:val="hybridMultilevel"/>
    <w:tmpl w:val="38487F1C"/>
    <w:lvl w:ilvl="0" w:tplc="6BA4D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340947"/>
    <w:multiLevelType w:val="hybridMultilevel"/>
    <w:tmpl w:val="0F801EB4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291F74"/>
    <w:multiLevelType w:val="hybridMultilevel"/>
    <w:tmpl w:val="DA581BE8"/>
    <w:lvl w:ilvl="0" w:tplc="5A6078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B7D80"/>
    <w:multiLevelType w:val="hybridMultilevel"/>
    <w:tmpl w:val="7D4A1C60"/>
    <w:lvl w:ilvl="0" w:tplc="A7F86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7C7949"/>
    <w:multiLevelType w:val="hybridMultilevel"/>
    <w:tmpl w:val="6CC8927A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C94AE9"/>
    <w:multiLevelType w:val="multilevel"/>
    <w:tmpl w:val="01DA60DA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20" w15:restartNumberingAfterBreak="0">
    <w:nsid w:val="4CF401AA"/>
    <w:multiLevelType w:val="multilevel"/>
    <w:tmpl w:val="2D0698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2137047"/>
    <w:multiLevelType w:val="multilevel"/>
    <w:tmpl w:val="36CCBB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5AF61A0"/>
    <w:multiLevelType w:val="multilevel"/>
    <w:tmpl w:val="EA7064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7577E9D"/>
    <w:multiLevelType w:val="hybridMultilevel"/>
    <w:tmpl w:val="00A2852A"/>
    <w:lvl w:ilvl="0" w:tplc="5790C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7FB746D"/>
    <w:multiLevelType w:val="multilevel"/>
    <w:tmpl w:val="9DCE8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A5A6EF2"/>
    <w:multiLevelType w:val="multilevel"/>
    <w:tmpl w:val="1AAC9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E4A0E5C"/>
    <w:multiLevelType w:val="hybridMultilevel"/>
    <w:tmpl w:val="0FCC855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300926"/>
    <w:multiLevelType w:val="hybridMultilevel"/>
    <w:tmpl w:val="4672DCDC"/>
    <w:lvl w:ilvl="0" w:tplc="4FB0A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3DB259E"/>
    <w:multiLevelType w:val="hybridMultilevel"/>
    <w:tmpl w:val="A2029150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30671"/>
    <w:multiLevelType w:val="hybridMultilevel"/>
    <w:tmpl w:val="7884E880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FF390A"/>
    <w:multiLevelType w:val="hybridMultilevel"/>
    <w:tmpl w:val="CC9AD9D6"/>
    <w:lvl w:ilvl="0" w:tplc="B066D4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F1B276F"/>
    <w:multiLevelType w:val="multilevel"/>
    <w:tmpl w:val="2A00982C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32" w15:restartNumberingAfterBreak="0">
    <w:nsid w:val="6F6D7345"/>
    <w:multiLevelType w:val="multilevel"/>
    <w:tmpl w:val="E7FC4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1AA5F58"/>
    <w:multiLevelType w:val="hybridMultilevel"/>
    <w:tmpl w:val="EF10C676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31C58C6"/>
    <w:multiLevelType w:val="hybridMultilevel"/>
    <w:tmpl w:val="C2F23C7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7D3711"/>
    <w:multiLevelType w:val="hybridMultilevel"/>
    <w:tmpl w:val="79344178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8CC78CA"/>
    <w:multiLevelType w:val="hybridMultilevel"/>
    <w:tmpl w:val="7EC86346"/>
    <w:lvl w:ilvl="0" w:tplc="BCC686C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7107E"/>
    <w:multiLevelType w:val="multilevel"/>
    <w:tmpl w:val="C65E98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E5D0A09"/>
    <w:multiLevelType w:val="hybridMultilevel"/>
    <w:tmpl w:val="5C6C1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CF106B"/>
    <w:multiLevelType w:val="hybridMultilevel"/>
    <w:tmpl w:val="BAEA185A"/>
    <w:lvl w:ilvl="0" w:tplc="E97E0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F7868B3"/>
    <w:multiLevelType w:val="hybridMultilevel"/>
    <w:tmpl w:val="E51E2D1C"/>
    <w:lvl w:ilvl="0" w:tplc="A1CA3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7E5DFE"/>
    <w:multiLevelType w:val="hybridMultilevel"/>
    <w:tmpl w:val="2E560DEA"/>
    <w:lvl w:ilvl="0" w:tplc="A40CCC4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4"/>
  </w:num>
  <w:num w:numId="3">
    <w:abstractNumId w:val="21"/>
  </w:num>
  <w:num w:numId="4">
    <w:abstractNumId w:val="10"/>
  </w:num>
  <w:num w:numId="5">
    <w:abstractNumId w:val="5"/>
  </w:num>
  <w:num w:numId="6">
    <w:abstractNumId w:val="4"/>
  </w:num>
  <w:num w:numId="7">
    <w:abstractNumId w:val="40"/>
  </w:num>
  <w:num w:numId="8">
    <w:abstractNumId w:val="41"/>
  </w:num>
  <w:num w:numId="9">
    <w:abstractNumId w:val="3"/>
  </w:num>
  <w:num w:numId="10">
    <w:abstractNumId w:val="0"/>
  </w:num>
  <w:num w:numId="11">
    <w:abstractNumId w:val="38"/>
  </w:num>
  <w:num w:numId="12">
    <w:abstractNumId w:val="6"/>
  </w:num>
  <w:num w:numId="13">
    <w:abstractNumId w:val="12"/>
  </w:num>
  <w:num w:numId="14">
    <w:abstractNumId w:val="1"/>
  </w:num>
  <w:num w:numId="15">
    <w:abstractNumId w:val="16"/>
  </w:num>
  <w:num w:numId="16">
    <w:abstractNumId w:val="37"/>
  </w:num>
  <w:num w:numId="17">
    <w:abstractNumId w:val="20"/>
  </w:num>
  <w:num w:numId="18">
    <w:abstractNumId w:val="25"/>
  </w:num>
  <w:num w:numId="19">
    <w:abstractNumId w:val="32"/>
  </w:num>
  <w:num w:numId="20">
    <w:abstractNumId w:val="2"/>
  </w:num>
  <w:num w:numId="21">
    <w:abstractNumId w:val="31"/>
  </w:num>
  <w:num w:numId="22">
    <w:abstractNumId w:val="7"/>
  </w:num>
  <w:num w:numId="23">
    <w:abstractNumId w:val="22"/>
  </w:num>
  <w:num w:numId="24">
    <w:abstractNumId w:val="19"/>
  </w:num>
  <w:num w:numId="25">
    <w:abstractNumId w:val="39"/>
  </w:num>
  <w:num w:numId="26">
    <w:abstractNumId w:val="27"/>
  </w:num>
  <w:num w:numId="27">
    <w:abstractNumId w:val="14"/>
  </w:num>
  <w:num w:numId="28">
    <w:abstractNumId w:val="23"/>
  </w:num>
  <w:num w:numId="29">
    <w:abstractNumId w:val="28"/>
  </w:num>
  <w:num w:numId="30">
    <w:abstractNumId w:val="29"/>
  </w:num>
  <w:num w:numId="31">
    <w:abstractNumId w:val="15"/>
  </w:num>
  <w:num w:numId="32">
    <w:abstractNumId w:val="13"/>
  </w:num>
  <w:num w:numId="33">
    <w:abstractNumId w:val="18"/>
  </w:num>
  <w:num w:numId="34">
    <w:abstractNumId w:val="11"/>
  </w:num>
  <w:num w:numId="35">
    <w:abstractNumId w:val="26"/>
  </w:num>
  <w:num w:numId="36">
    <w:abstractNumId w:val="34"/>
  </w:num>
  <w:num w:numId="37">
    <w:abstractNumId w:val="35"/>
  </w:num>
  <w:num w:numId="38">
    <w:abstractNumId w:val="9"/>
  </w:num>
  <w:num w:numId="39">
    <w:abstractNumId w:val="33"/>
  </w:num>
  <w:num w:numId="40">
    <w:abstractNumId w:val="36"/>
  </w:num>
  <w:num w:numId="41">
    <w:abstractNumId w:val="3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AF"/>
    <w:rsid w:val="000004CF"/>
    <w:rsid w:val="00002888"/>
    <w:rsid w:val="00004DBB"/>
    <w:rsid w:val="00034491"/>
    <w:rsid w:val="00040F80"/>
    <w:rsid w:val="000448B0"/>
    <w:rsid w:val="00054764"/>
    <w:rsid w:val="00055D14"/>
    <w:rsid w:val="000D262B"/>
    <w:rsid w:val="000F20B1"/>
    <w:rsid w:val="0011390B"/>
    <w:rsid w:val="00117B14"/>
    <w:rsid w:val="001876FC"/>
    <w:rsid w:val="001905B9"/>
    <w:rsid w:val="00190999"/>
    <w:rsid w:val="001A48A5"/>
    <w:rsid w:val="001C058C"/>
    <w:rsid w:val="001C52AA"/>
    <w:rsid w:val="001D2DA8"/>
    <w:rsid w:val="001D54E4"/>
    <w:rsid w:val="001E6F6C"/>
    <w:rsid w:val="001F11F3"/>
    <w:rsid w:val="00214FEB"/>
    <w:rsid w:val="002222FC"/>
    <w:rsid w:val="00224458"/>
    <w:rsid w:val="00257196"/>
    <w:rsid w:val="002A4A3B"/>
    <w:rsid w:val="002C17C5"/>
    <w:rsid w:val="002E33B4"/>
    <w:rsid w:val="002F4540"/>
    <w:rsid w:val="00303840"/>
    <w:rsid w:val="00314AC2"/>
    <w:rsid w:val="003173A1"/>
    <w:rsid w:val="00322D45"/>
    <w:rsid w:val="00323CDE"/>
    <w:rsid w:val="00337490"/>
    <w:rsid w:val="003452C4"/>
    <w:rsid w:val="003513C5"/>
    <w:rsid w:val="0035380F"/>
    <w:rsid w:val="0037155C"/>
    <w:rsid w:val="00372BB4"/>
    <w:rsid w:val="0037787F"/>
    <w:rsid w:val="00383174"/>
    <w:rsid w:val="003913AC"/>
    <w:rsid w:val="0039144F"/>
    <w:rsid w:val="0039399D"/>
    <w:rsid w:val="00395177"/>
    <w:rsid w:val="00395186"/>
    <w:rsid w:val="003A08CE"/>
    <w:rsid w:val="003D69B2"/>
    <w:rsid w:val="003E3A7F"/>
    <w:rsid w:val="004045A9"/>
    <w:rsid w:val="00423617"/>
    <w:rsid w:val="004400D6"/>
    <w:rsid w:val="00482A8D"/>
    <w:rsid w:val="0048325C"/>
    <w:rsid w:val="00486BA2"/>
    <w:rsid w:val="00497B24"/>
    <w:rsid w:val="004A664D"/>
    <w:rsid w:val="004B28AF"/>
    <w:rsid w:val="004B2A75"/>
    <w:rsid w:val="004C318D"/>
    <w:rsid w:val="004C3848"/>
    <w:rsid w:val="004C4275"/>
    <w:rsid w:val="004F3736"/>
    <w:rsid w:val="0050671F"/>
    <w:rsid w:val="005209EE"/>
    <w:rsid w:val="00532081"/>
    <w:rsid w:val="00555119"/>
    <w:rsid w:val="005A2659"/>
    <w:rsid w:val="005A5494"/>
    <w:rsid w:val="005C4B77"/>
    <w:rsid w:val="005D6832"/>
    <w:rsid w:val="00657786"/>
    <w:rsid w:val="00671432"/>
    <w:rsid w:val="00681CFC"/>
    <w:rsid w:val="0069532C"/>
    <w:rsid w:val="0069600F"/>
    <w:rsid w:val="006971E6"/>
    <w:rsid w:val="00700977"/>
    <w:rsid w:val="0074223E"/>
    <w:rsid w:val="007870B7"/>
    <w:rsid w:val="007A7F37"/>
    <w:rsid w:val="007B0037"/>
    <w:rsid w:val="007B55BF"/>
    <w:rsid w:val="007E2DC9"/>
    <w:rsid w:val="007E71DA"/>
    <w:rsid w:val="00810FEF"/>
    <w:rsid w:val="00823A64"/>
    <w:rsid w:val="008244F2"/>
    <w:rsid w:val="00882467"/>
    <w:rsid w:val="0089775F"/>
    <w:rsid w:val="008C5712"/>
    <w:rsid w:val="008C6101"/>
    <w:rsid w:val="008E51C9"/>
    <w:rsid w:val="008E77D7"/>
    <w:rsid w:val="00905D4F"/>
    <w:rsid w:val="0094572A"/>
    <w:rsid w:val="00994AE4"/>
    <w:rsid w:val="009E46BE"/>
    <w:rsid w:val="009E7E0C"/>
    <w:rsid w:val="00A02CF9"/>
    <w:rsid w:val="00A14DD3"/>
    <w:rsid w:val="00A223DB"/>
    <w:rsid w:val="00A24035"/>
    <w:rsid w:val="00A453A3"/>
    <w:rsid w:val="00A9330D"/>
    <w:rsid w:val="00AB0D68"/>
    <w:rsid w:val="00AC5275"/>
    <w:rsid w:val="00AC7F94"/>
    <w:rsid w:val="00AE424A"/>
    <w:rsid w:val="00AE53A4"/>
    <w:rsid w:val="00AE654C"/>
    <w:rsid w:val="00AF05AA"/>
    <w:rsid w:val="00AF5C7B"/>
    <w:rsid w:val="00AF76F2"/>
    <w:rsid w:val="00B03DD6"/>
    <w:rsid w:val="00B07A05"/>
    <w:rsid w:val="00B1307A"/>
    <w:rsid w:val="00B210A8"/>
    <w:rsid w:val="00B22D26"/>
    <w:rsid w:val="00B5775B"/>
    <w:rsid w:val="00B5780E"/>
    <w:rsid w:val="00B62470"/>
    <w:rsid w:val="00B77AE4"/>
    <w:rsid w:val="00B93E92"/>
    <w:rsid w:val="00BB1689"/>
    <w:rsid w:val="00BB3510"/>
    <w:rsid w:val="00BB50CE"/>
    <w:rsid w:val="00C05B76"/>
    <w:rsid w:val="00C06D1E"/>
    <w:rsid w:val="00C200A5"/>
    <w:rsid w:val="00C262C2"/>
    <w:rsid w:val="00C57586"/>
    <w:rsid w:val="00C9072D"/>
    <w:rsid w:val="00C92766"/>
    <w:rsid w:val="00CB1C97"/>
    <w:rsid w:val="00CB719C"/>
    <w:rsid w:val="00CE2218"/>
    <w:rsid w:val="00CF7CA5"/>
    <w:rsid w:val="00D148CF"/>
    <w:rsid w:val="00D23991"/>
    <w:rsid w:val="00D301A9"/>
    <w:rsid w:val="00D450E1"/>
    <w:rsid w:val="00D45346"/>
    <w:rsid w:val="00D813A3"/>
    <w:rsid w:val="00DD262A"/>
    <w:rsid w:val="00DE52AF"/>
    <w:rsid w:val="00E2051F"/>
    <w:rsid w:val="00E334D8"/>
    <w:rsid w:val="00E344DB"/>
    <w:rsid w:val="00E42C37"/>
    <w:rsid w:val="00E552D5"/>
    <w:rsid w:val="00E554FA"/>
    <w:rsid w:val="00E6334E"/>
    <w:rsid w:val="00E90D48"/>
    <w:rsid w:val="00E97285"/>
    <w:rsid w:val="00EE06DC"/>
    <w:rsid w:val="00EF3986"/>
    <w:rsid w:val="00F104F3"/>
    <w:rsid w:val="00F10BAD"/>
    <w:rsid w:val="00F1657C"/>
    <w:rsid w:val="00F57CAD"/>
    <w:rsid w:val="00F76A13"/>
    <w:rsid w:val="00F77C10"/>
    <w:rsid w:val="00F82726"/>
    <w:rsid w:val="00F92CA5"/>
    <w:rsid w:val="00F94370"/>
    <w:rsid w:val="00F95526"/>
    <w:rsid w:val="00FA10FD"/>
    <w:rsid w:val="00FC397B"/>
    <w:rsid w:val="00FD5626"/>
    <w:rsid w:val="00F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6D229"/>
  <w15:chartTrackingRefBased/>
  <w15:docId w15:val="{52589C16-B81B-425B-8350-1F6AF675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13A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13A3"/>
    <w:pPr>
      <w:keepNext/>
      <w:keepLines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7F37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775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A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52A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D813A3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2403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2403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2403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24035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AE53A4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1C058C"/>
    <w:pPr>
      <w:numPr>
        <w:ilvl w:val="1"/>
      </w:numPr>
      <w:ind w:firstLine="709"/>
    </w:pPr>
    <w:rPr>
      <w:rFonts w:eastAsiaTheme="minorEastAsia"/>
      <w:b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C058C"/>
    <w:rPr>
      <w:rFonts w:ascii="Times New Roman" w:eastAsiaTheme="minorEastAsia" w:hAnsi="Times New Roman"/>
      <w:b/>
      <w:spacing w:val="15"/>
      <w:sz w:val="28"/>
    </w:rPr>
  </w:style>
  <w:style w:type="paragraph" w:styleId="ab">
    <w:name w:val="Title"/>
    <w:basedOn w:val="a"/>
    <w:next w:val="a"/>
    <w:link w:val="ac"/>
    <w:uiPriority w:val="10"/>
    <w:qFormat/>
    <w:rsid w:val="001C0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1C0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A7F37"/>
    <w:rPr>
      <w:rFonts w:ascii="Times New Roman" w:eastAsiaTheme="majorEastAsia" w:hAnsi="Times New Roman" w:cstheme="majorBidi"/>
      <w:b/>
      <w:sz w:val="28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4C318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45A9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C318D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4C318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9775F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9775F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39144F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823A6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f0">
    <w:name w:val="Table Grid"/>
    <w:basedOn w:val="a1"/>
    <w:uiPriority w:val="39"/>
    <w:rsid w:val="00CB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FA1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3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59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F1DA2-4E6A-4FE1-AB48-3E56DBA37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Провоторова</dc:creator>
  <cp:keywords/>
  <dc:description/>
  <cp:lastModifiedBy>Ольга Провоторова</cp:lastModifiedBy>
  <cp:revision>6</cp:revision>
  <dcterms:created xsi:type="dcterms:W3CDTF">2025-05-12T13:30:00Z</dcterms:created>
  <dcterms:modified xsi:type="dcterms:W3CDTF">2025-05-15T07:24:00Z</dcterms:modified>
</cp:coreProperties>
</file>