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Roman" w:hAnsi="Times Roman"/>
          <w:lang w:val="ru-RU"/>
        </w:rPr>
        <w:tab/>
        <w:tab/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О</w:t>
      </w:r>
      <w:r>
        <w:rPr>
          <w:rFonts w:ascii="Times New Roman" w:hAnsi="Times New Roman" w:hint="default"/>
          <w:sz w:val="32"/>
          <w:szCs w:val="32"/>
          <w:rtl w:val="0"/>
        </w:rPr>
        <w:t>тчет по лабораторной работе №</w:t>
      </w:r>
      <w:r>
        <w:rPr>
          <w:rFonts w:ascii="Times New Roman" w:hAnsi="Times New Roman"/>
          <w:sz w:val="32"/>
          <w:szCs w:val="32"/>
          <w:rtl w:val="0"/>
        </w:rPr>
        <w:t>1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520" w:lineRule="exact"/>
        <w:rPr>
          <w:rFonts w:ascii="Times New Roman" w:cs="Times New Roman" w:hAnsi="Times New Roman" w:eastAsia="Times New Roman"/>
          <w:position w:val="4"/>
        </w:rPr>
      </w:pPr>
      <w:r>
        <w:rPr>
          <w:rFonts w:ascii="Times New Roman" w:hAnsi="Times New Roman" w:hint="default"/>
          <w:position w:val="4"/>
          <w:rtl w:val="0"/>
          <w:lang w:val="ru-RU"/>
        </w:rPr>
        <w:t>Выполнил</w:t>
      </w:r>
      <w:r>
        <w:rPr>
          <w:rFonts w:ascii="Times New Roman" w:hAnsi="Times New Roman"/>
          <w:position w:val="4"/>
          <w:rtl w:val="0"/>
          <w:lang w:val="ru-RU"/>
        </w:rPr>
        <w:t xml:space="preserve">: </w:t>
      </w:r>
      <w:r>
        <w:rPr>
          <w:rFonts w:ascii="Times New Roman" w:hAnsi="Times New Roman" w:hint="default"/>
          <w:position w:val="4"/>
          <w:rtl w:val="0"/>
          <w:lang w:val="ru-RU"/>
        </w:rPr>
        <w:t>Запорожец Тарас Сергеевич</w:t>
      </w:r>
      <w:r>
        <w:rPr>
          <w:rFonts w:ascii="Times New Roman" w:hAnsi="Times New Roman"/>
          <w:position w:val="4"/>
          <w:rtl w:val="0"/>
          <w:lang w:val="ru-RU"/>
        </w:rPr>
        <w:t xml:space="preserve">, 11 </w:t>
      </w:r>
      <w:r>
        <w:rPr>
          <w:rFonts w:ascii="Times New Roman" w:hAnsi="Times New Roman" w:hint="default"/>
          <w:position w:val="4"/>
          <w:rtl w:val="0"/>
          <w:lang w:val="ru-RU"/>
        </w:rPr>
        <w:t>группа</w:t>
      </w:r>
      <w:r>
        <w:rPr>
          <w:rFonts w:ascii="Times New Roman" w:hAnsi="Times New Roman"/>
          <w:position w:val="4"/>
          <w:rtl w:val="0"/>
          <w:lang w:val="ru-RU"/>
        </w:rPr>
        <w:t xml:space="preserve">, 2 </w:t>
      </w:r>
      <w:r>
        <w:rPr>
          <w:rFonts w:ascii="Times New Roman" w:hAnsi="Times New Roman" w:hint="default"/>
          <w:position w:val="4"/>
          <w:rtl w:val="0"/>
          <w:lang w:val="ru-RU"/>
        </w:rPr>
        <w:t>курс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520" w:lineRule="exact"/>
        <w:rPr>
          <w:rFonts w:ascii="Times New Roman" w:cs="Times New Roman" w:hAnsi="Times New Roman" w:eastAsia="Times New Roman"/>
          <w:position w:val="4"/>
        </w:rPr>
      </w:pPr>
      <w:r>
        <w:rPr>
          <w:rFonts w:ascii="Times New Roman" w:hAnsi="Times New Roman" w:hint="default"/>
          <w:position w:val="4"/>
          <w:rtl w:val="0"/>
          <w:lang w:val="ru-RU"/>
        </w:rPr>
        <w:t xml:space="preserve">Вариант </w:t>
      </w:r>
      <w:r>
        <w:rPr>
          <w:rFonts w:ascii="Times New Roman" w:hAnsi="Times New Roman"/>
          <w:position w:val="4"/>
          <w:rtl w:val="0"/>
          <w:lang w:val="de-DE"/>
        </w:rPr>
        <w:t xml:space="preserve">9: HSV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↔ </w:t>
      </w:r>
      <w:r>
        <w:rPr>
          <w:rFonts w:ascii="Times New Roman" w:hAnsi="Times New Roman"/>
          <w:position w:val="4"/>
          <w:rtl w:val="0"/>
          <w:lang w:val="en-US"/>
        </w:rPr>
        <w:t xml:space="preserve">XYZ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↔ </w:t>
      </w:r>
      <w:r>
        <w:rPr>
          <w:rFonts w:ascii="Times New Roman" w:hAnsi="Times New Roman"/>
          <w:position w:val="4"/>
          <w:rtl w:val="0"/>
          <w:lang w:val="ru-RU"/>
        </w:rPr>
        <w:t>LAB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520" w:lineRule="exact"/>
        <w:rPr>
          <w:rFonts w:ascii="Times New Roman" w:cs="Times New Roman" w:hAnsi="Times New Roman" w:eastAsia="Times New Roman"/>
          <w:b w:val="1"/>
          <w:bCs w:val="1"/>
          <w:position w:val="4"/>
        </w:rPr>
      </w:pPr>
      <w:r>
        <w:rPr>
          <w:rFonts w:ascii="Times New Roman" w:hAnsi="Times New Roman" w:hint="default"/>
          <w:b w:val="1"/>
          <w:bCs w:val="1"/>
          <w:position w:val="4"/>
          <w:rtl w:val="0"/>
          <w:lang w:val="ru-RU"/>
        </w:rPr>
        <w:t>Цель работы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360" w:lineRule="atLeast"/>
        <w:rPr>
          <w:rFonts w:ascii="Times New Roman" w:cs="Times New Roman" w:hAnsi="Times New Roman" w:eastAsia="Times New Roman"/>
          <w:position w:val="4"/>
        </w:rPr>
      </w:pPr>
      <w:r>
        <w:rPr>
          <w:rFonts w:ascii="Times New Roman" w:cs="Times New Roman" w:hAnsi="Times New Roman" w:eastAsia="Times New Roman"/>
          <w:position w:val="4"/>
          <w:rtl w:val="0"/>
          <w:lang w:val="ru-RU"/>
        </w:rPr>
        <w:tab/>
        <w:t xml:space="preserve">Целью работы является изучение цветовых моделей </w:t>
      </w:r>
      <w:r>
        <w:rPr>
          <w:rFonts w:ascii="Times New Roman" w:hAnsi="Times New Roman"/>
          <w:position w:val="4"/>
          <w:rtl w:val="0"/>
          <w:lang w:val="ru-RU"/>
        </w:rPr>
        <w:t xml:space="preserve">HSV, XYZ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и </w:t>
      </w:r>
      <w:r>
        <w:rPr>
          <w:rFonts w:ascii="Times New Roman" w:hAnsi="Times New Roman"/>
          <w:position w:val="4"/>
          <w:rtl w:val="0"/>
          <w:lang w:val="ru-RU"/>
        </w:rPr>
        <w:t xml:space="preserve">LAB,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методов перехода между ними и исследование цветового графика МКО </w:t>
      </w:r>
      <w:r>
        <w:rPr>
          <w:rFonts w:ascii="Times New Roman" w:hAnsi="Times New Roman"/>
          <w:position w:val="4"/>
          <w:rtl w:val="0"/>
          <w:lang w:val="ru-RU"/>
        </w:rPr>
        <w:t xml:space="preserve">(CIE 1931), </w:t>
      </w:r>
      <w:r>
        <w:rPr>
          <w:rFonts w:ascii="Times New Roman" w:hAnsi="Times New Roman" w:hint="default"/>
          <w:position w:val="4"/>
          <w:rtl w:val="0"/>
          <w:lang w:val="ru-RU"/>
        </w:rPr>
        <w:t>а также разработка интерактивного веб</w:t>
      </w:r>
      <w:r>
        <w:rPr>
          <w:rFonts w:ascii="Times New Roman" w:hAnsi="Times New Roman"/>
          <w:position w:val="4"/>
          <w:rtl w:val="0"/>
          <w:lang w:val="ru-RU"/>
        </w:rPr>
        <w:t>-</w:t>
      </w:r>
      <w:r>
        <w:rPr>
          <w:rFonts w:ascii="Times New Roman" w:hAnsi="Times New Roman" w:hint="default"/>
          <w:position w:val="4"/>
          <w:rtl w:val="0"/>
          <w:lang w:val="ru-RU"/>
        </w:rPr>
        <w:t>приложения для задания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изменения и отображения цвета одновременно в трех цветовых моделях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>Приложение должно позволять задавать точные значения компонентов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выбирать цвет с помощью палитры и плавно изменять его ползунками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>При изменении любой координаты остальные представления цвета должны автоматически пересчитываться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>Дополнительно требуется реализовать динамический расчет матриц перехода без жестких констант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обеспечить выбор стандарта освещения </w:t>
      </w:r>
      <w:r>
        <w:rPr>
          <w:rFonts w:ascii="Times New Roman" w:hAnsi="Times New Roman"/>
          <w:position w:val="4"/>
          <w:rtl w:val="0"/>
          <w:lang w:val="nl-NL"/>
        </w:rPr>
        <w:t xml:space="preserve">(D65, D50, E), </w:t>
      </w:r>
      <w:r>
        <w:rPr>
          <w:rFonts w:ascii="Times New Roman" w:hAnsi="Times New Roman" w:hint="default"/>
          <w:position w:val="4"/>
          <w:rtl w:val="0"/>
          <w:lang w:val="ru-RU"/>
        </w:rPr>
        <w:t>внедрить микро</w:t>
      </w:r>
      <w:r>
        <w:rPr>
          <w:rFonts w:ascii="Times New Roman" w:hAnsi="Times New Roman"/>
          <w:position w:val="4"/>
          <w:rtl w:val="0"/>
          <w:lang w:val="ru-RU"/>
        </w:rPr>
        <w:t>-</w:t>
      </w:r>
      <w:r>
        <w:rPr>
          <w:rFonts w:ascii="Times New Roman" w:hAnsi="Times New Roman" w:hint="default"/>
          <w:position w:val="4"/>
          <w:rtl w:val="0"/>
          <w:lang w:val="ru-RU"/>
        </w:rPr>
        <w:t>тесты математики и обработку выхода за рамки цветового охвата с использованием различных стратегий</w:t>
      </w:r>
      <w:r>
        <w:rPr>
          <w:rFonts w:ascii="Times New Roman" w:hAnsi="Times New Roman"/>
          <w:position w:val="4"/>
          <w:rtl w:val="0"/>
          <w:lang w:val="ru-RU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520" w:lineRule="exact"/>
        <w:rPr>
          <w:rFonts w:ascii="Times New Roman" w:cs="Times New Roman" w:hAnsi="Times New Roman" w:eastAsia="Times New Roman"/>
          <w:b w:val="1"/>
          <w:bCs w:val="1"/>
          <w:position w:val="4"/>
        </w:rPr>
      </w:pPr>
      <w:r>
        <w:rPr>
          <w:rFonts w:ascii="Times New Roman" w:hAnsi="Times New Roman" w:hint="default"/>
          <w:b w:val="1"/>
          <w:bCs w:val="1"/>
          <w:position w:val="4"/>
          <w:rtl w:val="0"/>
          <w:lang w:val="ru-RU"/>
        </w:rPr>
        <w:t>Ход работы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360" w:lineRule="exact"/>
        <w:rPr>
          <w:rFonts w:ascii="Times New Roman" w:cs="Times New Roman" w:hAnsi="Times New Roman" w:eastAsia="Times New Roman"/>
          <w:position w:val="4"/>
        </w:rPr>
      </w:pPr>
      <w:r>
        <w:rPr>
          <w:rFonts w:ascii="Times New Roman" w:cs="Times New Roman" w:hAnsi="Times New Roman" w:eastAsia="Times New Roman"/>
          <w:position w:val="4"/>
          <w:rtl w:val="0"/>
          <w:lang w:val="ru-RU"/>
        </w:rPr>
        <w:tab/>
        <w:t xml:space="preserve">В ходе работы были изучены цветовые модели </w:t>
      </w:r>
      <w:r>
        <w:rPr>
          <w:rFonts w:ascii="Times New Roman" w:hAnsi="Times New Roman"/>
          <w:position w:val="4"/>
          <w:rtl w:val="0"/>
          <w:lang w:val="ru-RU"/>
        </w:rPr>
        <w:t xml:space="preserve">HSV, XYZ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и </w:t>
      </w:r>
      <w:r>
        <w:rPr>
          <w:rFonts w:ascii="Times New Roman" w:hAnsi="Times New Roman"/>
          <w:position w:val="4"/>
          <w:rtl w:val="0"/>
          <w:lang w:val="ru-RU"/>
        </w:rPr>
        <w:t xml:space="preserve">LAB, </w:t>
      </w:r>
      <w:r>
        <w:rPr>
          <w:rFonts w:ascii="Times New Roman" w:hAnsi="Times New Roman" w:hint="default"/>
          <w:position w:val="4"/>
          <w:rtl w:val="0"/>
          <w:lang w:val="ru-RU"/>
        </w:rPr>
        <w:t>их компоненты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физический смысл и диапазоны значений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Для варианта </w:t>
      </w:r>
      <w:r>
        <w:rPr>
          <w:rFonts w:ascii="Times New Roman" w:hAnsi="Times New Roman"/>
          <w:position w:val="4"/>
          <w:rtl w:val="0"/>
          <w:lang w:val="ru-RU"/>
        </w:rPr>
        <w:t xml:space="preserve">9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преобразования между цилиндрической моделью </w:t>
      </w:r>
      <w:r>
        <w:rPr>
          <w:rFonts w:ascii="Times New Roman" w:hAnsi="Times New Roman"/>
          <w:position w:val="4"/>
          <w:rtl w:val="0"/>
          <w:lang w:val="de-DE"/>
        </w:rPr>
        <w:t xml:space="preserve">HSV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и перцептуальной </w:t>
      </w:r>
      <w:r>
        <w:rPr>
          <w:rFonts w:ascii="Times New Roman" w:hAnsi="Times New Roman"/>
          <w:position w:val="4"/>
          <w:rtl w:val="0"/>
          <w:lang w:val="ru-RU"/>
        </w:rPr>
        <w:t xml:space="preserve">LAB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выполняются через промежуточные пространства </w:t>
      </w:r>
      <w:r>
        <w:rPr>
          <w:rFonts w:ascii="Times New Roman" w:hAnsi="Times New Roman"/>
          <w:position w:val="4"/>
          <w:rtl w:val="0"/>
          <w:lang w:val="ru-RU"/>
        </w:rPr>
        <w:t xml:space="preserve">RGB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и </w:t>
      </w:r>
      <w:r>
        <w:rPr>
          <w:rFonts w:ascii="Times New Roman" w:hAnsi="Times New Roman"/>
          <w:position w:val="4"/>
          <w:rtl w:val="0"/>
          <w:lang w:val="en-US"/>
        </w:rPr>
        <w:t xml:space="preserve">XYZ.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Реализован динамический расчет прямой и обратной матриц перехода для выбранного стандарта освещения </w:t>
      </w:r>
      <w:r>
        <w:rPr>
          <w:rFonts w:ascii="Times New Roman" w:hAnsi="Times New Roman"/>
          <w:position w:val="4"/>
          <w:rtl w:val="0"/>
          <w:lang w:val="nl-NL"/>
        </w:rPr>
        <w:t xml:space="preserve">(D65, D50, E), </w:t>
      </w:r>
      <w:r>
        <w:rPr>
          <w:rFonts w:ascii="Times New Roman" w:hAnsi="Times New Roman" w:hint="default"/>
          <w:position w:val="4"/>
          <w:rtl w:val="0"/>
          <w:lang w:val="ru-RU"/>
        </w:rPr>
        <w:t>что позволило полностью отказаться от заранее захардкоженных констант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>Выполнена нелинейная гамма</w:t>
      </w:r>
      <w:r>
        <w:rPr>
          <w:rFonts w:ascii="Times New Roman" w:hAnsi="Times New Roman"/>
          <w:position w:val="4"/>
          <w:rtl w:val="0"/>
          <w:lang w:val="ru-RU"/>
        </w:rPr>
        <w:t>-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коррекция </w:t>
      </w:r>
      <w:r>
        <w:rPr>
          <w:rFonts w:ascii="Times New Roman" w:hAnsi="Times New Roman"/>
          <w:position w:val="4"/>
          <w:rtl w:val="0"/>
          <w:lang w:val="en-US"/>
        </w:rPr>
        <w:t xml:space="preserve">(compand/uncompand)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для корректных переходов между физическим пространством </w:t>
      </w:r>
      <w:r>
        <w:rPr>
          <w:rFonts w:ascii="Times New Roman" w:hAnsi="Times New Roman"/>
          <w:position w:val="4"/>
          <w:rtl w:val="0"/>
          <w:lang w:val="en-US"/>
        </w:rPr>
        <w:t xml:space="preserve">XYZ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и экранным пространством </w:t>
      </w:r>
      <w:r>
        <w:rPr>
          <w:rFonts w:ascii="Times New Roman" w:hAnsi="Times New Roman"/>
          <w:position w:val="4"/>
          <w:rtl w:val="0"/>
          <w:lang w:val="ru-RU"/>
        </w:rPr>
        <w:t xml:space="preserve">RGB.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Был исследован и программно реализован цветовой график МКО </w:t>
      </w:r>
      <w:r>
        <w:rPr>
          <w:rFonts w:ascii="Times New Roman" w:hAnsi="Times New Roman"/>
          <w:position w:val="4"/>
          <w:rtl w:val="0"/>
          <w:lang w:val="ru-RU"/>
        </w:rPr>
        <w:t xml:space="preserve">(CIE 1931 xy), </w:t>
      </w:r>
      <w:r>
        <w:rPr>
          <w:rFonts w:ascii="Times New Roman" w:hAnsi="Times New Roman" w:hint="default"/>
          <w:position w:val="4"/>
          <w:rtl w:val="0"/>
          <w:lang w:val="ru-RU"/>
        </w:rPr>
        <w:t>на котором динамически отображается текущая координата вычисляемого цвета</w:t>
      </w:r>
      <w:r>
        <w:rPr>
          <w:rFonts w:ascii="Times New Roman" w:hAnsi="Times New Roman"/>
          <w:position w:val="4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position w:val="4"/>
          <w:rtl w:val="0"/>
          <w:lang w:val="ru-RU"/>
        </w:rPr>
        <w:br w:type="textWrapping"/>
        <w:tab/>
        <w:t>Практическая часть заключалась в разработке веб</w:t>
      </w:r>
      <w:r>
        <w:rPr>
          <w:rFonts w:ascii="Times New Roman" w:hAnsi="Times New Roman"/>
          <w:position w:val="4"/>
          <w:rtl w:val="0"/>
          <w:lang w:val="ru-RU"/>
        </w:rPr>
        <w:t>-</w:t>
      </w:r>
      <w:r>
        <w:rPr>
          <w:rFonts w:ascii="Times New Roman" w:hAnsi="Times New Roman" w:hint="default"/>
          <w:position w:val="4"/>
          <w:rtl w:val="0"/>
          <w:lang w:val="ru-RU"/>
        </w:rPr>
        <w:t>приложения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интерфейс которого разделен на три основных блока</w:t>
      </w:r>
      <w:r>
        <w:rPr>
          <w:rFonts w:ascii="Times New Roman" w:hAnsi="Times New Roman"/>
          <w:position w:val="4"/>
          <w:rtl w:val="0"/>
          <w:lang w:val="ru-RU"/>
        </w:rPr>
        <w:t xml:space="preserve">: HSV, XYZ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и </w:t>
      </w:r>
      <w:r>
        <w:rPr>
          <w:rFonts w:ascii="Times New Roman" w:hAnsi="Times New Roman"/>
          <w:position w:val="4"/>
          <w:rtl w:val="0"/>
          <w:lang w:val="ru-RU"/>
        </w:rPr>
        <w:t xml:space="preserve">LAB. </w:t>
      </w:r>
      <w:r>
        <w:rPr>
          <w:rFonts w:ascii="Times New Roman" w:hAnsi="Times New Roman" w:hint="default"/>
          <w:position w:val="4"/>
          <w:rtl w:val="0"/>
          <w:lang w:val="ru-RU"/>
        </w:rPr>
        <w:t>Для каждой компоненты предусмотрены синхронизированные числовое поле ввода и ползунок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>На ползунках реализованы динамические градиенты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которые интерактивно перестраивают фон в зависимости от текущих значений смежных компонентов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демонстрируя пользователю итоговый цвет при смещении бегунка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Дополнительно интегрирован системный инструмент выбора цвета </w:t>
      </w:r>
      <w:r>
        <w:rPr>
          <w:rFonts w:ascii="Times New Roman" w:hAnsi="Times New Roman"/>
          <w:position w:val="4"/>
          <w:rtl w:val="0"/>
          <w:lang w:val="ru-RU"/>
        </w:rPr>
        <w:t>(Color Picker).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360" w:lineRule="exact"/>
        <w:rPr>
          <w:rFonts w:ascii="Times New Roman" w:cs="Times New Roman" w:hAnsi="Times New Roman" w:eastAsia="Times New Roman"/>
          <w:position w:val="4"/>
        </w:rPr>
      </w:pPr>
      <w:r>
        <w:rPr>
          <w:rFonts w:ascii="Times New Roman" w:cs="Times New Roman" w:hAnsi="Times New Roman" w:eastAsia="Times New Roman"/>
          <w:position w:val="4"/>
          <w:rtl w:val="0"/>
          <w:lang w:val="ru-RU"/>
        </w:rPr>
        <w:tab/>
        <w:t xml:space="preserve">Структура приложения спроектирована по паттерну </w:t>
      </w:r>
      <w:r>
        <w:rPr>
          <w:rFonts w:ascii="Times New Roman" w:hAnsi="Times New Roman"/>
          <w:position w:val="4"/>
          <w:rtl w:val="0"/>
          <w:lang w:val="da-DK"/>
        </w:rPr>
        <w:t xml:space="preserve">MVC (Model-View-Controller) </w:t>
      </w:r>
      <w:r>
        <w:rPr>
          <w:rFonts w:ascii="Times New Roman" w:hAnsi="Times New Roman" w:hint="default"/>
          <w:position w:val="4"/>
          <w:rtl w:val="0"/>
          <w:lang w:val="ru-RU"/>
        </w:rPr>
        <w:t>в виде трех независимых слоев</w:t>
      </w:r>
      <w:r>
        <w:rPr>
          <w:rFonts w:ascii="Times New Roman" w:hAnsi="Times New Roman"/>
          <w:position w:val="4"/>
          <w:rtl w:val="0"/>
          <w:lang w:val="ru-RU"/>
        </w:rPr>
        <w:t>:</w:t>
      </w:r>
    </w:p>
    <w:p>
      <w:pPr>
        <w:pStyle w:val="По умолчанию"/>
        <w:numPr>
          <w:ilvl w:val="1"/>
          <w:numId w:val="2"/>
        </w:numPr>
        <w:suppressAutoHyphens w:val="1"/>
        <w:bidi w:val="0"/>
        <w:spacing w:before="0" w:after="160" w:line="360" w:lineRule="exact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position w:val="4"/>
          <w:rtl w:val="0"/>
          <w:lang w:val="it-IT"/>
        </w:rPr>
        <w:t xml:space="preserve">Model (model.js): </w:t>
      </w:r>
      <w:r>
        <w:rPr>
          <w:rFonts w:ascii="Times New Roman" w:hAnsi="Times New Roman" w:hint="default"/>
          <w:position w:val="4"/>
          <w:rtl w:val="0"/>
          <w:lang w:val="ru-RU"/>
        </w:rPr>
        <w:t>отвечает за чистую математику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преобразование цветов и реализацию стратегий выхода за границы</w:t>
      </w:r>
      <w:r>
        <w:rPr>
          <w:rFonts w:ascii="Times New Roman" w:hAnsi="Times New Roman"/>
          <w:position w:val="4"/>
          <w:rtl w:val="0"/>
          <w:lang w:val="ru-RU"/>
        </w:rPr>
        <w:t>.</w:t>
      </w:r>
    </w:p>
    <w:p>
      <w:pPr>
        <w:pStyle w:val="По умолчанию"/>
        <w:numPr>
          <w:ilvl w:val="1"/>
          <w:numId w:val="2"/>
        </w:numPr>
        <w:suppressAutoHyphens w:val="1"/>
        <w:bidi w:val="0"/>
        <w:spacing w:before="0" w:after="160" w:line="360" w:lineRule="exact"/>
        <w:ind w:right="0"/>
        <w:jc w:val="left"/>
        <w:rPr>
          <w:rFonts w:ascii="Times New Roman" w:hAnsi="Times New Roman"/>
          <w:rtl w:val="0"/>
          <w:lang w:val="ru-RU"/>
        </w:rPr>
      </w:pPr>
      <w:r>
        <w:rPr>
          <w:rFonts w:ascii="Times New Roman" w:hAnsi="Times New Roman"/>
          <w:position w:val="4"/>
          <w:rtl w:val="0"/>
          <w:lang w:val="ru-RU"/>
        </w:rPr>
        <w:t xml:space="preserve">View (view.js): </w:t>
      </w:r>
      <w:r>
        <w:rPr>
          <w:rFonts w:ascii="Times New Roman" w:hAnsi="Times New Roman" w:hint="default"/>
          <w:position w:val="4"/>
          <w:rtl w:val="0"/>
          <w:lang w:val="ru-RU"/>
        </w:rPr>
        <w:t>отвечает исключительно за внешний вид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обновление интерфейса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отрисовку градиентов и работу с графиком МКО на </w:t>
      </w:r>
      <w:r>
        <w:rPr>
          <w:rFonts w:ascii="Times New Roman" w:hAnsi="Times New Roman"/>
          <w:position w:val="4"/>
          <w:rtl w:val="0"/>
          <w:lang w:val="ru-RU"/>
        </w:rPr>
        <w:t>Canvas.</w:t>
      </w:r>
    </w:p>
    <w:p>
      <w:pPr>
        <w:pStyle w:val="По умолчанию"/>
        <w:numPr>
          <w:ilvl w:val="1"/>
          <w:numId w:val="2"/>
        </w:numPr>
        <w:suppressAutoHyphens w:val="1"/>
        <w:bidi w:val="0"/>
        <w:spacing w:before="0" w:after="160" w:line="360" w:lineRule="exact"/>
        <w:ind w:right="0"/>
        <w:jc w:val="left"/>
        <w:rPr>
          <w:rFonts w:ascii="Times New Roman" w:hAnsi="Times New Roman"/>
          <w:rtl w:val="0"/>
          <w:lang w:val="ru-RU"/>
        </w:rPr>
      </w:pPr>
      <w:r>
        <w:rPr>
          <w:rFonts w:ascii="Times New Roman" w:hAnsi="Times New Roman"/>
          <w:position w:val="4"/>
          <w:rtl w:val="0"/>
          <w:lang w:val="ru-RU"/>
        </w:rPr>
        <w:t xml:space="preserve">Controller (app.js): </w:t>
      </w:r>
      <w:r>
        <w:rPr>
          <w:rFonts w:ascii="Times New Roman" w:hAnsi="Times New Roman" w:hint="default"/>
          <w:position w:val="4"/>
          <w:rtl w:val="0"/>
          <w:lang w:val="ru-RU"/>
        </w:rPr>
        <w:t>перехватывает события интерфейса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передает данные в математическую модель и возвращает результаты в представление</w:t>
      </w:r>
      <w:r>
        <w:rPr>
          <w:rFonts w:ascii="Times New Roman" w:hAnsi="Times New Roman"/>
          <w:position w:val="4"/>
          <w:rtl w:val="0"/>
          <w:lang w:val="ru-RU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360" w:lineRule="exact"/>
        <w:rPr>
          <w:rFonts w:ascii="Times New Roman" w:cs="Times New Roman" w:hAnsi="Times New Roman" w:eastAsia="Times New Roman"/>
          <w:position w:val="4"/>
        </w:rPr>
      </w:pPr>
      <w:r>
        <w:rPr>
          <w:rFonts w:ascii="Times New Roman" w:cs="Times New Roman" w:hAnsi="Times New Roman" w:eastAsia="Times New Roman"/>
          <w:position w:val="4"/>
          <w:rtl w:val="0"/>
          <w:lang w:val="ru-RU"/>
        </w:rPr>
        <w:tab/>
        <w:t>Для обработки ситуации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когда рассчитанный цвет </w:t>
      </w:r>
      <w:r>
        <w:rPr>
          <w:rFonts w:ascii="Times New Roman" w:hAnsi="Times New Roman"/>
          <w:position w:val="4"/>
          <w:rtl w:val="0"/>
          <w:lang w:val="ru-RU"/>
        </w:rPr>
        <w:t>(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при переводе </w:t>
      </w:r>
      <w:r>
        <w:rPr>
          <w:rFonts w:ascii="Times New Roman" w:hAnsi="Times New Roman"/>
          <w:position w:val="4"/>
          <w:rtl w:val="0"/>
          <w:lang w:val="en-US"/>
        </w:rPr>
        <w:t xml:space="preserve">XYZ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→ </w:t>
      </w:r>
      <w:r>
        <w:rPr>
          <w:rFonts w:ascii="Times New Roman" w:hAnsi="Times New Roman"/>
          <w:position w:val="4"/>
          <w:rtl w:val="0"/>
          <w:lang w:val="ru-RU"/>
        </w:rPr>
        <w:t xml:space="preserve">RGB)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выходит за границы физического охвата монитора </w:t>
      </w:r>
      <w:r>
        <w:rPr>
          <w:rFonts w:ascii="Times New Roman" w:hAnsi="Times New Roman"/>
          <w:position w:val="4"/>
          <w:rtl w:val="0"/>
          <w:lang w:val="ru-RU"/>
        </w:rPr>
        <w:t xml:space="preserve">(0-255), </w:t>
      </w:r>
      <w:r>
        <w:rPr>
          <w:rFonts w:ascii="Times New Roman" w:hAnsi="Times New Roman" w:hint="default"/>
          <w:position w:val="4"/>
          <w:rtl w:val="0"/>
          <w:lang w:val="ru-RU"/>
        </w:rPr>
        <w:t>реализованы две стратегии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en-US"/>
        </w:rPr>
        <w:t xml:space="preserve">Первая — </w:t>
      </w:r>
      <w:r>
        <w:rPr>
          <w:rFonts w:ascii="Times New Roman" w:hAnsi="Times New Roman"/>
          <w:position w:val="4"/>
          <w:rtl w:val="0"/>
          <w:lang w:val="en-US"/>
        </w:rPr>
        <w:t>Clipping (</w:t>
      </w:r>
      <w:r>
        <w:rPr>
          <w:rFonts w:ascii="Times New Roman" w:hAnsi="Times New Roman" w:hint="default"/>
          <w:position w:val="4"/>
          <w:rtl w:val="0"/>
          <w:lang w:val="ru-RU"/>
        </w:rPr>
        <w:t>Обрезание</w:t>
      </w:r>
      <w:r>
        <w:rPr>
          <w:rFonts w:ascii="Times New Roman" w:hAnsi="Times New Roman"/>
          <w:position w:val="4"/>
          <w:rtl w:val="0"/>
          <w:lang w:val="ru-RU"/>
        </w:rPr>
        <w:t xml:space="preserve">) </w:t>
      </w:r>
      <w:r>
        <w:rPr>
          <w:rFonts w:ascii="Times New Roman" w:hAnsi="Times New Roman" w:hint="default"/>
          <w:position w:val="4"/>
          <w:rtl w:val="0"/>
          <w:lang w:val="ru-RU"/>
        </w:rPr>
        <w:t>— жестко прижимает значения к границам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en-US"/>
        </w:rPr>
        <w:t xml:space="preserve">Вторая — </w:t>
      </w:r>
      <w:r>
        <w:rPr>
          <w:rFonts w:ascii="Times New Roman" w:hAnsi="Times New Roman"/>
          <w:position w:val="4"/>
          <w:rtl w:val="0"/>
          <w:lang w:val="en-US"/>
        </w:rPr>
        <w:t>Scaling (</w:t>
      </w:r>
      <w:r>
        <w:rPr>
          <w:rFonts w:ascii="Times New Roman" w:hAnsi="Times New Roman" w:hint="default"/>
          <w:position w:val="4"/>
          <w:rtl w:val="0"/>
          <w:lang w:val="ru-RU"/>
        </w:rPr>
        <w:t>Масштабирование</w:t>
      </w:r>
      <w:r>
        <w:rPr>
          <w:rFonts w:ascii="Times New Roman" w:hAnsi="Times New Roman"/>
          <w:position w:val="4"/>
          <w:rtl w:val="0"/>
          <w:lang w:val="ru-RU"/>
        </w:rPr>
        <w:t xml:space="preserve">) </w:t>
      </w:r>
      <w:r>
        <w:rPr>
          <w:rFonts w:ascii="Times New Roman" w:hAnsi="Times New Roman" w:hint="default"/>
          <w:position w:val="4"/>
          <w:rtl w:val="0"/>
          <w:lang w:val="ru-RU"/>
        </w:rPr>
        <w:t>— пропорционально сжимает весь диапазон компонентов цвета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чтобы вместить его в рамки с максимальным сохранением исходного оттенка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При выходе за </w:t>
      </w:r>
      <w:r>
        <w:rPr>
          <w:rFonts w:ascii="Times New Roman" w:hAnsi="Times New Roman"/>
          <w:position w:val="4"/>
          <w:rtl w:val="0"/>
          <w:lang w:val="ru-RU"/>
        </w:rPr>
        <w:t xml:space="preserve">gamut </w:t>
      </w:r>
      <w:r>
        <w:rPr>
          <w:rFonts w:ascii="Times New Roman" w:hAnsi="Times New Roman" w:hint="default"/>
          <w:position w:val="4"/>
          <w:rtl w:val="0"/>
          <w:lang w:val="ru-RU"/>
        </w:rPr>
        <w:t>пользователю выводится соответствующее предупреждение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>Дополнительно реализована система автоматических микро</w:t>
      </w:r>
      <w:r>
        <w:rPr>
          <w:rFonts w:ascii="Times New Roman" w:hAnsi="Times New Roman"/>
          <w:position w:val="4"/>
          <w:rtl w:val="0"/>
          <w:lang w:val="ru-RU"/>
        </w:rPr>
        <w:t>-</w:t>
      </w:r>
      <w:r>
        <w:rPr>
          <w:rFonts w:ascii="Times New Roman" w:hAnsi="Times New Roman" w:hint="default"/>
          <w:position w:val="4"/>
          <w:rtl w:val="0"/>
          <w:lang w:val="ru-RU"/>
        </w:rPr>
        <w:t>тестов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подающих граничные значения на вход математических функций для верификации вычислений</w:t>
      </w:r>
      <w:r>
        <w:rPr>
          <w:rFonts w:ascii="Times New Roman" w:hAnsi="Times New Roman"/>
          <w:position w:val="4"/>
          <w:rtl w:val="0"/>
          <w:lang w:val="ru-RU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520" w:lineRule="exact"/>
        <w:rPr>
          <w:rFonts w:ascii="Times New Roman" w:cs="Times New Roman" w:hAnsi="Times New Roman" w:eastAsia="Times New Roman"/>
          <w:b w:val="1"/>
          <w:bCs w:val="1"/>
          <w:position w:val="4"/>
        </w:rPr>
      </w:pPr>
      <w:r>
        <w:rPr>
          <w:rFonts w:ascii="Times New Roman" w:hAnsi="Times New Roman" w:hint="default"/>
          <w:b w:val="1"/>
          <w:bCs w:val="1"/>
          <w:position w:val="4"/>
          <w:rtl w:val="0"/>
          <w:lang w:val="ru-RU"/>
        </w:rPr>
        <w:t>Инструментарий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360" w:lineRule="exact"/>
        <w:rPr>
          <w:rFonts w:ascii="Times New Roman" w:cs="Times New Roman" w:hAnsi="Times New Roman" w:eastAsia="Times New Roman"/>
          <w:position w:val="4"/>
        </w:rPr>
      </w:pPr>
      <w:r>
        <w:rPr>
          <w:rFonts w:ascii="Times New Roman" w:cs="Times New Roman" w:hAnsi="Times New Roman" w:eastAsia="Times New Roman"/>
          <w:position w:val="4"/>
          <w:rtl w:val="0"/>
          <w:lang w:val="ru-RU"/>
        </w:rPr>
        <w:tab/>
        <w:t xml:space="preserve">При разработке использовались </w:t>
      </w:r>
      <w:r>
        <w:rPr>
          <w:rFonts w:ascii="Times New Roman" w:hAnsi="Times New Roman"/>
          <w:position w:val="4"/>
          <w:rtl w:val="0"/>
          <w:lang w:val="en-US"/>
        </w:rPr>
        <w:t xml:space="preserve">HTML, CSS, JavaScript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и </w:t>
      </w:r>
      <w:r>
        <w:rPr>
          <w:rFonts w:ascii="Times New Roman" w:hAnsi="Times New Roman"/>
          <w:position w:val="4"/>
          <w:rtl w:val="0"/>
          <w:lang w:val="ru-RU"/>
        </w:rPr>
        <w:t xml:space="preserve">HTML Canvas. HTML </w:t>
      </w:r>
      <w:r>
        <w:rPr>
          <w:rFonts w:ascii="Times New Roman" w:hAnsi="Times New Roman" w:hint="default"/>
          <w:position w:val="4"/>
          <w:rtl w:val="0"/>
          <w:lang w:val="ru-RU"/>
        </w:rPr>
        <w:t>применялся для создания семантической структуры интерфейса</w:t>
      </w:r>
      <w:r>
        <w:rPr>
          <w:rFonts w:ascii="Times New Roman" w:hAnsi="Times New Roman"/>
          <w:position w:val="4"/>
          <w:rtl w:val="0"/>
          <w:lang w:val="ru-RU"/>
        </w:rPr>
        <w:t xml:space="preserve">. CSS </w:t>
      </w:r>
      <w:r>
        <w:rPr>
          <w:rFonts w:ascii="Times New Roman" w:hAnsi="Times New Roman" w:hint="default"/>
          <w:position w:val="4"/>
          <w:rtl w:val="0"/>
          <w:lang w:val="ru-RU"/>
        </w:rPr>
        <w:t>обеспечил современное и адаптивное оформление карточек моделей и элементов управления</w:t>
      </w:r>
      <w:r>
        <w:rPr>
          <w:rFonts w:ascii="Times New Roman" w:hAnsi="Times New Roman"/>
          <w:position w:val="4"/>
          <w:rtl w:val="0"/>
          <w:lang w:val="en-US"/>
        </w:rPr>
        <w:t xml:space="preserve">. JavaScript </w:t>
      </w:r>
      <w:r>
        <w:rPr>
          <w:rFonts w:ascii="Times New Roman" w:hAnsi="Times New Roman" w:hint="default"/>
          <w:position w:val="4"/>
          <w:rtl w:val="0"/>
          <w:lang w:val="ru-RU"/>
        </w:rPr>
        <w:t>использовался для реализации сложной математической логики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динамического вычисления матриц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обновления градиентов и маршрутизации </w:t>
      </w:r>
      <w:r>
        <w:rPr>
          <w:rFonts w:ascii="Times New Roman" w:hAnsi="Times New Roman"/>
          <w:position w:val="4"/>
          <w:rtl w:val="0"/>
          <w:lang w:val="pt-PT"/>
        </w:rPr>
        <w:t xml:space="preserve">MVC.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Технология </w:t>
      </w:r>
      <w:r>
        <w:rPr>
          <w:rFonts w:ascii="Times New Roman" w:hAnsi="Times New Roman"/>
          <w:position w:val="4"/>
          <w:rtl w:val="0"/>
          <w:lang w:val="nl-NL"/>
        </w:rPr>
        <w:t xml:space="preserve">HTML Canvas </w:t>
      </w:r>
      <w:r>
        <w:rPr>
          <w:rFonts w:ascii="Times New Roman" w:hAnsi="Times New Roman" w:hint="default"/>
          <w:position w:val="4"/>
          <w:rtl w:val="0"/>
          <w:lang w:val="ru-RU"/>
        </w:rPr>
        <w:t>применялась для попиксельной отрисовки цветового графика МКО</w:t>
      </w:r>
      <w:r>
        <w:rPr>
          <w:rFonts w:ascii="Times New Roman" w:hAnsi="Times New Roman"/>
          <w:position w:val="4"/>
          <w:rtl w:val="0"/>
          <w:lang w:val="ru-RU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520" w:lineRule="exact"/>
        <w:rPr>
          <w:rFonts w:ascii="Times New Roman" w:cs="Times New Roman" w:hAnsi="Times New Roman" w:eastAsia="Times New Roman"/>
          <w:b w:val="1"/>
          <w:bCs w:val="1"/>
          <w:position w:val="4"/>
        </w:rPr>
      </w:pPr>
      <w:r>
        <w:rPr>
          <w:rFonts w:ascii="Times New Roman" w:hAnsi="Times New Roman" w:hint="default"/>
          <w:b w:val="1"/>
          <w:bCs w:val="1"/>
          <w:position w:val="4"/>
          <w:rtl w:val="0"/>
          <w:lang w:val="ru-RU"/>
        </w:rPr>
        <w:t>Выводы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after="280" w:line="360" w:lineRule="exact"/>
      </w:pPr>
      <w:r>
        <w:rPr>
          <w:rFonts w:ascii="Times New Roman" w:cs="Times New Roman" w:hAnsi="Times New Roman" w:eastAsia="Times New Roman"/>
          <w:position w:val="4"/>
          <w:rtl w:val="0"/>
          <w:lang w:val="ru-RU"/>
        </w:rPr>
        <w:tab/>
        <w:t xml:space="preserve">В ходе лабораторной работы были глубоко изучены цветовые модели </w:t>
      </w:r>
      <w:r>
        <w:rPr>
          <w:rFonts w:ascii="Times New Roman" w:hAnsi="Times New Roman"/>
          <w:position w:val="4"/>
          <w:rtl w:val="0"/>
          <w:lang w:val="ru-RU"/>
        </w:rPr>
        <w:t xml:space="preserve">HSV, XYZ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и </w:t>
      </w:r>
      <w:r>
        <w:rPr>
          <w:rFonts w:ascii="Times New Roman" w:hAnsi="Times New Roman"/>
          <w:position w:val="4"/>
          <w:rtl w:val="0"/>
          <w:lang w:val="ru-RU"/>
        </w:rPr>
        <w:t xml:space="preserve">LAB, </w:t>
      </w:r>
      <w:r>
        <w:rPr>
          <w:rFonts w:ascii="Times New Roman" w:hAnsi="Times New Roman" w:hint="default"/>
          <w:position w:val="4"/>
          <w:rtl w:val="0"/>
          <w:lang w:val="ru-RU"/>
        </w:rPr>
        <w:t>успешно реализованы сложные математические переходы между ними и исследован цветовой график МКО</w:t>
      </w:r>
      <w:r>
        <w:rPr>
          <w:rFonts w:ascii="Times New Roman" w:hAnsi="Times New Roman"/>
          <w:position w:val="4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position w:val="4"/>
          <w:rtl w:val="0"/>
          <w:lang w:val="ru-RU"/>
        </w:rPr>
        <w:br w:type="textWrapping"/>
        <w:tab/>
        <w:t>Создано полнофункциональное веб</w:t>
      </w:r>
      <w:r>
        <w:rPr>
          <w:rFonts w:ascii="Times New Roman" w:hAnsi="Times New Roman"/>
          <w:position w:val="4"/>
          <w:rtl w:val="0"/>
          <w:lang w:val="ru-RU"/>
        </w:rPr>
        <w:t>-</w:t>
      </w:r>
      <w:r>
        <w:rPr>
          <w:rFonts w:ascii="Times New Roman" w:hAnsi="Times New Roman" w:hint="default"/>
          <w:position w:val="4"/>
          <w:rtl w:val="0"/>
          <w:lang w:val="ru-RU"/>
        </w:rPr>
        <w:t>приложение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позволяющее взаимодействовать с цветом через числовые поля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палитру и ползунки</w:t>
      </w:r>
      <w:r>
        <w:rPr>
          <w:rFonts w:ascii="Times New Roman" w:hAnsi="Times New Roman"/>
          <w:position w:val="4"/>
          <w:rtl w:val="0"/>
          <w:lang w:val="ru-RU"/>
        </w:rPr>
        <w:t xml:space="preserve">, </w:t>
      </w:r>
      <w:r>
        <w:rPr>
          <w:rFonts w:ascii="Times New Roman" w:hAnsi="Times New Roman" w:hint="default"/>
          <w:position w:val="4"/>
          <w:rtl w:val="0"/>
          <w:lang w:val="ru-RU"/>
        </w:rPr>
        <w:t>оснащенные интерактивными градиентами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>Реализован мгновенный пересчет значений во всех моделях с поддержкой автоматической смены матриц под различные стандарты освещения</w:t>
      </w:r>
      <w:r>
        <w:rPr>
          <w:rFonts w:ascii="Times New Roman" w:hAnsi="Times New Roman"/>
          <w:position w:val="4"/>
          <w:rtl w:val="0"/>
          <w:lang w:val="ru-RU"/>
        </w:rPr>
        <w:t xml:space="preserve">.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Корректно внедрена обработка некорректных значений посредством алгоритмов </w:t>
      </w:r>
      <w:r>
        <w:rPr>
          <w:rFonts w:ascii="Times New Roman" w:hAnsi="Times New Roman"/>
          <w:position w:val="4"/>
          <w:rtl w:val="0"/>
          <w:lang w:val="en-US"/>
        </w:rPr>
        <w:t xml:space="preserve">Clipping </w:t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и </w:t>
      </w:r>
      <w:r>
        <w:rPr>
          <w:rFonts w:ascii="Times New Roman" w:hAnsi="Times New Roman"/>
          <w:position w:val="4"/>
          <w:rtl w:val="0"/>
          <w:lang w:val="en-US"/>
        </w:rPr>
        <w:t xml:space="preserve">Scaling, </w:t>
      </w:r>
      <w:r>
        <w:rPr>
          <w:rFonts w:ascii="Times New Roman" w:hAnsi="Times New Roman" w:hint="default"/>
          <w:position w:val="4"/>
          <w:rtl w:val="0"/>
          <w:lang w:val="ru-RU"/>
        </w:rPr>
        <w:t>сопровождающаяся уведомлением пользователя</w:t>
      </w:r>
      <w:r>
        <w:rPr>
          <w:rFonts w:ascii="Times New Roman" w:hAnsi="Times New Roman"/>
          <w:position w:val="4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position w:val="4"/>
          <w:lang w:val="ru-RU"/>
        </w:rPr>
        <w:br w:type="textWrapping"/>
      </w:r>
      <w:r>
        <w:rPr>
          <w:rFonts w:ascii="Times New Roman" w:hAnsi="Times New Roman" w:hint="default"/>
          <w:position w:val="4"/>
          <w:rtl w:val="0"/>
          <w:lang w:val="ru-RU"/>
        </w:rPr>
        <w:t xml:space="preserve">Ссылка на проект </w:t>
      </w:r>
      <w:r>
        <w:rPr>
          <w:rFonts w:ascii="Times New Roman" w:hAnsi="Times New Roman"/>
          <w:position w:val="4"/>
          <w:rtl w:val="0"/>
          <w:lang w:val="ru-RU"/>
        </w:rPr>
        <w:t xml:space="preserve">-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"https://prox1m0.github.io/pkg_zaporozhets_11a/lab1/"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https://prox1m0.github.io/pkg_zaporozhets_11a/lab1/</w:t>
      </w:r>
      <w:r>
        <w:rPr/>
        <w:fldChar w:fldCharType="end" w:fldLock="0"/>
      </w:r>
      <w:r>
        <w:rPr>
          <w:rFonts w:ascii="Times New Roman" w:cs="Times New Roman" w:hAnsi="Times New Roman" w:eastAsia="Times New Roman"/>
          <w:position w:val="4"/>
          <w:lang w:val="ru-RU"/>
        </w:rPr>
        <w:br w:type="textWrapping"/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num" w:pos="329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196" w:hanging="6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num" w:pos="313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18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num" w:pos="493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36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num" w:pos="673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54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num" w:pos="853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72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num" w:pos="1033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90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num" w:pos="1213"/>
          <w:tab w:val="left" w:pos="1220"/>
          <w:tab w:val="left" w:pos="1240"/>
          <w:tab w:val="left" w:pos="1260"/>
          <w:tab w:val="left" w:pos="1280"/>
        </w:tabs>
        <w:ind w:left="108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126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1440" w:firstLine="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Заголовок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