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lang w:val="es-ES"/>
        </w:rPr>
      </w:pPr>
      <w:r>
        <w:rPr>
          <w:rFonts w:hint="default"/>
          <w:lang w:val="es-ES"/>
        </w:rPr>
        <w:t>ACTIVIDAD 1 SQL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Libreria Busca Libre</w:t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La librería Busca Libre desea mantener información de los libros que vende a sus clientes, la editorial y la información de su autor. Para ello se construyo el siguiente diagrama entidad relación:</w:t>
      </w:r>
    </w:p>
    <w:p>
      <w:pPr>
        <w:jc w:val="both"/>
        <w:rPr>
          <w:rFonts w:hint="default"/>
          <w:lang w:val="es-ES"/>
        </w:rPr>
      </w:pPr>
    </w:p>
    <w:p>
      <w:pPr>
        <w:jc w:val="center"/>
      </w:pPr>
      <w:r>
        <w:drawing>
          <wp:inline distT="0" distB="0" distL="114300" distR="114300">
            <wp:extent cx="5266690" cy="2893695"/>
            <wp:effectExtent l="9525" t="9525" r="19685" b="1143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89369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tienen las siguientes entidades en el diagrama: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Editorial</w:t>
      </w:r>
      <w:r>
        <w:rPr>
          <w:rFonts w:hint="default"/>
          <w:lang w:val="es-ES"/>
        </w:rPr>
        <w:t>: Representa a la editorial que publica un libro. Una editorial puede publicar varios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Libro</w:t>
      </w:r>
      <w:r>
        <w:rPr>
          <w:rFonts w:hint="default"/>
          <w:lang w:val="es-ES"/>
        </w:rPr>
        <w:t>: Representa un libro de la librería. Un libro puede ser publicado unicamente por una editorial. Sin una editorial no puede existir el libro.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Cliente</w:t>
      </w:r>
      <w:r>
        <w:rPr>
          <w:rFonts w:hint="default"/>
          <w:lang w:val="es-ES"/>
        </w:rPr>
        <w:t>: Representa un cliente que compra al menos un libro. Un cliente puede comprar muchos libros.</w:t>
      </w:r>
    </w:p>
    <w:p>
      <w:pPr>
        <w:jc w:val="both"/>
        <w:rPr>
          <w:rFonts w:hint="default"/>
          <w:lang w:val="es-ES"/>
        </w:rPr>
      </w:pPr>
      <w:r>
        <w:rPr>
          <w:rFonts w:hint="default"/>
          <w:b/>
          <w:bCs/>
          <w:lang w:val="es-ES"/>
        </w:rPr>
        <w:t>Autor</w:t>
      </w:r>
      <w:r>
        <w:rPr>
          <w:rFonts w:hint="default"/>
          <w:lang w:val="es-ES"/>
        </w:rPr>
        <w:t>: Representa un autor de un libro. Un Autor puede escribir varios libros y un libro puede ser escrito por varios autores.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Con base en el diagrama entidad relación se creó el siguiente modelo relacional:</w:t>
      </w:r>
    </w:p>
    <w:p>
      <w:pPr>
        <w:jc w:val="both"/>
        <w:rPr>
          <w:rFonts w:hint="default"/>
          <w:lang w:val="es-ES"/>
        </w:rPr>
      </w:pPr>
    </w:p>
    <w:p>
      <w:pPr>
        <w:jc w:val="both"/>
        <w:rPr>
          <w:rFonts w:hint="default"/>
          <w:lang w:val="es-ES"/>
        </w:rPr>
      </w:pPr>
    </w:p>
    <w:p>
      <w:pPr>
        <w:jc w:val="both"/>
      </w:pPr>
      <w:r>
        <w:drawing>
          <wp:inline distT="0" distB="0" distL="114300" distR="114300">
            <wp:extent cx="5271135" cy="2562225"/>
            <wp:effectExtent l="0" t="0" r="5715" b="952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drawing>
          <wp:inline distT="0" distB="0" distL="114300" distR="114300">
            <wp:extent cx="5272405" cy="3368040"/>
            <wp:effectExtent l="0" t="0" r="4445" b="381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368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s-ES"/>
        </w:rPr>
        <w:t>El modelo entidad relación que realizó el compañero Yeison Buitrago para la actividad del parque es el siguiente:</w:t>
      </w:r>
    </w:p>
    <w:p>
      <w:pPr>
        <w:jc w:val="both"/>
      </w:pPr>
      <w:r>
        <w:drawing>
          <wp:inline distT="0" distB="0" distL="114300" distR="114300">
            <wp:extent cx="5273675" cy="2776855"/>
            <wp:effectExtent l="9525" t="9525" r="12700" b="139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77685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jc w:val="both"/>
      </w:pPr>
    </w:p>
    <w:p>
      <w:p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Según la revisión realizada al modelo realizado por el compañero Yeison Buitrago y la interpretación dada se le van a realizar las siguientes modificaciones:</w:t>
      </w:r>
    </w:p>
    <w:p>
      <w:pPr>
        <w:jc w:val="both"/>
        <w:rPr>
          <w:rFonts w:hint="default"/>
          <w:lang w:val="es-ES"/>
        </w:rPr>
      </w:pPr>
    </w:p>
    <w:p>
      <w:pPr>
        <w:numPr>
          <w:ilvl w:val="0"/>
          <w:numId w:val="1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Aclaración de la cardinalidad entre Tecnico y Orden de servicio.</w:t>
      </w:r>
    </w:p>
    <w:p>
      <w:pPr>
        <w:numPr>
          <w:ilvl w:val="0"/>
          <w:numId w:val="1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Aclaración de la cardinalidad entre Operador y Atracción.</w:t>
      </w:r>
    </w:p>
    <w:p>
      <w:pPr>
        <w:numPr>
          <w:ilvl w:val="0"/>
          <w:numId w:val="1"/>
        </w:numPr>
        <w:jc w:val="both"/>
        <w:rPr>
          <w:rFonts w:hint="default"/>
          <w:lang w:val="es-ES"/>
        </w:rPr>
      </w:pPr>
      <w:r>
        <w:rPr>
          <w:rFonts w:hint="default"/>
          <w:lang w:val="es-ES"/>
        </w:rPr>
        <w:t>Se rompe la relación directa entre Atracción y Orden se Servicio para generar una nueva relación entre Operador y Orden de Servicio.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Cristian Camilo Alvarado Vargas</w:t>
    </w:r>
  </w:p>
  <w:p>
    <w:pPr>
      <w:pStyle w:val="5"/>
      <w:rPr>
        <w:rFonts w:hint="default"/>
        <w:lang w:val="es-ES"/>
      </w:rPr>
    </w:pPr>
    <w:r>
      <w:rPr>
        <w:rFonts w:hint="default"/>
        <w:lang w:val="es-ES"/>
      </w:rPr>
      <w:t>SofkaU 2023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B64FB7"/>
    <w:multiLevelType w:val="singleLevel"/>
    <w:tmpl w:val="5AB64FB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80579E"/>
    <w:rsid w:val="1C6C06B2"/>
    <w:rsid w:val="1D6D4937"/>
    <w:rsid w:val="48FC7BFD"/>
    <w:rsid w:val="54601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1059</TotalTime>
  <ScaleCrop>false</ScaleCrop>
  <LinksUpToDate>false</LinksUpToDate>
  <CharactersWithSpaces>0</CharactersWithSpaces>
  <Application>WPS Office_11.2.0.11440_F1E327BC-269C-435d-A152-05C5408002CA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2023-02-10T02:41:00Z</dcterms:created>
  <dc:creator>Cristian</dc:creator>
  <cp:lastModifiedBy>Cristian Alvarado</cp:lastModifiedBy>
  <dcterms:modified xsi:type="dcterms:W3CDTF">2023-02-13T00:28:25Z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210DFC15F21749DC9762F2FADD0FD6DA</vt:lpwstr>
  </property>
</Properties>
</file>