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2C95" w14:textId="77777777" w:rsidR="00270692" w:rsidRDefault="00B5772D" w:rsidP="003524DE">
      <w:pPr>
        <w:jc w:val="both"/>
        <w:rPr>
          <w:rFonts w:ascii="Arial" w:hAnsi="Arial" w:cs="Arial"/>
          <w:i/>
          <w:iCs/>
          <w:sz w:val="20"/>
          <w:szCs w:val="20"/>
        </w:rPr>
      </w:pPr>
      <w:r>
        <w:rPr>
          <w:rFonts w:ascii="Arial" w:hAnsi="Arial" w:cs="Arial"/>
          <w:b/>
          <w:bCs/>
          <w:sz w:val="20"/>
          <w:szCs w:val="20"/>
        </w:rPr>
        <w:t>Coursera Bootstrap Course: Ideation Report</w:t>
      </w:r>
      <w:r>
        <w:rPr>
          <w:rFonts w:ascii="Arial" w:hAnsi="Arial" w:cs="Arial"/>
          <w:i/>
          <w:iCs/>
          <w:sz w:val="20"/>
          <w:szCs w:val="20"/>
        </w:rPr>
        <w:t xml:space="preserve"> </w:t>
      </w:r>
    </w:p>
    <w:p w14:paraId="42593FF7" w14:textId="3A18AAD9" w:rsidR="005B250B" w:rsidRDefault="00B5772D" w:rsidP="003524DE">
      <w:pPr>
        <w:jc w:val="both"/>
        <w:rPr>
          <w:rFonts w:ascii="Arial" w:hAnsi="Arial" w:cs="Arial"/>
          <w:i/>
          <w:iCs/>
          <w:sz w:val="20"/>
          <w:szCs w:val="20"/>
        </w:rPr>
      </w:pPr>
      <w:r w:rsidRPr="00B5772D">
        <w:rPr>
          <w:rFonts w:ascii="Arial" w:hAnsi="Arial" w:cs="Arial"/>
          <w:i/>
          <w:iCs/>
          <w:sz w:val="20"/>
          <w:szCs w:val="20"/>
        </w:rPr>
        <w:t>Soham Bhadra</w:t>
      </w:r>
    </w:p>
    <w:p w14:paraId="1267FB19" w14:textId="613E4397" w:rsidR="00270692" w:rsidRDefault="00270692" w:rsidP="003524DE">
      <w:pPr>
        <w:jc w:val="both"/>
        <w:rPr>
          <w:rFonts w:ascii="Arial" w:hAnsi="Arial" w:cs="Arial"/>
          <w:b/>
          <w:bCs/>
          <w:sz w:val="20"/>
          <w:szCs w:val="20"/>
        </w:rPr>
      </w:pPr>
    </w:p>
    <w:p w14:paraId="2CB3F48A" w14:textId="5F5F5642" w:rsidR="00270692" w:rsidRDefault="00270692" w:rsidP="003524DE">
      <w:pPr>
        <w:jc w:val="both"/>
        <w:rPr>
          <w:rFonts w:ascii="Arial" w:hAnsi="Arial" w:cs="Arial"/>
          <w:b/>
          <w:bCs/>
          <w:sz w:val="20"/>
          <w:szCs w:val="20"/>
        </w:rPr>
      </w:pPr>
      <w:r>
        <w:rPr>
          <w:rFonts w:ascii="Arial" w:hAnsi="Arial" w:cs="Arial"/>
          <w:b/>
          <w:bCs/>
          <w:sz w:val="20"/>
          <w:szCs w:val="20"/>
        </w:rPr>
        <w:t>INTRODUCTION</w:t>
      </w:r>
    </w:p>
    <w:p w14:paraId="3CCAF7AB" w14:textId="518C31AA" w:rsidR="005F068A" w:rsidRDefault="00270692" w:rsidP="003524DE">
      <w:pPr>
        <w:jc w:val="both"/>
        <w:rPr>
          <w:rFonts w:ascii="Arial" w:hAnsi="Arial" w:cs="Arial"/>
          <w:sz w:val="20"/>
          <w:szCs w:val="20"/>
        </w:rPr>
      </w:pPr>
      <w:r>
        <w:rPr>
          <w:rFonts w:ascii="Arial" w:hAnsi="Arial" w:cs="Arial"/>
          <w:sz w:val="20"/>
          <w:szCs w:val="20"/>
        </w:rPr>
        <w:t xml:space="preserve">In this report I propose to develop a website called </w:t>
      </w:r>
      <w:r>
        <w:rPr>
          <w:rFonts w:ascii="Arial" w:hAnsi="Arial" w:cs="Arial"/>
          <w:b/>
          <w:bCs/>
          <w:sz w:val="20"/>
          <w:szCs w:val="20"/>
        </w:rPr>
        <w:t>ColourTone</w:t>
      </w:r>
      <w:r>
        <w:rPr>
          <w:rFonts w:ascii="Arial" w:hAnsi="Arial" w:cs="Arial"/>
          <w:sz w:val="20"/>
          <w:szCs w:val="20"/>
        </w:rPr>
        <w:t xml:space="preserve"> that </w:t>
      </w:r>
      <w:r w:rsidR="00BF4CF3">
        <w:rPr>
          <w:rFonts w:ascii="Arial" w:hAnsi="Arial" w:cs="Arial"/>
          <w:sz w:val="20"/>
          <w:szCs w:val="20"/>
        </w:rPr>
        <w:t>presents</w:t>
      </w:r>
      <w:r>
        <w:rPr>
          <w:rFonts w:ascii="Arial" w:hAnsi="Arial" w:cs="Arial"/>
          <w:sz w:val="20"/>
          <w:szCs w:val="20"/>
        </w:rPr>
        <w:t xml:space="preserve"> a new way to play musical notes based on colour associations with specific notes. </w:t>
      </w:r>
      <w:r w:rsidR="00BF4CF3">
        <w:rPr>
          <w:rFonts w:ascii="Arial" w:hAnsi="Arial" w:cs="Arial"/>
          <w:sz w:val="20"/>
          <w:szCs w:val="20"/>
        </w:rPr>
        <w:t>Currently, playing various musical instruments requires users to</w:t>
      </w:r>
      <w:r w:rsidR="00935CB4">
        <w:rPr>
          <w:rFonts w:ascii="Arial" w:hAnsi="Arial" w:cs="Arial"/>
          <w:sz w:val="20"/>
          <w:szCs w:val="20"/>
        </w:rPr>
        <w:t xml:space="preserve"> learn </w:t>
      </w:r>
      <w:r w:rsidR="003524DE">
        <w:rPr>
          <w:rFonts w:ascii="Arial" w:hAnsi="Arial" w:cs="Arial"/>
          <w:sz w:val="20"/>
          <w:szCs w:val="20"/>
        </w:rPr>
        <w:t xml:space="preserve">the different </w:t>
      </w:r>
      <w:r w:rsidR="00935CB4">
        <w:rPr>
          <w:rFonts w:ascii="Arial" w:hAnsi="Arial" w:cs="Arial"/>
          <w:sz w:val="20"/>
          <w:szCs w:val="20"/>
        </w:rPr>
        <w:t xml:space="preserve">methods of holding </w:t>
      </w:r>
      <w:r w:rsidR="003524DE">
        <w:rPr>
          <w:rFonts w:ascii="Arial" w:hAnsi="Arial" w:cs="Arial"/>
          <w:sz w:val="20"/>
          <w:szCs w:val="20"/>
        </w:rPr>
        <w:t xml:space="preserve">and fingering </w:t>
      </w:r>
      <w:r w:rsidR="00935CB4">
        <w:rPr>
          <w:rFonts w:ascii="Arial" w:hAnsi="Arial" w:cs="Arial"/>
          <w:sz w:val="20"/>
          <w:szCs w:val="20"/>
        </w:rPr>
        <w:t>the instrument in order to produce the desired sound.</w:t>
      </w:r>
    </w:p>
    <w:p w14:paraId="15970AAF" w14:textId="1FA117C3" w:rsidR="005F068A" w:rsidRDefault="006207AB" w:rsidP="003524DE">
      <w:pPr>
        <w:jc w:val="both"/>
        <w:rPr>
          <w:rFonts w:ascii="Arial" w:hAnsi="Arial" w:cs="Arial"/>
          <w:sz w:val="20"/>
          <w:szCs w:val="20"/>
        </w:rPr>
      </w:pPr>
      <w:r>
        <w:rPr>
          <w:rFonts w:ascii="Arial" w:hAnsi="Arial" w:cs="Arial"/>
          <w:sz w:val="20"/>
          <w:szCs w:val="20"/>
        </w:rPr>
        <w:t>ColourTone</w:t>
      </w:r>
      <w:r w:rsidR="00952766">
        <w:rPr>
          <w:rFonts w:ascii="Arial" w:hAnsi="Arial" w:cs="Arial"/>
          <w:sz w:val="20"/>
          <w:szCs w:val="20"/>
        </w:rPr>
        <w:t xml:space="preserve"> instead provides a way to play multiple instruments by pressing/clicking the same set of buttons on the screen.</w:t>
      </w:r>
      <w:r w:rsidR="00BF5FAA">
        <w:rPr>
          <w:rFonts w:ascii="Arial" w:hAnsi="Arial" w:cs="Arial"/>
          <w:sz w:val="20"/>
          <w:szCs w:val="20"/>
        </w:rPr>
        <w:t xml:space="preserve"> Each button corresponds to a note.</w:t>
      </w:r>
      <w:r w:rsidR="00952766">
        <w:rPr>
          <w:rFonts w:ascii="Arial" w:hAnsi="Arial" w:cs="Arial"/>
          <w:sz w:val="20"/>
          <w:szCs w:val="20"/>
        </w:rPr>
        <w:t xml:space="preserve"> The buttons are colour-coded according to their note, and this colour mapping can be changed as per the user’s desire. </w:t>
      </w:r>
      <w:r>
        <w:rPr>
          <w:rFonts w:ascii="Arial" w:hAnsi="Arial" w:cs="Arial"/>
          <w:sz w:val="20"/>
          <w:szCs w:val="20"/>
        </w:rPr>
        <w:t>There is also</w:t>
      </w:r>
      <w:r w:rsidR="00952766">
        <w:rPr>
          <w:rFonts w:ascii="Arial" w:hAnsi="Arial" w:cs="Arial"/>
          <w:sz w:val="20"/>
          <w:szCs w:val="20"/>
        </w:rPr>
        <w:t xml:space="preserve"> an option to transpose the chord (i.e., play in a different base chord).</w:t>
      </w:r>
      <w:r w:rsidR="00A31D40">
        <w:rPr>
          <w:rFonts w:ascii="Arial" w:hAnsi="Arial" w:cs="Arial"/>
          <w:sz w:val="20"/>
          <w:szCs w:val="20"/>
        </w:rPr>
        <w:t xml:space="preserve"> </w:t>
      </w:r>
      <w:r w:rsidR="005F068A">
        <w:rPr>
          <w:rFonts w:ascii="Arial" w:hAnsi="Arial" w:cs="Arial"/>
          <w:sz w:val="20"/>
          <w:szCs w:val="20"/>
        </w:rPr>
        <w:t xml:space="preserve">Of course, this requires that the user know the names of the various notes (C, C-sharp, D, etc.), for which guides below each button are shown according to the </w:t>
      </w:r>
      <w:r w:rsidR="005F068A">
        <w:rPr>
          <w:rFonts w:ascii="Arial" w:hAnsi="Arial" w:cs="Arial"/>
          <w:i/>
          <w:iCs/>
          <w:sz w:val="20"/>
          <w:szCs w:val="20"/>
        </w:rPr>
        <w:t>solfège</w:t>
      </w:r>
      <w:r w:rsidR="005F068A">
        <w:rPr>
          <w:rFonts w:ascii="Arial" w:hAnsi="Arial" w:cs="Arial"/>
          <w:sz w:val="20"/>
          <w:szCs w:val="20"/>
        </w:rPr>
        <w:t xml:space="preserve"> (do-re-mi) system to aid those who are not familiar with chord names.</w:t>
      </w:r>
    </w:p>
    <w:p w14:paraId="565BCCE1" w14:textId="59AB0E49" w:rsidR="00A31D40" w:rsidRPr="005F068A" w:rsidRDefault="00A31D40" w:rsidP="003524DE">
      <w:pPr>
        <w:jc w:val="both"/>
        <w:rPr>
          <w:rFonts w:ascii="Arial" w:hAnsi="Arial" w:cs="Arial"/>
          <w:sz w:val="20"/>
          <w:szCs w:val="20"/>
        </w:rPr>
      </w:pPr>
      <w:r>
        <w:rPr>
          <w:rFonts w:ascii="Arial" w:hAnsi="Arial" w:cs="Arial"/>
          <w:sz w:val="20"/>
          <w:szCs w:val="20"/>
        </w:rPr>
        <w:t>This system has the benefits of not having to learn the various ways of holding a specfic instrument, but instead being flexible enough to accommodate a number of instruments</w:t>
      </w:r>
      <w:r w:rsidR="00EA17F4">
        <w:rPr>
          <w:rFonts w:ascii="Arial" w:hAnsi="Arial" w:cs="Arial"/>
          <w:sz w:val="20"/>
          <w:szCs w:val="20"/>
        </w:rPr>
        <w:t xml:space="preserve"> using the same on-screen buttons</w:t>
      </w:r>
      <w:r>
        <w:rPr>
          <w:rFonts w:ascii="Arial" w:hAnsi="Arial" w:cs="Arial"/>
          <w:sz w:val="20"/>
          <w:szCs w:val="20"/>
        </w:rPr>
        <w:t>. Also, the colour</w:t>
      </w:r>
      <w:r w:rsidR="00CA2DC1">
        <w:rPr>
          <w:rFonts w:ascii="Arial" w:hAnsi="Arial" w:cs="Arial"/>
          <w:sz w:val="20"/>
          <w:szCs w:val="20"/>
        </w:rPr>
        <w:t>s</w:t>
      </w:r>
      <w:r>
        <w:rPr>
          <w:rFonts w:ascii="Arial" w:hAnsi="Arial" w:cs="Arial"/>
          <w:sz w:val="20"/>
          <w:szCs w:val="20"/>
        </w:rPr>
        <w:t xml:space="preserve"> associated with </w:t>
      </w:r>
      <w:r w:rsidR="00CA2DC1">
        <w:rPr>
          <w:rFonts w:ascii="Arial" w:hAnsi="Arial" w:cs="Arial"/>
          <w:sz w:val="20"/>
          <w:szCs w:val="20"/>
        </w:rPr>
        <w:t>the</w:t>
      </w:r>
      <w:r>
        <w:rPr>
          <w:rFonts w:ascii="Arial" w:hAnsi="Arial" w:cs="Arial"/>
          <w:sz w:val="20"/>
          <w:szCs w:val="20"/>
        </w:rPr>
        <w:t xml:space="preserve"> key</w:t>
      </w:r>
      <w:r w:rsidR="00CA2DC1">
        <w:rPr>
          <w:rFonts w:ascii="Arial" w:hAnsi="Arial" w:cs="Arial"/>
          <w:sz w:val="20"/>
          <w:szCs w:val="20"/>
        </w:rPr>
        <w:t>s</w:t>
      </w:r>
      <w:r>
        <w:rPr>
          <w:rFonts w:ascii="Arial" w:hAnsi="Arial" w:cs="Arial"/>
          <w:sz w:val="20"/>
          <w:szCs w:val="20"/>
        </w:rPr>
        <w:t xml:space="preserve"> can </w:t>
      </w:r>
      <w:r w:rsidR="00EA17F4">
        <w:rPr>
          <w:rFonts w:ascii="Arial" w:hAnsi="Arial" w:cs="Arial"/>
          <w:sz w:val="20"/>
          <w:szCs w:val="20"/>
        </w:rPr>
        <w:t>help visual</w:t>
      </w:r>
      <w:r>
        <w:rPr>
          <w:rFonts w:ascii="Arial" w:hAnsi="Arial" w:cs="Arial"/>
          <w:sz w:val="20"/>
          <w:szCs w:val="20"/>
        </w:rPr>
        <w:t xml:space="preserve"> learners. These </w:t>
      </w:r>
      <w:r w:rsidR="004E663D">
        <w:rPr>
          <w:rFonts w:ascii="Arial" w:hAnsi="Arial" w:cs="Arial"/>
          <w:sz w:val="20"/>
          <w:szCs w:val="20"/>
        </w:rPr>
        <w:t>are made possible by</w:t>
      </w:r>
      <w:r w:rsidR="003E1FD3">
        <w:rPr>
          <w:rFonts w:ascii="Arial" w:hAnsi="Arial" w:cs="Arial"/>
          <w:sz w:val="20"/>
          <w:szCs w:val="20"/>
        </w:rPr>
        <w:t xml:space="preserve"> means of</w:t>
      </w:r>
      <w:r>
        <w:rPr>
          <w:rFonts w:ascii="Arial" w:hAnsi="Arial" w:cs="Arial"/>
          <w:sz w:val="20"/>
          <w:szCs w:val="20"/>
        </w:rPr>
        <w:t xml:space="preserve"> a beginner-friendly interface.</w:t>
      </w:r>
    </w:p>
    <w:p w14:paraId="391CD2A9" w14:textId="17294581" w:rsidR="00BF4CF3" w:rsidRDefault="005F068A" w:rsidP="003524DE">
      <w:pPr>
        <w:jc w:val="both"/>
        <w:rPr>
          <w:rFonts w:ascii="Arial" w:hAnsi="Arial" w:cs="Arial"/>
          <w:sz w:val="20"/>
          <w:szCs w:val="20"/>
        </w:rPr>
      </w:pPr>
      <w:r>
        <w:rPr>
          <w:rFonts w:ascii="Arial" w:hAnsi="Arial" w:cs="Arial"/>
          <w:sz w:val="20"/>
          <w:szCs w:val="20"/>
        </w:rPr>
        <w:t>Th</w:t>
      </w:r>
      <w:r w:rsidR="00F7175A">
        <w:rPr>
          <w:rFonts w:ascii="Arial" w:hAnsi="Arial" w:cs="Arial"/>
          <w:sz w:val="20"/>
          <w:szCs w:val="20"/>
        </w:rPr>
        <w:t>e ColourTone</w:t>
      </w:r>
      <w:r>
        <w:rPr>
          <w:rFonts w:ascii="Arial" w:hAnsi="Arial" w:cs="Arial"/>
          <w:sz w:val="20"/>
          <w:szCs w:val="20"/>
        </w:rPr>
        <w:t xml:space="preserve"> website will be built using Bootstrap and optimised for mobile devices.</w:t>
      </w:r>
    </w:p>
    <w:p w14:paraId="487BAEB2" w14:textId="2351D92D" w:rsidR="00BF5FAA" w:rsidRDefault="003E1FD3" w:rsidP="003524DE">
      <w:pPr>
        <w:jc w:val="both"/>
        <w:rPr>
          <w:rFonts w:ascii="Arial" w:hAnsi="Arial" w:cs="Arial"/>
          <w:b/>
          <w:bCs/>
          <w:sz w:val="20"/>
          <w:szCs w:val="20"/>
        </w:rPr>
      </w:pPr>
      <w:r>
        <w:rPr>
          <w:rFonts w:ascii="Arial" w:hAnsi="Arial" w:cs="Arial"/>
          <w:b/>
          <w:bCs/>
          <w:sz w:val="20"/>
          <w:szCs w:val="20"/>
        </w:rPr>
        <w:t xml:space="preserve">PROPOSED </w:t>
      </w:r>
      <w:r w:rsidR="00BF5FAA">
        <w:rPr>
          <w:rFonts w:ascii="Arial" w:hAnsi="Arial" w:cs="Arial"/>
          <w:b/>
          <w:bCs/>
          <w:sz w:val="20"/>
          <w:szCs w:val="20"/>
        </w:rPr>
        <w:t>FEATURES</w:t>
      </w:r>
    </w:p>
    <w:p w14:paraId="7F6880A5" w14:textId="1B4C8A44" w:rsidR="00BF5FAA" w:rsidRDefault="00BF5FAA" w:rsidP="00BF5FAA">
      <w:pPr>
        <w:pStyle w:val="ListParagraph"/>
        <w:numPr>
          <w:ilvl w:val="0"/>
          <w:numId w:val="4"/>
        </w:numPr>
        <w:jc w:val="both"/>
        <w:rPr>
          <w:rFonts w:ascii="Arial" w:hAnsi="Arial" w:cs="Arial"/>
          <w:sz w:val="20"/>
          <w:szCs w:val="20"/>
        </w:rPr>
      </w:pPr>
      <w:r w:rsidRPr="00BF5FAA">
        <w:rPr>
          <w:rFonts w:ascii="Arial" w:hAnsi="Arial" w:cs="Arial"/>
          <w:b/>
          <w:bCs/>
          <w:sz w:val="20"/>
          <w:szCs w:val="20"/>
        </w:rPr>
        <w:t xml:space="preserve">Colour mappings: </w:t>
      </w:r>
      <w:r>
        <w:rPr>
          <w:rFonts w:ascii="Arial" w:hAnsi="Arial" w:cs="Arial"/>
          <w:sz w:val="20"/>
          <w:szCs w:val="20"/>
        </w:rPr>
        <w:t>Each note (such as C, D and E) is given a specific colour. The mappings from colours to notes can be changed by the user as per their preferences, or selected from a set of themes.</w:t>
      </w:r>
    </w:p>
    <w:p w14:paraId="6BF48424" w14:textId="26800F00" w:rsidR="00BF5FAA" w:rsidRDefault="00BF5FAA" w:rsidP="00BF5FAA">
      <w:pPr>
        <w:pStyle w:val="ListParagraph"/>
        <w:numPr>
          <w:ilvl w:val="0"/>
          <w:numId w:val="4"/>
        </w:numPr>
        <w:jc w:val="both"/>
        <w:rPr>
          <w:rFonts w:ascii="Arial" w:hAnsi="Arial" w:cs="Arial"/>
          <w:sz w:val="20"/>
          <w:szCs w:val="20"/>
        </w:rPr>
      </w:pPr>
      <w:r w:rsidRPr="00BF5FAA">
        <w:rPr>
          <w:rFonts w:ascii="Arial" w:hAnsi="Arial" w:cs="Arial"/>
          <w:b/>
          <w:bCs/>
          <w:sz w:val="20"/>
          <w:szCs w:val="20"/>
        </w:rPr>
        <w:t>Instruments:</w:t>
      </w:r>
      <w:r>
        <w:rPr>
          <w:rFonts w:ascii="Arial" w:hAnsi="Arial" w:cs="Arial"/>
          <w:sz w:val="20"/>
          <w:szCs w:val="20"/>
        </w:rPr>
        <w:t xml:space="preserve"> A range of instruments will be supported.</w:t>
      </w:r>
      <w:r w:rsidR="003003CC">
        <w:rPr>
          <w:rFonts w:ascii="Arial" w:hAnsi="Arial" w:cs="Arial"/>
          <w:sz w:val="20"/>
          <w:szCs w:val="20"/>
        </w:rPr>
        <w:t xml:space="preserve"> Users can choose from among multiple instruments to play, and the same buttons for the chords can be used for each. However, mixing multiple instruments at once is currently not planned.</w:t>
      </w:r>
    </w:p>
    <w:p w14:paraId="63872E53" w14:textId="72077520" w:rsidR="00BF5FAA" w:rsidRDefault="00BF5FAA" w:rsidP="00BF5FAA">
      <w:pPr>
        <w:pStyle w:val="ListParagraph"/>
        <w:numPr>
          <w:ilvl w:val="0"/>
          <w:numId w:val="4"/>
        </w:numPr>
        <w:jc w:val="both"/>
        <w:rPr>
          <w:rFonts w:ascii="Arial" w:hAnsi="Arial" w:cs="Arial"/>
          <w:sz w:val="20"/>
          <w:szCs w:val="20"/>
        </w:rPr>
      </w:pPr>
      <w:r w:rsidRPr="003003CC">
        <w:rPr>
          <w:rFonts w:ascii="Arial" w:hAnsi="Arial" w:cs="Arial"/>
          <w:b/>
          <w:bCs/>
          <w:sz w:val="20"/>
          <w:szCs w:val="20"/>
        </w:rPr>
        <w:t>Higher and lower octaves</w:t>
      </w:r>
      <w:r w:rsidR="003003CC" w:rsidRPr="003003CC">
        <w:rPr>
          <w:rFonts w:ascii="Arial" w:hAnsi="Arial" w:cs="Arial"/>
          <w:b/>
          <w:bCs/>
          <w:sz w:val="20"/>
          <w:szCs w:val="20"/>
        </w:rPr>
        <w:t>:</w:t>
      </w:r>
      <w:r w:rsidR="003003CC">
        <w:rPr>
          <w:rFonts w:ascii="Arial" w:hAnsi="Arial" w:cs="Arial"/>
          <w:sz w:val="20"/>
          <w:szCs w:val="20"/>
        </w:rPr>
        <w:t xml:space="preserve"> It is important to be able to play notes from</w:t>
      </w:r>
      <w:r w:rsidR="005A4E69">
        <w:rPr>
          <w:rFonts w:ascii="Arial" w:hAnsi="Arial" w:cs="Arial"/>
          <w:sz w:val="20"/>
          <w:szCs w:val="20"/>
        </w:rPr>
        <w:t xml:space="preserve"> higher and lower octaves. Therefore, the number of notes displayed on the screen can be adjusted from the default 12 to accommodate more or fewer keys.</w:t>
      </w:r>
      <w:r w:rsidR="00E862A3">
        <w:rPr>
          <w:rFonts w:ascii="Arial" w:hAnsi="Arial" w:cs="Arial"/>
          <w:sz w:val="20"/>
          <w:szCs w:val="20"/>
        </w:rPr>
        <w:t xml:space="preserve"> On mobile devices this will need a redesigned interface.</w:t>
      </w:r>
    </w:p>
    <w:p w14:paraId="39EAF79A" w14:textId="292F2C4F" w:rsidR="003003CC" w:rsidRDefault="003003CC" w:rsidP="00BF5FAA">
      <w:pPr>
        <w:pStyle w:val="ListParagraph"/>
        <w:numPr>
          <w:ilvl w:val="0"/>
          <w:numId w:val="4"/>
        </w:numPr>
        <w:jc w:val="both"/>
        <w:rPr>
          <w:rFonts w:ascii="Arial" w:hAnsi="Arial" w:cs="Arial"/>
          <w:sz w:val="20"/>
          <w:szCs w:val="20"/>
        </w:rPr>
      </w:pPr>
      <w:r w:rsidRPr="003003CC">
        <w:rPr>
          <w:rFonts w:ascii="Arial" w:hAnsi="Arial" w:cs="Arial"/>
          <w:b/>
          <w:bCs/>
          <w:sz w:val="20"/>
          <w:szCs w:val="20"/>
        </w:rPr>
        <w:t>Keys:</w:t>
      </w:r>
      <w:r>
        <w:rPr>
          <w:rFonts w:ascii="Arial" w:hAnsi="Arial" w:cs="Arial"/>
          <w:sz w:val="20"/>
          <w:szCs w:val="20"/>
        </w:rPr>
        <w:t xml:space="preserve"> Keys on a computer keyboard are mapped to buttons representing notes. This can be configured by the user. On mobile screens, this does not apply as they are operated by touch.</w:t>
      </w:r>
    </w:p>
    <w:p w14:paraId="1308D311" w14:textId="65BFD1F3" w:rsidR="00BF5FAA" w:rsidRDefault="00BF5FAA" w:rsidP="00BF5FAA">
      <w:pPr>
        <w:pStyle w:val="ListParagraph"/>
        <w:numPr>
          <w:ilvl w:val="0"/>
          <w:numId w:val="4"/>
        </w:numPr>
        <w:jc w:val="both"/>
        <w:rPr>
          <w:rFonts w:ascii="Arial" w:hAnsi="Arial" w:cs="Arial"/>
          <w:sz w:val="20"/>
          <w:szCs w:val="20"/>
        </w:rPr>
      </w:pPr>
      <w:r w:rsidRPr="00F7175A">
        <w:rPr>
          <w:rFonts w:ascii="Arial" w:hAnsi="Arial" w:cs="Arial"/>
          <w:b/>
          <w:bCs/>
          <w:sz w:val="20"/>
          <w:szCs w:val="20"/>
        </w:rPr>
        <w:t>Transposing</w:t>
      </w:r>
      <w:r w:rsidR="003003CC" w:rsidRPr="00F7175A">
        <w:rPr>
          <w:rFonts w:ascii="Arial" w:hAnsi="Arial" w:cs="Arial"/>
          <w:b/>
          <w:bCs/>
          <w:sz w:val="20"/>
          <w:szCs w:val="20"/>
        </w:rPr>
        <w:t>:</w:t>
      </w:r>
      <w:r w:rsidR="003003CC">
        <w:rPr>
          <w:rFonts w:ascii="Arial" w:hAnsi="Arial" w:cs="Arial"/>
          <w:sz w:val="20"/>
          <w:szCs w:val="20"/>
        </w:rPr>
        <w:t xml:space="preserve"> </w:t>
      </w:r>
      <w:r w:rsidR="00F7175A">
        <w:rPr>
          <w:rFonts w:ascii="Arial" w:hAnsi="Arial" w:cs="Arial"/>
          <w:sz w:val="20"/>
          <w:szCs w:val="20"/>
        </w:rPr>
        <w:t>ColourTone will support transposing, i.e., shifting the base note (</w:t>
      </w:r>
      <w:r w:rsidR="00F7175A">
        <w:rPr>
          <w:rFonts w:ascii="Arial" w:hAnsi="Arial" w:cs="Arial"/>
          <w:i/>
          <w:iCs/>
          <w:sz w:val="20"/>
          <w:szCs w:val="20"/>
        </w:rPr>
        <w:t>do</w:t>
      </w:r>
      <w:r w:rsidR="00F7175A">
        <w:rPr>
          <w:rFonts w:ascii="Arial" w:hAnsi="Arial" w:cs="Arial"/>
          <w:sz w:val="20"/>
          <w:szCs w:val="20"/>
        </w:rPr>
        <w:t xml:space="preserve"> in the movable-do </w:t>
      </w:r>
      <w:r w:rsidR="00F7175A">
        <w:rPr>
          <w:rFonts w:ascii="Arial" w:hAnsi="Arial" w:cs="Arial"/>
          <w:i/>
          <w:iCs/>
          <w:sz w:val="20"/>
          <w:szCs w:val="20"/>
        </w:rPr>
        <w:t>solfège</w:t>
      </w:r>
      <w:r w:rsidR="00F7175A">
        <w:rPr>
          <w:rFonts w:ascii="Arial" w:hAnsi="Arial" w:cs="Arial"/>
          <w:sz w:val="20"/>
          <w:szCs w:val="20"/>
        </w:rPr>
        <w:t xml:space="preserve"> system, which is most popularly used). In other words, a scale does not always have to begin at the C note, but rather the base note (</w:t>
      </w:r>
      <w:r w:rsidR="00F7175A">
        <w:rPr>
          <w:rFonts w:ascii="Arial" w:hAnsi="Arial" w:cs="Arial"/>
          <w:i/>
          <w:iCs/>
          <w:sz w:val="20"/>
          <w:szCs w:val="20"/>
        </w:rPr>
        <w:t>do</w:t>
      </w:r>
      <w:r w:rsidR="00F7175A">
        <w:rPr>
          <w:rFonts w:ascii="Arial" w:hAnsi="Arial" w:cs="Arial"/>
          <w:sz w:val="20"/>
          <w:szCs w:val="20"/>
        </w:rPr>
        <w:t>) can be changed to another note.</w:t>
      </w:r>
    </w:p>
    <w:p w14:paraId="38583454" w14:textId="5F407A9B" w:rsidR="00BF5FAA" w:rsidRDefault="00BF5FAA" w:rsidP="00BF5FAA">
      <w:pPr>
        <w:pStyle w:val="ListParagraph"/>
        <w:numPr>
          <w:ilvl w:val="0"/>
          <w:numId w:val="4"/>
        </w:numPr>
        <w:jc w:val="both"/>
        <w:rPr>
          <w:rFonts w:ascii="Arial" w:hAnsi="Arial" w:cs="Arial"/>
          <w:sz w:val="20"/>
          <w:szCs w:val="20"/>
        </w:rPr>
      </w:pPr>
      <w:r w:rsidRPr="00F7175A">
        <w:rPr>
          <w:rFonts w:ascii="Arial" w:hAnsi="Arial" w:cs="Arial"/>
          <w:b/>
          <w:bCs/>
          <w:sz w:val="20"/>
          <w:szCs w:val="20"/>
        </w:rPr>
        <w:t>Recording</w:t>
      </w:r>
      <w:r w:rsidR="00F7175A" w:rsidRPr="00F7175A">
        <w:rPr>
          <w:rFonts w:ascii="Arial" w:hAnsi="Arial" w:cs="Arial"/>
          <w:b/>
          <w:bCs/>
          <w:sz w:val="20"/>
          <w:szCs w:val="20"/>
        </w:rPr>
        <w:t>:</w:t>
      </w:r>
      <w:r w:rsidR="00F7175A">
        <w:rPr>
          <w:rFonts w:ascii="Arial" w:hAnsi="Arial" w:cs="Arial"/>
          <w:sz w:val="20"/>
          <w:szCs w:val="20"/>
        </w:rPr>
        <w:t xml:space="preserve"> Users will be able to record the music they create and export it as a file or share it.</w:t>
      </w:r>
    </w:p>
    <w:p w14:paraId="47AC6A58" w14:textId="1A36EAAE" w:rsidR="004E663D" w:rsidRPr="00BF5FAA" w:rsidRDefault="004E663D" w:rsidP="00BF5FAA">
      <w:pPr>
        <w:pStyle w:val="ListParagraph"/>
        <w:numPr>
          <w:ilvl w:val="0"/>
          <w:numId w:val="4"/>
        </w:numPr>
        <w:jc w:val="both"/>
        <w:rPr>
          <w:rFonts w:ascii="Arial" w:hAnsi="Arial" w:cs="Arial"/>
          <w:sz w:val="20"/>
          <w:szCs w:val="20"/>
        </w:rPr>
      </w:pPr>
      <w:r w:rsidRPr="004E663D">
        <w:rPr>
          <w:rFonts w:ascii="Arial" w:hAnsi="Arial" w:cs="Arial"/>
          <w:b/>
          <w:bCs/>
          <w:sz w:val="20"/>
          <w:szCs w:val="20"/>
        </w:rPr>
        <w:t>Solmisation:</w:t>
      </w:r>
      <w:r>
        <w:rPr>
          <w:rFonts w:ascii="Arial" w:hAnsi="Arial" w:cs="Arial"/>
          <w:sz w:val="20"/>
          <w:szCs w:val="20"/>
        </w:rPr>
        <w:t xml:space="preserve"> The default </w:t>
      </w:r>
      <w:r>
        <w:rPr>
          <w:rFonts w:ascii="Arial" w:hAnsi="Arial" w:cs="Arial"/>
          <w:i/>
          <w:iCs/>
          <w:sz w:val="20"/>
          <w:szCs w:val="20"/>
        </w:rPr>
        <w:t>solfège</w:t>
      </w:r>
      <w:r>
        <w:rPr>
          <w:rFonts w:ascii="Arial" w:hAnsi="Arial" w:cs="Arial"/>
          <w:sz w:val="20"/>
          <w:szCs w:val="20"/>
        </w:rPr>
        <w:t xml:space="preserve"> (do-re-mi) system of solmisation (i.e., assigning names to notes) can be changed to other systems, such as the </w:t>
      </w:r>
      <w:r>
        <w:rPr>
          <w:rFonts w:ascii="Arial" w:hAnsi="Arial" w:cs="Arial"/>
          <w:i/>
          <w:iCs/>
          <w:sz w:val="20"/>
          <w:szCs w:val="20"/>
        </w:rPr>
        <w:t>sa-re-ga-ma-pa</w:t>
      </w:r>
      <w:r>
        <w:rPr>
          <w:rFonts w:ascii="Arial" w:hAnsi="Arial" w:cs="Arial"/>
          <w:sz w:val="20"/>
          <w:szCs w:val="20"/>
        </w:rPr>
        <w:t xml:space="preserve"> system used in Indian music.</w:t>
      </w:r>
    </w:p>
    <w:p w14:paraId="646C5375" w14:textId="0E364145" w:rsidR="003E1FD3" w:rsidRDefault="003E1FD3" w:rsidP="003524DE">
      <w:pPr>
        <w:jc w:val="both"/>
        <w:rPr>
          <w:rFonts w:ascii="Arial" w:hAnsi="Arial" w:cs="Arial"/>
          <w:b/>
          <w:bCs/>
          <w:sz w:val="20"/>
          <w:szCs w:val="20"/>
        </w:rPr>
      </w:pPr>
      <w:r>
        <w:rPr>
          <w:rFonts w:ascii="Arial" w:hAnsi="Arial" w:cs="Arial"/>
          <w:b/>
          <w:bCs/>
          <w:sz w:val="20"/>
          <w:szCs w:val="20"/>
        </w:rPr>
        <w:t>EXISTING SERVICES</w:t>
      </w:r>
    </w:p>
    <w:p w14:paraId="610D87B2" w14:textId="5EC58F80" w:rsidR="006207AB" w:rsidRPr="00983866" w:rsidRDefault="003E1FD3" w:rsidP="003524DE">
      <w:pPr>
        <w:jc w:val="both"/>
        <w:rPr>
          <w:rFonts w:ascii="Arial" w:hAnsi="Arial" w:cs="Arial"/>
          <w:sz w:val="20"/>
          <w:szCs w:val="20"/>
        </w:rPr>
      </w:pPr>
      <w:r>
        <w:rPr>
          <w:rFonts w:ascii="Arial" w:hAnsi="Arial" w:cs="Arial"/>
          <w:sz w:val="20"/>
          <w:szCs w:val="20"/>
        </w:rPr>
        <w:t xml:space="preserve">After detailed explorations, I have </w:t>
      </w:r>
      <w:r w:rsidR="0027249F">
        <w:rPr>
          <w:rFonts w:ascii="Arial" w:hAnsi="Arial" w:cs="Arial"/>
          <w:sz w:val="20"/>
          <w:szCs w:val="20"/>
        </w:rPr>
        <w:t xml:space="preserve">concluded </w:t>
      </w:r>
      <w:r>
        <w:rPr>
          <w:rFonts w:ascii="Arial" w:hAnsi="Arial" w:cs="Arial"/>
          <w:sz w:val="20"/>
          <w:szCs w:val="20"/>
        </w:rPr>
        <w:t>that the proposed ColourTone website is the first</w:t>
      </w:r>
      <w:r w:rsidR="0027249F">
        <w:rPr>
          <w:rFonts w:ascii="Arial" w:hAnsi="Arial" w:cs="Arial"/>
          <w:sz w:val="20"/>
          <w:szCs w:val="20"/>
        </w:rPr>
        <w:t xml:space="preserve"> app or website</w:t>
      </w:r>
      <w:r>
        <w:rPr>
          <w:rFonts w:ascii="Arial" w:hAnsi="Arial" w:cs="Arial"/>
          <w:sz w:val="20"/>
          <w:szCs w:val="20"/>
        </w:rPr>
        <w:t xml:space="preserve"> of its kind that allows users to play on-screen notes</w:t>
      </w:r>
      <w:r w:rsidR="0027249F">
        <w:rPr>
          <w:rFonts w:ascii="Arial" w:hAnsi="Arial" w:cs="Arial"/>
          <w:sz w:val="20"/>
          <w:szCs w:val="20"/>
        </w:rPr>
        <w:t xml:space="preserve"> according to colour-based cues. Therefore, a competing website does not exist currently.</w:t>
      </w:r>
      <w:r w:rsidR="006207AB">
        <w:rPr>
          <w:rFonts w:ascii="Arial" w:hAnsi="Arial" w:cs="Arial"/>
          <w:sz w:val="20"/>
          <w:szCs w:val="20"/>
        </w:rPr>
        <w:t xml:space="preserve"> There are websites that allow users to play the piano based on chord names, but these do not have a colour aspect to them, and the keys are shaped like ordinary piano keys. ColourTone’s button arrangement, while similar, is not the same.</w:t>
      </w:r>
      <w:r w:rsidR="00983866">
        <w:rPr>
          <w:rFonts w:ascii="Arial" w:hAnsi="Arial" w:cs="Arial"/>
          <w:sz w:val="20"/>
          <w:szCs w:val="20"/>
        </w:rPr>
        <w:t xml:space="preserve"> Existing websites like Virtual Piano Online</w:t>
      </w:r>
      <w:r w:rsidR="00983866">
        <w:rPr>
          <w:rFonts w:ascii="Arial" w:hAnsi="Arial" w:cs="Arial"/>
          <w:sz w:val="20"/>
          <w:szCs w:val="20"/>
          <w:vertAlign w:val="superscript"/>
        </w:rPr>
        <w:t>1</w:t>
      </w:r>
      <w:r w:rsidR="00983866">
        <w:rPr>
          <w:rFonts w:ascii="Arial" w:hAnsi="Arial" w:cs="Arial"/>
          <w:sz w:val="20"/>
          <w:szCs w:val="20"/>
        </w:rPr>
        <w:t xml:space="preserve"> have the ability to play the piano using keyboard keys, as well as record and </w:t>
      </w:r>
      <w:r w:rsidR="00983866">
        <w:rPr>
          <w:rFonts w:ascii="Arial" w:hAnsi="Arial" w:cs="Arial"/>
          <w:sz w:val="20"/>
          <w:szCs w:val="20"/>
        </w:rPr>
        <w:lastRenderedPageBreak/>
        <w:t>save played music. But they</w:t>
      </w:r>
      <w:r w:rsidR="009F125F">
        <w:rPr>
          <w:rFonts w:ascii="Arial" w:hAnsi="Arial" w:cs="Arial"/>
          <w:sz w:val="20"/>
          <w:szCs w:val="20"/>
        </w:rPr>
        <w:t xml:space="preserve"> are optimised only for usage with a computer keyboard, and not on mobile screens. Also,</w:t>
      </w:r>
      <w:r w:rsidR="00983866">
        <w:rPr>
          <w:rFonts w:ascii="Arial" w:hAnsi="Arial" w:cs="Arial"/>
          <w:sz w:val="20"/>
          <w:szCs w:val="20"/>
        </w:rPr>
        <w:t xml:space="preserve"> their design is dated, which is what I seek to improve.</w:t>
      </w:r>
    </w:p>
    <w:p w14:paraId="5272BC99" w14:textId="6F7EB989" w:rsidR="003E1FD3" w:rsidRPr="003E1FD3" w:rsidRDefault="0027249F" w:rsidP="003524DE">
      <w:pPr>
        <w:jc w:val="both"/>
        <w:rPr>
          <w:rFonts w:ascii="Arial" w:hAnsi="Arial" w:cs="Arial"/>
          <w:sz w:val="20"/>
          <w:szCs w:val="20"/>
        </w:rPr>
      </w:pPr>
      <w:r>
        <w:rPr>
          <w:rFonts w:ascii="Arial" w:hAnsi="Arial" w:cs="Arial"/>
          <w:sz w:val="20"/>
          <w:szCs w:val="20"/>
        </w:rPr>
        <w:t xml:space="preserve">However, there </w:t>
      </w:r>
      <w:r w:rsidR="006207AB">
        <w:rPr>
          <w:rFonts w:ascii="Arial" w:hAnsi="Arial" w:cs="Arial"/>
          <w:sz w:val="20"/>
          <w:szCs w:val="20"/>
        </w:rPr>
        <w:t>are approaches that correlate the frequency of a musical note with the corresponding frequency of a colour in the spectrum of visible light.</w:t>
      </w:r>
      <w:r w:rsidR="00983866">
        <w:rPr>
          <w:rFonts w:ascii="Arial" w:hAnsi="Arial" w:cs="Arial"/>
          <w:sz w:val="20"/>
          <w:szCs w:val="20"/>
          <w:vertAlign w:val="superscript"/>
        </w:rPr>
        <w:t>2</w:t>
      </w:r>
      <w:r w:rsidR="006207AB">
        <w:rPr>
          <w:rFonts w:ascii="Arial" w:hAnsi="Arial" w:cs="Arial"/>
          <w:sz w:val="20"/>
          <w:szCs w:val="20"/>
        </w:rPr>
        <w:t xml:space="preserve"> For instance, Musical Colors</w:t>
      </w:r>
      <w:r w:rsidR="00983866">
        <w:rPr>
          <w:rFonts w:ascii="Arial" w:hAnsi="Arial" w:cs="Arial"/>
          <w:sz w:val="20"/>
          <w:szCs w:val="20"/>
          <w:vertAlign w:val="superscript"/>
        </w:rPr>
        <w:t>3</w:t>
      </w:r>
      <w:r w:rsidR="006207AB">
        <w:rPr>
          <w:rFonts w:ascii="Arial" w:hAnsi="Arial" w:cs="Arial"/>
          <w:sz w:val="20"/>
          <w:szCs w:val="20"/>
        </w:rPr>
        <w:t xml:space="preserve"> is a company that sells colour-coded stickers for pianos and guitars that can be pasted on individual keys or strings.</w:t>
      </w:r>
      <w:r w:rsidR="00983866">
        <w:rPr>
          <w:rFonts w:ascii="Arial" w:hAnsi="Arial" w:cs="Arial"/>
          <w:sz w:val="20"/>
          <w:szCs w:val="20"/>
        </w:rPr>
        <w:t xml:space="preserve"> In any case, these have not been extended to websites or apps that allow users to play instruments based on colour cues.</w:t>
      </w:r>
    </w:p>
    <w:p w14:paraId="70D0A4C7" w14:textId="6716A0B0" w:rsidR="00924A57" w:rsidRDefault="00983866" w:rsidP="003524DE">
      <w:pPr>
        <w:jc w:val="both"/>
        <w:rPr>
          <w:rFonts w:ascii="Arial" w:hAnsi="Arial" w:cs="Arial"/>
          <w:b/>
          <w:bCs/>
          <w:sz w:val="20"/>
          <w:szCs w:val="20"/>
        </w:rPr>
      </w:pPr>
      <w:r>
        <w:rPr>
          <w:rFonts w:ascii="Arial" w:hAnsi="Arial" w:cs="Arial"/>
          <w:b/>
          <w:bCs/>
          <w:sz w:val="20"/>
          <w:szCs w:val="20"/>
        </w:rPr>
        <w:t>REFERENCES</w:t>
      </w:r>
    </w:p>
    <w:p w14:paraId="3C54DB63" w14:textId="0745E1F9" w:rsidR="00983866" w:rsidRDefault="00983866" w:rsidP="00983866">
      <w:pPr>
        <w:pStyle w:val="ListParagraph"/>
        <w:numPr>
          <w:ilvl w:val="0"/>
          <w:numId w:val="6"/>
        </w:numPr>
        <w:rPr>
          <w:rFonts w:ascii="Arial" w:hAnsi="Arial" w:cs="Arial"/>
          <w:sz w:val="20"/>
          <w:szCs w:val="20"/>
        </w:rPr>
      </w:pPr>
      <w:r>
        <w:rPr>
          <w:rFonts w:ascii="Arial" w:hAnsi="Arial" w:cs="Arial"/>
          <w:sz w:val="20"/>
          <w:szCs w:val="20"/>
        </w:rPr>
        <w:t>Virtual Piano Online (</w:t>
      </w:r>
      <w:hyperlink r:id="rId7" w:history="1">
        <w:r w:rsidRPr="000C4BEF">
          <w:rPr>
            <w:rStyle w:val="Hyperlink"/>
            <w:rFonts w:ascii="Arial" w:hAnsi="Arial" w:cs="Arial"/>
            <w:sz w:val="20"/>
            <w:szCs w:val="20"/>
          </w:rPr>
          <w:t>https://www.apronus.com/music/flashpiano.htm</w:t>
        </w:r>
      </w:hyperlink>
      <w:r>
        <w:rPr>
          <w:rFonts w:ascii="Arial" w:hAnsi="Arial" w:cs="Arial"/>
          <w:sz w:val="20"/>
          <w:szCs w:val="20"/>
        </w:rPr>
        <w:t>).</w:t>
      </w:r>
    </w:p>
    <w:p w14:paraId="39264BC2" w14:textId="1EFAC069" w:rsidR="00983866" w:rsidRDefault="00983866" w:rsidP="00983866">
      <w:pPr>
        <w:pStyle w:val="ListParagraph"/>
        <w:numPr>
          <w:ilvl w:val="0"/>
          <w:numId w:val="6"/>
        </w:numPr>
        <w:rPr>
          <w:rFonts w:ascii="Arial" w:hAnsi="Arial" w:cs="Arial"/>
          <w:sz w:val="20"/>
          <w:szCs w:val="20"/>
        </w:rPr>
      </w:pPr>
      <w:r>
        <w:rPr>
          <w:rFonts w:ascii="Arial" w:hAnsi="Arial" w:cs="Arial"/>
          <w:sz w:val="20"/>
          <w:szCs w:val="20"/>
        </w:rPr>
        <w:t>Endolith (</w:t>
      </w:r>
      <w:hyperlink r:id="rId8" w:history="1">
        <w:r w:rsidRPr="000C4BEF">
          <w:rPr>
            <w:rStyle w:val="Hyperlink"/>
            <w:rFonts w:ascii="Arial" w:hAnsi="Arial" w:cs="Arial"/>
            <w:sz w:val="20"/>
            <w:szCs w:val="20"/>
          </w:rPr>
          <w:t>http://www.endolith.com/wordpress/2010/09/15/a-mapping-between-musical-notes-and-colors/</w:t>
        </w:r>
      </w:hyperlink>
      <w:r>
        <w:rPr>
          <w:rFonts w:ascii="Arial" w:hAnsi="Arial" w:cs="Arial"/>
          <w:sz w:val="20"/>
          <w:szCs w:val="20"/>
        </w:rPr>
        <w:t>).</w:t>
      </w:r>
    </w:p>
    <w:p w14:paraId="2C8D6D41" w14:textId="6E08F0E3" w:rsidR="00983866" w:rsidRPr="00983866" w:rsidRDefault="00983866" w:rsidP="00983866">
      <w:pPr>
        <w:pStyle w:val="ListParagraph"/>
        <w:numPr>
          <w:ilvl w:val="0"/>
          <w:numId w:val="6"/>
        </w:numPr>
        <w:rPr>
          <w:rFonts w:ascii="Arial" w:hAnsi="Arial" w:cs="Arial"/>
          <w:sz w:val="20"/>
          <w:szCs w:val="20"/>
        </w:rPr>
      </w:pPr>
      <w:r>
        <w:rPr>
          <w:rFonts w:ascii="Arial" w:hAnsi="Arial" w:cs="Arial"/>
          <w:sz w:val="20"/>
          <w:szCs w:val="20"/>
        </w:rPr>
        <w:t>Musical Colors (</w:t>
      </w:r>
      <w:hyperlink r:id="rId9" w:history="1">
        <w:r w:rsidRPr="000C4BEF">
          <w:rPr>
            <w:rStyle w:val="Hyperlink"/>
            <w:rFonts w:ascii="Arial" w:hAnsi="Arial" w:cs="Arial"/>
            <w:sz w:val="20"/>
            <w:szCs w:val="20"/>
          </w:rPr>
          <w:t>https://www.musicalcolors.com/</w:t>
        </w:r>
      </w:hyperlink>
      <w:r>
        <w:rPr>
          <w:rFonts w:ascii="Arial" w:hAnsi="Arial" w:cs="Arial"/>
          <w:sz w:val="20"/>
          <w:szCs w:val="20"/>
        </w:rPr>
        <w:t>).</w:t>
      </w:r>
    </w:p>
    <w:sectPr w:rsidR="00983866" w:rsidRPr="009838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FBA46" w14:textId="77777777" w:rsidR="00661BE2" w:rsidRDefault="00661BE2" w:rsidP="009F125F">
      <w:pPr>
        <w:spacing w:after="0" w:line="240" w:lineRule="auto"/>
      </w:pPr>
      <w:r>
        <w:separator/>
      </w:r>
    </w:p>
  </w:endnote>
  <w:endnote w:type="continuationSeparator" w:id="0">
    <w:p w14:paraId="40F02A0B" w14:textId="77777777" w:rsidR="00661BE2" w:rsidRDefault="00661BE2" w:rsidP="009F1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96BD" w14:textId="77777777" w:rsidR="00661BE2" w:rsidRDefault="00661BE2" w:rsidP="009F125F">
      <w:pPr>
        <w:spacing w:after="0" w:line="240" w:lineRule="auto"/>
      </w:pPr>
      <w:r>
        <w:separator/>
      </w:r>
    </w:p>
  </w:footnote>
  <w:footnote w:type="continuationSeparator" w:id="0">
    <w:p w14:paraId="2079A746" w14:textId="77777777" w:rsidR="00661BE2" w:rsidRDefault="00661BE2" w:rsidP="009F1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2950"/>
    <w:multiLevelType w:val="hybridMultilevel"/>
    <w:tmpl w:val="43C427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1A5953"/>
    <w:multiLevelType w:val="hybridMultilevel"/>
    <w:tmpl w:val="21EA93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D9E07E7"/>
    <w:multiLevelType w:val="hybridMultilevel"/>
    <w:tmpl w:val="CEEA5F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0BA37DA"/>
    <w:multiLevelType w:val="hybridMultilevel"/>
    <w:tmpl w:val="AB28BE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CB311D0"/>
    <w:multiLevelType w:val="hybridMultilevel"/>
    <w:tmpl w:val="FA7034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71B4064"/>
    <w:multiLevelType w:val="hybridMultilevel"/>
    <w:tmpl w:val="1EAABF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2D"/>
    <w:rsid w:val="00270692"/>
    <w:rsid w:val="0027249F"/>
    <w:rsid w:val="003003CC"/>
    <w:rsid w:val="003524DE"/>
    <w:rsid w:val="003E1FD3"/>
    <w:rsid w:val="004E663D"/>
    <w:rsid w:val="005A4E69"/>
    <w:rsid w:val="005B250B"/>
    <w:rsid w:val="005F068A"/>
    <w:rsid w:val="006207AB"/>
    <w:rsid w:val="006475CB"/>
    <w:rsid w:val="00661BE2"/>
    <w:rsid w:val="008F0B42"/>
    <w:rsid w:val="00924A57"/>
    <w:rsid w:val="00935CB4"/>
    <w:rsid w:val="00952766"/>
    <w:rsid w:val="00983866"/>
    <w:rsid w:val="009F125F"/>
    <w:rsid w:val="00A31D40"/>
    <w:rsid w:val="00AA009D"/>
    <w:rsid w:val="00B5772D"/>
    <w:rsid w:val="00BF4CF3"/>
    <w:rsid w:val="00BF5FAA"/>
    <w:rsid w:val="00CA2DC1"/>
    <w:rsid w:val="00E862A3"/>
    <w:rsid w:val="00EA17F4"/>
    <w:rsid w:val="00F717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9A23"/>
  <w15:chartTrackingRefBased/>
  <w15:docId w15:val="{C4D8CE31-B776-43F2-8E77-F8E1AD37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2D"/>
    <w:pPr>
      <w:ind w:left="720"/>
      <w:contextualSpacing/>
    </w:pPr>
  </w:style>
  <w:style w:type="character" w:styleId="Hyperlink">
    <w:name w:val="Hyperlink"/>
    <w:basedOn w:val="DefaultParagraphFont"/>
    <w:uiPriority w:val="99"/>
    <w:unhideWhenUsed/>
    <w:rsid w:val="00983866"/>
    <w:rPr>
      <w:color w:val="0563C1" w:themeColor="hyperlink"/>
      <w:u w:val="single"/>
    </w:rPr>
  </w:style>
  <w:style w:type="character" w:styleId="UnresolvedMention">
    <w:name w:val="Unresolved Mention"/>
    <w:basedOn w:val="DefaultParagraphFont"/>
    <w:uiPriority w:val="99"/>
    <w:semiHidden/>
    <w:unhideWhenUsed/>
    <w:rsid w:val="00983866"/>
    <w:rPr>
      <w:color w:val="605E5C"/>
      <w:shd w:val="clear" w:color="auto" w:fill="E1DFDD"/>
    </w:rPr>
  </w:style>
  <w:style w:type="paragraph" w:styleId="Header">
    <w:name w:val="header"/>
    <w:basedOn w:val="Normal"/>
    <w:link w:val="HeaderChar"/>
    <w:uiPriority w:val="99"/>
    <w:unhideWhenUsed/>
    <w:rsid w:val="009F1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25F"/>
  </w:style>
  <w:style w:type="paragraph" w:styleId="Footer">
    <w:name w:val="footer"/>
    <w:basedOn w:val="Normal"/>
    <w:link w:val="FooterChar"/>
    <w:uiPriority w:val="99"/>
    <w:unhideWhenUsed/>
    <w:rsid w:val="009F1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3854">
      <w:bodyDiv w:val="1"/>
      <w:marLeft w:val="0"/>
      <w:marRight w:val="0"/>
      <w:marTop w:val="0"/>
      <w:marBottom w:val="0"/>
      <w:divBdr>
        <w:top w:val="none" w:sz="0" w:space="0" w:color="auto"/>
        <w:left w:val="none" w:sz="0" w:space="0" w:color="auto"/>
        <w:bottom w:val="none" w:sz="0" w:space="0" w:color="auto"/>
        <w:right w:val="none" w:sz="0" w:space="0" w:color="auto"/>
      </w:divBdr>
    </w:div>
    <w:div w:id="1774472777">
      <w:bodyDiv w:val="1"/>
      <w:marLeft w:val="0"/>
      <w:marRight w:val="0"/>
      <w:marTop w:val="0"/>
      <w:marBottom w:val="0"/>
      <w:divBdr>
        <w:top w:val="none" w:sz="0" w:space="0" w:color="auto"/>
        <w:left w:val="none" w:sz="0" w:space="0" w:color="auto"/>
        <w:bottom w:val="none" w:sz="0" w:space="0" w:color="auto"/>
        <w:right w:val="none" w:sz="0" w:space="0" w:color="auto"/>
      </w:divBdr>
      <w:divsChild>
        <w:div w:id="912202958">
          <w:marLeft w:val="0"/>
          <w:marRight w:val="0"/>
          <w:marTop w:val="300"/>
          <w:marBottom w:val="300"/>
          <w:divBdr>
            <w:top w:val="none" w:sz="0" w:space="0" w:color="auto"/>
            <w:left w:val="none" w:sz="0" w:space="0" w:color="auto"/>
            <w:bottom w:val="none" w:sz="0" w:space="0" w:color="auto"/>
            <w:right w:val="none" w:sz="0" w:space="0" w:color="auto"/>
          </w:divBdr>
          <w:divsChild>
            <w:div w:id="277444804">
              <w:marLeft w:val="0"/>
              <w:marRight w:val="0"/>
              <w:marTop w:val="0"/>
              <w:marBottom w:val="0"/>
              <w:divBdr>
                <w:top w:val="none" w:sz="0" w:space="0" w:color="auto"/>
                <w:left w:val="none" w:sz="0" w:space="0" w:color="auto"/>
                <w:bottom w:val="none" w:sz="0" w:space="0" w:color="auto"/>
                <w:right w:val="none" w:sz="0" w:space="0" w:color="auto"/>
              </w:divBdr>
              <w:divsChild>
                <w:div w:id="11317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4919">
          <w:marLeft w:val="0"/>
          <w:marRight w:val="0"/>
          <w:marTop w:val="0"/>
          <w:marBottom w:val="0"/>
          <w:divBdr>
            <w:top w:val="none" w:sz="0" w:space="0" w:color="auto"/>
            <w:left w:val="none" w:sz="0" w:space="0" w:color="auto"/>
            <w:bottom w:val="none" w:sz="0" w:space="0" w:color="auto"/>
            <w:right w:val="none" w:sz="0" w:space="0" w:color="auto"/>
          </w:divBdr>
          <w:divsChild>
            <w:div w:id="584267338">
              <w:marLeft w:val="-75"/>
              <w:marRight w:val="-75"/>
              <w:marTop w:val="150"/>
              <w:marBottom w:val="75"/>
              <w:divBdr>
                <w:top w:val="none" w:sz="0" w:space="0" w:color="auto"/>
                <w:left w:val="none" w:sz="0" w:space="0" w:color="auto"/>
                <w:bottom w:val="none" w:sz="0" w:space="0" w:color="auto"/>
                <w:right w:val="none" w:sz="0" w:space="0" w:color="auto"/>
              </w:divBdr>
            </w:div>
            <w:div w:id="150292708">
              <w:marLeft w:val="0"/>
              <w:marRight w:val="0"/>
              <w:marTop w:val="0"/>
              <w:marBottom w:val="0"/>
              <w:divBdr>
                <w:top w:val="none" w:sz="0" w:space="0" w:color="auto"/>
                <w:left w:val="none" w:sz="0" w:space="0" w:color="auto"/>
                <w:bottom w:val="none" w:sz="0" w:space="0" w:color="auto"/>
                <w:right w:val="none" w:sz="0" w:space="0" w:color="auto"/>
              </w:divBdr>
              <w:divsChild>
                <w:div w:id="2035760696">
                  <w:marLeft w:val="0"/>
                  <w:marRight w:val="0"/>
                  <w:marTop w:val="0"/>
                  <w:marBottom w:val="0"/>
                  <w:divBdr>
                    <w:top w:val="none" w:sz="0" w:space="0" w:color="auto"/>
                    <w:left w:val="none" w:sz="0" w:space="0" w:color="auto"/>
                    <w:bottom w:val="none" w:sz="0" w:space="0" w:color="auto"/>
                    <w:right w:val="none" w:sz="0" w:space="0" w:color="auto"/>
                  </w:divBdr>
                  <w:divsChild>
                    <w:div w:id="12087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dolith.com/wordpress/2010/09/15/a-mapping-between-musical-notes-and-colors/" TargetMode="External"/><Relationship Id="rId3" Type="http://schemas.openxmlformats.org/officeDocument/2006/relationships/settings" Target="settings.xml"/><Relationship Id="rId7" Type="http://schemas.openxmlformats.org/officeDocument/2006/relationships/hyperlink" Target="https://www.apronus.com/music/flashpian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usicalcol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2209</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#BHADRA SOHAM#</dc:creator>
  <cp:keywords/>
  <dc:description/>
  <cp:lastModifiedBy>#BHADRA SOHAM#</cp:lastModifiedBy>
  <cp:revision>20</cp:revision>
  <dcterms:created xsi:type="dcterms:W3CDTF">2021-07-13T05:24:00Z</dcterms:created>
  <dcterms:modified xsi:type="dcterms:W3CDTF">2021-07-17T09:10:00Z</dcterms:modified>
</cp:coreProperties>
</file>