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F10205B" w:rsidRDefault="7F10205B" w14:paraId="3926CE50" w14:textId="456A4646"/>
    <w:p w:rsidR="7F9E5300" w:rsidP="7F10205B" w:rsidRDefault="7F9E5300" w14:paraId="0A6E60FE" w14:textId="04836B6E">
      <w:pPr>
        <w:spacing w:after="0"/>
        <w:jc w:val="center"/>
      </w:pPr>
      <w:r>
        <w:rPr>
          <w:noProof/>
        </w:rPr>
        <w:drawing>
          <wp:inline distT="0" distB="0" distL="0" distR="0" wp14:anchorId="0403B2BB" wp14:editId="64BCA99C">
            <wp:extent cx="2752725" cy="1323975"/>
            <wp:effectExtent l="0" t="0" r="0" b="0"/>
            <wp:docPr id="10260935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93598" name="Picture 10260935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10205B" w:rsidRDefault="7F10205B" w14:paraId="665E2E3C" w14:textId="015FD140"/>
    <w:p w:rsidR="7F10205B" w:rsidRDefault="7F10205B" w14:paraId="6E3F86A1" w14:textId="79EB55A7"/>
    <w:p w:rsidR="7F9E5300" w:rsidP="7F10205B" w:rsidRDefault="7F9E5300" w14:paraId="50AB3B64" w14:textId="1A15668D">
      <w:pPr>
        <w:spacing w:before="1" w:after="0"/>
        <w:ind w:left="109" w:right="109"/>
        <w:jc w:val="center"/>
      </w:pPr>
      <w:r w:rsidRPr="7F10205B">
        <w:rPr>
          <w:rFonts w:ascii="Arial" w:hAnsi="Arial" w:eastAsia="Arial" w:cs="Arial"/>
          <w:b/>
          <w:bCs/>
          <w:color w:val="000000" w:themeColor="text1"/>
          <w:sz w:val="40"/>
          <w:szCs w:val="40"/>
        </w:rPr>
        <w:t>EE4228 (Intelligent Systems Design)</w:t>
      </w:r>
    </w:p>
    <w:p w:rsidR="7F10205B" w:rsidRDefault="7F10205B" w14:paraId="7367EC64" w14:textId="28475243"/>
    <w:p w:rsidR="7F9E5300" w:rsidP="7F10205B" w:rsidRDefault="7F9E5300" w14:paraId="2266C6F6" w14:textId="2B7AF5ED">
      <w:pPr>
        <w:spacing w:after="120"/>
        <w:jc w:val="center"/>
      </w:pPr>
      <w:r w:rsidRPr="7F10205B">
        <w:rPr>
          <w:rFonts w:ascii="Arial" w:hAnsi="Arial" w:eastAsia="Arial" w:cs="Arial"/>
          <w:b/>
          <w:bCs/>
          <w:color w:val="000000" w:themeColor="text1"/>
          <w:sz w:val="40"/>
          <w:szCs w:val="40"/>
        </w:rPr>
        <w:t>Assignment 2</w:t>
      </w:r>
    </w:p>
    <w:p w:rsidR="7F10205B" w:rsidRDefault="7F10205B" w14:paraId="300A0BEF" w14:textId="13FCAE1B"/>
    <w:p w:rsidR="7F10205B" w:rsidRDefault="7F10205B" w14:paraId="3A4E04D4" w14:textId="634D3BF4"/>
    <w:p w:rsidR="7F9E5300" w:rsidP="7F10205B" w:rsidRDefault="7F9E5300" w14:paraId="6F682105" w14:textId="4DE41BFD">
      <w:pPr>
        <w:spacing w:after="0"/>
        <w:jc w:val="center"/>
      </w:pPr>
      <w:r w:rsidRPr="7F10205B">
        <w:rPr>
          <w:rFonts w:ascii="Arial" w:hAnsi="Arial" w:eastAsia="Arial" w:cs="Arial"/>
          <w:b/>
          <w:bCs/>
          <w:color w:val="000000" w:themeColor="text1"/>
          <w:sz w:val="40"/>
          <w:szCs w:val="40"/>
        </w:rPr>
        <w:t>Online Face Detection and Recognition System Based on Deep Neural Network</w:t>
      </w:r>
    </w:p>
    <w:p w:rsidR="7F10205B" w:rsidRDefault="7F10205B" w14:paraId="57497E09" w14:textId="7F8C9D90"/>
    <w:p w:rsidR="7F10205B" w:rsidRDefault="7F10205B" w14:paraId="3516D0D4" w14:textId="0FBAEB92"/>
    <w:p w:rsidR="7F9E5300" w:rsidP="7F10205B" w:rsidRDefault="7F9E5300" w14:paraId="605DB2EB" w14:textId="40ED56A5">
      <w:pPr>
        <w:ind w:left="720" w:firstLine="720"/>
      </w:pPr>
      <w:r w:rsidRPr="7F10205B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>School of Electrical and Electronic Engineering</w:t>
      </w:r>
    </w:p>
    <w:p w:rsidR="7F9E5300" w:rsidP="7F10205B" w:rsidRDefault="7F9E5300" w14:paraId="796D5A9D" w14:textId="02C725B2">
      <w:pPr>
        <w:spacing w:after="0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  <w:r w:rsidRPr="7F10205B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>Academic Year 202</w:t>
      </w:r>
      <w:r w:rsidRPr="7F10205B" w:rsidR="1CAE998B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>5</w:t>
      </w:r>
      <w:r w:rsidRPr="7F10205B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>/2</w:t>
      </w:r>
      <w:r w:rsidRPr="7F10205B" w:rsidR="62520694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>6</w:t>
      </w:r>
    </w:p>
    <w:p w:rsidR="7F9E5300" w:rsidP="7F10205B" w:rsidRDefault="7F9E5300" w14:paraId="34B4273E" w14:textId="2DA08A12">
      <w:pPr>
        <w:spacing w:after="0"/>
        <w:jc w:val="center"/>
      </w:pPr>
      <w:r w:rsidRPr="7F10205B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Semester </w:t>
      </w:r>
      <w:r w:rsidRPr="7F10205B" w:rsidR="3EE5FFE4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>2</w:t>
      </w:r>
    </w:p>
    <w:p w:rsidR="7F10205B" w:rsidP="7F10205B" w:rsidRDefault="7F10205B" w14:paraId="4FDFF154" w14:textId="14D44380">
      <w:pPr>
        <w:spacing w:after="0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</w:p>
    <w:p w:rsidR="7F10205B" w:rsidP="7F10205B" w:rsidRDefault="7F10205B" w14:paraId="79EDEDDA" w14:textId="250EC9E1">
      <w:pPr>
        <w:spacing w:after="0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</w:p>
    <w:p w:rsidR="7F10205B" w:rsidP="7F10205B" w:rsidRDefault="7F10205B" w14:paraId="37B1A63E" w14:textId="0CCF8031">
      <w:pPr>
        <w:spacing w:after="0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</w:p>
    <w:p w:rsidR="7F10205B" w:rsidP="7F10205B" w:rsidRDefault="7F10205B" w14:paraId="7CA1F231" w14:textId="19BE4CCD">
      <w:pPr>
        <w:spacing w:after="0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</w:p>
    <w:p w:rsidR="7F10205B" w:rsidP="7F10205B" w:rsidRDefault="7F10205B" w14:paraId="45D3DDC3" w14:textId="58A1E3A5"/>
    <w:p w:rsidR="7F10205B" w:rsidP="7F10205B" w:rsidRDefault="7F10205B" w14:paraId="5E3EEC5B" w14:textId="6E443191">
      <w:pPr>
        <w:spacing w:after="0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</w:p>
    <w:p w:rsidR="7F10205B" w:rsidP="7F10205B" w:rsidRDefault="7F10205B" w14:paraId="74609897" w14:textId="4F64EDE6">
      <w:pPr>
        <w:pStyle w:val="Heading1"/>
        <w:spacing w:before="0" w:after="0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</w:p>
    <w:p w:rsidR="44847D31" w:rsidP="7F10205B" w:rsidRDefault="44847D31" w14:paraId="26AA0BCD" w14:textId="26EC246C">
      <w:pPr>
        <w:pStyle w:val="Heading1"/>
        <w:spacing w:before="0" w:after="0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  <w:r>
        <w:br/>
      </w:r>
      <w:r w:rsidRPr="7F10205B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>Table of Contents</w:t>
      </w:r>
    </w:p>
    <w:p w:rsidR="7F10205B" w:rsidP="7F10205B" w:rsidRDefault="7F10205B" w14:paraId="4EB790D4" w14:textId="0B872830">
      <w:pPr>
        <w:jc w:val="center"/>
      </w:pPr>
    </w:p>
    <w:p w:rsidR="44847D31" w:rsidP="7F10205B" w:rsidRDefault="44847D31" w14:paraId="7F373C49" w14:textId="715979A5">
      <w:pPr>
        <w:pStyle w:val="ListParagraph"/>
        <w:numPr>
          <w:ilvl w:val="0"/>
          <w:numId w:val="11"/>
        </w:num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7F10205B">
        <w:rPr>
          <w:rFonts w:ascii="Arial" w:hAnsi="Arial" w:eastAsia="Arial" w:cs="Arial"/>
          <w:color w:val="000000" w:themeColor="text1"/>
        </w:rPr>
        <w:t>Purpose / Project Objectives</w:t>
      </w:r>
    </w:p>
    <w:p w:rsidR="7F10205B" w:rsidP="7F10205B" w:rsidRDefault="7F10205B" w14:paraId="7B22F91D" w14:textId="53FD695C">
      <w:pPr>
        <w:jc w:val="center"/>
      </w:pPr>
    </w:p>
    <w:p w:rsidR="44847D31" w:rsidP="7F10205B" w:rsidRDefault="44847D31" w14:paraId="0CC31A94" w14:textId="2A2FC2C2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7F10205B">
        <w:rPr>
          <w:rFonts w:ascii="Arial" w:hAnsi="Arial" w:eastAsia="Arial" w:cs="Arial"/>
          <w:color w:val="000000" w:themeColor="text1"/>
        </w:rPr>
        <w:t>Project Summary</w:t>
      </w:r>
    </w:p>
    <w:p w:rsidR="7F10205B" w:rsidP="7F10205B" w:rsidRDefault="7F10205B" w14:paraId="79214F26" w14:textId="220207D2">
      <w:pPr>
        <w:jc w:val="center"/>
      </w:pPr>
    </w:p>
    <w:p w:rsidR="75CC42D0" w:rsidP="7F10205B" w:rsidRDefault="75CC42D0" w14:paraId="00D361B0" w14:textId="7E712946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7F10205B">
        <w:rPr>
          <w:rFonts w:ascii="Arial" w:hAnsi="Arial" w:eastAsia="Arial" w:cs="Arial"/>
          <w:color w:val="000000" w:themeColor="text1"/>
        </w:rPr>
        <w:t>Methodology</w:t>
      </w:r>
    </w:p>
    <w:p w:rsidR="7F10205B" w:rsidP="7F10205B" w:rsidRDefault="7F10205B" w14:paraId="751129AA" w14:textId="03D75266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</w:p>
    <w:p w:rsidR="67AC846F" w:rsidP="56DA20C7" w:rsidRDefault="67AC846F" w14:paraId="07D9C289" w14:textId="0E8B06E4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56DA20C7">
        <w:rPr>
          <w:rFonts w:ascii="Arial" w:hAnsi="Arial" w:eastAsia="Arial" w:cs="Arial"/>
          <w:color w:val="000000" w:themeColor="text1"/>
        </w:rPr>
        <w:t>Results</w:t>
      </w:r>
    </w:p>
    <w:p w:rsidR="7F10205B" w:rsidP="7F10205B" w:rsidRDefault="7F10205B" w14:paraId="0521959A" w14:textId="15F966D2">
      <w:pPr>
        <w:spacing w:before="240" w:after="240"/>
        <w:ind w:left="720"/>
        <w:jc w:val="both"/>
        <w:rPr>
          <w:rFonts w:ascii="Arial" w:hAnsi="Arial" w:eastAsia="Arial" w:cs="Arial"/>
          <w:color w:val="000000" w:themeColor="text1"/>
        </w:rPr>
      </w:pPr>
    </w:p>
    <w:p w:rsidR="4E68EF75" w:rsidP="7F10205B" w:rsidRDefault="4E68EF75" w14:paraId="608C6E53" w14:textId="4FEA3A35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7F10205B">
        <w:rPr>
          <w:rFonts w:ascii="Arial" w:hAnsi="Arial" w:eastAsia="Arial" w:cs="Arial"/>
          <w:color w:val="000000" w:themeColor="text1"/>
        </w:rPr>
        <w:t>References</w:t>
      </w:r>
    </w:p>
    <w:p w:rsidR="7F10205B" w:rsidP="7F10205B" w:rsidRDefault="7F10205B" w14:paraId="27CFACA0" w14:textId="31BA59EF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</w:p>
    <w:p w:rsidR="7F10205B" w:rsidP="7F10205B" w:rsidRDefault="7F10205B" w14:paraId="517CA86C" w14:textId="35169E8A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</w:p>
    <w:p w:rsidR="7F10205B" w:rsidP="7F10205B" w:rsidRDefault="7F10205B" w14:paraId="28925E6A" w14:textId="4C208A27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</w:p>
    <w:p w:rsidR="7F10205B" w:rsidP="7F10205B" w:rsidRDefault="7F10205B" w14:paraId="0208E091" w14:textId="02C652A7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</w:p>
    <w:p w:rsidR="7F10205B" w:rsidP="7F10205B" w:rsidRDefault="7F10205B" w14:paraId="2F5DD85C" w14:textId="3073641C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</w:p>
    <w:p w:rsidR="7F10205B" w:rsidP="7F10205B" w:rsidRDefault="7F10205B" w14:paraId="223F4D33" w14:textId="72DF0A8B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</w:p>
    <w:p w:rsidR="7F10205B" w:rsidRDefault="7F10205B" w14:paraId="5C32C8C8" w14:textId="32A08F5B">
      <w:r>
        <w:br w:type="page"/>
      </w:r>
    </w:p>
    <w:p w:rsidR="7F10205B" w:rsidP="7F10205B" w:rsidRDefault="7F10205B" w14:paraId="3D53DE4A" w14:textId="758B9671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</w:p>
    <w:p w:rsidR="3200473C" w:rsidP="7F10205B" w:rsidRDefault="3200473C" w14:paraId="5BBA737E" w14:textId="6DC1F0F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rial" w:hAnsi="Arial" w:eastAsia="Arial" w:cs="Arial"/>
          <w:b/>
          <w:bCs/>
          <w:color w:val="000000" w:themeColor="text1"/>
        </w:rPr>
      </w:pPr>
      <w:r w:rsidRPr="7F10205B">
        <w:rPr>
          <w:rFonts w:ascii="Arial" w:hAnsi="Arial" w:eastAsia="Arial" w:cs="Arial"/>
          <w:b/>
          <w:bCs/>
          <w:color w:val="000000" w:themeColor="text1"/>
        </w:rPr>
        <w:t>Project Objectives</w:t>
      </w:r>
    </w:p>
    <w:p w:rsidR="32DF8BF1" w:rsidP="7F10205B" w:rsidRDefault="32DF8BF1" w14:paraId="172BE6E2" w14:textId="5B50CD11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7F10205B">
        <w:rPr>
          <w:rFonts w:ascii="Arial" w:hAnsi="Arial" w:eastAsia="Arial" w:cs="Arial"/>
          <w:color w:val="000000" w:themeColor="text1"/>
        </w:rPr>
        <w:t>The purpose of this project is to d</w:t>
      </w:r>
      <w:r w:rsidRPr="7F10205B" w:rsidR="3200473C">
        <w:rPr>
          <w:rFonts w:ascii="Arial" w:hAnsi="Arial" w:eastAsia="Arial" w:cs="Arial"/>
          <w:color w:val="000000" w:themeColor="text1"/>
        </w:rPr>
        <w:t xml:space="preserve">esign and implement a deep learning-based human face detection and recognition system that can accurately detect and recognize faces in real-time using a live camera. </w:t>
      </w:r>
      <w:r w:rsidRPr="7F10205B" w:rsidR="63CEDD15">
        <w:rPr>
          <w:rFonts w:ascii="Arial" w:hAnsi="Arial" w:eastAsia="Arial" w:cs="Arial"/>
          <w:color w:val="000000" w:themeColor="text1"/>
        </w:rPr>
        <w:t>Using a laptop webcam to recognize a small, fixed set of group members, drawing a bounding box around each detected face and overlaying the person’s name and confidence score.</w:t>
      </w:r>
    </w:p>
    <w:p w:rsidR="082FB23B" w:rsidP="7F10205B" w:rsidRDefault="082FB23B" w14:paraId="300BCE46" w14:textId="29EE24D3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rial" w:hAnsi="Arial" w:eastAsia="Arial" w:cs="Arial"/>
          <w:b/>
          <w:bCs/>
          <w:color w:val="000000" w:themeColor="text1"/>
        </w:rPr>
      </w:pPr>
      <w:r w:rsidRPr="7F10205B">
        <w:rPr>
          <w:rFonts w:ascii="Arial" w:hAnsi="Arial" w:eastAsia="Arial" w:cs="Arial"/>
          <w:b/>
          <w:bCs/>
          <w:color w:val="000000" w:themeColor="text1"/>
        </w:rPr>
        <w:t>Project Summary</w:t>
      </w:r>
    </w:p>
    <w:p w:rsidR="63CEDD15" w:rsidP="7F10205B" w:rsidRDefault="63CEDD15" w14:paraId="327C1426" w14:textId="5B6D80A2">
      <w:pPr>
        <w:spacing w:before="240" w:after="240"/>
        <w:jc w:val="both"/>
      </w:pPr>
      <w:r w:rsidRPr="7F10205B">
        <w:rPr>
          <w:rFonts w:ascii="Arial" w:hAnsi="Arial" w:eastAsia="Arial" w:cs="Arial"/>
          <w:color w:val="000000" w:themeColor="text1"/>
        </w:rPr>
        <w:t xml:space="preserve"> </w:t>
      </w:r>
      <w:r w:rsidRPr="7F10205B" w:rsidR="464969DE">
        <w:rPr>
          <w:rFonts w:ascii="Arial" w:hAnsi="Arial" w:eastAsia="Arial" w:cs="Arial"/>
          <w:color w:val="000000" w:themeColor="text1"/>
        </w:rPr>
        <w:t>The project takes a two-step approach and compares the</w:t>
      </w:r>
      <w:r w:rsidRPr="7F10205B">
        <w:rPr>
          <w:rFonts w:ascii="Arial" w:hAnsi="Arial" w:eastAsia="Arial" w:cs="Arial"/>
          <w:color w:val="000000" w:themeColor="text1"/>
        </w:rPr>
        <w:t xml:space="preserve"> two main pipelines:</w:t>
      </w:r>
    </w:p>
    <w:p w:rsidR="178DE2C2" w:rsidP="7F10205B" w:rsidRDefault="178DE2C2" w14:paraId="4FD5DCFE" w14:textId="58D1AA96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7F10205B">
        <w:rPr>
          <w:rFonts w:ascii="Arial" w:hAnsi="Arial" w:eastAsia="Arial" w:cs="Arial"/>
          <w:color w:val="000000" w:themeColor="text1"/>
        </w:rPr>
        <w:t xml:space="preserve">Facial detection via </w:t>
      </w:r>
      <w:r w:rsidRPr="7F10205B" w:rsidR="63CEDD15">
        <w:rPr>
          <w:rFonts w:ascii="Arial" w:hAnsi="Arial" w:eastAsia="Arial" w:cs="Arial"/>
          <w:color w:val="000000" w:themeColor="text1"/>
        </w:rPr>
        <w:t xml:space="preserve">MTCNN </w:t>
      </w:r>
      <w:r w:rsidRPr="7F10205B" w:rsidR="3F6CDFE3">
        <w:rPr>
          <w:rFonts w:ascii="Arial" w:hAnsi="Arial" w:eastAsia="Arial" w:cs="Arial"/>
          <w:color w:val="000000" w:themeColor="text1"/>
        </w:rPr>
        <w:t>compared to YOLOv8</w:t>
      </w:r>
    </w:p>
    <w:p w:rsidRPr="001A7E35" w:rsidR="001A7E35" w:rsidP="001A7E35" w:rsidRDefault="3F6CDFE3" w14:paraId="501B3613" w14:textId="004B95FE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001A7E35">
        <w:rPr>
          <w:rFonts w:ascii="Arial" w:hAnsi="Arial" w:eastAsia="Arial" w:cs="Arial"/>
          <w:color w:val="000000" w:themeColor="text1"/>
        </w:rPr>
        <w:t>Facial</w:t>
      </w:r>
      <w:r w:rsidRPr="001A7E35" w:rsidR="63CEDD15">
        <w:rPr>
          <w:rFonts w:ascii="Arial" w:hAnsi="Arial" w:eastAsia="Arial" w:cs="Arial"/>
          <w:color w:val="000000" w:themeColor="text1"/>
        </w:rPr>
        <w:t xml:space="preserve"> </w:t>
      </w:r>
      <w:r w:rsidRPr="001A7E35" w:rsidR="516058AB">
        <w:rPr>
          <w:rFonts w:ascii="Arial" w:hAnsi="Arial" w:eastAsia="Arial" w:cs="Arial"/>
          <w:color w:val="000000" w:themeColor="text1"/>
        </w:rPr>
        <w:t>recognition via FaceNet compared to</w:t>
      </w:r>
      <w:r w:rsidRPr="001A7E35" w:rsidR="63CEDD15">
        <w:rPr>
          <w:rFonts w:ascii="Arial" w:hAnsi="Arial" w:eastAsia="Arial" w:cs="Arial"/>
          <w:color w:val="000000" w:themeColor="text1"/>
        </w:rPr>
        <w:t xml:space="preserve"> ArcFace</w:t>
      </w:r>
      <w:r w:rsidRPr="001A7E35" w:rsidR="32BCE34F">
        <w:rPr>
          <w:rFonts w:ascii="Arial" w:hAnsi="Arial" w:eastAsia="Arial" w:cs="Arial"/>
          <w:color w:val="000000" w:themeColor="text1"/>
        </w:rPr>
        <w:t xml:space="preserve"> </w:t>
      </w:r>
    </w:p>
    <w:p w:rsidRPr="001A7E35" w:rsidR="63CEDD15" w:rsidP="001A7E35" w:rsidRDefault="63CEDD15" w14:paraId="13C6F2CE" w14:textId="62D6201D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001A7E35">
        <w:rPr>
          <w:rFonts w:ascii="Arial" w:hAnsi="Arial" w:eastAsia="Arial" w:cs="Arial"/>
          <w:color w:val="000000" w:themeColor="text1"/>
        </w:rPr>
        <w:t xml:space="preserve">The final design uses YOLOv8 for face detection with FaceNet for face </w:t>
      </w:r>
      <w:r w:rsidRPr="001A7E35" w:rsidR="2B07899B">
        <w:rPr>
          <w:rFonts w:ascii="Arial" w:hAnsi="Arial" w:eastAsia="Arial" w:cs="Arial"/>
          <w:color w:val="000000" w:themeColor="text1"/>
        </w:rPr>
        <w:t>recognition</w:t>
      </w:r>
      <w:r w:rsidRPr="001A7E35">
        <w:rPr>
          <w:rFonts w:ascii="Arial" w:hAnsi="Arial" w:eastAsia="Arial" w:cs="Arial"/>
          <w:color w:val="000000" w:themeColor="text1"/>
        </w:rPr>
        <w:t xml:space="preserve">, which offers a </w:t>
      </w:r>
      <w:r w:rsidRPr="001A7E35" w:rsidR="28017D01">
        <w:rPr>
          <w:rFonts w:ascii="Arial" w:hAnsi="Arial" w:eastAsia="Arial" w:cs="Arial"/>
          <w:color w:val="000000" w:themeColor="text1"/>
        </w:rPr>
        <w:t>balance</w:t>
      </w:r>
      <w:r w:rsidRPr="001A7E35">
        <w:rPr>
          <w:rFonts w:ascii="Arial" w:hAnsi="Arial" w:eastAsia="Arial" w:cs="Arial"/>
          <w:color w:val="000000" w:themeColor="text1"/>
        </w:rPr>
        <w:t>d trade</w:t>
      </w:r>
      <w:r w:rsidRPr="001A7E35">
        <w:rPr>
          <w:rFonts w:ascii="Cambria Math" w:hAnsi="Cambria Math" w:eastAsia="Arial" w:cs="Cambria Math"/>
          <w:color w:val="000000" w:themeColor="text1"/>
        </w:rPr>
        <w:t>‑</w:t>
      </w:r>
      <w:r w:rsidRPr="001A7E35">
        <w:rPr>
          <w:rFonts w:ascii="Arial" w:hAnsi="Arial" w:eastAsia="Arial" w:cs="Arial"/>
          <w:color w:val="000000" w:themeColor="text1"/>
        </w:rPr>
        <w:t>off between accuracy</w:t>
      </w:r>
      <w:r w:rsidRPr="001A7E35" w:rsidR="0146807D">
        <w:rPr>
          <w:rFonts w:ascii="Arial" w:hAnsi="Arial" w:eastAsia="Arial" w:cs="Arial"/>
          <w:color w:val="000000" w:themeColor="text1"/>
        </w:rPr>
        <w:t xml:space="preserve"> and</w:t>
      </w:r>
      <w:r w:rsidRPr="001A7E35">
        <w:rPr>
          <w:rFonts w:ascii="Arial" w:hAnsi="Arial" w:eastAsia="Arial" w:cs="Arial"/>
          <w:color w:val="000000" w:themeColor="text1"/>
        </w:rPr>
        <w:t xml:space="preserve"> speed for </w:t>
      </w:r>
      <w:r w:rsidRPr="001A7E35" w:rsidR="5620F366">
        <w:rPr>
          <w:rFonts w:ascii="Arial" w:hAnsi="Arial" w:eastAsia="Arial" w:cs="Arial"/>
          <w:color w:val="000000" w:themeColor="text1"/>
        </w:rPr>
        <w:t xml:space="preserve">the </w:t>
      </w:r>
      <w:r w:rsidRPr="001A7E35">
        <w:rPr>
          <w:rFonts w:ascii="Arial" w:hAnsi="Arial" w:eastAsia="Arial" w:cs="Arial"/>
          <w:color w:val="000000" w:themeColor="text1"/>
        </w:rPr>
        <w:t>specific use case of recognizing a limited number of known faces on a consumer laptop.</w:t>
      </w:r>
    </w:p>
    <w:p w:rsidR="7F10205B" w:rsidP="7F10205B" w:rsidRDefault="7F10205B" w14:paraId="7ACA4F7C" w14:textId="6BB58631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</w:p>
    <w:p w:rsidR="7F10205B" w:rsidP="7F10205B" w:rsidRDefault="7F10205B" w14:paraId="49C7128D" w14:textId="66061990">
      <w:pPr>
        <w:pStyle w:val="ListParagraph"/>
        <w:spacing w:before="240" w:after="240"/>
        <w:ind w:hanging="360"/>
        <w:jc w:val="both"/>
        <w:rPr>
          <w:rFonts w:ascii="Arial" w:hAnsi="Arial" w:eastAsia="Arial" w:cs="Arial"/>
          <w:b/>
          <w:bCs/>
          <w:color w:val="000000" w:themeColor="text1"/>
        </w:rPr>
      </w:pPr>
    </w:p>
    <w:p w:rsidR="7F10205B" w:rsidRDefault="7F10205B" w14:paraId="14AB7D90" w14:textId="72B53F49">
      <w:r>
        <w:br w:type="page"/>
      </w:r>
    </w:p>
    <w:p w:rsidR="65C95DC1" w:rsidP="7F10205B" w:rsidRDefault="65C95DC1" w14:paraId="11B307D8" w14:textId="4DFE5072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rial" w:hAnsi="Arial" w:eastAsia="Arial" w:cs="Arial"/>
          <w:b/>
          <w:bCs/>
          <w:color w:val="000000" w:themeColor="text1"/>
        </w:rPr>
      </w:pPr>
      <w:r w:rsidRPr="7F10205B">
        <w:rPr>
          <w:rFonts w:ascii="Arial" w:hAnsi="Arial" w:eastAsia="Arial" w:cs="Arial"/>
          <w:b/>
          <w:bCs/>
          <w:color w:val="000000" w:themeColor="text1"/>
        </w:rPr>
        <w:t xml:space="preserve">Methodology </w:t>
      </w:r>
    </w:p>
    <w:p w:rsidR="11E6DB61" w:rsidP="7F10205B" w:rsidRDefault="11E6DB61" w14:paraId="473A6CA5" w14:textId="5DA04DD3">
      <w:pPr>
        <w:spacing w:before="240" w:after="240"/>
        <w:jc w:val="both"/>
        <w:rPr>
          <w:rFonts w:ascii="Arial" w:hAnsi="Arial" w:eastAsia="Arial" w:cs="Arial"/>
          <w:color w:val="000000" w:themeColor="text1"/>
          <w:u w:val="single"/>
        </w:rPr>
      </w:pPr>
      <w:r w:rsidRPr="7F10205B">
        <w:rPr>
          <w:rFonts w:ascii="Arial" w:hAnsi="Arial" w:eastAsia="Arial" w:cs="Arial"/>
          <w:color w:val="000000" w:themeColor="text1"/>
          <w:u w:val="single"/>
        </w:rPr>
        <w:t>3.1 Facial Detection</w:t>
      </w:r>
    </w:p>
    <w:p w:rsidR="7F10205B" w:rsidP="2C50B69A" w:rsidRDefault="446AF9D9" w14:paraId="789A9AFB" w14:textId="782615CD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74175B38" w:rsidR="446AF9D9">
        <w:rPr>
          <w:rFonts w:ascii="Arial" w:hAnsi="Arial" w:eastAsia="Arial" w:cs="Arial"/>
          <w:color w:val="000000" w:themeColor="text1" w:themeTint="FF" w:themeShade="FF"/>
        </w:rPr>
        <w:t xml:space="preserve">Facial detection is </w:t>
      </w:r>
      <w:r w:rsidRPr="74175B38" w:rsidR="3FC0EC48">
        <w:rPr>
          <w:rFonts w:ascii="Arial" w:hAnsi="Arial" w:eastAsia="Arial" w:cs="Arial"/>
          <w:color w:val="000000" w:themeColor="text1" w:themeTint="FF" w:themeShade="FF"/>
        </w:rPr>
        <w:t>the</w:t>
      </w:r>
      <w:r w:rsidRPr="74175B38" w:rsidR="446AF9D9">
        <w:rPr>
          <w:rFonts w:ascii="Arial" w:hAnsi="Arial" w:eastAsia="Arial" w:cs="Arial"/>
          <w:color w:val="000000" w:themeColor="text1" w:themeTint="FF" w:themeShade="FF"/>
        </w:rPr>
        <w:t xml:space="preserve"> task of </w:t>
      </w:r>
      <w:r w:rsidRPr="74175B38" w:rsidR="446AF9D9">
        <w:rPr>
          <w:rFonts w:ascii="Arial" w:hAnsi="Arial" w:eastAsia="Arial" w:cs="Arial"/>
          <w:color w:val="000000" w:themeColor="text1" w:themeTint="FF" w:themeShade="FF"/>
        </w:rPr>
        <w:t>locating</w:t>
      </w:r>
      <w:r w:rsidRPr="74175B38" w:rsidR="446AF9D9">
        <w:rPr>
          <w:rFonts w:ascii="Arial" w:hAnsi="Arial" w:eastAsia="Arial" w:cs="Arial"/>
          <w:color w:val="000000" w:themeColor="text1" w:themeTint="FF" w:themeShade="FF"/>
        </w:rPr>
        <w:t xml:space="preserve"> human faces within an image or video frame. </w:t>
      </w:r>
      <w:r w:rsidRPr="74175B38" w:rsidR="101D7EB4">
        <w:rPr>
          <w:rFonts w:ascii="Arial" w:hAnsi="Arial" w:eastAsia="Arial" w:cs="Arial"/>
          <w:color w:val="000000" w:themeColor="text1" w:themeTint="FF" w:themeShade="FF"/>
        </w:rPr>
        <w:t xml:space="preserve">The system purely detects and </w:t>
      </w:r>
      <w:r w:rsidRPr="74175B38" w:rsidR="101D7EB4">
        <w:rPr>
          <w:rFonts w:ascii="Arial" w:hAnsi="Arial" w:eastAsia="Arial" w:cs="Arial"/>
          <w:color w:val="000000" w:themeColor="text1" w:themeTint="FF" w:themeShade="FF"/>
        </w:rPr>
        <w:t>localises</w:t>
      </w:r>
      <w:r w:rsidRPr="74175B38" w:rsidR="101D7EB4">
        <w:rPr>
          <w:rFonts w:ascii="Arial" w:hAnsi="Arial" w:eastAsia="Arial" w:cs="Arial"/>
          <w:color w:val="000000" w:themeColor="text1" w:themeTint="FF" w:themeShade="FF"/>
        </w:rPr>
        <w:t xml:space="preserve"> facial regions through the </w:t>
      </w:r>
      <w:r w:rsidRPr="74175B38" w:rsidR="0070D1AF">
        <w:rPr>
          <w:rFonts w:ascii="Arial" w:hAnsi="Arial" w:eastAsia="Arial" w:cs="Arial"/>
          <w:color w:val="000000" w:themeColor="text1" w:themeTint="FF" w:themeShade="FF"/>
        </w:rPr>
        <w:t>drawing of bounding boxes around detected faces.</w:t>
      </w:r>
    </w:p>
    <w:p w:rsidR="238CCAD5" w:rsidP="7F10205B" w:rsidRDefault="238CCAD5" w14:paraId="2C3B9DB9" w14:textId="49BBC71E">
      <w:pPr>
        <w:spacing w:before="240" w:after="240"/>
        <w:jc w:val="both"/>
        <w:rPr>
          <w:rFonts w:ascii="Arial" w:hAnsi="Arial" w:eastAsia="Arial" w:cs="Arial"/>
          <w:color w:val="000000" w:themeColor="text1"/>
          <w:u w:val="single"/>
        </w:rPr>
      </w:pPr>
      <w:r w:rsidRPr="7F10205B">
        <w:rPr>
          <w:rFonts w:ascii="Arial" w:hAnsi="Arial" w:eastAsia="Arial" w:cs="Arial"/>
          <w:color w:val="000000" w:themeColor="text1"/>
          <w:u w:val="single"/>
        </w:rPr>
        <w:t>3.1</w:t>
      </w:r>
      <w:r w:rsidRPr="7F10205B" w:rsidR="72EC0E01">
        <w:rPr>
          <w:rFonts w:ascii="Arial" w:hAnsi="Arial" w:eastAsia="Arial" w:cs="Arial"/>
          <w:color w:val="000000" w:themeColor="text1"/>
          <w:u w:val="single"/>
        </w:rPr>
        <w:t>.1</w:t>
      </w:r>
      <w:r w:rsidRPr="7F10205B">
        <w:rPr>
          <w:rFonts w:ascii="Arial" w:hAnsi="Arial" w:eastAsia="Arial" w:cs="Arial"/>
          <w:color w:val="000000" w:themeColor="text1"/>
          <w:u w:val="single"/>
        </w:rPr>
        <w:t xml:space="preserve"> Multi‑task Cascaded Convolutional </w:t>
      </w:r>
      <w:r w:rsidRPr="7F10205B" w:rsidR="1AEC8B0F">
        <w:rPr>
          <w:rFonts w:ascii="Arial" w:hAnsi="Arial" w:eastAsia="Arial" w:cs="Arial"/>
          <w:color w:val="000000" w:themeColor="text1"/>
          <w:u w:val="single"/>
        </w:rPr>
        <w:t xml:space="preserve">Neural </w:t>
      </w:r>
      <w:r w:rsidRPr="7F10205B">
        <w:rPr>
          <w:rFonts w:ascii="Arial" w:hAnsi="Arial" w:eastAsia="Arial" w:cs="Arial"/>
          <w:color w:val="000000" w:themeColor="text1"/>
          <w:u w:val="single"/>
        </w:rPr>
        <w:t>Networks</w:t>
      </w:r>
    </w:p>
    <w:p w:rsidR="5ED74D00" w:rsidP="7F10205B" w:rsidRDefault="5ED74D00" w14:paraId="10B21FEC" w14:textId="38E08DC7">
      <w:pPr>
        <w:shd w:val="clear" w:color="auto" w:fill="FFFFFF" w:themeFill="background1"/>
        <w:spacing w:before="480" w:after="240"/>
        <w:jc w:val="both"/>
        <w:rPr>
          <w:rFonts w:ascii="Arial" w:hAnsi="Arial" w:eastAsia="Arial" w:cs="Arial"/>
          <w:color w:val="000000" w:themeColor="text1"/>
        </w:rPr>
      </w:pPr>
      <w:r w:rsidRPr="7F10205B">
        <w:rPr>
          <w:rFonts w:ascii="Arial" w:hAnsi="Arial" w:eastAsia="Arial" w:cs="Arial"/>
          <w:color w:val="000000" w:themeColor="text1"/>
        </w:rPr>
        <w:t>Multi‑task Cascaded Convolutional</w:t>
      </w:r>
      <w:r w:rsidRPr="7F10205B" w:rsidR="38A0D4A3">
        <w:rPr>
          <w:rFonts w:ascii="Arial" w:hAnsi="Arial" w:eastAsia="Arial" w:cs="Arial"/>
          <w:color w:val="000000" w:themeColor="text1"/>
        </w:rPr>
        <w:t xml:space="preserve"> Neural</w:t>
      </w:r>
      <w:r w:rsidRPr="7F10205B">
        <w:rPr>
          <w:rFonts w:ascii="Arial" w:hAnsi="Arial" w:eastAsia="Arial" w:cs="Arial"/>
          <w:color w:val="000000" w:themeColor="text1"/>
        </w:rPr>
        <w:t xml:space="preserve"> Networks (MTCNN) </w:t>
      </w:r>
      <w:r w:rsidRPr="7F10205B" w:rsidR="09963D86">
        <w:rPr>
          <w:rFonts w:ascii="Arial" w:hAnsi="Arial" w:eastAsia="Arial" w:cs="Arial"/>
          <w:color w:val="000000" w:themeColor="text1"/>
        </w:rPr>
        <w:t>is a deep learning–based framework for face detection and alignment</w:t>
      </w:r>
      <w:r w:rsidRPr="7F10205B" w:rsidR="6D203AE7">
        <w:rPr>
          <w:rFonts w:ascii="Arial" w:hAnsi="Arial" w:eastAsia="Arial" w:cs="Arial"/>
        </w:rPr>
        <w:t xml:space="preserve"> (Zhang et al., 2016)</w:t>
      </w:r>
      <w:r w:rsidRPr="7F10205B" w:rsidR="09963D86">
        <w:rPr>
          <w:rFonts w:ascii="Arial" w:hAnsi="Arial" w:eastAsia="Arial" w:cs="Arial"/>
          <w:color w:val="000000" w:themeColor="text1"/>
        </w:rPr>
        <w:t xml:space="preserve">. </w:t>
      </w:r>
      <w:r w:rsidRPr="7F10205B" w:rsidR="5711252C">
        <w:rPr>
          <w:rFonts w:ascii="Arial" w:hAnsi="Arial" w:eastAsia="Arial" w:cs="Arial"/>
          <w:color w:val="000000" w:themeColor="text1"/>
        </w:rPr>
        <w:t xml:space="preserve">The method </w:t>
      </w:r>
      <w:r w:rsidRPr="7F10205B" w:rsidR="0B79D040">
        <w:rPr>
          <w:rFonts w:ascii="Arial" w:hAnsi="Arial" w:eastAsia="Arial" w:cs="Arial"/>
        </w:rPr>
        <w:t>integrates classification and regression objectives into a unified cascaded architecture to improve detection accuracy while maintaining computational efficiency</w:t>
      </w:r>
      <w:r w:rsidRPr="7F10205B" w:rsidR="49619C79">
        <w:rPr>
          <w:rFonts w:ascii="Arial" w:hAnsi="Arial" w:eastAsia="Arial" w:cs="Arial"/>
          <w:color w:val="000000" w:themeColor="text1"/>
        </w:rPr>
        <w:t xml:space="preserve">. </w:t>
      </w:r>
      <w:r w:rsidRPr="7F10205B" w:rsidR="0916F489">
        <w:rPr>
          <w:rFonts w:ascii="Arial" w:hAnsi="Arial" w:eastAsia="Arial" w:cs="Arial"/>
          <w:color w:val="000000" w:themeColor="text1"/>
        </w:rPr>
        <w:t xml:space="preserve">MTCNN uses convolutional neural networks (CNNs) trained end-to-end and </w:t>
      </w:r>
      <w:r w:rsidRPr="7F10205B" w:rsidR="09963D86">
        <w:rPr>
          <w:rFonts w:ascii="Arial" w:hAnsi="Arial" w:eastAsia="Arial" w:cs="Arial"/>
          <w:color w:val="000000" w:themeColor="text1"/>
        </w:rPr>
        <w:t>co</w:t>
      </w:r>
      <w:r w:rsidRPr="7F10205B" w:rsidR="21C2DA48">
        <w:rPr>
          <w:rFonts w:ascii="Arial" w:hAnsi="Arial" w:eastAsia="Arial" w:cs="Arial"/>
          <w:color w:val="000000" w:themeColor="text1"/>
        </w:rPr>
        <w:t xml:space="preserve">mprises </w:t>
      </w:r>
      <w:r w:rsidRPr="7F10205B" w:rsidR="27A16FEC">
        <w:rPr>
          <w:rFonts w:ascii="Arial" w:hAnsi="Arial" w:eastAsia="Arial" w:cs="Arial"/>
          <w:color w:val="000000" w:themeColor="text1"/>
        </w:rPr>
        <w:t xml:space="preserve">a </w:t>
      </w:r>
      <w:r w:rsidRPr="7F10205B">
        <w:rPr>
          <w:rFonts w:ascii="Arial" w:hAnsi="Arial" w:eastAsia="Arial" w:cs="Arial"/>
          <w:color w:val="000000" w:themeColor="text1"/>
        </w:rPr>
        <w:t>three‑stage cascade of CNNs</w:t>
      </w:r>
      <w:r w:rsidRPr="7F10205B" w:rsidR="39E71C7B">
        <w:rPr>
          <w:rFonts w:ascii="Arial" w:hAnsi="Arial" w:eastAsia="Arial" w:cs="Arial"/>
          <w:color w:val="000000" w:themeColor="text1"/>
        </w:rPr>
        <w:t>, the</w:t>
      </w:r>
      <w:r w:rsidRPr="7F10205B" w:rsidR="000E2EA9">
        <w:rPr>
          <w:rFonts w:ascii="Arial" w:hAnsi="Arial" w:eastAsia="Arial" w:cs="Arial"/>
          <w:color w:val="000000" w:themeColor="text1"/>
        </w:rPr>
        <w:t xml:space="preserve"> Proposal Network</w:t>
      </w:r>
      <w:r w:rsidRPr="7F10205B">
        <w:rPr>
          <w:rFonts w:ascii="Arial" w:hAnsi="Arial" w:eastAsia="Arial" w:cs="Arial"/>
          <w:color w:val="000000" w:themeColor="text1"/>
        </w:rPr>
        <w:t xml:space="preserve"> </w:t>
      </w:r>
      <w:r w:rsidRPr="7F10205B" w:rsidR="38BA9C56">
        <w:rPr>
          <w:rFonts w:ascii="Arial" w:hAnsi="Arial" w:eastAsia="Arial" w:cs="Arial"/>
          <w:color w:val="000000" w:themeColor="text1"/>
        </w:rPr>
        <w:t>(</w:t>
      </w:r>
      <w:r w:rsidRPr="7F10205B">
        <w:rPr>
          <w:rFonts w:ascii="Arial" w:hAnsi="Arial" w:eastAsia="Arial" w:cs="Arial"/>
          <w:color w:val="000000" w:themeColor="text1"/>
        </w:rPr>
        <w:t>P‑Net</w:t>
      </w:r>
      <w:r w:rsidRPr="7F10205B" w:rsidR="52ED8327">
        <w:rPr>
          <w:rFonts w:ascii="Arial" w:hAnsi="Arial" w:eastAsia="Arial" w:cs="Arial"/>
          <w:color w:val="000000" w:themeColor="text1"/>
        </w:rPr>
        <w:t>)</w:t>
      </w:r>
      <w:r w:rsidRPr="7F10205B">
        <w:rPr>
          <w:rFonts w:ascii="Arial" w:hAnsi="Arial" w:eastAsia="Arial" w:cs="Arial"/>
          <w:color w:val="000000" w:themeColor="text1"/>
        </w:rPr>
        <w:t xml:space="preserve">, </w:t>
      </w:r>
      <w:r w:rsidRPr="7F10205B" w:rsidR="2F02FEE4">
        <w:rPr>
          <w:rFonts w:ascii="Arial" w:hAnsi="Arial" w:eastAsia="Arial" w:cs="Arial"/>
          <w:color w:val="000000" w:themeColor="text1"/>
        </w:rPr>
        <w:t xml:space="preserve">the </w:t>
      </w:r>
      <w:r w:rsidRPr="7F10205B" w:rsidR="4919E343">
        <w:rPr>
          <w:rFonts w:ascii="Roboto" w:hAnsi="Roboto" w:eastAsia="Roboto" w:cs="Roboto"/>
        </w:rPr>
        <w:t>Refinement Network</w:t>
      </w:r>
      <w:r w:rsidRPr="7F10205B" w:rsidR="4919E343">
        <w:rPr>
          <w:rFonts w:ascii="Arial" w:hAnsi="Arial" w:eastAsia="Arial" w:cs="Arial"/>
          <w:color w:val="000000" w:themeColor="text1"/>
        </w:rPr>
        <w:t xml:space="preserve"> (</w:t>
      </w:r>
      <w:r w:rsidRPr="7F10205B">
        <w:rPr>
          <w:rFonts w:ascii="Arial" w:hAnsi="Arial" w:eastAsia="Arial" w:cs="Arial"/>
          <w:color w:val="000000" w:themeColor="text1"/>
        </w:rPr>
        <w:t>R‑Net</w:t>
      </w:r>
      <w:r w:rsidRPr="7F10205B" w:rsidR="3F9E8EE1">
        <w:rPr>
          <w:rFonts w:ascii="Arial" w:hAnsi="Arial" w:eastAsia="Arial" w:cs="Arial"/>
          <w:color w:val="000000" w:themeColor="text1"/>
        </w:rPr>
        <w:t>)</w:t>
      </w:r>
      <w:r w:rsidRPr="7F10205B">
        <w:rPr>
          <w:rFonts w:ascii="Arial" w:hAnsi="Arial" w:eastAsia="Arial" w:cs="Arial"/>
          <w:color w:val="000000" w:themeColor="text1"/>
        </w:rPr>
        <w:t>, and</w:t>
      </w:r>
      <w:r w:rsidRPr="7F10205B" w:rsidR="6C1309E9">
        <w:rPr>
          <w:rFonts w:ascii="Arial" w:hAnsi="Arial" w:eastAsia="Arial" w:cs="Arial"/>
          <w:color w:val="000000" w:themeColor="text1"/>
        </w:rPr>
        <w:t xml:space="preserve"> </w:t>
      </w:r>
      <w:r w:rsidRPr="7F10205B" w:rsidR="6C1309E9">
        <w:rPr>
          <w:rFonts w:ascii="Roboto" w:hAnsi="Roboto" w:eastAsia="Roboto" w:cs="Roboto"/>
        </w:rPr>
        <w:t>Output Network</w:t>
      </w:r>
      <w:r w:rsidRPr="7F10205B">
        <w:rPr>
          <w:rFonts w:ascii="Arial" w:hAnsi="Arial" w:eastAsia="Arial" w:cs="Arial"/>
          <w:color w:val="000000" w:themeColor="text1"/>
        </w:rPr>
        <w:t xml:space="preserve"> </w:t>
      </w:r>
      <w:r w:rsidRPr="7F10205B" w:rsidR="51CC161C">
        <w:rPr>
          <w:rFonts w:ascii="Arial" w:hAnsi="Arial" w:eastAsia="Arial" w:cs="Arial"/>
          <w:color w:val="000000" w:themeColor="text1"/>
        </w:rPr>
        <w:t>(</w:t>
      </w:r>
      <w:r w:rsidRPr="7F10205B">
        <w:rPr>
          <w:rFonts w:ascii="Arial" w:hAnsi="Arial" w:eastAsia="Arial" w:cs="Arial"/>
          <w:color w:val="000000" w:themeColor="text1"/>
        </w:rPr>
        <w:t>O‑Ne</w:t>
      </w:r>
      <w:r w:rsidRPr="7F10205B" w:rsidR="00FC0904">
        <w:rPr>
          <w:rFonts w:ascii="Arial" w:hAnsi="Arial" w:eastAsia="Arial" w:cs="Arial"/>
          <w:color w:val="000000" w:themeColor="text1"/>
        </w:rPr>
        <w:t>t</w:t>
      </w:r>
      <w:r w:rsidRPr="7F10205B" w:rsidR="6ABBDF59">
        <w:rPr>
          <w:rFonts w:ascii="Arial" w:hAnsi="Arial" w:eastAsia="Arial" w:cs="Arial"/>
          <w:color w:val="000000" w:themeColor="text1"/>
        </w:rPr>
        <w:t>)</w:t>
      </w:r>
      <w:r w:rsidRPr="7F10205B">
        <w:rPr>
          <w:rFonts w:ascii="Arial" w:hAnsi="Arial" w:eastAsia="Arial" w:cs="Arial"/>
          <w:color w:val="000000" w:themeColor="text1"/>
        </w:rPr>
        <w:t>.</w:t>
      </w:r>
    </w:p>
    <w:p w:rsidR="763770CE" w:rsidP="7F10205B" w:rsidRDefault="763770CE" w14:paraId="56D75661" w14:textId="7171C6BB">
      <w:pPr>
        <w:shd w:val="clear" w:color="auto" w:fill="FFFFFF" w:themeFill="background1"/>
        <w:spacing w:before="480" w:after="240"/>
        <w:jc w:val="center"/>
      </w:pPr>
      <w:r>
        <w:rPr>
          <w:noProof/>
        </w:rPr>
        <w:drawing>
          <wp:inline distT="0" distB="0" distL="0" distR="0" wp14:anchorId="102EA60F" wp14:editId="7203102E">
            <wp:extent cx="3919563" cy="3486150"/>
            <wp:effectExtent l="0" t="0" r="0" b="0"/>
            <wp:docPr id="16275333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33377" name="Picture 16275333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563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3770CE" w:rsidP="7F10205B" w:rsidRDefault="763770CE" w14:paraId="0203275D" w14:textId="01D66A2C">
      <w:pPr>
        <w:shd w:val="clear" w:color="auto" w:fill="FFFFFF" w:themeFill="background1"/>
        <w:spacing w:before="480" w:after="240"/>
        <w:jc w:val="center"/>
        <w:rPr>
          <w:rFonts w:ascii="Aptos" w:hAnsi="Aptos" w:eastAsia="Aptos" w:cs="Aptos"/>
        </w:rPr>
      </w:pPr>
      <w:r>
        <w:t xml:space="preserve">Image 1: Diagram of </w:t>
      </w:r>
      <w:r w:rsidRPr="7F10205B">
        <w:rPr>
          <w:rFonts w:ascii="Roboto" w:hAnsi="Roboto" w:eastAsia="Roboto" w:cs="Roboto"/>
        </w:rPr>
        <w:t>MTCNN architecture</w:t>
      </w:r>
      <w:r w:rsidRPr="7F10205B">
        <w:rPr>
          <w:rFonts w:ascii="Roboto" w:hAnsi="Roboto" w:eastAsia="Roboto" w:cs="Roboto"/>
          <w:i/>
          <w:iCs/>
        </w:rPr>
        <w:t>.</w:t>
      </w:r>
    </w:p>
    <w:p w:rsidR="7DC5BCAE" w:rsidP="7F10205B" w:rsidRDefault="7DC5BCAE" w14:paraId="209CF69F" w14:textId="7193EEAF">
      <w:pPr>
        <w:spacing w:before="240" w:after="240"/>
        <w:jc w:val="both"/>
        <w:rPr>
          <w:rFonts w:ascii="Arial" w:hAnsi="Arial" w:eastAsia="Arial" w:cs="Arial"/>
        </w:rPr>
      </w:pPr>
      <w:r w:rsidRPr="7F10205B">
        <w:rPr>
          <w:rFonts w:ascii="Arial" w:hAnsi="Arial" w:eastAsia="Arial" w:cs="Arial"/>
          <w:color w:val="000000" w:themeColor="text1"/>
        </w:rPr>
        <w:t xml:space="preserve">MTCNN is based on </w:t>
      </w:r>
      <w:r w:rsidRPr="7F10205B">
        <w:rPr>
          <w:rFonts w:ascii="Arial" w:hAnsi="Arial" w:eastAsia="Arial" w:cs="Arial"/>
        </w:rPr>
        <w:t>multi-task learning and cascaded architecture as shown in Image 1.</w:t>
      </w:r>
      <w:r w:rsidRPr="7F10205B" w:rsidR="77FEB7FC">
        <w:rPr>
          <w:rFonts w:ascii="Arial" w:hAnsi="Arial" w:eastAsia="Arial" w:cs="Arial"/>
        </w:rPr>
        <w:t xml:space="preserve"> The three progressively stricter CNN stages perform fundamentally similar operations, Bounding Box Regressions which provides initial estimates for the bounding boxes and Face/Non-Face Classification which gives a score indicating whether a region contains a face or not.</w:t>
      </w:r>
    </w:p>
    <w:p w:rsidR="2B21167F" w:rsidP="7F10205B" w:rsidRDefault="2B21167F" w14:paraId="641B407E" w14:textId="0D5E04E4">
      <w:pPr>
        <w:spacing w:before="240" w:after="240"/>
        <w:jc w:val="both"/>
        <w:rPr>
          <w:rFonts w:ascii="ar" w:hAnsi="ar" w:eastAsia="ar" w:cs="ar"/>
          <w:color w:val="000000" w:themeColor="text1"/>
        </w:rPr>
      </w:pPr>
      <w:r w:rsidRPr="7F10205B">
        <w:rPr>
          <w:rFonts w:ascii="Arial" w:hAnsi="Arial" w:eastAsia="Arial" w:cs="Arial"/>
          <w:color w:val="000000" w:themeColor="text1"/>
        </w:rPr>
        <w:t xml:space="preserve">The first stage of MTCNN uses </w:t>
      </w:r>
      <w:r w:rsidRPr="7F10205B" w:rsidR="4D825B26">
        <w:rPr>
          <w:rFonts w:ascii="Arial" w:hAnsi="Arial" w:eastAsia="Arial" w:cs="Arial"/>
          <w:color w:val="000000" w:themeColor="text1"/>
        </w:rPr>
        <w:t xml:space="preserve">the </w:t>
      </w:r>
      <w:r w:rsidRPr="7F10205B">
        <w:rPr>
          <w:rFonts w:ascii="Arial" w:hAnsi="Arial" w:eastAsia="Arial" w:cs="Arial"/>
          <w:color w:val="000000" w:themeColor="text1"/>
        </w:rPr>
        <w:t xml:space="preserve">P-Net to scan the image at multiple scales. </w:t>
      </w:r>
      <w:r w:rsidRPr="7F10205B" w:rsidR="6CB7E4ED">
        <w:rPr>
          <w:rFonts w:ascii="Arial" w:hAnsi="Arial" w:eastAsia="Arial" w:cs="Arial"/>
          <w:color w:val="000000" w:themeColor="text1"/>
        </w:rPr>
        <w:t>I</w:t>
      </w:r>
      <w:r w:rsidRPr="7F10205B">
        <w:rPr>
          <w:rFonts w:ascii="Arial" w:hAnsi="Arial" w:eastAsia="Arial" w:cs="Arial"/>
          <w:color w:val="000000" w:themeColor="text1"/>
        </w:rPr>
        <w:t>nput image</w:t>
      </w:r>
      <w:r w:rsidRPr="7F10205B" w:rsidR="26D460DE">
        <w:rPr>
          <w:rFonts w:ascii="Arial" w:hAnsi="Arial" w:eastAsia="Arial" w:cs="Arial"/>
          <w:color w:val="000000" w:themeColor="text1"/>
        </w:rPr>
        <w:t>s</w:t>
      </w:r>
      <w:r w:rsidRPr="7F10205B">
        <w:rPr>
          <w:rFonts w:ascii="Arial" w:hAnsi="Arial" w:eastAsia="Arial" w:cs="Arial"/>
          <w:color w:val="000000" w:themeColor="text1"/>
        </w:rPr>
        <w:t xml:space="preserve"> </w:t>
      </w:r>
      <w:r w:rsidRPr="7F10205B" w:rsidR="6CB79F15">
        <w:rPr>
          <w:rFonts w:ascii="Arial" w:hAnsi="Arial" w:eastAsia="Arial" w:cs="Arial"/>
          <w:color w:val="000000" w:themeColor="text1"/>
        </w:rPr>
        <w:t>are</w:t>
      </w:r>
      <w:r w:rsidRPr="7F10205B">
        <w:rPr>
          <w:rFonts w:ascii="Arial" w:hAnsi="Arial" w:eastAsia="Arial" w:cs="Arial"/>
          <w:color w:val="000000" w:themeColor="text1"/>
        </w:rPr>
        <w:t xml:space="preserve"> scaled down progressively to create an image pyramid</w:t>
      </w:r>
      <w:r w:rsidRPr="7F10205B" w:rsidR="2911EA27">
        <w:rPr>
          <w:rFonts w:ascii="Arial" w:hAnsi="Arial" w:eastAsia="Arial" w:cs="Arial"/>
          <w:color w:val="000000" w:themeColor="text1"/>
        </w:rPr>
        <w:t xml:space="preserve"> </w:t>
      </w:r>
      <w:r w:rsidRPr="7F10205B">
        <w:rPr>
          <w:rFonts w:ascii="Arial" w:hAnsi="Arial" w:eastAsia="Arial" w:cs="Arial"/>
          <w:color w:val="000000" w:themeColor="text1"/>
        </w:rPr>
        <w:t>allow</w:t>
      </w:r>
      <w:r w:rsidRPr="7F10205B" w:rsidR="1A2AB7E8">
        <w:rPr>
          <w:rFonts w:ascii="Arial" w:hAnsi="Arial" w:eastAsia="Arial" w:cs="Arial"/>
          <w:color w:val="000000" w:themeColor="text1"/>
        </w:rPr>
        <w:t>ing</w:t>
      </w:r>
      <w:r w:rsidRPr="7F10205B">
        <w:rPr>
          <w:rFonts w:ascii="Arial" w:hAnsi="Arial" w:eastAsia="Arial" w:cs="Arial"/>
          <w:color w:val="000000" w:themeColor="text1"/>
        </w:rPr>
        <w:t xml:space="preserve"> </w:t>
      </w:r>
      <w:r w:rsidRPr="7F10205B" w:rsidR="481C5E4F">
        <w:rPr>
          <w:rFonts w:ascii="Arial" w:hAnsi="Arial" w:eastAsia="Arial" w:cs="Arial"/>
          <w:color w:val="000000" w:themeColor="text1"/>
        </w:rPr>
        <w:t xml:space="preserve">the </w:t>
      </w:r>
      <w:r w:rsidRPr="7F10205B">
        <w:rPr>
          <w:rFonts w:ascii="Arial" w:hAnsi="Arial" w:eastAsia="Arial" w:cs="Arial"/>
          <w:color w:val="000000" w:themeColor="text1"/>
        </w:rPr>
        <w:t xml:space="preserve">P-Net to detect faces of various sizes across </w:t>
      </w:r>
      <w:r w:rsidRPr="7F10205B" w:rsidR="6523C74B">
        <w:rPr>
          <w:rFonts w:ascii="Arial" w:hAnsi="Arial" w:eastAsia="Arial" w:cs="Arial"/>
          <w:color w:val="000000" w:themeColor="text1"/>
        </w:rPr>
        <w:t xml:space="preserve">an </w:t>
      </w:r>
      <w:r w:rsidRPr="7F10205B">
        <w:rPr>
          <w:rFonts w:ascii="Arial" w:hAnsi="Arial" w:eastAsia="Arial" w:cs="Arial"/>
          <w:color w:val="000000" w:themeColor="text1"/>
        </w:rPr>
        <w:t xml:space="preserve">image. At each scale, </w:t>
      </w:r>
      <w:r w:rsidRPr="7F10205B" w:rsidR="435B6FCA">
        <w:rPr>
          <w:rFonts w:ascii="Arial" w:hAnsi="Arial" w:eastAsia="Arial" w:cs="Arial"/>
          <w:color w:val="000000" w:themeColor="text1"/>
        </w:rPr>
        <w:t xml:space="preserve">the </w:t>
      </w:r>
      <w:r w:rsidRPr="7F10205B">
        <w:rPr>
          <w:rFonts w:ascii="Arial" w:hAnsi="Arial" w:eastAsia="Arial" w:cs="Arial"/>
          <w:color w:val="000000" w:themeColor="text1"/>
        </w:rPr>
        <w:t>P-Net slides over the image and generates bounding box proposals for regions that might contain face</w:t>
      </w:r>
      <w:r w:rsidRPr="7F10205B" w:rsidR="11F6B3AF">
        <w:rPr>
          <w:rFonts w:ascii="Arial" w:hAnsi="Arial" w:eastAsia="Arial" w:cs="Arial"/>
          <w:color w:val="000000" w:themeColor="text1"/>
        </w:rPr>
        <w:t xml:space="preserve">s. </w:t>
      </w:r>
      <w:r w:rsidRPr="7F10205B" w:rsidR="6E5F2A4B">
        <w:rPr>
          <w:rFonts w:ascii="ar" w:hAnsi="ar" w:eastAsia="ar" w:cs="ar"/>
          <w:color w:val="000000" w:themeColor="text1"/>
        </w:rPr>
        <w:t xml:space="preserve">The </w:t>
      </w:r>
      <w:r w:rsidRPr="7F10205B" w:rsidR="44ED7AB3">
        <w:rPr>
          <w:rFonts w:ascii="ar" w:hAnsi="ar" w:eastAsia="ar" w:cs="ar"/>
          <w:color w:val="000000" w:themeColor="text1"/>
        </w:rPr>
        <w:t xml:space="preserve">bounding boxes </w:t>
      </w:r>
      <w:r w:rsidRPr="7F10205B" w:rsidR="6E5F2A4B">
        <w:rPr>
          <w:rFonts w:ascii="ar" w:hAnsi="ar" w:eastAsia="ar" w:cs="ar"/>
          <w:color w:val="000000" w:themeColor="text1"/>
        </w:rPr>
        <w:t>are then processed and filtered with Non-Maximum Suppression (NMS) to remove overlapping boxes.</w:t>
      </w:r>
    </w:p>
    <w:p w:rsidR="6E5F2A4B" w:rsidP="7F10205B" w:rsidRDefault="6E5F2A4B" w14:paraId="332D7BC3" w14:textId="354B40B5">
      <w:pPr>
        <w:spacing w:before="240" w:after="240"/>
        <w:jc w:val="both"/>
        <w:rPr>
          <w:rFonts w:ascii="ar" w:hAnsi="ar" w:eastAsia="ar" w:cs="ar"/>
          <w:color w:val="000000" w:themeColor="text1"/>
        </w:rPr>
      </w:pPr>
      <w:r w:rsidRPr="74175B38" w:rsidR="6E5F2A4B">
        <w:rPr>
          <w:rFonts w:ascii="ar" w:hAnsi="ar" w:eastAsia="ar" w:cs="ar"/>
          <w:color w:val="000000" w:themeColor="text1" w:themeTint="FF" w:themeShade="FF"/>
        </w:rPr>
        <w:t xml:space="preserve">The second stage of MTCNN uses the R-Net </w:t>
      </w:r>
      <w:r w:rsidRPr="74175B38" w:rsidR="6E5F2A4B">
        <w:rPr>
          <w:rFonts w:ascii="ar" w:hAnsi="ar" w:eastAsia="ar" w:cs="ar"/>
        </w:rPr>
        <w:t xml:space="preserve">to further refine these bounding boxes, </w:t>
      </w:r>
      <w:r w:rsidRPr="74175B38" w:rsidR="6E5F2A4B">
        <w:rPr>
          <w:rFonts w:ascii="ar" w:hAnsi="ar" w:eastAsia="ar" w:cs="ar"/>
        </w:rPr>
        <w:t>rejecting</w:t>
      </w:r>
      <w:r w:rsidRPr="74175B38" w:rsidR="6E5F2A4B">
        <w:rPr>
          <w:rFonts w:ascii="ar" w:hAnsi="ar" w:eastAsia="ar" w:cs="ar"/>
        </w:rPr>
        <w:t xml:space="preserve"> false </w:t>
      </w:r>
      <w:r w:rsidRPr="74175B38" w:rsidR="603827E8">
        <w:rPr>
          <w:rFonts w:ascii="ar" w:hAnsi="ar" w:eastAsia="ar" w:cs="ar"/>
        </w:rPr>
        <w:t>positives</w:t>
      </w:r>
      <w:r w:rsidRPr="74175B38" w:rsidR="6E5F2A4B">
        <w:rPr>
          <w:rFonts w:ascii="ar" w:hAnsi="ar" w:eastAsia="ar" w:cs="ar"/>
        </w:rPr>
        <w:t xml:space="preserve"> and </w:t>
      </w:r>
      <w:r w:rsidRPr="74175B38" w:rsidR="6E5F2A4B">
        <w:rPr>
          <w:rFonts w:ascii="ar" w:hAnsi="ar" w:eastAsia="ar" w:cs="ar"/>
        </w:rPr>
        <w:t>improving</w:t>
      </w:r>
      <w:r w:rsidRPr="74175B38" w:rsidR="6E5F2A4B">
        <w:rPr>
          <w:rFonts w:ascii="ar" w:hAnsi="ar" w:eastAsia="ar" w:cs="ar"/>
        </w:rPr>
        <w:t xml:space="preserve"> the precision of the face regions.</w:t>
      </w:r>
      <w:r w:rsidRPr="74175B38" w:rsidR="0B70803A">
        <w:rPr>
          <w:rFonts w:ascii="ar" w:hAnsi="ar" w:eastAsia="ar" w:cs="ar"/>
        </w:rPr>
        <w:t xml:space="preserve"> </w:t>
      </w:r>
      <w:r w:rsidRPr="74175B38" w:rsidR="0B70803A">
        <w:rPr>
          <w:rFonts w:ascii="ar" w:hAnsi="ar" w:eastAsia="ar" w:cs="ar"/>
        </w:rPr>
        <w:t>Similar to</w:t>
      </w:r>
      <w:r w:rsidRPr="74175B38" w:rsidR="0B70803A">
        <w:rPr>
          <w:rFonts w:ascii="ar" w:hAnsi="ar" w:eastAsia="ar" w:cs="ar"/>
        </w:rPr>
        <w:t xml:space="preserve"> P-Net, the R-net does </w:t>
      </w:r>
      <w:r w:rsidRPr="74175B38" w:rsidR="0B70803A">
        <w:rPr>
          <w:rFonts w:ascii="ar" w:hAnsi="ar" w:eastAsia="ar" w:cs="ar"/>
          <w:color w:val="000000" w:themeColor="text1" w:themeTint="FF" w:themeShade="FF"/>
        </w:rPr>
        <w:t>Bounding Box Regressions and Face/Non-Face Classification</w:t>
      </w:r>
      <w:r w:rsidRPr="74175B38" w:rsidR="51603AB4">
        <w:rPr>
          <w:rFonts w:ascii="ar" w:hAnsi="ar" w:eastAsia="ar" w:cs="ar"/>
          <w:color w:val="000000" w:themeColor="text1" w:themeTint="FF" w:themeShade="FF"/>
        </w:rPr>
        <w:t xml:space="preserve"> before applying another round of NMS to filter out overlapping or low-confidence detections.</w:t>
      </w:r>
      <w:r w:rsidRPr="74175B38" w:rsidR="3296158E">
        <w:rPr>
          <w:rFonts w:ascii="ar" w:hAnsi="ar" w:eastAsia="ar" w:cs="ar"/>
          <w:color w:val="000000" w:themeColor="text1" w:themeTint="FF" w:themeShade="FF"/>
        </w:rPr>
        <w:t xml:space="preserve"> However, it applies stricter </w:t>
      </w:r>
      <w:r w:rsidRPr="74175B38" w:rsidR="3296158E">
        <w:rPr>
          <w:rFonts w:ascii="ar" w:hAnsi="ar" w:eastAsia="ar" w:cs="ar"/>
          <w:color w:val="000000" w:themeColor="text1" w:themeTint="FF" w:themeShade="FF"/>
        </w:rPr>
        <w:t>classification</w:t>
      </w:r>
      <w:r w:rsidRPr="74175B38" w:rsidR="3296158E">
        <w:rPr>
          <w:rFonts w:ascii="ar" w:hAnsi="ar" w:eastAsia="ar" w:cs="ar"/>
          <w:color w:val="000000" w:themeColor="text1" w:themeTint="FF" w:themeShade="FF"/>
        </w:rPr>
        <w:t xml:space="preserve"> thresholds and more precise bounding box adjustments.</w:t>
      </w:r>
    </w:p>
    <w:p w:rsidR="51603AB4" w:rsidP="7F10205B" w:rsidRDefault="51603AB4" w14:paraId="50A0E9BD" w14:textId="2176677F">
      <w:pPr>
        <w:rPr>
          <w:rFonts w:ascii="ar" w:hAnsi="ar" w:eastAsia="ar" w:cs="ar"/>
        </w:rPr>
      </w:pPr>
      <w:r w:rsidRPr="7F10205B">
        <w:rPr>
          <w:rFonts w:ascii="ar" w:hAnsi="ar" w:eastAsia="ar" w:cs="ar"/>
        </w:rPr>
        <w:t xml:space="preserve">The final stage, the O-Net refines the bounding boxes even further and </w:t>
      </w:r>
      <w:r w:rsidRPr="7F10205B" w:rsidR="33AD4C42">
        <w:rPr>
          <w:rFonts w:ascii="ar" w:hAnsi="ar" w:eastAsia="ar" w:cs="ar"/>
        </w:rPr>
        <w:t xml:space="preserve">additionally </w:t>
      </w:r>
      <w:r w:rsidRPr="7F10205B">
        <w:rPr>
          <w:rFonts w:ascii="ar" w:hAnsi="ar" w:eastAsia="ar" w:cs="ar"/>
        </w:rPr>
        <w:t>detects five facial landmarks</w:t>
      </w:r>
      <w:r w:rsidRPr="7F10205B" w:rsidR="16D64AC9">
        <w:rPr>
          <w:rFonts w:ascii="ar" w:hAnsi="ar" w:eastAsia="ar" w:cs="ar"/>
        </w:rPr>
        <w:t xml:space="preserve">. The O-Net predicts the coordinates of the left eye, right eye, nose, left mouth corner, right mouth corner </w:t>
      </w:r>
      <w:r w:rsidRPr="7F10205B" w:rsidR="09C3FB5E">
        <w:rPr>
          <w:rFonts w:ascii="ar" w:hAnsi="ar" w:eastAsia="ar" w:cs="ar"/>
        </w:rPr>
        <w:t xml:space="preserve">before </w:t>
      </w:r>
      <w:r w:rsidRPr="7F10205B" w:rsidR="16D64AC9">
        <w:rPr>
          <w:rFonts w:ascii="ar" w:hAnsi="ar" w:eastAsia="ar" w:cs="ar"/>
        </w:rPr>
        <w:t>conduct</w:t>
      </w:r>
      <w:r w:rsidRPr="7F10205B" w:rsidR="4A561372">
        <w:rPr>
          <w:rFonts w:ascii="ar" w:hAnsi="ar" w:eastAsia="ar" w:cs="ar"/>
        </w:rPr>
        <w:t>ing</w:t>
      </w:r>
      <w:r w:rsidRPr="7F10205B" w:rsidR="16D64AC9">
        <w:rPr>
          <w:rFonts w:ascii="ar" w:hAnsi="ar" w:eastAsia="ar" w:cs="ar"/>
        </w:rPr>
        <w:t xml:space="preserve"> a final </w:t>
      </w:r>
      <w:r w:rsidRPr="7F10205B" w:rsidR="16D64AC9">
        <w:rPr>
          <w:rFonts w:ascii="Roboto" w:hAnsi="Roboto" w:eastAsia="Roboto" w:cs="Roboto"/>
        </w:rPr>
        <w:t>NMS, ensuring that the best bounding boxes and landmarks are kept while filtering redundant detections.</w:t>
      </w:r>
    </w:p>
    <w:p w:rsidR="5A88201B" w:rsidP="5A88201B" w:rsidRDefault="571F7C18" w14:paraId="558D878A" w14:textId="1F4DAD2C">
      <w:pPr>
        <w:rPr>
          <w:rFonts w:ascii="Roboto" w:hAnsi="Roboto" w:eastAsia="Roboto" w:cs="Roboto"/>
        </w:rPr>
      </w:pPr>
      <w:r w:rsidRPr="74175B38" w:rsidR="571F7C18">
        <w:rPr>
          <w:rFonts w:ascii="Roboto" w:hAnsi="Roboto" w:eastAsia="Roboto" w:cs="Roboto"/>
        </w:rPr>
        <w:t xml:space="preserve">Therefore, MTCNN not only </w:t>
      </w:r>
      <w:r w:rsidRPr="74175B38" w:rsidR="7A3A2E55">
        <w:rPr>
          <w:rFonts w:ascii="Roboto" w:hAnsi="Roboto" w:eastAsia="Roboto" w:cs="Roboto"/>
        </w:rPr>
        <w:t>detects</w:t>
      </w:r>
      <w:r w:rsidRPr="74175B38" w:rsidR="571F7C18">
        <w:rPr>
          <w:rFonts w:ascii="Roboto" w:hAnsi="Roboto" w:eastAsia="Roboto" w:cs="Roboto"/>
        </w:rPr>
        <w:t xml:space="preserve"> </w:t>
      </w:r>
      <w:r w:rsidRPr="74175B38" w:rsidR="571F7C18">
        <w:rPr>
          <w:rFonts w:ascii="Roboto" w:hAnsi="Roboto" w:eastAsia="Roboto" w:cs="Roboto"/>
        </w:rPr>
        <w:t>faces,</w:t>
      </w:r>
      <w:r w:rsidRPr="74175B38" w:rsidR="571F7C18">
        <w:rPr>
          <w:rFonts w:ascii="Roboto" w:hAnsi="Roboto" w:eastAsia="Roboto" w:cs="Roboto"/>
        </w:rPr>
        <w:t xml:space="preserve"> </w:t>
      </w:r>
      <w:r w:rsidRPr="74175B38" w:rsidR="783AAAAD">
        <w:rPr>
          <w:rFonts w:ascii="Roboto" w:hAnsi="Roboto" w:eastAsia="Roboto" w:cs="Roboto"/>
        </w:rPr>
        <w:t>but it</w:t>
      </w:r>
      <w:r w:rsidRPr="74175B38" w:rsidR="571F7C18">
        <w:rPr>
          <w:rFonts w:ascii="Roboto" w:hAnsi="Roboto" w:eastAsia="Roboto" w:cs="Roboto"/>
        </w:rPr>
        <w:t xml:space="preserve"> also predicts key facial landmarks </w:t>
      </w:r>
      <w:r w:rsidRPr="74175B38" w:rsidR="571F7C18">
        <w:rPr>
          <w:rFonts w:ascii="Roboto" w:hAnsi="Roboto" w:eastAsia="Roboto" w:cs="Roboto"/>
        </w:rPr>
        <w:t>to aid in the alignment of the face before further processing.</w:t>
      </w:r>
    </w:p>
    <w:p w:rsidR="35D25FCE" w:rsidP="7F10205B" w:rsidRDefault="35D25FCE" w14:paraId="2BE6C882" w14:textId="4B3A0FBA">
      <w:pPr>
        <w:spacing w:before="240" w:after="240"/>
        <w:jc w:val="both"/>
        <w:rPr>
          <w:rFonts w:ascii="Arial" w:hAnsi="Arial" w:eastAsia="Arial" w:cs="Arial"/>
          <w:color w:val="000000" w:themeColor="text1"/>
          <w:u w:val="single"/>
        </w:rPr>
      </w:pPr>
      <w:r w:rsidRPr="7F10205B">
        <w:rPr>
          <w:rFonts w:ascii="Arial" w:hAnsi="Arial" w:eastAsia="Arial" w:cs="Arial"/>
          <w:color w:val="000000" w:themeColor="text1"/>
          <w:u w:val="single"/>
        </w:rPr>
        <w:t>3.</w:t>
      </w:r>
      <w:r w:rsidRPr="7F10205B" w:rsidR="12C7A11F">
        <w:rPr>
          <w:rFonts w:ascii="Arial" w:hAnsi="Arial" w:eastAsia="Arial" w:cs="Arial"/>
          <w:color w:val="000000" w:themeColor="text1"/>
          <w:u w:val="single"/>
        </w:rPr>
        <w:t>1.2</w:t>
      </w:r>
      <w:r w:rsidRPr="7F10205B">
        <w:rPr>
          <w:rFonts w:ascii="Arial" w:hAnsi="Arial" w:eastAsia="Arial" w:cs="Arial"/>
          <w:color w:val="000000" w:themeColor="text1"/>
          <w:u w:val="single"/>
        </w:rPr>
        <w:t xml:space="preserve"> You Only Look Once</w:t>
      </w:r>
    </w:p>
    <w:p w:rsidR="00986238" w:rsidP="7F10205B" w:rsidRDefault="2779E50B" w14:paraId="2ECB9278" w14:textId="29FF5AB1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7F10205B">
        <w:rPr>
          <w:rFonts w:ascii="Arial" w:hAnsi="Arial" w:eastAsia="Arial" w:cs="Arial"/>
          <w:color w:val="000000" w:themeColor="text1"/>
        </w:rPr>
        <w:t>You Only Look Once</w:t>
      </w:r>
      <w:r w:rsidRPr="7F10205B" w:rsidR="21BFFDD3">
        <w:rPr>
          <w:rFonts w:ascii="Arial" w:hAnsi="Arial" w:eastAsia="Arial" w:cs="Arial"/>
          <w:color w:val="000000" w:themeColor="text1"/>
        </w:rPr>
        <w:t xml:space="preserve"> (YOLO)</w:t>
      </w:r>
      <w:r w:rsidRPr="7F10205B">
        <w:rPr>
          <w:rFonts w:ascii="Arial" w:hAnsi="Arial" w:eastAsia="Arial" w:cs="Arial"/>
          <w:color w:val="000000" w:themeColor="text1"/>
        </w:rPr>
        <w:t xml:space="preserve"> is a single-stage deep learning framework for real-time object detection (Redmon et al., 2016). YOLO reframes object detection as a single regression problem that directly predicts bounding boxes and class probabilities from full images in one forward pass of a convolutional neural network. YOLO performs localization and classification simultaneously within a unified network for architectural simplicity.</w:t>
      </w:r>
      <w:r w:rsidR="00986238">
        <w:rPr>
          <w:rFonts w:ascii="Arial" w:hAnsi="Arial" w:eastAsia="Arial" w:cs="Arial"/>
          <w:color w:val="000000" w:themeColor="text1"/>
        </w:rPr>
        <w:t xml:space="preserve"> The YOLO</w:t>
      </w:r>
      <w:r w:rsidR="00E92A98">
        <w:rPr>
          <w:rFonts w:ascii="Arial" w:hAnsi="Arial" w:eastAsia="Arial" w:cs="Arial"/>
          <w:color w:val="000000" w:themeColor="text1"/>
        </w:rPr>
        <w:t xml:space="preserve">v8 </w:t>
      </w:r>
      <w:r w:rsidR="001302AD">
        <w:rPr>
          <w:rFonts w:ascii="Arial" w:hAnsi="Arial" w:eastAsia="Arial" w:cs="Arial"/>
          <w:color w:val="000000" w:themeColor="text1"/>
        </w:rPr>
        <w:t>architecture</w:t>
      </w:r>
      <w:r w:rsidR="00E92A98">
        <w:rPr>
          <w:rFonts w:ascii="Arial" w:hAnsi="Arial" w:eastAsia="Arial" w:cs="Arial"/>
          <w:color w:val="000000" w:themeColor="text1"/>
        </w:rPr>
        <w:t xml:space="preserve"> used in the project</w:t>
      </w:r>
      <w:r w:rsidR="00986238">
        <w:rPr>
          <w:rFonts w:ascii="Arial" w:hAnsi="Arial" w:eastAsia="Arial" w:cs="Arial"/>
          <w:color w:val="000000" w:themeColor="text1"/>
        </w:rPr>
        <w:t xml:space="preserve"> is illustrated in Image 2. </w:t>
      </w:r>
    </w:p>
    <w:p w:rsidR="2779E50B" w:rsidP="7F10205B" w:rsidRDefault="00986238" w14:paraId="558837BE" w14:textId="77241386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</w:rPr>
        <w:t xml:space="preserve"> </w:t>
      </w:r>
    </w:p>
    <w:p w:rsidR="00D6463B" w:rsidP="00A00EE2" w:rsidRDefault="00A00EE2" w14:paraId="6BE0CEDD" w14:textId="0B35E4A8">
      <w:pPr>
        <w:spacing w:before="240" w:after="240"/>
        <w:jc w:val="center"/>
        <w:rPr>
          <w:rFonts w:ascii="Arial" w:hAnsi="Arial" w:eastAsia="Arial" w:cs="Arial"/>
          <w:color w:val="000000" w:themeColor="text1"/>
        </w:rPr>
      </w:pPr>
      <w:r>
        <w:rPr>
          <w:rFonts w:ascii="Arial" w:hAnsi="Arial" w:eastAsia="Arial" w:cs="Arial"/>
          <w:noProof/>
          <w:color w:val="000000" w:themeColor="text1"/>
        </w:rPr>
        <w:drawing>
          <wp:inline distT="0" distB="0" distL="0" distR="0" wp14:anchorId="70E8A8A9" wp14:editId="11D1AE33">
            <wp:extent cx="5090160" cy="1703246"/>
            <wp:effectExtent l="0" t="0" r="0" b="0"/>
            <wp:docPr id="1179748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622" cy="1704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00EE2" w:rsidR="00D6463B" w:rsidP="00A00EE2" w:rsidRDefault="00A00EE2" w14:paraId="147683BB" w14:textId="7DCE0177">
      <w:pPr>
        <w:shd w:val="clear" w:color="auto" w:fill="FFFFFF" w:themeFill="background1"/>
        <w:spacing w:before="480" w:after="240"/>
        <w:jc w:val="center"/>
        <w:rPr>
          <w:rFonts w:ascii="Aptos" w:hAnsi="Aptos" w:eastAsia="Aptos" w:cs="Aptos"/>
        </w:rPr>
      </w:pPr>
      <w:r>
        <w:t xml:space="preserve">Image 1: Diagram of </w:t>
      </w:r>
      <w:r>
        <w:rPr>
          <w:rFonts w:ascii="Roboto" w:hAnsi="Roboto" w:eastAsia="Roboto" w:cs="Roboto"/>
        </w:rPr>
        <w:t>YOLOv8</w:t>
      </w:r>
      <w:r w:rsidRPr="7F10205B">
        <w:rPr>
          <w:rFonts w:ascii="Roboto" w:hAnsi="Roboto" w:eastAsia="Roboto" w:cs="Roboto"/>
        </w:rPr>
        <w:t xml:space="preserve"> architecture</w:t>
      </w:r>
      <w:r w:rsidR="00813251">
        <w:rPr>
          <w:rFonts w:ascii="Roboto" w:hAnsi="Roboto" w:eastAsia="Roboto" w:cs="Roboto"/>
          <w:i/>
          <w:iCs/>
        </w:rPr>
        <w:t xml:space="preserve"> (Biswas et al.</w:t>
      </w:r>
      <w:r w:rsidR="009D4C29">
        <w:rPr>
          <w:rFonts w:ascii="Roboto" w:hAnsi="Roboto" w:eastAsia="Roboto" w:cs="Roboto"/>
          <w:i/>
          <w:iCs/>
        </w:rPr>
        <w:t>, 2023</w:t>
      </w:r>
      <w:r w:rsidR="00813251">
        <w:rPr>
          <w:rFonts w:ascii="Roboto" w:hAnsi="Roboto" w:eastAsia="Roboto" w:cs="Roboto"/>
          <w:i/>
          <w:iCs/>
        </w:rPr>
        <w:t xml:space="preserve">) </w:t>
      </w:r>
    </w:p>
    <w:p w:rsidR="00BC0707" w:rsidP="7F10205B" w:rsidRDefault="00480034" w14:paraId="22321FC0" w14:textId="537D4BAD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</w:rPr>
        <w:t xml:space="preserve">The input image is first </w:t>
      </w:r>
      <w:r w:rsidR="00722FC1">
        <w:rPr>
          <w:rFonts w:ascii="Arial" w:hAnsi="Arial" w:eastAsia="Arial" w:cs="Arial"/>
          <w:color w:val="000000" w:themeColor="text1"/>
        </w:rPr>
        <w:t>resized into a fixed 448 x 448 image, then divided into a grid, with each grid cell being responsible for predicting objects that could fall within the grid cell.</w:t>
      </w:r>
      <w:r w:rsidR="001C6EFC">
        <w:rPr>
          <w:rFonts w:ascii="Arial" w:hAnsi="Arial" w:eastAsia="Arial" w:cs="Arial"/>
          <w:color w:val="000000" w:themeColor="text1"/>
        </w:rPr>
        <w:t xml:space="preserve"> In addition to predicting the object</w:t>
      </w:r>
      <w:r w:rsidR="00D54675">
        <w:rPr>
          <w:rFonts w:ascii="Arial" w:hAnsi="Arial" w:eastAsia="Arial" w:cs="Arial"/>
          <w:color w:val="000000" w:themeColor="text1"/>
        </w:rPr>
        <w:t>s, i.e. the bounding boxes,</w:t>
      </w:r>
      <w:r w:rsidR="001C6EFC">
        <w:rPr>
          <w:rFonts w:ascii="Arial" w:hAnsi="Arial" w:eastAsia="Arial" w:cs="Arial"/>
          <w:color w:val="000000" w:themeColor="text1"/>
        </w:rPr>
        <w:t xml:space="preserve"> within the grid cell</w:t>
      </w:r>
      <w:r w:rsidR="00D54675">
        <w:rPr>
          <w:rFonts w:ascii="Arial" w:hAnsi="Arial" w:eastAsia="Arial" w:cs="Arial"/>
          <w:color w:val="000000" w:themeColor="text1"/>
        </w:rPr>
        <w:t xml:space="preserve">. </w:t>
      </w:r>
      <w:r w:rsidR="00AF479A">
        <w:rPr>
          <w:rFonts w:ascii="Arial" w:hAnsi="Arial" w:eastAsia="Arial" w:cs="Arial"/>
          <w:color w:val="000000" w:themeColor="text1"/>
        </w:rPr>
        <w:t>Each bounding box also has a class confidence attached to it</w:t>
      </w:r>
      <w:r w:rsidR="00195A97">
        <w:rPr>
          <w:rFonts w:ascii="Arial" w:hAnsi="Arial" w:eastAsia="Arial" w:cs="Arial"/>
          <w:color w:val="000000" w:themeColor="text1"/>
        </w:rPr>
        <w:t xml:space="preserve">. </w:t>
      </w:r>
      <w:r w:rsidR="00722FC1">
        <w:rPr>
          <w:rFonts w:ascii="Arial" w:hAnsi="Arial" w:eastAsia="Arial" w:cs="Arial"/>
          <w:color w:val="000000" w:themeColor="text1"/>
        </w:rPr>
        <w:t xml:space="preserve"> </w:t>
      </w:r>
    </w:p>
    <w:p w:rsidR="0099775C" w:rsidP="7F10205B" w:rsidRDefault="00DC466D" w14:paraId="3C6668ED" w14:textId="6E23E71F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74175B38" w:rsidR="00DC466D">
        <w:rPr>
          <w:rFonts w:ascii="Arial" w:hAnsi="Arial" w:eastAsia="Arial" w:cs="Arial"/>
          <w:color w:val="000000" w:themeColor="text1" w:themeTint="FF" w:themeShade="FF"/>
        </w:rPr>
        <w:t>Only after</w:t>
      </w:r>
      <w:r w:rsidRPr="74175B38" w:rsidR="00050081">
        <w:rPr>
          <w:rFonts w:ascii="Arial" w:hAnsi="Arial" w:eastAsia="Arial" w:cs="Arial"/>
          <w:color w:val="000000" w:themeColor="text1" w:themeTint="FF" w:themeShade="FF"/>
        </w:rPr>
        <w:t xml:space="preserve"> the bounding boxes and class confidences are predicted</w:t>
      </w:r>
      <w:r w:rsidRPr="74175B38" w:rsidR="00DC466D">
        <w:rPr>
          <w:rFonts w:ascii="Arial" w:hAnsi="Arial" w:eastAsia="Arial" w:cs="Arial"/>
          <w:color w:val="000000" w:themeColor="text1" w:themeTint="FF" w:themeShade="FF"/>
        </w:rPr>
        <w:t xml:space="preserve"> is post-processing applied with Non-Max Suppression (NMS), which reduces the</w:t>
      </w:r>
      <w:r w:rsidRPr="74175B38" w:rsidR="0099775C">
        <w:rPr>
          <w:rFonts w:ascii="Arial" w:hAnsi="Arial" w:eastAsia="Arial" w:cs="Arial"/>
          <w:color w:val="000000" w:themeColor="text1" w:themeTint="FF" w:themeShade="FF"/>
        </w:rPr>
        <w:t xml:space="preserve"> bounding boxes that have high overlap into a singular bounding box of the </w:t>
      </w:r>
      <w:r w:rsidRPr="74175B38" w:rsidR="797E4382">
        <w:rPr>
          <w:rFonts w:ascii="Arial" w:hAnsi="Arial" w:eastAsia="Arial" w:cs="Arial"/>
          <w:color w:val="000000" w:themeColor="text1" w:themeTint="FF" w:themeShade="FF"/>
        </w:rPr>
        <w:t>highest-class</w:t>
      </w:r>
      <w:r w:rsidRPr="74175B38" w:rsidR="0099775C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74175B38" w:rsidR="000C48A4">
        <w:rPr>
          <w:rFonts w:ascii="Arial" w:hAnsi="Arial" w:eastAsia="Arial" w:cs="Arial"/>
          <w:color w:val="000000" w:themeColor="text1" w:themeTint="FF" w:themeShade="FF"/>
        </w:rPr>
        <w:t xml:space="preserve">probability. </w:t>
      </w:r>
    </w:p>
    <w:p w:rsidR="3F108043" w:rsidP="7F10205B" w:rsidRDefault="3F108043" w14:paraId="0E471501" w14:textId="420271CE">
      <w:pPr>
        <w:spacing w:before="240" w:after="240"/>
        <w:jc w:val="both"/>
        <w:rPr>
          <w:rFonts w:ascii="Arial" w:hAnsi="Arial" w:eastAsia="Arial" w:cs="Arial"/>
          <w:color w:val="000000" w:themeColor="text1"/>
          <w:u w:val="single"/>
        </w:rPr>
      </w:pPr>
      <w:r w:rsidRPr="7F10205B">
        <w:rPr>
          <w:rFonts w:ascii="Arial" w:hAnsi="Arial" w:eastAsia="Arial" w:cs="Arial"/>
          <w:color w:val="000000" w:themeColor="text1"/>
          <w:u w:val="single"/>
        </w:rPr>
        <w:t>3.2 Facial Recognition</w:t>
      </w:r>
    </w:p>
    <w:p w:rsidR="7F10205B" w:rsidP="2C50B69A" w:rsidRDefault="03FE4195" w14:paraId="460BF684" w14:textId="124B53A3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74175B38" w:rsidR="03FE4195">
        <w:rPr>
          <w:rFonts w:ascii="Arial" w:hAnsi="Arial" w:eastAsia="Arial" w:cs="Arial"/>
          <w:color w:val="000000" w:themeColor="text1" w:themeTint="FF" w:themeShade="FF"/>
        </w:rPr>
        <w:t xml:space="preserve">Facial Recognition </w:t>
      </w:r>
      <w:r w:rsidRPr="74175B38" w:rsidR="03FE4195">
        <w:rPr>
          <w:rFonts w:ascii="Arial" w:hAnsi="Arial" w:eastAsia="Arial" w:cs="Arial"/>
          <w:color w:val="000000" w:themeColor="text1" w:themeTint="FF" w:themeShade="FF"/>
        </w:rPr>
        <w:t>determines</w:t>
      </w:r>
      <w:r w:rsidRPr="74175B38" w:rsidR="03FE4195">
        <w:rPr>
          <w:rFonts w:ascii="Arial" w:hAnsi="Arial" w:eastAsia="Arial" w:cs="Arial"/>
          <w:color w:val="000000" w:themeColor="text1" w:themeTint="FF" w:themeShade="FF"/>
        </w:rPr>
        <w:t xml:space="preserve"> the identity of a person through the analysis of facial features. The system would extract distinctive features such as the distance between </w:t>
      </w:r>
      <w:r w:rsidRPr="74175B38" w:rsidR="77951C4F">
        <w:rPr>
          <w:rFonts w:ascii="Arial" w:hAnsi="Arial" w:eastAsia="Arial" w:cs="Arial"/>
          <w:color w:val="000000" w:themeColor="text1" w:themeTint="FF" w:themeShade="FF"/>
        </w:rPr>
        <w:t xml:space="preserve">facial </w:t>
      </w:r>
      <w:r w:rsidRPr="74175B38" w:rsidR="77951C4F">
        <w:rPr>
          <w:rFonts w:ascii="Arial" w:hAnsi="Arial" w:eastAsia="Arial" w:cs="Arial"/>
          <w:color w:val="000000" w:themeColor="text1" w:themeTint="FF" w:themeShade="FF"/>
        </w:rPr>
        <w:t>landmar</w:t>
      </w:r>
      <w:r w:rsidRPr="74175B38" w:rsidR="28A7F214">
        <w:rPr>
          <w:rFonts w:ascii="Arial" w:hAnsi="Arial" w:eastAsia="Arial" w:cs="Arial"/>
          <w:color w:val="000000" w:themeColor="text1" w:themeTint="FF" w:themeShade="FF"/>
        </w:rPr>
        <w:t>k</w:t>
      </w:r>
      <w:r w:rsidRPr="74175B38" w:rsidR="77951C4F">
        <w:rPr>
          <w:rFonts w:ascii="Arial" w:hAnsi="Arial" w:eastAsia="Arial" w:cs="Arial"/>
          <w:color w:val="000000" w:themeColor="text1" w:themeTint="FF" w:themeShade="FF"/>
        </w:rPr>
        <w:t>s</w:t>
      </w:r>
      <w:r w:rsidRPr="74175B38" w:rsidR="77951C4F">
        <w:rPr>
          <w:rFonts w:ascii="Arial" w:hAnsi="Arial" w:eastAsia="Arial" w:cs="Arial"/>
          <w:color w:val="000000" w:themeColor="text1" w:themeTint="FF" w:themeShade="FF"/>
        </w:rPr>
        <w:t xml:space="preserve">, the shapes of facial </w:t>
      </w:r>
      <w:r w:rsidRPr="74175B38" w:rsidR="77951C4F">
        <w:rPr>
          <w:rFonts w:ascii="Arial" w:hAnsi="Arial" w:eastAsia="Arial" w:cs="Arial"/>
          <w:color w:val="000000" w:themeColor="text1" w:themeTint="FF" w:themeShade="FF"/>
        </w:rPr>
        <w:t>components</w:t>
      </w:r>
      <w:r w:rsidRPr="74175B38" w:rsidR="77951C4F">
        <w:rPr>
          <w:rFonts w:ascii="Arial" w:hAnsi="Arial" w:eastAsia="Arial" w:cs="Arial"/>
          <w:color w:val="000000" w:themeColor="text1" w:themeTint="FF" w:themeShade="FF"/>
        </w:rPr>
        <w:t xml:space="preserve"> and </w:t>
      </w:r>
      <w:r w:rsidRPr="74175B38" w:rsidR="7A735603">
        <w:rPr>
          <w:rFonts w:ascii="Arial" w:hAnsi="Arial" w:eastAsia="Arial" w:cs="Arial"/>
          <w:color w:val="000000" w:themeColor="text1" w:themeTint="FF" w:themeShade="FF"/>
        </w:rPr>
        <w:t>high-level</w:t>
      </w:r>
      <w:r w:rsidRPr="74175B38" w:rsidR="77951C4F">
        <w:rPr>
          <w:rFonts w:ascii="Arial" w:hAnsi="Arial" w:eastAsia="Arial" w:cs="Arial"/>
          <w:color w:val="000000" w:themeColor="text1" w:themeTint="FF" w:themeShade="FF"/>
        </w:rPr>
        <w:t xml:space="preserve"> feature embeddings. Through a comparison with stored representations </w:t>
      </w:r>
      <w:r w:rsidRPr="74175B38" w:rsidR="39723001">
        <w:rPr>
          <w:rFonts w:ascii="Arial" w:hAnsi="Arial" w:eastAsia="Arial" w:cs="Arial"/>
          <w:color w:val="000000" w:themeColor="text1" w:themeTint="FF" w:themeShade="FF"/>
        </w:rPr>
        <w:t>of known identities</w:t>
      </w:r>
      <w:r w:rsidRPr="74175B38" w:rsidR="77951C4F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74175B38" w:rsidR="77951C4F">
        <w:rPr>
          <w:rFonts w:ascii="Arial" w:hAnsi="Arial" w:eastAsia="Arial" w:cs="Arial"/>
          <w:color w:val="000000" w:themeColor="text1" w:themeTint="FF" w:themeShade="FF"/>
        </w:rPr>
        <w:t xml:space="preserve">in a </w:t>
      </w:r>
      <w:r w:rsidRPr="74175B38" w:rsidR="77951C4F">
        <w:rPr>
          <w:rFonts w:ascii="Arial" w:hAnsi="Arial" w:eastAsia="Arial" w:cs="Arial"/>
          <w:color w:val="000000" w:themeColor="text1" w:themeTint="FF" w:themeShade="FF"/>
        </w:rPr>
        <w:t>datab</w:t>
      </w:r>
      <w:r w:rsidRPr="74175B38" w:rsidR="458C3F37">
        <w:rPr>
          <w:rFonts w:ascii="Arial" w:hAnsi="Arial" w:eastAsia="Arial" w:cs="Arial"/>
          <w:color w:val="000000" w:themeColor="text1" w:themeTint="FF" w:themeShade="FF"/>
        </w:rPr>
        <w:t>a</w:t>
      </w:r>
      <w:r w:rsidRPr="74175B38" w:rsidR="77951C4F">
        <w:rPr>
          <w:rFonts w:ascii="Arial" w:hAnsi="Arial" w:eastAsia="Arial" w:cs="Arial"/>
          <w:color w:val="000000" w:themeColor="text1" w:themeTint="FF" w:themeShade="FF"/>
        </w:rPr>
        <w:t>se</w:t>
      </w:r>
      <w:r w:rsidRPr="74175B38" w:rsidR="0741EA83">
        <w:rPr>
          <w:rFonts w:ascii="Arial" w:hAnsi="Arial" w:eastAsia="Arial" w:cs="Arial"/>
          <w:color w:val="000000" w:themeColor="text1" w:themeTint="FF" w:themeShade="FF"/>
        </w:rPr>
        <w:t xml:space="preserve">, the </w:t>
      </w:r>
      <w:r w:rsidRPr="74175B38" w:rsidR="00685453">
        <w:rPr>
          <w:rFonts w:ascii="Arial" w:hAnsi="Arial" w:eastAsia="Arial" w:cs="Arial"/>
          <w:color w:val="000000" w:themeColor="text1" w:themeTint="FF" w:themeShade="FF"/>
        </w:rPr>
        <w:t>system</w:t>
      </w:r>
      <w:r w:rsidRPr="74175B38" w:rsidR="0741EA83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74175B38" w:rsidR="0741EA83">
        <w:rPr>
          <w:rFonts w:ascii="Arial" w:hAnsi="Arial" w:eastAsia="Arial" w:cs="Arial"/>
          <w:color w:val="000000" w:themeColor="text1" w:themeTint="FF" w:themeShade="FF"/>
        </w:rPr>
        <w:t>determines</w:t>
      </w:r>
      <w:r w:rsidRPr="74175B38" w:rsidR="0741EA83">
        <w:rPr>
          <w:rFonts w:ascii="Arial" w:hAnsi="Arial" w:eastAsia="Arial" w:cs="Arial"/>
          <w:color w:val="000000" w:themeColor="text1" w:themeTint="FF" w:themeShade="FF"/>
        </w:rPr>
        <w:t xml:space="preserve"> who </w:t>
      </w:r>
      <w:r w:rsidRPr="74175B38" w:rsidR="0741EA83">
        <w:rPr>
          <w:rFonts w:ascii="Arial" w:hAnsi="Arial" w:eastAsia="Arial" w:cs="Arial"/>
          <w:color w:val="000000" w:themeColor="text1" w:themeTint="FF" w:themeShade="FF"/>
        </w:rPr>
        <w:t>the person</w:t>
      </w:r>
      <w:r w:rsidRPr="74175B38" w:rsidR="0741EA83">
        <w:rPr>
          <w:rFonts w:ascii="Arial" w:hAnsi="Arial" w:eastAsia="Arial" w:cs="Arial"/>
          <w:color w:val="000000" w:themeColor="text1" w:themeTint="FF" w:themeShade="FF"/>
        </w:rPr>
        <w:t xml:space="preserve"> is. </w:t>
      </w:r>
    </w:p>
    <w:p w:rsidR="3F108043" w:rsidP="7F10205B" w:rsidRDefault="3F108043" w14:paraId="264A4C5A" w14:textId="00685266">
      <w:pPr>
        <w:spacing w:before="240" w:after="240"/>
        <w:jc w:val="both"/>
        <w:rPr>
          <w:rFonts w:ascii="Arial" w:hAnsi="Arial" w:eastAsia="Arial" w:cs="Arial"/>
          <w:color w:val="000000" w:themeColor="text1"/>
          <w:u w:val="single"/>
        </w:rPr>
      </w:pPr>
      <w:r w:rsidRPr="7F10205B">
        <w:rPr>
          <w:rFonts w:ascii="Arial" w:hAnsi="Arial" w:eastAsia="Arial" w:cs="Arial"/>
          <w:color w:val="000000" w:themeColor="text1"/>
          <w:u w:val="single"/>
        </w:rPr>
        <w:t>3.2.1 FaceNet</w:t>
      </w:r>
    </w:p>
    <w:p w:rsidR="54D95B89" w:rsidP="5C4B7249" w:rsidRDefault="3F108043" w14:paraId="388515E5" w14:textId="3ECF5D09">
      <w:pPr>
        <w:spacing w:before="240" w:after="240" w:line="257" w:lineRule="auto"/>
        <w:jc w:val="both"/>
        <w:rPr>
          <w:rFonts w:ascii="Arial" w:hAnsi="Arial" w:eastAsia="Arial" w:cs="Arial"/>
          <w:color w:val="000000" w:themeColor="text1"/>
        </w:rPr>
      </w:pPr>
      <w:r w:rsidRPr="7F10205B">
        <w:rPr>
          <w:rFonts w:ascii="Arial" w:hAnsi="Arial" w:eastAsia="Arial" w:cs="Arial"/>
          <w:color w:val="000000" w:themeColor="text1"/>
        </w:rPr>
        <w:t>FaceNet is an embedding‑based face recognition model</w:t>
      </w:r>
      <w:r w:rsidRPr="7F10205B" w:rsidR="7E9735E7">
        <w:rPr>
          <w:rFonts w:ascii="Arial" w:hAnsi="Arial" w:eastAsia="Arial" w:cs="Arial"/>
          <w:color w:val="000000" w:themeColor="text1"/>
        </w:rPr>
        <w:t xml:space="preserve"> and implements a deep metric learning framework (Schroff et al., 2015). FaceNet learns </w:t>
      </w:r>
      <w:r w:rsidRPr="7F10205B" w:rsidR="32CE64E1">
        <w:rPr>
          <w:rFonts w:ascii="Arial" w:hAnsi="Arial" w:eastAsia="Arial" w:cs="Arial"/>
          <w:color w:val="000000" w:themeColor="text1"/>
        </w:rPr>
        <w:t>through mapping</w:t>
      </w:r>
      <w:r w:rsidRPr="7F10205B" w:rsidR="7E9735E7">
        <w:rPr>
          <w:rFonts w:ascii="Arial" w:hAnsi="Arial" w:eastAsia="Arial" w:cs="Arial"/>
          <w:color w:val="000000" w:themeColor="text1"/>
        </w:rPr>
        <w:t xml:space="preserve"> from face images to a compact </w:t>
      </w:r>
      <w:r w:rsidRPr="54D95B89" w:rsidR="7121DA4D">
        <w:rPr>
          <w:rFonts w:ascii="Arial" w:hAnsi="Arial" w:eastAsia="Arial" w:cs="Arial"/>
          <w:color w:val="000000" w:themeColor="text1"/>
        </w:rPr>
        <w:t>Euclidean</w:t>
      </w:r>
      <w:r w:rsidRPr="54D95B89" w:rsidR="7E9735E7">
        <w:rPr>
          <w:rFonts w:ascii="Arial" w:hAnsi="Arial" w:eastAsia="Arial" w:cs="Arial"/>
          <w:color w:val="000000" w:themeColor="text1"/>
        </w:rPr>
        <w:t xml:space="preserve"> </w:t>
      </w:r>
      <w:r w:rsidRPr="7F10205B" w:rsidR="7E9735E7">
        <w:rPr>
          <w:rFonts w:ascii="Arial" w:hAnsi="Arial" w:eastAsia="Arial" w:cs="Arial"/>
          <w:color w:val="000000" w:themeColor="text1"/>
        </w:rPr>
        <w:t xml:space="preserve">embedding space </w:t>
      </w:r>
      <w:r w:rsidRPr="1B920A7C" w:rsidR="7E9735E7">
        <w:rPr>
          <w:rFonts w:ascii="Arial" w:hAnsi="Arial" w:eastAsia="Arial" w:cs="Arial"/>
          <w:color w:val="000000" w:themeColor="text1"/>
        </w:rPr>
        <w:t>where</w:t>
      </w:r>
      <w:r w:rsidRPr="1B920A7C" w:rsidR="15C97CCB">
        <w:rPr>
          <w:rFonts w:ascii="Arial" w:hAnsi="Arial" w:eastAsia="Arial" w:cs="Arial"/>
          <w:color w:val="000000" w:themeColor="text1"/>
        </w:rPr>
        <w:t xml:space="preserve">by </w:t>
      </w:r>
      <w:r w:rsidRPr="3685B5F8" w:rsidR="15C97CCB">
        <w:rPr>
          <w:rFonts w:ascii="Arial" w:hAnsi="Arial" w:eastAsia="Arial" w:cs="Arial"/>
          <w:color w:val="000000" w:themeColor="text1"/>
        </w:rPr>
        <w:t xml:space="preserve">facial similarity is </w:t>
      </w:r>
      <w:r w:rsidRPr="353D9D39" w:rsidR="15C97CCB">
        <w:rPr>
          <w:rFonts w:ascii="Arial" w:hAnsi="Arial" w:eastAsia="Arial" w:cs="Arial"/>
          <w:color w:val="000000" w:themeColor="text1"/>
        </w:rPr>
        <w:t xml:space="preserve">represented by distances </w:t>
      </w:r>
      <w:r w:rsidRPr="54D95B89" w:rsidR="15C97CCB">
        <w:rPr>
          <w:rFonts w:ascii="Arial" w:hAnsi="Arial" w:eastAsia="Arial" w:cs="Arial"/>
          <w:color w:val="000000" w:themeColor="text1"/>
        </w:rPr>
        <w:t>betw</w:t>
      </w:r>
      <w:r w:rsidRPr="54D95B89" w:rsidR="659CD0C4">
        <w:rPr>
          <w:rFonts w:ascii="Arial" w:hAnsi="Arial" w:eastAsia="Arial" w:cs="Arial"/>
          <w:color w:val="000000" w:themeColor="text1"/>
        </w:rPr>
        <w:t>e</w:t>
      </w:r>
      <w:r w:rsidRPr="54D95B89" w:rsidR="15C97CCB">
        <w:rPr>
          <w:rFonts w:ascii="Arial" w:hAnsi="Arial" w:eastAsia="Arial" w:cs="Arial"/>
          <w:color w:val="000000" w:themeColor="text1"/>
        </w:rPr>
        <w:t>en feature vectors</w:t>
      </w:r>
      <w:r w:rsidRPr="40684D8B" w:rsidR="3AACC729">
        <w:rPr>
          <w:rFonts w:ascii="Arial" w:hAnsi="Arial" w:eastAsia="Arial" w:cs="Arial"/>
          <w:color w:val="000000" w:themeColor="text1"/>
        </w:rPr>
        <w:t xml:space="preserve"> based on the function </w:t>
      </w:r>
      <w:r w:rsidR="3AACC729">
        <w:rPr>
          <w:noProof/>
        </w:rPr>
        <w:drawing>
          <wp:inline distT="0" distB="0" distL="0" distR="0" wp14:anchorId="7F6455FF" wp14:editId="00DA7CD7">
            <wp:extent cx="1209675" cy="180975"/>
            <wp:effectExtent l="0" t="0" r="0" b="0"/>
            <wp:docPr id="4917258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25803" name="Picture 4917258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F7A907" w:rsidR="7EC2F7BF">
        <w:rPr>
          <w:rFonts w:ascii="Arial" w:hAnsi="Arial" w:eastAsia="Arial" w:cs="Arial"/>
          <w:color w:val="000000" w:themeColor="text1"/>
        </w:rPr>
        <w:t>. The parameters are optimised using a triplet loss objective.</w:t>
      </w:r>
    </w:p>
    <w:p w:rsidR="4EA56B0F" w:rsidP="644483D8" w:rsidRDefault="3F8B6ADA" w14:paraId="13EE1370" w14:textId="789ADB7A">
      <w:pPr>
        <w:spacing w:before="240" w:after="240" w:line="257" w:lineRule="auto"/>
        <w:jc w:val="both"/>
        <w:rPr>
          <w:rFonts w:ascii="Arial" w:hAnsi="Arial" w:eastAsia="Arial" w:cs="Arial"/>
          <w:color w:val="000000" w:themeColor="text1"/>
        </w:rPr>
      </w:pPr>
      <w:r w:rsidRPr="134911CC">
        <w:rPr>
          <w:rFonts w:ascii="Arial" w:hAnsi="Arial" w:eastAsia="Arial" w:cs="Arial"/>
          <w:color w:val="000000" w:themeColor="text1"/>
        </w:rPr>
        <w:t xml:space="preserve">The deep CNN in FaceNet functions as a feature </w:t>
      </w:r>
      <w:r w:rsidRPr="42BDC265" w:rsidR="30E5AAE9">
        <w:rPr>
          <w:rFonts w:ascii="Arial" w:hAnsi="Arial" w:eastAsia="Arial" w:cs="Arial"/>
          <w:color w:val="000000" w:themeColor="text1"/>
        </w:rPr>
        <w:t>extractor</w:t>
      </w:r>
      <w:r w:rsidRPr="134911CC">
        <w:rPr>
          <w:rFonts w:ascii="Arial" w:hAnsi="Arial" w:eastAsia="Arial" w:cs="Arial"/>
          <w:color w:val="000000" w:themeColor="text1"/>
        </w:rPr>
        <w:t>, processing aligned image into a 128</w:t>
      </w:r>
      <w:r w:rsidRPr="5C3BBE26">
        <w:rPr>
          <w:rFonts w:ascii="Arial" w:hAnsi="Arial" w:eastAsia="Arial" w:cs="Arial"/>
          <w:color w:val="000000" w:themeColor="text1"/>
        </w:rPr>
        <w:t xml:space="preserve">-dimensional embedding vector which is </w:t>
      </w:r>
      <w:r w:rsidRPr="7683FC76">
        <w:rPr>
          <w:rFonts w:ascii="Arial" w:hAnsi="Arial" w:eastAsia="Arial" w:cs="Arial"/>
          <w:color w:val="000000" w:themeColor="text1"/>
        </w:rPr>
        <w:t>L2-normalized.</w:t>
      </w:r>
      <w:r w:rsidRPr="644483D8" w:rsidR="47CAC817">
        <w:rPr>
          <w:rFonts w:ascii="Arial" w:hAnsi="Arial" w:eastAsia="Arial" w:cs="Arial"/>
          <w:color w:val="000000" w:themeColor="text1"/>
        </w:rPr>
        <w:t xml:space="preserve"> </w:t>
      </w:r>
      <w:r w:rsidRPr="0FFF70ED" w:rsidR="47CAC817">
        <w:rPr>
          <w:rFonts w:ascii="Arial" w:hAnsi="Arial" w:eastAsia="Arial" w:cs="Arial"/>
          <w:color w:val="000000" w:themeColor="text1"/>
        </w:rPr>
        <w:t xml:space="preserve">This </w:t>
      </w:r>
      <w:r w:rsidRPr="0FFF70ED" w:rsidR="202B080F">
        <w:rPr>
          <w:rFonts w:ascii="Arial" w:hAnsi="Arial" w:eastAsia="Arial" w:cs="Arial"/>
          <w:color w:val="000000" w:themeColor="text1"/>
        </w:rPr>
        <w:t>constrains</w:t>
      </w:r>
      <w:r w:rsidRPr="644483D8" w:rsidR="47CAC817">
        <w:rPr>
          <w:rFonts w:ascii="Arial" w:hAnsi="Arial" w:eastAsia="Arial" w:cs="Arial"/>
          <w:color w:val="000000" w:themeColor="text1"/>
        </w:rPr>
        <w:t xml:space="preserve"> embeddings to lie on a unit hemisphere. </w:t>
      </w:r>
      <w:r w:rsidRPr="42BDC265" w:rsidR="4D773ED6">
        <w:rPr>
          <w:rFonts w:ascii="Arial" w:hAnsi="Arial" w:eastAsia="Arial" w:cs="Arial"/>
          <w:color w:val="000000" w:themeColor="text1"/>
        </w:rPr>
        <w:t>Similarity</w:t>
      </w:r>
      <w:r w:rsidRPr="644483D8" w:rsidR="47CAC817">
        <w:rPr>
          <w:rFonts w:ascii="Arial" w:hAnsi="Arial" w:eastAsia="Arial" w:cs="Arial"/>
          <w:color w:val="000000" w:themeColor="text1"/>
        </w:rPr>
        <w:t xml:space="preserve"> comparisons are then made using squared </w:t>
      </w:r>
      <w:r w:rsidRPr="0FFF70ED" w:rsidR="1B979B4A">
        <w:rPr>
          <w:rFonts w:ascii="Arial" w:hAnsi="Arial" w:eastAsia="Arial" w:cs="Arial"/>
          <w:color w:val="000000" w:themeColor="text1"/>
        </w:rPr>
        <w:t>Euclidean</w:t>
      </w:r>
      <w:r w:rsidRPr="644483D8" w:rsidR="47CAC817">
        <w:rPr>
          <w:rFonts w:ascii="Arial" w:hAnsi="Arial" w:eastAsia="Arial" w:cs="Arial"/>
          <w:color w:val="000000" w:themeColor="text1"/>
        </w:rPr>
        <w:t xml:space="preserve"> distance or </w:t>
      </w:r>
      <w:r w:rsidRPr="42BDC265" w:rsidR="2106FC9D">
        <w:rPr>
          <w:rFonts w:ascii="Arial" w:hAnsi="Arial" w:eastAsia="Arial" w:cs="Arial"/>
          <w:color w:val="000000" w:themeColor="text1"/>
        </w:rPr>
        <w:t>equivalent</w:t>
      </w:r>
      <w:r w:rsidRPr="644483D8" w:rsidR="47CAC817">
        <w:rPr>
          <w:rFonts w:ascii="Arial" w:hAnsi="Arial" w:eastAsia="Arial" w:cs="Arial"/>
          <w:color w:val="000000" w:themeColor="text1"/>
        </w:rPr>
        <w:t xml:space="preserve"> cosine similarity </w:t>
      </w:r>
      <w:r w:rsidRPr="0FFF70ED" w:rsidR="59C735EA">
        <w:rPr>
          <w:rFonts w:ascii="Arial" w:hAnsi="Arial" w:eastAsia="Arial" w:cs="Arial"/>
          <w:color w:val="000000" w:themeColor="text1"/>
        </w:rPr>
        <w:t>between</w:t>
      </w:r>
      <w:r w:rsidRPr="644483D8" w:rsidR="47CAC817">
        <w:rPr>
          <w:rFonts w:ascii="Arial" w:hAnsi="Arial" w:eastAsia="Arial" w:cs="Arial"/>
          <w:color w:val="000000" w:themeColor="text1"/>
        </w:rPr>
        <w:t xml:space="preserve"> </w:t>
      </w:r>
      <w:r w:rsidRPr="0B1A4CE1" w:rsidR="649B297F">
        <w:rPr>
          <w:rFonts w:ascii="Arial" w:hAnsi="Arial" w:eastAsia="Arial" w:cs="Arial"/>
          <w:color w:val="000000" w:themeColor="text1"/>
        </w:rPr>
        <w:t>embeddings</w:t>
      </w:r>
      <w:r w:rsidRPr="0B1A4CE1" w:rsidR="47CAC817">
        <w:rPr>
          <w:rFonts w:ascii="Arial" w:hAnsi="Arial" w:eastAsia="Arial" w:cs="Arial"/>
          <w:color w:val="000000" w:themeColor="text1"/>
        </w:rPr>
        <w:t>.</w:t>
      </w:r>
    </w:p>
    <w:p w:rsidR="4EA56B0F" w:rsidP="4EA56B0F" w:rsidRDefault="4EA56B0F" w14:paraId="6B224142" w14:textId="05C6C231">
      <w:pPr>
        <w:spacing w:before="240" w:after="240" w:line="257" w:lineRule="auto"/>
        <w:jc w:val="both"/>
        <w:rPr>
          <w:rFonts w:ascii="Arial" w:hAnsi="Arial" w:eastAsia="Arial" w:cs="Arial"/>
          <w:color w:val="000000" w:themeColor="text1"/>
        </w:rPr>
      </w:pPr>
    </w:p>
    <w:p w:rsidR="65D70FF5" w:rsidP="20E0B638" w:rsidRDefault="65D70FF5" w14:paraId="5604ADE9" w14:textId="3EA9A8E9">
      <w:pPr>
        <w:spacing w:before="240" w:after="240" w:line="257" w:lineRule="auto"/>
        <w:jc w:val="both"/>
        <w:rPr>
          <w:rFonts w:ascii="Arial" w:hAnsi="Arial" w:eastAsia="Arial" w:cs="Arial"/>
          <w:color w:val="000000" w:themeColor="text1"/>
        </w:rPr>
      </w:pPr>
      <w:r w:rsidRPr="7F10205B">
        <w:rPr>
          <w:rFonts w:ascii="Arial" w:hAnsi="Arial" w:eastAsia="Arial" w:cs="Arial"/>
          <w:color w:val="000000" w:themeColor="text1"/>
        </w:rPr>
        <w:t>FaceNet is</w:t>
      </w:r>
      <w:r w:rsidRPr="644483D8">
        <w:rPr>
          <w:rFonts w:ascii="Arial" w:hAnsi="Arial" w:eastAsia="Arial" w:cs="Arial"/>
          <w:color w:val="000000" w:themeColor="text1"/>
        </w:rPr>
        <w:t xml:space="preserve"> </w:t>
      </w:r>
      <w:r w:rsidRPr="644483D8" w:rsidR="0DCA74B2">
        <w:rPr>
          <w:rFonts w:ascii="Arial" w:hAnsi="Arial" w:eastAsia="Arial" w:cs="Arial"/>
          <w:color w:val="000000" w:themeColor="text1"/>
        </w:rPr>
        <w:t>then</w:t>
      </w:r>
      <w:r w:rsidRPr="7F10205B">
        <w:rPr>
          <w:rFonts w:ascii="Arial" w:hAnsi="Arial" w:eastAsia="Arial" w:cs="Arial"/>
          <w:color w:val="000000" w:themeColor="text1"/>
        </w:rPr>
        <w:t xml:space="preserve"> trained using triplets of images</w:t>
      </w:r>
      <w:r w:rsidRPr="20E0B638" w:rsidR="30582E42">
        <w:rPr>
          <w:rFonts w:ascii="Arial" w:hAnsi="Arial" w:eastAsia="Arial" w:cs="Arial"/>
          <w:color w:val="000000" w:themeColor="text1"/>
        </w:rPr>
        <w:t xml:space="preserve">. </w:t>
      </w:r>
      <w:r w:rsidRPr="699BC7D3" w:rsidR="679CAFD1">
        <w:rPr>
          <w:rFonts w:ascii="Arial" w:hAnsi="Arial" w:eastAsia="Arial" w:cs="Arial"/>
          <w:color w:val="000000" w:themeColor="text1"/>
        </w:rPr>
        <w:t xml:space="preserve">Given the </w:t>
      </w:r>
      <w:r w:rsidRPr="699BC7D3">
        <w:rPr>
          <w:rFonts w:ascii="Arial" w:hAnsi="Arial" w:eastAsia="Arial" w:cs="Arial"/>
          <w:color w:val="000000" w:themeColor="text1"/>
        </w:rPr>
        <w:t>Anchor</w:t>
      </w:r>
      <w:r w:rsidRPr="7F10205B">
        <w:rPr>
          <w:rFonts w:ascii="Arial" w:hAnsi="Arial" w:eastAsia="Arial" w:cs="Arial"/>
          <w:color w:val="000000" w:themeColor="text1"/>
        </w:rPr>
        <w:t xml:space="preserve"> (A</w:t>
      </w:r>
      <w:r w:rsidRPr="567DB50F">
        <w:rPr>
          <w:rFonts w:ascii="Arial" w:hAnsi="Arial" w:eastAsia="Arial" w:cs="Arial"/>
          <w:color w:val="000000" w:themeColor="text1"/>
        </w:rPr>
        <w:t>)</w:t>
      </w:r>
      <w:r w:rsidRPr="567DB50F" w:rsidR="412A6008">
        <w:rPr>
          <w:rFonts w:ascii="Arial" w:hAnsi="Arial" w:eastAsia="Arial" w:cs="Arial"/>
          <w:color w:val="000000" w:themeColor="text1"/>
        </w:rPr>
        <w:t xml:space="preserve">, </w:t>
      </w:r>
      <w:r w:rsidRPr="6B051CBB" w:rsidR="412A6008">
        <w:rPr>
          <w:rFonts w:ascii="Arial" w:hAnsi="Arial" w:eastAsia="Arial" w:cs="Arial"/>
          <w:color w:val="000000" w:themeColor="text1"/>
        </w:rPr>
        <w:t>a</w:t>
      </w:r>
      <w:r w:rsidRPr="7F10205B">
        <w:rPr>
          <w:rFonts w:ascii="Arial" w:hAnsi="Arial" w:eastAsia="Arial" w:cs="Arial"/>
          <w:color w:val="000000" w:themeColor="text1"/>
        </w:rPr>
        <w:t xml:space="preserve"> face image</w:t>
      </w:r>
      <w:r w:rsidRPr="61ED7690" w:rsidR="1CBCFC65">
        <w:rPr>
          <w:rFonts w:ascii="Arial" w:hAnsi="Arial" w:eastAsia="Arial" w:cs="Arial"/>
          <w:color w:val="000000" w:themeColor="text1"/>
        </w:rPr>
        <w:t>, t</w:t>
      </w:r>
      <w:r w:rsidRPr="61ED7690" w:rsidR="78622D3B">
        <w:rPr>
          <w:rFonts w:ascii="Arial" w:hAnsi="Arial" w:eastAsia="Arial" w:cs="Arial"/>
          <w:color w:val="000000" w:themeColor="text1"/>
        </w:rPr>
        <w:t>he</w:t>
      </w:r>
      <w:r w:rsidRPr="564E5E66" w:rsidR="78622D3B">
        <w:rPr>
          <w:rFonts w:ascii="Arial" w:hAnsi="Arial" w:eastAsia="Arial" w:cs="Arial"/>
          <w:color w:val="000000" w:themeColor="text1"/>
        </w:rPr>
        <w:t xml:space="preserve"> </w:t>
      </w:r>
      <w:r w:rsidRPr="564E5E66">
        <w:rPr>
          <w:rFonts w:ascii="Arial" w:hAnsi="Arial" w:eastAsia="Arial" w:cs="Arial"/>
          <w:color w:val="000000" w:themeColor="text1"/>
        </w:rPr>
        <w:t>Positive</w:t>
      </w:r>
      <w:r w:rsidRPr="7F10205B">
        <w:rPr>
          <w:rFonts w:ascii="Arial" w:hAnsi="Arial" w:eastAsia="Arial" w:cs="Arial"/>
          <w:color w:val="000000" w:themeColor="text1"/>
        </w:rPr>
        <w:t xml:space="preserve"> (P</w:t>
      </w:r>
      <w:r w:rsidRPr="621B9CC4">
        <w:rPr>
          <w:rFonts w:ascii="Arial" w:hAnsi="Arial" w:eastAsia="Arial" w:cs="Arial"/>
          <w:color w:val="000000" w:themeColor="text1"/>
        </w:rPr>
        <w:t>)</w:t>
      </w:r>
      <w:r w:rsidRPr="621B9CC4" w:rsidR="55C5E9B6">
        <w:rPr>
          <w:rFonts w:ascii="Arial" w:hAnsi="Arial" w:eastAsia="Arial" w:cs="Arial"/>
          <w:color w:val="000000" w:themeColor="text1"/>
        </w:rPr>
        <w:t>,</w:t>
      </w:r>
      <w:r w:rsidRPr="621B9CC4">
        <w:rPr>
          <w:rFonts w:ascii="Arial" w:hAnsi="Arial" w:eastAsia="Arial" w:cs="Arial"/>
          <w:color w:val="000000" w:themeColor="text1"/>
        </w:rPr>
        <w:t xml:space="preserve"> </w:t>
      </w:r>
      <w:r w:rsidRPr="621B9CC4" w:rsidR="55C5E9B6">
        <w:rPr>
          <w:rFonts w:ascii="Arial" w:hAnsi="Arial" w:eastAsia="Arial" w:cs="Arial"/>
          <w:color w:val="000000" w:themeColor="text1"/>
        </w:rPr>
        <w:t>a</w:t>
      </w:r>
      <w:r w:rsidRPr="621B9CC4">
        <w:rPr>
          <w:rFonts w:ascii="Arial" w:hAnsi="Arial" w:eastAsia="Arial" w:cs="Arial"/>
          <w:color w:val="000000" w:themeColor="text1"/>
        </w:rPr>
        <w:t>nother</w:t>
      </w:r>
      <w:r w:rsidRPr="7F10205B">
        <w:rPr>
          <w:rFonts w:ascii="Arial" w:hAnsi="Arial" w:eastAsia="Arial" w:cs="Arial"/>
          <w:color w:val="000000" w:themeColor="text1"/>
        </w:rPr>
        <w:t xml:space="preserve"> image of the same person</w:t>
      </w:r>
      <w:r w:rsidRPr="040BDC82" w:rsidR="6F6E6B77">
        <w:rPr>
          <w:rFonts w:ascii="Arial" w:hAnsi="Arial" w:eastAsia="Arial" w:cs="Arial"/>
          <w:color w:val="000000" w:themeColor="text1"/>
        </w:rPr>
        <w:t xml:space="preserve"> </w:t>
      </w:r>
      <w:r w:rsidRPr="07ABD619" w:rsidR="4CF6895B">
        <w:rPr>
          <w:rFonts w:ascii="Arial" w:hAnsi="Arial" w:eastAsia="Arial" w:cs="Arial"/>
          <w:color w:val="000000" w:themeColor="text1"/>
        </w:rPr>
        <w:t>is</w:t>
      </w:r>
      <w:r w:rsidRPr="040BDC82" w:rsidR="6F6E6B77">
        <w:rPr>
          <w:rFonts w:ascii="Arial" w:hAnsi="Arial" w:eastAsia="Arial" w:cs="Arial"/>
          <w:color w:val="000000" w:themeColor="text1"/>
        </w:rPr>
        <w:t xml:space="preserve"> mapped to </w:t>
      </w:r>
      <w:r w:rsidRPr="0369B418" w:rsidR="6F6E6B77">
        <w:rPr>
          <w:rFonts w:ascii="Arial" w:hAnsi="Arial" w:eastAsia="Arial" w:cs="Arial"/>
          <w:color w:val="000000" w:themeColor="text1"/>
        </w:rPr>
        <w:t>nearby points</w:t>
      </w:r>
      <w:r w:rsidRPr="0CCCFC06" w:rsidR="6F6E6B77">
        <w:rPr>
          <w:rFonts w:ascii="Arial" w:hAnsi="Arial" w:eastAsia="Arial" w:cs="Arial"/>
          <w:color w:val="000000" w:themeColor="text1"/>
        </w:rPr>
        <w:t>.</w:t>
      </w:r>
      <w:r w:rsidRPr="0CB86EA6" w:rsidR="7498B3C0">
        <w:rPr>
          <w:rFonts w:ascii="Arial" w:hAnsi="Arial" w:eastAsia="Arial" w:cs="Arial"/>
          <w:color w:val="000000" w:themeColor="text1"/>
        </w:rPr>
        <w:t xml:space="preserve"> The </w:t>
      </w:r>
      <w:r w:rsidRPr="7F10205B">
        <w:rPr>
          <w:rFonts w:ascii="Arial" w:hAnsi="Arial" w:eastAsia="Arial" w:cs="Arial"/>
          <w:color w:val="000000" w:themeColor="text1"/>
        </w:rPr>
        <w:t>Negative (N</w:t>
      </w:r>
      <w:r w:rsidRPr="5AB1363E">
        <w:rPr>
          <w:rFonts w:ascii="Arial" w:hAnsi="Arial" w:eastAsia="Arial" w:cs="Arial"/>
          <w:color w:val="000000" w:themeColor="text1"/>
        </w:rPr>
        <w:t>)</w:t>
      </w:r>
      <w:r w:rsidRPr="5AB1363E" w:rsidR="5A7E780B">
        <w:rPr>
          <w:rFonts w:ascii="Arial" w:hAnsi="Arial" w:eastAsia="Arial" w:cs="Arial"/>
          <w:color w:val="000000" w:themeColor="text1"/>
        </w:rPr>
        <w:t>,</w:t>
      </w:r>
      <w:r w:rsidRPr="5AB1363E">
        <w:rPr>
          <w:rFonts w:ascii="Arial" w:hAnsi="Arial" w:eastAsia="Arial" w:cs="Arial"/>
          <w:color w:val="000000" w:themeColor="text1"/>
        </w:rPr>
        <w:t xml:space="preserve"> </w:t>
      </w:r>
      <w:r w:rsidRPr="5AB1363E" w:rsidR="543EBCA8">
        <w:rPr>
          <w:rFonts w:ascii="Arial" w:hAnsi="Arial" w:eastAsia="Arial" w:cs="Arial"/>
          <w:color w:val="000000" w:themeColor="text1"/>
        </w:rPr>
        <w:t>a</w:t>
      </w:r>
      <w:r w:rsidRPr="5AB1363E">
        <w:rPr>
          <w:rFonts w:ascii="Arial" w:hAnsi="Arial" w:eastAsia="Arial" w:cs="Arial"/>
          <w:color w:val="000000" w:themeColor="text1"/>
        </w:rPr>
        <w:t>n</w:t>
      </w:r>
      <w:r w:rsidRPr="7F10205B">
        <w:rPr>
          <w:rFonts w:ascii="Arial" w:hAnsi="Arial" w:eastAsia="Arial" w:cs="Arial"/>
          <w:color w:val="000000" w:themeColor="text1"/>
        </w:rPr>
        <w:t xml:space="preserve"> image of a different person</w:t>
      </w:r>
      <w:r w:rsidRPr="64933687" w:rsidR="57AC5DD3">
        <w:rPr>
          <w:rFonts w:ascii="Arial" w:hAnsi="Arial" w:eastAsia="Arial" w:cs="Arial"/>
          <w:color w:val="000000" w:themeColor="text1"/>
        </w:rPr>
        <w:t xml:space="preserve"> is then </w:t>
      </w:r>
      <w:r w:rsidRPr="43A54202" w:rsidR="57AC5DD3">
        <w:rPr>
          <w:rFonts w:ascii="Arial" w:hAnsi="Arial" w:eastAsia="Arial" w:cs="Arial"/>
          <w:color w:val="000000" w:themeColor="text1"/>
        </w:rPr>
        <w:t xml:space="preserve">mapped </w:t>
      </w:r>
      <w:r w:rsidRPr="7160A546" w:rsidR="57AC5DD3">
        <w:rPr>
          <w:rFonts w:ascii="Arial" w:hAnsi="Arial" w:eastAsia="Arial" w:cs="Arial"/>
          <w:color w:val="000000" w:themeColor="text1"/>
        </w:rPr>
        <w:t>far apart.</w:t>
      </w:r>
      <w:r w:rsidRPr="602CF713" w:rsidR="0AC25DC9">
        <w:rPr>
          <w:rFonts w:ascii="Arial" w:hAnsi="Arial" w:eastAsia="Arial" w:cs="Arial"/>
          <w:color w:val="000000" w:themeColor="text1"/>
        </w:rPr>
        <w:t xml:space="preserve"> </w:t>
      </w:r>
      <w:r w:rsidRPr="332478A3" w:rsidR="3D8757AB">
        <w:rPr>
          <w:rFonts w:ascii="Arial" w:hAnsi="Arial" w:eastAsia="Arial" w:cs="Arial"/>
          <w:color w:val="000000" w:themeColor="text1"/>
        </w:rPr>
        <w:t xml:space="preserve">Online triplet mining is conducted </w:t>
      </w:r>
      <w:r w:rsidRPr="332478A3" w:rsidR="3809EAEB">
        <w:rPr>
          <w:rFonts w:ascii="Arial" w:hAnsi="Arial" w:eastAsia="Arial" w:cs="Arial"/>
          <w:color w:val="000000" w:themeColor="text1"/>
        </w:rPr>
        <w:t>to select the triplets and training minimises the sum of triplet losses over all triplets in the dataset.</w:t>
      </w:r>
    </w:p>
    <w:p w:rsidR="5D7C39C1" w:rsidP="5D7C39C1" w:rsidRDefault="4B1F5ACE" w14:paraId="548024DB" w14:textId="2BB7B8ED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24ED966F">
        <w:rPr>
          <w:rFonts w:ascii="Arial" w:hAnsi="Arial" w:eastAsia="Arial" w:cs="Arial"/>
          <w:color w:val="000000" w:themeColor="text1"/>
        </w:rPr>
        <w:t xml:space="preserve">Therefore, </w:t>
      </w:r>
      <w:r w:rsidRPr="740F8A3A">
        <w:rPr>
          <w:rFonts w:ascii="Arial" w:hAnsi="Arial" w:eastAsia="Arial" w:cs="Arial"/>
          <w:color w:val="000000" w:themeColor="text1"/>
        </w:rPr>
        <w:t xml:space="preserve">FaceNet </w:t>
      </w:r>
      <w:r w:rsidRPr="67EB27EF">
        <w:rPr>
          <w:rFonts w:ascii="Arial" w:hAnsi="Arial" w:eastAsia="Arial" w:cs="Arial"/>
          <w:color w:val="000000" w:themeColor="text1"/>
        </w:rPr>
        <w:t xml:space="preserve">performs </w:t>
      </w:r>
      <w:r w:rsidRPr="0EAA2EB0">
        <w:rPr>
          <w:rFonts w:ascii="Arial" w:hAnsi="Arial" w:eastAsia="Arial" w:cs="Arial"/>
          <w:color w:val="000000" w:themeColor="text1"/>
        </w:rPr>
        <w:t xml:space="preserve">representation </w:t>
      </w:r>
      <w:r w:rsidRPr="368AA8A5">
        <w:rPr>
          <w:rFonts w:ascii="Arial" w:hAnsi="Arial" w:eastAsia="Arial" w:cs="Arial"/>
          <w:color w:val="000000" w:themeColor="text1"/>
        </w:rPr>
        <w:t>learning</w:t>
      </w:r>
      <w:r w:rsidRPr="7709DF70">
        <w:rPr>
          <w:rFonts w:ascii="Arial" w:hAnsi="Arial" w:eastAsia="Arial" w:cs="Arial"/>
          <w:color w:val="000000" w:themeColor="text1"/>
        </w:rPr>
        <w:t xml:space="preserve"> </w:t>
      </w:r>
      <w:r w:rsidRPr="06551D34">
        <w:rPr>
          <w:rFonts w:ascii="Arial" w:hAnsi="Arial" w:eastAsia="Arial" w:cs="Arial"/>
          <w:color w:val="000000" w:themeColor="text1"/>
        </w:rPr>
        <w:t xml:space="preserve">rather than direct </w:t>
      </w:r>
      <w:r w:rsidRPr="4B715E5C" w:rsidR="6D5E9B06">
        <w:rPr>
          <w:rFonts w:ascii="Arial" w:hAnsi="Arial" w:eastAsia="Arial" w:cs="Arial"/>
          <w:color w:val="000000" w:themeColor="text1"/>
        </w:rPr>
        <w:t>classification</w:t>
      </w:r>
      <w:r w:rsidRPr="6378B131">
        <w:rPr>
          <w:rFonts w:ascii="Arial" w:hAnsi="Arial" w:eastAsia="Arial" w:cs="Arial"/>
          <w:color w:val="000000" w:themeColor="text1"/>
        </w:rPr>
        <w:t xml:space="preserve"> </w:t>
      </w:r>
      <w:r w:rsidRPr="2EC49E90" w:rsidR="76AA5125">
        <w:rPr>
          <w:rFonts w:ascii="Arial" w:hAnsi="Arial" w:eastAsia="Arial" w:cs="Arial"/>
          <w:color w:val="000000" w:themeColor="text1"/>
        </w:rPr>
        <w:t xml:space="preserve">through a </w:t>
      </w:r>
      <w:bookmarkStart w:name="_Int_rekMElmf" w:id="0"/>
      <w:r w:rsidRPr="2EC49E90" w:rsidR="76AA5125">
        <w:rPr>
          <w:rFonts w:ascii="Arial" w:hAnsi="Arial" w:eastAsia="Arial" w:cs="Arial"/>
          <w:color w:val="000000" w:themeColor="text1"/>
        </w:rPr>
        <w:t>similarity</w:t>
      </w:r>
      <w:bookmarkEnd w:id="0"/>
      <w:r w:rsidRPr="2EC49E90" w:rsidR="76AA5125">
        <w:rPr>
          <w:rFonts w:ascii="Arial" w:hAnsi="Arial" w:eastAsia="Arial" w:cs="Arial"/>
          <w:color w:val="000000" w:themeColor="text1"/>
        </w:rPr>
        <w:t xml:space="preserve"> function.</w:t>
      </w:r>
    </w:p>
    <w:p w:rsidR="3F108043" w:rsidP="7F10205B" w:rsidRDefault="3F108043" w14:paraId="48B80EB7" w14:textId="507881C6">
      <w:pPr>
        <w:spacing w:before="240" w:after="240"/>
        <w:jc w:val="both"/>
        <w:rPr>
          <w:rFonts w:ascii="Arial" w:hAnsi="Arial" w:eastAsia="Arial" w:cs="Arial"/>
          <w:color w:val="000000" w:themeColor="text1"/>
          <w:u w:val="single"/>
        </w:rPr>
      </w:pPr>
      <w:r w:rsidRPr="7F10205B">
        <w:rPr>
          <w:rFonts w:ascii="Arial" w:hAnsi="Arial" w:eastAsia="Arial" w:cs="Arial"/>
          <w:color w:val="000000" w:themeColor="text1"/>
          <w:u w:val="single"/>
        </w:rPr>
        <w:t>3.2.2 ArcFace</w:t>
      </w:r>
    </w:p>
    <w:p w:rsidR="3F108043" w:rsidP="74175B38" w:rsidRDefault="3F108043" w14:paraId="474D05AA" w14:textId="7FA24828">
      <w:pPr>
        <w:spacing w:before="240" w:after="240"/>
        <w:jc w:val="both"/>
        <w:rPr>
          <w:rFonts w:ascii="Arial" w:hAnsi="Arial" w:eastAsia="Arial" w:cs="Arial"/>
          <w:color w:val="000000" w:themeColor="text1" w:themeTint="FF" w:themeShade="FF"/>
        </w:rPr>
      </w:pPr>
      <w:r w:rsidRPr="7F10205B" w:rsidR="3F108043">
        <w:rPr>
          <w:rFonts w:ascii="Arial" w:hAnsi="Arial" w:eastAsia="Arial" w:cs="Arial"/>
          <w:color w:val="000000" w:themeColor="text1"/>
        </w:rPr>
        <w:t xml:space="preserve">ArcFace</w:t>
      </w:r>
      <w:r w:rsidRPr="7F10205B" w:rsidR="3F108043">
        <w:rPr>
          <w:rFonts w:ascii="Arial" w:hAnsi="Arial" w:eastAsia="Arial" w:cs="Arial"/>
          <w:color w:val="000000" w:themeColor="text1"/>
        </w:rPr>
        <w:t xml:space="preserve"> is a method that improves embedding discriminability via </w:t>
      </w:r>
      <w:r w:rsidRPr="49A69500" w:rsidR="258F41A2">
        <w:rPr>
          <w:rFonts w:ascii="Arial" w:hAnsi="Arial" w:eastAsia="Arial" w:cs="Arial"/>
          <w:color w:val="000000" w:themeColor="text1"/>
        </w:rPr>
        <w:t>A</w:t>
      </w:r>
      <w:r w:rsidRPr="49A69500" w:rsidR="3F108043">
        <w:rPr>
          <w:rFonts w:ascii="Arial" w:hAnsi="Arial" w:eastAsia="Arial" w:cs="Arial"/>
          <w:color w:val="000000" w:themeColor="text1"/>
        </w:rPr>
        <w:t xml:space="preserve">dditive </w:t>
      </w:r>
      <w:r w:rsidRPr="49A69500" w:rsidR="2E813AF0">
        <w:rPr>
          <w:rFonts w:ascii="Arial" w:hAnsi="Arial" w:eastAsia="Arial" w:cs="Arial"/>
          <w:color w:val="000000" w:themeColor="text1"/>
        </w:rPr>
        <w:t>A</w:t>
      </w:r>
      <w:r w:rsidRPr="49A69500" w:rsidR="3F108043">
        <w:rPr>
          <w:rFonts w:ascii="Arial" w:hAnsi="Arial" w:eastAsia="Arial" w:cs="Arial"/>
          <w:color w:val="000000" w:themeColor="text1"/>
        </w:rPr>
        <w:t xml:space="preserve">ngular </w:t>
      </w:r>
      <w:r w:rsidRPr="49A69500" w:rsidR="04FBEF49">
        <w:rPr>
          <w:rFonts w:ascii="Arial" w:hAnsi="Arial" w:eastAsia="Arial" w:cs="Arial"/>
          <w:color w:val="000000" w:themeColor="text1"/>
        </w:rPr>
        <w:t>M</w:t>
      </w:r>
      <w:r w:rsidRPr="49A69500" w:rsidR="3F108043">
        <w:rPr>
          <w:rFonts w:ascii="Arial" w:hAnsi="Arial" w:eastAsia="Arial" w:cs="Arial"/>
          <w:color w:val="000000" w:themeColor="text1"/>
        </w:rPr>
        <w:t>argin</w:t>
      </w:r>
      <w:r w:rsidRPr="7F10205B" w:rsidR="3F108043">
        <w:rPr>
          <w:rFonts w:ascii="Arial" w:hAnsi="Arial" w:eastAsia="Arial" w:cs="Arial"/>
          <w:color w:val="000000" w:themeColor="text1"/>
        </w:rPr>
        <w:t xml:space="preserve"> </w:t>
      </w:r>
      <w:r w:rsidRPr="74CA59ED" w:rsidR="19482A55">
        <w:rPr>
          <w:rFonts w:ascii="Arial" w:hAnsi="Arial" w:eastAsia="Arial" w:cs="Arial"/>
          <w:color w:val="000000" w:themeColor="text1"/>
        </w:rPr>
        <w:t>L</w:t>
      </w:r>
      <w:r w:rsidRPr="74CA59ED" w:rsidR="3F108043">
        <w:rPr>
          <w:rFonts w:ascii="Arial" w:hAnsi="Arial" w:eastAsia="Arial" w:cs="Arial"/>
          <w:color w:val="000000" w:themeColor="text1"/>
        </w:rPr>
        <w:t>oss</w:t>
      </w:r>
      <w:r w:rsidRPr="140B6C85" w:rsidR="55BA658F">
        <w:rPr>
          <w:rFonts w:ascii="Arial" w:hAnsi="Arial" w:eastAsia="Arial" w:cs="Arial"/>
          <w:color w:val="000000" w:themeColor="text1"/>
        </w:rPr>
        <w:t xml:space="preserve"> instead</w:t>
      </w:r>
      <w:r w:rsidRPr="54D95B89" w:rsidR="586FDA1B">
        <w:rPr>
          <w:rFonts w:ascii="Arial" w:hAnsi="Arial" w:eastAsia="Arial" w:cs="Arial"/>
          <w:color w:val="000000" w:themeColor="text1"/>
        </w:rPr>
        <w:t xml:space="preserve"> of</w:t>
      </w:r>
      <w:r w:rsidR="002334A3">
        <w:rPr>
          <w:rFonts w:ascii="Arial" w:hAnsi="Arial" w:eastAsia="Arial" w:cs="Arial"/>
          <w:color w:val="000000" w:themeColor="text1"/>
        </w:rPr>
        <w:t xml:space="preserve"> the</w:t>
      </w:r>
      <w:r w:rsidRPr="54D95B89" w:rsidR="586FDA1B">
        <w:rPr>
          <w:rFonts w:ascii="Arial" w:hAnsi="Arial" w:eastAsia="Arial" w:cs="Arial"/>
          <w:color w:val="000000" w:themeColor="text1"/>
        </w:rPr>
        <w:t xml:space="preserve"> </w:t>
      </w:r>
      <w:r w:rsidRPr="54D95B89" w:rsidR="7D642C51">
        <w:rPr>
          <w:rFonts w:ascii="Arial" w:hAnsi="Arial" w:eastAsia="Arial" w:cs="Arial"/>
          <w:color w:val="000000" w:themeColor="text1"/>
        </w:rPr>
        <w:t xml:space="preserve">traditional </w:t>
      </w:r>
      <w:r w:rsidRPr="5196AE0F" w:rsidR="586FDA1B">
        <w:rPr>
          <w:rFonts w:ascii="Arial" w:hAnsi="Arial" w:eastAsia="Arial" w:cs="Arial"/>
          <w:color w:val="000000" w:themeColor="text1"/>
        </w:rPr>
        <w:t>Softmax</w:t>
      </w:r>
      <w:r w:rsidRPr="5196AE0F" w:rsidR="586FDA1B">
        <w:rPr>
          <w:rFonts w:ascii="Arial" w:hAnsi="Arial" w:eastAsia="Arial" w:cs="Arial"/>
          <w:color w:val="000000" w:themeColor="text1"/>
        </w:rPr>
        <w:t xml:space="preserve"> Loss</w:t>
      </w:r>
      <w:r w:rsidRPr="140B6C85" w:rsidR="55BA658F">
        <w:rPr>
          <w:rFonts w:ascii="Arial" w:hAnsi="Arial" w:eastAsia="Arial" w:cs="Arial"/>
          <w:color w:val="000000" w:themeColor="text1"/>
        </w:rPr>
        <w:t xml:space="preserve">. </w:t>
      </w:r>
      <w:r w:rsidRPr="5B98D077" w:rsidR="55BA658F">
        <w:rPr>
          <w:rFonts w:ascii="Arial" w:hAnsi="Arial" w:eastAsia="Arial" w:cs="Arial"/>
          <w:color w:val="000000" w:themeColor="text1"/>
        </w:rPr>
        <w:t xml:space="preserve">ArcFace</w:t>
      </w:r>
      <w:r w:rsidRPr="5B98D077" w:rsidR="55BA658F">
        <w:rPr>
          <w:rFonts w:ascii="Arial" w:hAnsi="Arial" w:eastAsia="Arial" w:cs="Arial"/>
          <w:color w:val="000000" w:themeColor="text1"/>
        </w:rPr>
        <w:t xml:space="preserve"> </w:t>
      </w:r>
      <w:r w:rsidRPr="5B98D077" w:rsidR="6CD0055C">
        <w:rPr>
          <w:rFonts w:ascii="Arial" w:hAnsi="Arial" w:eastAsia="Arial" w:cs="Arial"/>
          <w:color w:val="000000" w:themeColor="text1"/>
        </w:rPr>
        <w:t>c</w:t>
      </w:r>
      <w:r w:rsidRPr="5B98D077" w:rsidR="26A74E58">
        <w:rPr>
          <w:rFonts w:ascii="Arial" w:hAnsi="Arial" w:eastAsia="Arial" w:cs="Arial"/>
          <w:color w:val="000000" w:themeColor="text1"/>
        </w:rPr>
        <w:t>al</w:t>
      </w:r>
      <w:r w:rsidRPr="5B98D077" w:rsidR="6CD0055C">
        <w:rPr>
          <w:rFonts w:ascii="Arial" w:hAnsi="Arial" w:eastAsia="Arial" w:cs="Arial"/>
          <w:color w:val="000000" w:themeColor="text1"/>
        </w:rPr>
        <w:t>culates</w:t>
      </w:r>
      <w:r w:rsidRPr="5B98D077" w:rsidR="55BA658F">
        <w:rPr>
          <w:rFonts w:ascii="Arial" w:hAnsi="Arial" w:eastAsia="Arial" w:cs="Arial"/>
          <w:color w:val="000000" w:themeColor="text1"/>
        </w:rPr>
        <w:t xml:space="preserve"> the distance between </w:t>
      </w:r>
      <w:r w:rsidRPr="0228676F" w:rsidR="55BA658F">
        <w:rPr>
          <w:rFonts w:ascii="Arial" w:hAnsi="Arial" w:eastAsia="Arial" w:cs="Arial"/>
          <w:color w:val="000000" w:themeColor="text1"/>
        </w:rPr>
        <w:t>faces usin</w:t>
      </w:r>
      <w:r w:rsidRPr="0228676F" w:rsidR="7FDDE013">
        <w:rPr>
          <w:rFonts w:ascii="Arial" w:hAnsi="Arial" w:eastAsia="Arial" w:cs="Arial"/>
          <w:color w:val="000000" w:themeColor="text1"/>
        </w:rPr>
        <w:t xml:space="preserve">g the </w:t>
      </w:r>
      <w:r w:rsidRPr="7BBF3FA1" w:rsidR="7FDDE013">
        <w:rPr>
          <w:rFonts w:ascii="Arial" w:hAnsi="Arial" w:eastAsia="Arial" w:cs="Arial"/>
          <w:color w:val="000000" w:themeColor="text1"/>
        </w:rPr>
        <w:t>cosine distance</w:t>
      </w:r>
      <w:r w:rsidRPr="25EE92CA" w:rsidR="7FDDE013">
        <w:rPr>
          <w:rFonts w:ascii="Arial" w:hAnsi="Arial" w:eastAsia="Arial" w:cs="Arial"/>
          <w:color w:val="000000" w:themeColor="text1"/>
        </w:rPr>
        <w:t xml:space="preserve">. </w:t>
      </w:r>
      <w:r w:rsidRPr="58C6413D" w:rsidR="3B26B09B">
        <w:rPr>
          <w:rFonts w:ascii="Arial" w:hAnsi="Arial" w:eastAsia="Arial" w:cs="Arial"/>
          <w:color w:val="000000" w:themeColor="text1"/>
        </w:rPr>
        <w:t xml:space="preserve">Both the features and </w:t>
      </w:r>
      <w:r w:rsidRPr="0C76BC5E" w:rsidR="7D94AAF4">
        <w:rPr>
          <w:rFonts w:ascii="Arial" w:hAnsi="Arial" w:eastAsia="Arial" w:cs="Arial"/>
          <w:color w:val="000000" w:themeColor="text1"/>
        </w:rPr>
        <w:t xml:space="preserve">Fully </w:t>
      </w:r>
      <w:r w:rsidRPr="64933687" w:rsidR="7D94AAF4">
        <w:rPr>
          <w:rFonts w:ascii="Arial" w:hAnsi="Arial" w:eastAsia="Arial" w:cs="Arial"/>
          <w:color w:val="000000" w:themeColor="text1"/>
        </w:rPr>
        <w:t>Connected (</w:t>
      </w:r>
      <w:r w:rsidRPr="79222984" w:rsidR="7D94AAF4">
        <w:rPr>
          <w:rFonts w:ascii="Arial" w:hAnsi="Arial" w:eastAsia="Arial" w:cs="Arial"/>
          <w:color w:val="000000" w:themeColor="text1"/>
        </w:rPr>
        <w:t xml:space="preserve">FC) </w:t>
      </w:r>
      <w:r w:rsidRPr="79222984" w:rsidR="3B26B09B">
        <w:rPr>
          <w:rFonts w:ascii="Arial" w:hAnsi="Arial" w:eastAsia="Arial" w:cs="Arial"/>
          <w:color w:val="000000" w:themeColor="text1"/>
        </w:rPr>
        <w:t>weights</w:t>
      </w:r>
      <w:r w:rsidRPr="58C6413D" w:rsidR="3B26B09B">
        <w:rPr>
          <w:rFonts w:ascii="Arial" w:hAnsi="Arial" w:eastAsia="Arial" w:cs="Arial"/>
          <w:color w:val="000000" w:themeColor="text1"/>
        </w:rPr>
        <w:t xml:space="preserve"> </w:t>
      </w:r>
      <w:r w:rsidRPr="61ED7690" w:rsidR="6A766237">
        <w:rPr>
          <w:rFonts w:ascii="Arial" w:hAnsi="Arial" w:eastAsia="Arial" w:cs="Arial"/>
          <w:color w:val="000000" w:themeColor="text1"/>
        </w:rPr>
        <w:t xml:space="preserve">are </w:t>
      </w:r>
      <w:r w:rsidRPr="61ED7690" w:rsidR="6A766237">
        <w:rPr>
          <w:rFonts w:ascii="Arial" w:hAnsi="Arial" w:eastAsia="Arial" w:cs="Arial"/>
          <w:color w:val="000000" w:themeColor="text1"/>
        </w:rPr>
        <w:t xml:space="preserve">normalised</w:t>
      </w:r>
      <w:r w:rsidRPr="61ED7690" w:rsidR="6A766237">
        <w:rPr>
          <w:rFonts w:ascii="Arial" w:hAnsi="Arial" w:eastAsia="Arial" w:cs="Arial"/>
          <w:color w:val="000000" w:themeColor="text1"/>
        </w:rPr>
        <w:t xml:space="preserve"> </w:t>
      </w:r>
      <w:r w:rsidRPr="1531D32F" w:rsidR="2C6ED14F">
        <w:rPr>
          <w:rFonts w:ascii="Arial" w:hAnsi="Arial" w:eastAsia="Arial" w:cs="Arial"/>
          <w:color w:val="000000" w:themeColor="text1"/>
        </w:rPr>
        <w:t xml:space="preserve">and the inner product </w:t>
      </w:r>
      <w:r w:rsidRPr="54477757" w:rsidR="2C6ED14F">
        <w:rPr>
          <w:rFonts w:ascii="Arial" w:hAnsi="Arial" w:eastAsia="Arial" w:cs="Arial"/>
          <w:color w:val="000000" w:themeColor="text1"/>
        </w:rPr>
        <w:t xml:space="preserve">taken</w:t>
      </w:r>
      <w:r w:rsidRPr="54477757" w:rsidR="2C6ED14F">
        <w:rPr>
          <w:rFonts w:ascii="Arial" w:hAnsi="Arial" w:eastAsia="Arial" w:cs="Arial"/>
          <w:color w:val="000000" w:themeColor="text1"/>
        </w:rPr>
        <w:t xml:space="preserve">. </w:t>
      </w:r>
      <w:r w:rsidRPr="37661BDC" w:rsidR="04032785">
        <w:rPr>
          <w:rFonts w:ascii="Arial" w:hAnsi="Arial" w:eastAsia="Arial" w:cs="Arial"/>
          <w:color w:val="000000" w:themeColor="text1"/>
        </w:rPr>
        <w:t>Instead of using raw angular similarity (cos</w:t>
      </w:r>
      <m:oMath>
        <m:r>
          <w:rPr>
            <w:rFonts w:ascii="Cambria Math" w:hAnsi="Cambria Math"/>
          </w:rPr>
          <m:t>θ </m:t>
        </m:r>
      </m:oMath>
      <w:r w:rsidRPr="5D0CB22E" w:rsidR="52A78550">
        <w:rPr>
          <w:rFonts w:ascii="Arial" w:hAnsi="Arial" w:eastAsia="Arial" w:cs="Arial"/>
          <w:color w:val="000000" w:themeColor="text1"/>
        </w:rPr>
        <w:t xml:space="preserve">), </w:t>
      </w:r>
      <w:r w:rsidRPr="5559E596" w:rsidR="52A78550">
        <w:rPr>
          <w:rFonts w:ascii="Arial" w:hAnsi="Arial" w:eastAsia="Arial" w:cs="Arial"/>
          <w:color w:val="000000" w:themeColor="text1"/>
        </w:rPr>
        <w:t>ArcFace</w:t>
      </w:r>
      <w:r w:rsidRPr="5559E596" w:rsidR="52A78550">
        <w:rPr>
          <w:rFonts w:ascii="Arial" w:hAnsi="Arial" w:eastAsia="Arial" w:cs="Arial"/>
          <w:color w:val="000000" w:themeColor="text1"/>
        </w:rPr>
        <w:t xml:space="preserve"> adds an angular margin of +m, cos</w:t>
      </w:r>
      <w:r w:rsidRPr="5559E596" w:rsidR="7212D206">
        <w:rPr>
          <w:rFonts w:ascii="Arial" w:hAnsi="Arial" w:eastAsia="Arial" w:cs="Arial"/>
          <w:color w:val="000000" w:themeColor="text1"/>
        </w:rPr>
        <w:t>(</w:t>
      </w:r>
      <m:oMath>
        <m:r>
          <w:rPr>
            <w:rFonts w:ascii="Cambria Math" w:hAnsi="Cambria Math"/>
          </w:rPr>
          <m:t>θ </m:t>
        </m:r>
      </m:oMath>
      <w:r w:rsidRPr="40684D8B" w:rsidR="384C7B39">
        <w:rPr>
          <w:rFonts w:ascii="Arial" w:hAnsi="Arial" w:eastAsia="Arial" w:cs="Arial"/>
          <w:color w:val="000000" w:themeColor="text1"/>
        </w:rPr>
        <w:t xml:space="preserve">+m). </w:t>
      </w:r>
      <w:r w:rsidRPr="40684D8B" w:rsidR="1E844783">
        <w:rPr>
          <w:rFonts w:ascii="Arial" w:hAnsi="Arial" w:eastAsia="Arial" w:cs="Arial"/>
          <w:color w:val="000000" w:themeColor="text1"/>
        </w:rPr>
        <w:t>This allows the model to learn m</w:t>
      </w:r>
      <w:r w:rsidRPr="5D375D72" w:rsidR="1E844783">
        <w:rPr>
          <w:rFonts w:ascii="Arial" w:hAnsi="Arial" w:eastAsia="Arial" w:cs="Arial"/>
          <w:color w:val="000000" w:themeColor="text1"/>
        </w:rPr>
        <w:t xml:space="preserve">ore compact clusters for </w:t>
      </w:r>
      <w:r w:rsidRPr="05F7A907" w:rsidR="1E844783">
        <w:rPr>
          <w:rFonts w:ascii="Arial" w:hAnsi="Arial" w:eastAsia="Arial" w:cs="Arial"/>
          <w:color w:val="000000" w:themeColor="text1"/>
        </w:rPr>
        <w:t xml:space="preserve">the same person (intra-class compactness) and </w:t>
      </w:r>
      <w:r w:rsidRPr="05F7A907" w:rsidR="61EB93B9">
        <w:rPr>
          <w:rFonts w:ascii="Arial" w:hAnsi="Arial" w:eastAsia="Arial" w:cs="Arial"/>
          <w:color w:val="000000" w:themeColor="text1"/>
        </w:rPr>
        <w:t xml:space="preserve">larger gaps between </w:t>
      </w:r>
      <w:r w:rsidRPr="6061E663" w:rsidR="61EB93B9">
        <w:rPr>
          <w:rFonts w:ascii="Arial" w:hAnsi="Arial" w:eastAsia="Arial" w:cs="Arial"/>
          <w:color w:val="000000" w:themeColor="text1"/>
        </w:rPr>
        <w:t>different people (</w:t>
      </w:r>
      <w:r w:rsidRPr="2C2A47E1" w:rsidR="61EB93B9">
        <w:rPr>
          <w:rFonts w:ascii="Arial" w:hAnsi="Arial" w:eastAsia="Arial" w:cs="Arial"/>
          <w:color w:val="000000" w:themeColor="text1"/>
        </w:rPr>
        <w:t xml:space="preserve">inter-class discrepancy). </w:t>
      </w:r>
    </w:p>
    <w:p w:rsidR="3F108043" w:rsidP="74175B38" w:rsidRDefault="3F108043" w14:paraId="011B410F" w14:textId="702EE53E">
      <w:pPr>
        <w:pStyle w:val="Normal"/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="38729D25">
        <w:rPr/>
        <w:t xml:space="preserve">The formulas of the </w:t>
      </w:r>
      <w:r w:rsidR="38729D25">
        <w:rPr/>
        <w:t>softmax</w:t>
      </w:r>
      <w:r w:rsidR="38729D25">
        <w:rPr/>
        <w:t xml:space="preserve"> and Additive Angular Margin loss are as follows:</w:t>
      </w:r>
      <w:r>
        <w:br/>
      </w:r>
    </w:p>
    <w:p w:rsidR="32BB4F3E" w:rsidP="66CC8303" w:rsidRDefault="32BB4F3E" w14:paraId="57E480B9" w14:textId="4D317F0D">
      <w:pPr>
        <w:shd w:val="clear" w:color="auto" w:fill="FFFFFF" w:themeFill="background1"/>
        <w:spacing w:after="0" w:line="360" w:lineRule="auto"/>
        <w:jc w:val="both"/>
      </w:pPr>
    </w:p>
    <w:p w:rsidR="66CC8303" w:rsidP="66CC8303" w:rsidRDefault="66CC8303" w14:paraId="26635266" w14:textId="1EDFF42B">
      <w:pPr>
        <w:shd w:val="clear" w:color="auto" w:fill="FFFFFF" w:themeFill="background1"/>
        <w:spacing w:after="0" w:line="360" w:lineRule="auto"/>
        <w:jc w:val="both"/>
      </w:pPr>
    </w:p>
    <w:p w:rsidR="42526722" w:rsidP="66CC8303" w:rsidRDefault="42526722" w14:paraId="6E58746E" w14:textId="1EF3AAA5">
      <w:pPr>
        <w:pStyle w:val="ListParagraph"/>
        <w:shd w:val="clear" w:color="auto" w:fill="FFFFFF" w:themeFill="background1"/>
        <w:spacing w:after="0" w:line="360" w:lineRule="auto"/>
        <w:jc w:val="both"/>
      </w:pPr>
    </w:p>
    <w:p w:rsidR="7F10205B" w:rsidP="7F10205B" w:rsidRDefault="7F10205B" w14:paraId="3B27C43A" w14:textId="3E5F1182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</w:p>
    <w:p w:rsidR="7F10205B" w:rsidP="7F10205B" w:rsidRDefault="7F10205B" w14:paraId="77AB739E" w14:textId="0BAA014C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</w:p>
    <w:p w:rsidR="7F10205B" w:rsidP="7F10205B" w:rsidRDefault="7F10205B" w14:paraId="613D6365" w14:textId="15D7B3D4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</w:p>
    <w:p w:rsidR="7F10205B" w:rsidP="7F10205B" w:rsidRDefault="7F10205B" w14:paraId="593AD5EF" w14:textId="7318138B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</w:p>
    <w:p w:rsidR="7F10205B" w:rsidP="7F10205B" w:rsidRDefault="7F10205B" w14:paraId="0DF62FA7" w14:textId="72667259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</w:p>
    <w:p w:rsidR="7F10205B" w:rsidP="7F10205B" w:rsidRDefault="7F10205B" w14:paraId="1E8DD31E" w14:textId="157C5384">
      <w:pPr>
        <w:jc w:val="center"/>
      </w:pPr>
    </w:p>
    <w:p w:rsidR="7F10205B" w:rsidP="7F10205B" w:rsidRDefault="7F10205B" w14:paraId="7FA17C0F" w14:textId="5AC00E2F">
      <w:pPr>
        <w:spacing w:after="0"/>
        <w:ind w:left="720"/>
        <w:jc w:val="both"/>
        <w:rPr>
          <w:rFonts w:ascii="Arial" w:hAnsi="Arial" w:eastAsia="Arial" w:cs="Arial"/>
          <w:color w:val="000000" w:themeColor="text1"/>
        </w:rPr>
      </w:pPr>
    </w:p>
    <w:p w:rsidR="7F10205B" w:rsidP="7F10205B" w:rsidRDefault="7F10205B" w14:paraId="6F9CD7F5" w14:textId="2E978550">
      <w:pPr>
        <w:spacing w:after="0"/>
        <w:ind w:left="720"/>
        <w:jc w:val="both"/>
        <w:rPr>
          <w:rFonts w:ascii="Arial" w:hAnsi="Arial" w:eastAsia="Arial" w:cs="Arial"/>
          <w:color w:val="000000" w:themeColor="text1"/>
        </w:rPr>
      </w:pPr>
    </w:p>
    <w:p w:rsidR="7F10205B" w:rsidP="7F10205B" w:rsidRDefault="7F10205B" w14:paraId="17D4169A" w14:textId="2B0E4BD0">
      <w:pPr>
        <w:jc w:val="center"/>
      </w:pPr>
    </w:p>
    <w:p w:rsidR="7F10205B" w:rsidP="7F10205B" w:rsidRDefault="7F10205B" w14:paraId="4C2526FD" w14:textId="1BD8FE9D">
      <w:pPr>
        <w:spacing w:after="0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</w:p>
    <w:p w:rsidR="46EDDF8C" w:rsidP="677ABCC3" w:rsidRDefault="46EDDF8C" w14:paraId="319B3265" w14:textId="7F60D32D">
      <w:pPr>
        <w:spacing w:before="240" w:after="0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</w:p>
    <w:p w:rsidR="70D37118" w:rsidP="677ABCC3" w:rsidRDefault="70D37118" w14:paraId="6FF77AB0" w14:textId="0E0E4DBC">
      <w:pPr>
        <w:spacing w:before="240" w:after="240"/>
      </w:pPr>
      <w:r>
        <w:br w:type="page"/>
      </w:r>
      <w:r w:rsidR="001050A7">
        <w:t xml:space="preserve"> </w:t>
      </w:r>
    </w:p>
    <w:p w:rsidR="3AFA5E3D" w:rsidP="63C3BF48" w:rsidRDefault="3AFA5E3D" w14:paraId="6EB723C1" w14:textId="4EA1A10D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rial" w:hAnsi="Arial" w:eastAsia="Arial" w:cs="Arial"/>
          <w:b/>
          <w:bCs/>
          <w:color w:val="000000" w:themeColor="text1"/>
        </w:rPr>
      </w:pPr>
      <w:r w:rsidRPr="5E85E181">
        <w:rPr>
          <w:rFonts w:ascii="Arial" w:hAnsi="Arial" w:eastAsia="Arial" w:cs="Arial"/>
          <w:b/>
          <w:bCs/>
          <w:color w:val="000000" w:themeColor="text1"/>
        </w:rPr>
        <w:t>Comparison</w:t>
      </w:r>
    </w:p>
    <w:p w:rsidR="70D37118" w:rsidP="46EDDF8C" w:rsidRDefault="780918CE" w14:paraId="4E098924" w14:textId="2465417E">
      <w:pPr>
        <w:spacing w:before="240" w:after="240"/>
        <w:jc w:val="both"/>
        <w:rPr>
          <w:rFonts w:ascii="Arial" w:hAnsi="Arial" w:eastAsia="Arial" w:cs="Arial"/>
          <w:color w:val="000000" w:themeColor="text1"/>
          <w:u w:val="single"/>
        </w:rPr>
      </w:pPr>
      <w:r w:rsidRPr="054289CB">
        <w:rPr>
          <w:rFonts w:ascii="Arial" w:hAnsi="Arial" w:eastAsia="Arial" w:cs="Arial"/>
          <w:color w:val="000000" w:themeColor="text1"/>
          <w:u w:val="single"/>
        </w:rPr>
        <w:t>4</w:t>
      </w:r>
      <w:r w:rsidRPr="46EDDF8C" w:rsidR="70D37118">
        <w:rPr>
          <w:rFonts w:ascii="Arial" w:hAnsi="Arial" w:eastAsia="Arial" w:cs="Arial"/>
          <w:color w:val="000000" w:themeColor="text1"/>
          <w:u w:val="single"/>
        </w:rPr>
        <w:t>.1 Facial Detection</w:t>
      </w:r>
    </w:p>
    <w:p w:rsidR="46EDDF8C" w:rsidP="3233BC53" w:rsidRDefault="618D1956" w14:paraId="79D47585" w14:textId="2E7FE416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54289CB">
        <w:rPr>
          <w:rFonts w:ascii="Arial" w:hAnsi="Arial" w:eastAsia="Arial" w:cs="Arial"/>
          <w:color w:val="000000" w:themeColor="text1"/>
        </w:rPr>
        <w:t>The matrix below is used in the comparison of MTCNN and YOLO</w:t>
      </w:r>
      <w:r w:rsidR="00523E30">
        <w:rPr>
          <w:rFonts w:ascii="Arial" w:hAnsi="Arial" w:eastAsia="Arial" w:cs="Arial"/>
          <w:color w:val="000000" w:themeColor="text1"/>
        </w:rPr>
        <w:t xml:space="preserve"> (Dhoul et al., 2025).</w:t>
      </w:r>
    </w:p>
    <w:tbl>
      <w:tblPr>
        <w:tblStyle w:val="TableGrid"/>
        <w:tblW w:w="9359" w:type="dxa"/>
        <w:tblLook w:val="06A0" w:firstRow="1" w:lastRow="0" w:firstColumn="1" w:lastColumn="0" w:noHBand="1" w:noVBand="1"/>
      </w:tblPr>
      <w:tblGrid>
        <w:gridCol w:w="2338"/>
        <w:gridCol w:w="2341"/>
        <w:gridCol w:w="2340"/>
        <w:gridCol w:w="2340"/>
      </w:tblGrid>
      <w:tr w:rsidR="00547E5C" w:rsidTr="3233BC53" w14:paraId="4DCB35AC" w14:textId="77777777">
        <w:trPr>
          <w:trHeight w:val="300"/>
        </w:trPr>
        <w:tc>
          <w:tcPr>
            <w:tcW w:w="4679" w:type="dxa"/>
            <w:gridSpan w:val="2"/>
          </w:tcPr>
          <w:p w:rsidR="1D200FC9" w:rsidP="3233BC53" w:rsidRDefault="1D200FC9" w14:paraId="2613E7AA" w14:textId="66F19734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266BB499">
              <w:rPr>
                <w:rFonts w:ascii="Arial" w:hAnsi="Arial" w:eastAsia="Arial" w:cs="Arial"/>
                <w:color w:val="000000" w:themeColor="text1"/>
              </w:rPr>
              <w:t>Metric/ System</w:t>
            </w:r>
          </w:p>
        </w:tc>
        <w:tc>
          <w:tcPr>
            <w:tcW w:w="2340" w:type="dxa"/>
          </w:tcPr>
          <w:p w:rsidR="266BB499" w:rsidP="3233BC53" w:rsidRDefault="1D200FC9" w14:paraId="2084F35A" w14:textId="4152DFB9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1EA5F9D5">
              <w:rPr>
                <w:rFonts w:ascii="Arial" w:hAnsi="Arial" w:eastAsia="Arial" w:cs="Arial"/>
                <w:color w:val="000000" w:themeColor="text1"/>
              </w:rPr>
              <w:t>MTCNN</w:t>
            </w:r>
          </w:p>
        </w:tc>
        <w:tc>
          <w:tcPr>
            <w:tcW w:w="2339" w:type="dxa"/>
          </w:tcPr>
          <w:p w:rsidR="266BB499" w:rsidP="3233BC53" w:rsidRDefault="1D200FC9" w14:paraId="76B1D059" w14:textId="2E2353FF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1EA5F9D5">
              <w:rPr>
                <w:rFonts w:ascii="Arial" w:hAnsi="Arial" w:eastAsia="Arial" w:cs="Arial"/>
                <w:color w:val="000000" w:themeColor="text1"/>
              </w:rPr>
              <w:t>YOLO</w:t>
            </w:r>
          </w:p>
        </w:tc>
      </w:tr>
      <w:tr w:rsidR="00547E5C" w:rsidTr="3233BC53" w14:paraId="269945D5" w14:textId="77777777">
        <w:trPr>
          <w:trHeight w:val="285"/>
        </w:trPr>
        <w:tc>
          <w:tcPr>
            <w:tcW w:w="2339" w:type="dxa"/>
            <w:vMerge w:val="restart"/>
          </w:tcPr>
          <w:p w:rsidR="266BB499" w:rsidP="105BACCA" w:rsidRDefault="1D200FC9" w14:paraId="27C16C97" w14:textId="4CD947AC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1EA5F9D5">
              <w:rPr>
                <w:rFonts w:ascii="Arial" w:hAnsi="Arial" w:eastAsia="Arial" w:cs="Arial"/>
                <w:color w:val="000000" w:themeColor="text1"/>
              </w:rPr>
              <w:t>Detection Accuracy</w:t>
            </w:r>
          </w:p>
        </w:tc>
        <w:tc>
          <w:tcPr>
            <w:tcW w:w="2340" w:type="dxa"/>
          </w:tcPr>
          <w:p w:rsidR="008081DD" w:rsidP="105BACCA" w:rsidRDefault="08BE32D8" w14:paraId="70537743" w14:textId="1A71CCDD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46DD8653">
              <w:rPr>
                <w:rFonts w:ascii="Arial" w:hAnsi="Arial" w:eastAsia="Arial" w:cs="Arial"/>
                <w:color w:val="000000" w:themeColor="text1"/>
              </w:rPr>
              <w:t>Precision</w:t>
            </w:r>
          </w:p>
        </w:tc>
        <w:tc>
          <w:tcPr>
            <w:tcW w:w="2340" w:type="dxa"/>
          </w:tcPr>
          <w:p w:rsidR="266BB499" w:rsidP="266BB499" w:rsidRDefault="00710ADD" w14:paraId="5B5CC84A" w14:textId="07268B68">
            <w:pPr>
              <w:rPr>
                <w:rFonts w:ascii="Arial" w:hAnsi="Arial" w:eastAsia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>0.89</w:t>
            </w:r>
          </w:p>
        </w:tc>
        <w:tc>
          <w:tcPr>
            <w:tcW w:w="2339" w:type="dxa"/>
          </w:tcPr>
          <w:p w:rsidR="266BB499" w:rsidP="266BB499" w:rsidRDefault="00710ADD" w14:paraId="6EB44776" w14:textId="21289260">
            <w:pPr>
              <w:rPr>
                <w:rFonts w:ascii="Arial" w:hAnsi="Arial" w:eastAsia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>0.95</w:t>
            </w:r>
          </w:p>
        </w:tc>
      </w:tr>
      <w:tr w:rsidR="008507F3" w:rsidTr="2E7FCC04" w14:paraId="325759A3" w14:textId="77777777">
        <w:trPr>
          <w:trHeight w:val="300"/>
        </w:trPr>
        <w:tc>
          <w:tcPr>
            <w:tcW w:w="2339" w:type="dxa"/>
            <w:vMerge/>
          </w:tcPr>
          <w:p w:rsidR="001E60D2" w:rsidRDefault="001E60D2" w14:paraId="776462EA" w14:textId="77777777"/>
        </w:tc>
        <w:tc>
          <w:tcPr>
            <w:tcW w:w="2340" w:type="dxa"/>
          </w:tcPr>
          <w:p w:rsidR="08BE32D8" w:rsidP="105BACCA" w:rsidRDefault="08BE32D8" w14:paraId="5F2AD5C9" w14:textId="19771965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46DD8653">
              <w:rPr>
                <w:rFonts w:ascii="Arial" w:hAnsi="Arial" w:eastAsia="Arial" w:cs="Arial"/>
                <w:color w:val="000000" w:themeColor="text1"/>
              </w:rPr>
              <w:t>Recall</w:t>
            </w:r>
          </w:p>
        </w:tc>
        <w:tc>
          <w:tcPr>
            <w:tcW w:w="2340" w:type="dxa"/>
          </w:tcPr>
          <w:p w:rsidR="001E60D2" w:rsidRDefault="00710ADD" w14:paraId="2CB87445" w14:textId="5F0687ED">
            <w:r>
              <w:t>0.70</w:t>
            </w:r>
          </w:p>
        </w:tc>
        <w:tc>
          <w:tcPr>
            <w:tcW w:w="2340" w:type="dxa"/>
          </w:tcPr>
          <w:p w:rsidR="001E60D2" w:rsidRDefault="00710ADD" w14:paraId="3914183B" w14:textId="7D0B7015">
            <w:r>
              <w:t>0.88</w:t>
            </w:r>
          </w:p>
        </w:tc>
      </w:tr>
      <w:tr w:rsidR="008507F3" w:rsidTr="2E7FCC04" w14:paraId="6E8364BA" w14:textId="77777777">
        <w:trPr>
          <w:trHeight w:val="300"/>
        </w:trPr>
        <w:tc>
          <w:tcPr>
            <w:tcW w:w="2339" w:type="dxa"/>
            <w:vMerge/>
          </w:tcPr>
          <w:p w:rsidR="001E60D2" w:rsidRDefault="001E60D2" w14:paraId="7E7928A8" w14:textId="77777777"/>
        </w:tc>
        <w:tc>
          <w:tcPr>
            <w:tcW w:w="2340" w:type="dxa"/>
          </w:tcPr>
          <w:p w:rsidR="08BE32D8" w:rsidP="105BACCA" w:rsidRDefault="08BE32D8" w14:paraId="57EA1270" w14:textId="598D4171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2E7FCC04">
              <w:rPr>
                <w:rFonts w:ascii="Arial" w:hAnsi="Arial" w:eastAsia="Arial" w:cs="Arial"/>
                <w:color w:val="000000" w:themeColor="text1"/>
              </w:rPr>
              <w:t xml:space="preserve">Mean Average Precision </w:t>
            </w:r>
            <w:r w:rsidR="00E54157">
              <w:rPr>
                <w:rFonts w:ascii="Arial" w:hAnsi="Arial" w:eastAsia="Arial" w:cs="Arial"/>
                <w:color w:val="000000" w:themeColor="text1"/>
              </w:rPr>
              <w:t>(mAP)</w:t>
            </w:r>
          </w:p>
        </w:tc>
        <w:tc>
          <w:tcPr>
            <w:tcW w:w="2340" w:type="dxa"/>
          </w:tcPr>
          <w:p w:rsidR="001E60D2" w:rsidRDefault="00A87BDB" w14:paraId="7BD02A85" w14:textId="5586A60A">
            <w:r>
              <w:t>0.</w:t>
            </w:r>
            <w:r w:rsidR="00AA2F4C">
              <w:t>75</w:t>
            </w:r>
          </w:p>
        </w:tc>
        <w:tc>
          <w:tcPr>
            <w:tcW w:w="2340" w:type="dxa"/>
          </w:tcPr>
          <w:p w:rsidR="001E60D2" w:rsidRDefault="000366B6" w14:paraId="65EE0F5E" w14:textId="0F46E086">
            <w:r>
              <w:t>0.94</w:t>
            </w:r>
          </w:p>
        </w:tc>
      </w:tr>
      <w:tr w:rsidR="00A63905" w:rsidTr="46DD8653" w14:paraId="5BD81C1A" w14:textId="77777777">
        <w:trPr>
          <w:trHeight w:val="300"/>
        </w:trPr>
        <w:tc>
          <w:tcPr>
            <w:tcW w:w="4680" w:type="dxa"/>
            <w:gridSpan w:val="2"/>
          </w:tcPr>
          <w:p w:rsidR="266BB499" w:rsidP="105BACCA" w:rsidRDefault="1D200FC9" w14:paraId="5EA8F3A4" w14:textId="5B5E4101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1EA5F9D5">
              <w:rPr>
                <w:rFonts w:ascii="Arial" w:hAnsi="Arial" w:eastAsia="Arial" w:cs="Arial"/>
                <w:color w:val="000000" w:themeColor="text1"/>
              </w:rPr>
              <w:t>Detection Speed</w:t>
            </w:r>
          </w:p>
        </w:tc>
        <w:tc>
          <w:tcPr>
            <w:tcW w:w="2340" w:type="dxa"/>
          </w:tcPr>
          <w:p w:rsidR="266BB499" w:rsidP="266BB499" w:rsidRDefault="266BB499" w14:paraId="29FDC684" w14:textId="5CD95633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  <w:tc>
          <w:tcPr>
            <w:tcW w:w="2339" w:type="dxa"/>
          </w:tcPr>
          <w:p w:rsidR="266BB499" w:rsidP="266BB499" w:rsidRDefault="266BB499" w14:paraId="44813DF6" w14:textId="5CD95633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="00A63905" w:rsidTr="46DD8653" w14:paraId="69FABEA7" w14:textId="77777777">
        <w:trPr>
          <w:trHeight w:val="300"/>
        </w:trPr>
        <w:tc>
          <w:tcPr>
            <w:tcW w:w="4680" w:type="dxa"/>
            <w:gridSpan w:val="2"/>
          </w:tcPr>
          <w:p w:rsidR="266BB499" w:rsidP="105BACCA" w:rsidRDefault="1D200FC9" w14:paraId="2740140B" w14:textId="2D6951AD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008081DD">
              <w:rPr>
                <w:rFonts w:ascii="Arial" w:hAnsi="Arial" w:eastAsia="Arial" w:cs="Arial"/>
                <w:color w:val="000000" w:themeColor="text1"/>
              </w:rPr>
              <w:t>Localization Quality</w:t>
            </w:r>
            <w:r w:rsidR="00AF5CFE">
              <w:rPr>
                <w:rFonts w:ascii="Arial" w:hAnsi="Arial" w:eastAsia="Arial" w:cs="Arial"/>
                <w:color w:val="000000" w:themeColor="text1"/>
              </w:rPr>
              <w:t xml:space="preserve"> (Average IoU)</w:t>
            </w:r>
          </w:p>
        </w:tc>
        <w:tc>
          <w:tcPr>
            <w:tcW w:w="2340" w:type="dxa"/>
          </w:tcPr>
          <w:p w:rsidR="266BB499" w:rsidP="266BB499" w:rsidRDefault="00AF5CFE" w14:paraId="6D2B6C09" w14:textId="69B9AA4D">
            <w:pPr>
              <w:rPr>
                <w:rFonts w:ascii="Arial" w:hAnsi="Arial" w:eastAsia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>0.70</w:t>
            </w:r>
          </w:p>
        </w:tc>
        <w:tc>
          <w:tcPr>
            <w:tcW w:w="2339" w:type="dxa"/>
          </w:tcPr>
          <w:p w:rsidR="266BB499" w:rsidP="266BB499" w:rsidRDefault="00AF5CFE" w14:paraId="63A4E03B" w14:textId="50445D3C">
            <w:pPr>
              <w:rPr>
                <w:rFonts w:ascii="Arial" w:hAnsi="Arial" w:eastAsia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>0.80</w:t>
            </w:r>
          </w:p>
        </w:tc>
      </w:tr>
    </w:tbl>
    <w:p w:rsidR="46EDDF8C" w:rsidP="1EA5F9D5" w:rsidRDefault="54E582C8" w14:paraId="5FBC0109" w14:textId="1CD91276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0C1583CE">
        <w:rPr>
          <w:rFonts w:ascii="Arial" w:hAnsi="Arial" w:eastAsia="Arial" w:cs="Arial"/>
          <w:color w:val="000000" w:themeColor="text1"/>
        </w:rPr>
        <w:t xml:space="preserve">Detection accuracy </w:t>
      </w:r>
      <w:r w:rsidRPr="10C7FD0A">
        <w:rPr>
          <w:rFonts w:ascii="Arial" w:hAnsi="Arial" w:eastAsia="Arial" w:cs="Arial"/>
          <w:color w:val="000000" w:themeColor="text1"/>
        </w:rPr>
        <w:t>consist</w:t>
      </w:r>
      <w:r w:rsidRPr="10C7FD0A" w:rsidR="138205D5">
        <w:rPr>
          <w:rFonts w:ascii="Arial" w:hAnsi="Arial" w:eastAsia="Arial" w:cs="Arial"/>
          <w:color w:val="000000" w:themeColor="text1"/>
        </w:rPr>
        <w:t>s</w:t>
      </w:r>
      <w:r w:rsidRPr="0C1583CE">
        <w:rPr>
          <w:rFonts w:ascii="Arial" w:hAnsi="Arial" w:eastAsia="Arial" w:cs="Arial"/>
          <w:color w:val="000000" w:themeColor="text1"/>
        </w:rPr>
        <w:t xml:space="preserve"> of 3 parameters, </w:t>
      </w:r>
      <w:r w:rsidRPr="4207842B">
        <w:rPr>
          <w:rFonts w:ascii="Arial" w:hAnsi="Arial" w:eastAsia="Arial" w:cs="Arial"/>
          <w:color w:val="000000" w:themeColor="text1"/>
        </w:rPr>
        <w:t xml:space="preserve">precision, recall and mean average precision. </w:t>
      </w:r>
      <w:r w:rsidRPr="443A0428" w:rsidR="27AE702D">
        <w:rPr>
          <w:rFonts w:ascii="Arial" w:hAnsi="Arial" w:eastAsia="Arial" w:cs="Arial"/>
          <w:color w:val="000000" w:themeColor="text1"/>
        </w:rPr>
        <w:t xml:space="preserve">Precision </w:t>
      </w:r>
      <w:r w:rsidRPr="69578B22" w:rsidR="27AE702D">
        <w:rPr>
          <w:rFonts w:ascii="Arial" w:hAnsi="Arial" w:eastAsia="Arial" w:cs="Arial"/>
          <w:color w:val="000000" w:themeColor="text1"/>
        </w:rPr>
        <w:t xml:space="preserve">indicates how </w:t>
      </w:r>
      <w:r w:rsidRPr="51B2403A" w:rsidR="27AE702D">
        <w:rPr>
          <w:rFonts w:ascii="Arial" w:hAnsi="Arial" w:eastAsia="Arial" w:cs="Arial"/>
          <w:color w:val="000000" w:themeColor="text1"/>
        </w:rPr>
        <w:t xml:space="preserve">many detected faces </w:t>
      </w:r>
      <w:r w:rsidRPr="6DD2AA58" w:rsidR="27AE702D">
        <w:rPr>
          <w:rFonts w:ascii="Arial" w:hAnsi="Arial" w:eastAsia="Arial" w:cs="Arial"/>
          <w:color w:val="000000" w:themeColor="text1"/>
        </w:rPr>
        <w:t>are correct detections</w:t>
      </w:r>
      <w:r w:rsidRPr="179A101F" w:rsidR="27AE702D">
        <w:rPr>
          <w:rFonts w:ascii="Arial" w:hAnsi="Arial" w:eastAsia="Arial" w:cs="Arial"/>
          <w:color w:val="000000" w:themeColor="text1"/>
        </w:rPr>
        <w:t xml:space="preserve">. </w:t>
      </w:r>
      <w:r w:rsidRPr="6B1E1BBE" w:rsidR="27AE702D">
        <w:rPr>
          <w:rFonts w:ascii="Arial" w:hAnsi="Arial" w:eastAsia="Arial" w:cs="Arial"/>
          <w:color w:val="000000" w:themeColor="text1"/>
        </w:rPr>
        <w:t xml:space="preserve">Recall </w:t>
      </w:r>
      <w:r w:rsidRPr="25A3BD85" w:rsidR="6B34EA25">
        <w:rPr>
          <w:rFonts w:ascii="Arial" w:hAnsi="Arial" w:eastAsia="Arial" w:cs="Arial"/>
          <w:color w:val="000000" w:themeColor="text1"/>
        </w:rPr>
        <w:t>indicates</w:t>
      </w:r>
      <w:r w:rsidRPr="6B1E1BBE" w:rsidR="27AE702D">
        <w:rPr>
          <w:rFonts w:ascii="Arial" w:hAnsi="Arial" w:eastAsia="Arial" w:cs="Arial"/>
          <w:color w:val="000000" w:themeColor="text1"/>
        </w:rPr>
        <w:t xml:space="preserve"> how many real </w:t>
      </w:r>
      <w:r w:rsidRPr="471B95A1" w:rsidR="27AE702D">
        <w:rPr>
          <w:rFonts w:ascii="Arial" w:hAnsi="Arial" w:eastAsia="Arial" w:cs="Arial"/>
          <w:color w:val="000000" w:themeColor="text1"/>
        </w:rPr>
        <w:t xml:space="preserve">faces </w:t>
      </w:r>
      <w:r w:rsidRPr="25A3BD85" w:rsidR="25D9CA9E">
        <w:rPr>
          <w:rFonts w:ascii="Arial" w:hAnsi="Arial" w:eastAsia="Arial" w:cs="Arial"/>
          <w:color w:val="000000" w:themeColor="text1"/>
        </w:rPr>
        <w:t>were</w:t>
      </w:r>
      <w:r w:rsidRPr="459A8389" w:rsidR="27AE702D">
        <w:rPr>
          <w:rFonts w:ascii="Arial" w:hAnsi="Arial" w:eastAsia="Arial" w:cs="Arial"/>
          <w:color w:val="000000" w:themeColor="text1"/>
        </w:rPr>
        <w:t xml:space="preserve"> successfully </w:t>
      </w:r>
      <w:r w:rsidRPr="666FD96A" w:rsidR="27AE702D">
        <w:rPr>
          <w:rFonts w:ascii="Arial" w:hAnsi="Arial" w:eastAsia="Arial" w:cs="Arial"/>
          <w:color w:val="000000" w:themeColor="text1"/>
        </w:rPr>
        <w:t xml:space="preserve">detected. </w:t>
      </w:r>
      <w:r w:rsidRPr="545AD257" w:rsidR="229AB788">
        <w:rPr>
          <w:rFonts w:ascii="Arial" w:hAnsi="Arial" w:eastAsia="Arial" w:cs="Arial"/>
          <w:color w:val="000000" w:themeColor="text1"/>
        </w:rPr>
        <w:t xml:space="preserve">Mean Average Precision (mAP) summarizes detection </w:t>
      </w:r>
      <w:r w:rsidRPr="25A3BD85" w:rsidR="49ACFA9E">
        <w:rPr>
          <w:rFonts w:ascii="Arial" w:hAnsi="Arial" w:eastAsia="Arial" w:cs="Arial"/>
          <w:color w:val="000000" w:themeColor="text1"/>
        </w:rPr>
        <w:t>accuracy</w:t>
      </w:r>
      <w:r w:rsidRPr="545AD257" w:rsidR="229AB788">
        <w:rPr>
          <w:rFonts w:ascii="Arial" w:hAnsi="Arial" w:eastAsia="Arial" w:cs="Arial"/>
          <w:color w:val="000000" w:themeColor="text1"/>
        </w:rPr>
        <w:t xml:space="preserve"> </w:t>
      </w:r>
      <w:r w:rsidRPr="456F23A4" w:rsidR="229AB788">
        <w:rPr>
          <w:rFonts w:ascii="Arial" w:hAnsi="Arial" w:eastAsia="Arial" w:cs="Arial"/>
          <w:color w:val="000000" w:themeColor="text1"/>
        </w:rPr>
        <w:t xml:space="preserve">across different confidence </w:t>
      </w:r>
      <w:r w:rsidRPr="25A3BD85" w:rsidR="4A7ECC2A">
        <w:rPr>
          <w:rFonts w:ascii="Arial" w:hAnsi="Arial" w:eastAsia="Arial" w:cs="Arial"/>
          <w:color w:val="000000" w:themeColor="text1"/>
        </w:rPr>
        <w:t>thresholds</w:t>
      </w:r>
      <w:r w:rsidRPr="456F23A4" w:rsidR="229AB788">
        <w:rPr>
          <w:rFonts w:ascii="Arial" w:hAnsi="Arial" w:eastAsia="Arial" w:cs="Arial"/>
          <w:color w:val="000000" w:themeColor="text1"/>
        </w:rPr>
        <w:t>.</w:t>
      </w:r>
    </w:p>
    <w:p w:rsidR="325A2836" w:rsidP="325A2836" w:rsidRDefault="6FDC16CA" w14:paraId="0819C893" w14:textId="5DB2AE20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4207842B">
        <w:rPr>
          <w:rFonts w:ascii="Arial" w:hAnsi="Arial" w:eastAsia="Arial" w:cs="Arial"/>
          <w:color w:val="000000" w:themeColor="text1"/>
        </w:rPr>
        <w:t xml:space="preserve">Detection speed </w:t>
      </w:r>
      <w:r w:rsidRPr="4207842B" w:rsidR="6CDBB002">
        <w:rPr>
          <w:rFonts w:ascii="Arial" w:hAnsi="Arial" w:eastAsia="Arial" w:cs="Arial"/>
          <w:color w:val="000000" w:themeColor="text1"/>
        </w:rPr>
        <w:t xml:space="preserve">refers to how quickly the model </w:t>
      </w:r>
      <w:r w:rsidRPr="4207842B" w:rsidR="00813251">
        <w:rPr>
          <w:rFonts w:ascii="Arial" w:hAnsi="Arial" w:eastAsia="Arial" w:cs="Arial"/>
          <w:color w:val="000000" w:themeColor="text1"/>
        </w:rPr>
        <w:t>process</w:t>
      </w:r>
      <w:r w:rsidRPr="4207842B" w:rsidR="6CDBB002">
        <w:rPr>
          <w:rFonts w:ascii="Arial" w:hAnsi="Arial" w:eastAsia="Arial" w:cs="Arial"/>
          <w:color w:val="000000" w:themeColor="text1"/>
        </w:rPr>
        <w:t xml:space="preserve"> images of video frames and is measured in frames per second (FPS) in</w:t>
      </w:r>
      <w:r w:rsidRPr="70AC99AA" w:rsidR="6CDBB002">
        <w:rPr>
          <w:rFonts w:ascii="Arial" w:hAnsi="Arial" w:eastAsia="Arial" w:cs="Arial"/>
          <w:color w:val="000000" w:themeColor="text1"/>
        </w:rPr>
        <w:t xml:space="preserve"> this study.</w:t>
      </w:r>
      <w:r w:rsidR="009B410B">
        <w:rPr>
          <w:rFonts w:ascii="Arial" w:hAnsi="Arial" w:eastAsia="Arial" w:cs="Arial"/>
          <w:color w:val="000000" w:themeColor="text1"/>
        </w:rPr>
        <w:t xml:space="preserve"> Using the specific hardware below, there was a negligible difference in the FPS observed between MTCNN and YOLOv8. </w:t>
      </w:r>
    </w:p>
    <w:p w:rsidR="000C65AA" w:rsidP="325A2836" w:rsidRDefault="000C65AA" w14:paraId="30289874" w14:textId="77777777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</w:p>
    <w:p w:rsidR="000C65AA" w:rsidP="325A2836" w:rsidRDefault="000C65AA" w14:paraId="1FD6AF14" w14:textId="1D12C72D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</w:rPr>
        <w:t xml:space="preserve">** INSERT SPECIFIC HARDWARE SPECS HERE** </w:t>
      </w:r>
    </w:p>
    <w:p w:rsidR="001B3C70" w:rsidP="325A2836" w:rsidRDefault="001B3C70" w14:paraId="225E1E1D" w14:textId="62D83C07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0584CD22">
        <w:rPr>
          <w:rFonts w:ascii="Arial" w:hAnsi="Arial" w:eastAsia="Arial" w:cs="Arial"/>
          <w:color w:val="000000" w:themeColor="text1"/>
        </w:rPr>
        <w:t>It should be n</w:t>
      </w:r>
      <w:r w:rsidRPr="0584CD22" w:rsidR="00547E5C">
        <w:rPr>
          <w:rFonts w:ascii="Arial" w:hAnsi="Arial" w:eastAsia="Arial" w:cs="Arial"/>
          <w:color w:val="000000" w:themeColor="text1"/>
        </w:rPr>
        <w:t xml:space="preserve">oted that research has shown that </w:t>
      </w:r>
      <w:r w:rsidRPr="0584CD22" w:rsidR="001050A7">
        <w:rPr>
          <w:rFonts w:ascii="Arial" w:hAnsi="Arial" w:eastAsia="Arial" w:cs="Arial"/>
          <w:color w:val="000000" w:themeColor="text1"/>
        </w:rPr>
        <w:t xml:space="preserve">YOLOv8 has a larger model size than MTCNN, which could </w:t>
      </w:r>
      <w:r w:rsidRPr="0584CD22" w:rsidR="1BF70101">
        <w:rPr>
          <w:rFonts w:ascii="Arial" w:hAnsi="Arial" w:eastAsia="Arial" w:cs="Arial"/>
          <w:color w:val="000000" w:themeColor="text1"/>
        </w:rPr>
        <w:t>pose</w:t>
      </w:r>
      <w:r w:rsidRPr="0584CD22" w:rsidR="001050A7">
        <w:rPr>
          <w:rFonts w:ascii="Arial" w:hAnsi="Arial" w:eastAsia="Arial" w:cs="Arial"/>
          <w:color w:val="000000" w:themeColor="text1"/>
        </w:rPr>
        <w:t xml:space="preserve"> an issue in ultra-low-resource devices, which is more common in older consumer </w:t>
      </w:r>
      <w:r w:rsidRPr="0584CD22" w:rsidR="0040365E">
        <w:rPr>
          <w:rFonts w:ascii="Arial" w:hAnsi="Arial" w:eastAsia="Arial" w:cs="Arial"/>
          <w:color w:val="000000" w:themeColor="text1"/>
        </w:rPr>
        <w:t>laptops</w:t>
      </w:r>
      <w:r w:rsidRPr="0584CD22" w:rsidR="001050A7">
        <w:rPr>
          <w:rFonts w:ascii="Arial" w:hAnsi="Arial" w:eastAsia="Arial" w:cs="Arial"/>
          <w:color w:val="000000" w:themeColor="text1"/>
        </w:rPr>
        <w:t xml:space="preserve">. </w:t>
      </w:r>
    </w:p>
    <w:p w:rsidR="6CDBB002" w:rsidP="70AC99AA" w:rsidRDefault="6CDBB002" w14:paraId="1F097DDE" w14:textId="232B1924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70AC99AA">
        <w:rPr>
          <w:rFonts w:ascii="Arial" w:hAnsi="Arial" w:eastAsia="Arial" w:cs="Arial"/>
          <w:color w:val="000000" w:themeColor="text1"/>
        </w:rPr>
        <w:t xml:space="preserve">Localization Quality measures how accurately the predicted bounding boxes overlap with </w:t>
      </w:r>
      <w:r w:rsidRPr="09085B6B">
        <w:rPr>
          <w:rFonts w:ascii="Arial" w:hAnsi="Arial" w:eastAsia="Arial" w:cs="Arial"/>
          <w:color w:val="000000" w:themeColor="text1"/>
        </w:rPr>
        <w:t xml:space="preserve">ground-truth face locations. This </w:t>
      </w:r>
      <w:r w:rsidRPr="09085B6B" w:rsidR="000969D5">
        <w:rPr>
          <w:rFonts w:ascii="Arial" w:hAnsi="Arial" w:eastAsia="Arial" w:cs="Arial"/>
          <w:color w:val="000000" w:themeColor="text1"/>
        </w:rPr>
        <w:t>study</w:t>
      </w:r>
      <w:r w:rsidRPr="09085B6B">
        <w:rPr>
          <w:rFonts w:ascii="Arial" w:hAnsi="Arial" w:eastAsia="Arial" w:cs="Arial"/>
          <w:color w:val="000000" w:themeColor="text1"/>
        </w:rPr>
        <w:t xml:space="preserve"> evaluated it using </w:t>
      </w:r>
      <w:r w:rsidRPr="11634952">
        <w:rPr>
          <w:rFonts w:ascii="Arial" w:hAnsi="Arial" w:eastAsia="Arial" w:cs="Arial"/>
          <w:color w:val="000000" w:themeColor="text1"/>
        </w:rPr>
        <w:t>Intersection o</w:t>
      </w:r>
      <w:r w:rsidRPr="11634952" w:rsidR="4CC043C1">
        <w:rPr>
          <w:rFonts w:ascii="Arial" w:hAnsi="Arial" w:eastAsia="Arial" w:cs="Arial"/>
          <w:color w:val="000000" w:themeColor="text1"/>
        </w:rPr>
        <w:t>ver Union (</w:t>
      </w:r>
      <w:r w:rsidRPr="4E0A0750" w:rsidR="4CC043C1">
        <w:rPr>
          <w:rFonts w:ascii="Arial" w:hAnsi="Arial" w:eastAsia="Arial" w:cs="Arial"/>
          <w:color w:val="000000" w:themeColor="text1"/>
        </w:rPr>
        <w:t>IoU).</w:t>
      </w:r>
    </w:p>
    <w:p w:rsidR="00891700" w:rsidP="70AC99AA" w:rsidRDefault="00DA2B0A" w14:paraId="0E70AD10" w14:textId="63BDE83D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  <w:r w:rsidRPr="74175B38" w:rsidR="00DA2B0A">
        <w:rPr>
          <w:rFonts w:ascii="Arial" w:hAnsi="Arial" w:eastAsia="Arial" w:cs="Arial"/>
          <w:color w:val="000000" w:themeColor="text1" w:themeTint="FF" w:themeShade="FF"/>
        </w:rPr>
        <w:t xml:space="preserve">As model size </w:t>
      </w:r>
      <w:r w:rsidRPr="74175B38" w:rsidR="001050A7">
        <w:rPr>
          <w:rFonts w:ascii="Arial" w:hAnsi="Arial" w:eastAsia="Arial" w:cs="Arial"/>
          <w:color w:val="000000" w:themeColor="text1" w:themeTint="FF" w:themeShade="FF"/>
        </w:rPr>
        <w:t xml:space="preserve">was not a </w:t>
      </w:r>
      <w:r w:rsidRPr="74175B38" w:rsidR="00DA2B0A">
        <w:rPr>
          <w:rFonts w:ascii="Arial" w:hAnsi="Arial" w:eastAsia="Arial" w:cs="Arial"/>
          <w:color w:val="000000" w:themeColor="text1" w:themeTint="FF" w:themeShade="FF"/>
        </w:rPr>
        <w:t>constraint</w:t>
      </w:r>
      <w:r w:rsidRPr="74175B38" w:rsidR="001050A7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74175B38" w:rsidR="00DA2B0A">
        <w:rPr>
          <w:rFonts w:ascii="Arial" w:hAnsi="Arial" w:eastAsia="Arial" w:cs="Arial"/>
          <w:color w:val="000000" w:themeColor="text1" w:themeTint="FF" w:themeShade="FF"/>
        </w:rPr>
        <w:t xml:space="preserve">in this project, </w:t>
      </w:r>
      <w:r w:rsidRPr="74175B38" w:rsidR="00891700">
        <w:rPr>
          <w:rFonts w:ascii="Arial" w:hAnsi="Arial" w:eastAsia="Arial" w:cs="Arial"/>
          <w:color w:val="000000" w:themeColor="text1" w:themeTint="FF" w:themeShade="FF"/>
        </w:rPr>
        <w:t xml:space="preserve">YOLOv8 was thus the most appropriate model. </w:t>
      </w:r>
    </w:p>
    <w:p w:rsidR="74175B38" w:rsidP="74175B38" w:rsidRDefault="74175B38" w14:paraId="1ED6D021" w14:textId="23738A7A">
      <w:pPr>
        <w:spacing w:before="240" w:after="240"/>
        <w:jc w:val="both"/>
        <w:rPr>
          <w:rFonts w:ascii="Arial" w:hAnsi="Arial" w:eastAsia="Arial" w:cs="Arial"/>
          <w:color w:val="000000" w:themeColor="text1" w:themeTint="FF" w:themeShade="FF"/>
          <w:u w:val="single"/>
        </w:rPr>
      </w:pPr>
    </w:p>
    <w:p w:rsidR="74175B38" w:rsidP="74175B38" w:rsidRDefault="74175B38" w14:paraId="447929BA" w14:textId="5FCBF9BF">
      <w:pPr>
        <w:spacing w:before="240" w:after="240"/>
        <w:jc w:val="both"/>
        <w:rPr>
          <w:rFonts w:ascii="Arial" w:hAnsi="Arial" w:eastAsia="Arial" w:cs="Arial"/>
          <w:color w:val="000000" w:themeColor="text1" w:themeTint="FF" w:themeShade="FF"/>
          <w:u w:val="single"/>
        </w:rPr>
      </w:pPr>
    </w:p>
    <w:p w:rsidR="4CC043C1" w:rsidP="4E0A0750" w:rsidRDefault="4CC043C1" w14:paraId="1582029A" w14:textId="557336A8">
      <w:pPr>
        <w:spacing w:before="240" w:after="240"/>
        <w:jc w:val="both"/>
        <w:rPr>
          <w:rFonts w:ascii="Arial" w:hAnsi="Arial" w:eastAsia="Arial" w:cs="Arial"/>
          <w:color w:val="000000" w:themeColor="text1"/>
          <w:u w:val="single"/>
        </w:rPr>
      </w:pPr>
      <w:r w:rsidRPr="4E0A0750">
        <w:rPr>
          <w:rFonts w:ascii="Arial" w:hAnsi="Arial" w:eastAsia="Arial" w:cs="Arial"/>
          <w:color w:val="000000" w:themeColor="text1"/>
          <w:u w:val="single"/>
        </w:rPr>
        <w:t>4.</w:t>
      </w:r>
      <w:r w:rsidRPr="0ACF909F" w:rsidR="78C0DC03">
        <w:rPr>
          <w:rFonts w:ascii="Arial" w:hAnsi="Arial" w:eastAsia="Arial" w:cs="Arial"/>
          <w:color w:val="000000" w:themeColor="text1"/>
          <w:u w:val="single"/>
        </w:rPr>
        <w:t>2</w:t>
      </w:r>
      <w:r w:rsidRPr="4E0A0750">
        <w:rPr>
          <w:rFonts w:ascii="Arial" w:hAnsi="Arial" w:eastAsia="Arial" w:cs="Arial"/>
          <w:color w:val="000000" w:themeColor="text1"/>
          <w:u w:val="single"/>
        </w:rPr>
        <w:t xml:space="preserve"> Facial </w:t>
      </w:r>
      <w:r w:rsidRPr="4E0A0750" w:rsidR="14DDC746">
        <w:rPr>
          <w:rFonts w:ascii="Arial" w:hAnsi="Arial" w:eastAsia="Arial" w:cs="Arial"/>
          <w:color w:val="000000" w:themeColor="text1"/>
          <w:u w:val="single"/>
        </w:rPr>
        <w:t>Recognition</w:t>
      </w:r>
    </w:p>
    <w:p w:rsidR="4CC043C1" w:rsidP="4E0A0750" w:rsidRDefault="4CC043C1" w14:paraId="269AFC0A" w14:textId="00C56AA4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4E0A0750">
        <w:rPr>
          <w:rFonts w:ascii="Arial" w:hAnsi="Arial" w:eastAsia="Arial" w:cs="Arial"/>
          <w:color w:val="000000" w:themeColor="text1"/>
        </w:rPr>
        <w:t xml:space="preserve">The matrix below is used in the comparison of </w:t>
      </w:r>
      <w:r w:rsidRPr="4E0A0750" w:rsidR="6EDFA110">
        <w:rPr>
          <w:rFonts w:ascii="Arial" w:hAnsi="Arial" w:eastAsia="Arial" w:cs="Arial"/>
          <w:color w:val="000000" w:themeColor="text1"/>
        </w:rPr>
        <w:t xml:space="preserve">FaceNet </w:t>
      </w:r>
      <w:r w:rsidRPr="4E0A0750">
        <w:rPr>
          <w:rFonts w:ascii="Arial" w:hAnsi="Arial" w:eastAsia="Arial" w:cs="Arial"/>
          <w:color w:val="000000" w:themeColor="text1"/>
        </w:rPr>
        <w:t xml:space="preserve">and </w:t>
      </w:r>
      <w:r w:rsidRPr="4AEF07A5" w:rsidR="74B62268">
        <w:rPr>
          <w:rFonts w:ascii="Arial" w:hAnsi="Arial" w:eastAsia="Arial" w:cs="Arial"/>
          <w:color w:val="000000" w:themeColor="text1"/>
        </w:rPr>
        <w:t>ArcFace</w:t>
      </w:r>
      <w:r w:rsidRPr="4E0A0750">
        <w:rPr>
          <w:rFonts w:ascii="Arial" w:hAnsi="Arial" w:eastAsia="Arial" w:cs="Arial"/>
          <w:color w:val="000000" w:themeColor="text1"/>
        </w:rPr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8"/>
        <w:gridCol w:w="3116"/>
        <w:gridCol w:w="3116"/>
      </w:tblGrid>
      <w:tr w:rsidR="00ED08E2" w:rsidTr="5426BF76" w14:paraId="31F36404" w14:textId="77777777">
        <w:trPr>
          <w:trHeight w:val="300"/>
        </w:trPr>
        <w:tc>
          <w:tcPr>
            <w:tcW w:w="3120" w:type="dxa"/>
          </w:tcPr>
          <w:p w:rsidRPr="5426BF76" w:rsidR="5426BF76" w:rsidP="5426BF76" w:rsidRDefault="5426BF76" w14:paraId="21A6F71D" w14:textId="66F19734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5426BF76">
              <w:rPr>
                <w:rFonts w:ascii="Arial" w:hAnsi="Arial" w:eastAsia="Arial" w:cs="Arial"/>
                <w:color w:val="000000" w:themeColor="text1"/>
              </w:rPr>
              <w:t>Metric/ System</w:t>
            </w:r>
          </w:p>
        </w:tc>
        <w:tc>
          <w:tcPr>
            <w:tcW w:w="3120" w:type="dxa"/>
          </w:tcPr>
          <w:p w:rsidR="5426BF76" w:rsidP="5426BF76" w:rsidRDefault="5499D0D8" w14:paraId="5403DADC" w14:textId="56672298">
            <w:pPr>
              <w:jc w:val="center"/>
            </w:pPr>
            <w:r w:rsidRPr="07C52CF6">
              <w:rPr>
                <w:rFonts w:ascii="Arial" w:hAnsi="Arial" w:eastAsia="Arial" w:cs="Arial"/>
                <w:color w:val="000000" w:themeColor="text1"/>
              </w:rPr>
              <w:t>FaceNet</w:t>
            </w:r>
          </w:p>
        </w:tc>
        <w:tc>
          <w:tcPr>
            <w:tcW w:w="3120" w:type="dxa"/>
          </w:tcPr>
          <w:p w:rsidR="5426BF76" w:rsidP="5426BF76" w:rsidRDefault="5499D0D8" w14:paraId="0C0D85C2" w14:textId="783C5946">
            <w:pPr>
              <w:jc w:val="center"/>
            </w:pPr>
            <w:r w:rsidRPr="07C52CF6">
              <w:rPr>
                <w:rFonts w:ascii="Arial" w:hAnsi="Arial" w:eastAsia="Arial" w:cs="Arial"/>
                <w:color w:val="000000" w:themeColor="text1"/>
              </w:rPr>
              <w:t>ArcFace</w:t>
            </w:r>
          </w:p>
        </w:tc>
      </w:tr>
      <w:tr w:rsidR="00ED08E2" w:rsidTr="5426BF76" w14:paraId="3AFF3B8A" w14:textId="77777777">
        <w:trPr>
          <w:trHeight w:val="300"/>
        </w:trPr>
        <w:tc>
          <w:tcPr>
            <w:tcW w:w="3120" w:type="dxa"/>
          </w:tcPr>
          <w:p w:rsidRPr="5426BF76" w:rsidR="5426BF76" w:rsidP="5426BF76" w:rsidRDefault="3FB2300E" w14:paraId="49F949DD" w14:textId="09C718D2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23187274">
              <w:rPr>
                <w:rFonts w:ascii="Arial" w:hAnsi="Arial" w:eastAsia="Arial" w:cs="Arial"/>
                <w:color w:val="000000" w:themeColor="text1"/>
              </w:rPr>
              <w:t xml:space="preserve">Verification </w:t>
            </w:r>
            <w:r w:rsidRPr="23187274" w:rsidR="23187274">
              <w:rPr>
                <w:rFonts w:ascii="Arial" w:hAnsi="Arial" w:eastAsia="Arial" w:cs="Arial"/>
                <w:color w:val="000000" w:themeColor="text1"/>
              </w:rPr>
              <w:t>Accuracy</w:t>
            </w:r>
          </w:p>
        </w:tc>
        <w:tc>
          <w:tcPr>
            <w:tcW w:w="3120" w:type="dxa"/>
          </w:tcPr>
          <w:p w:rsidR="5426BF76" w:rsidP="5426BF76" w:rsidRDefault="5426BF76" w14:paraId="1CB4C096" w14:textId="5CD95633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  <w:tc>
          <w:tcPr>
            <w:tcW w:w="3120" w:type="dxa"/>
          </w:tcPr>
          <w:p w:rsidR="5426BF76" w:rsidP="5426BF76" w:rsidRDefault="5426BF76" w14:paraId="34A669DA" w14:textId="5CD95633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="00D578DE" w:rsidTr="5426BF76" w14:paraId="6FFD204E" w14:textId="77777777">
        <w:trPr>
          <w:trHeight w:val="300"/>
        </w:trPr>
        <w:tc>
          <w:tcPr>
            <w:tcW w:w="3120" w:type="dxa"/>
          </w:tcPr>
          <w:p w:rsidR="28E9A548" w:rsidP="31CEBA23" w:rsidRDefault="3FB2300E" w14:paraId="11CF54D7" w14:textId="1C586BC6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41EA7678">
              <w:rPr>
                <w:rFonts w:ascii="Arial" w:hAnsi="Arial" w:eastAsia="Arial" w:cs="Arial"/>
                <w:color w:val="000000" w:themeColor="text1"/>
              </w:rPr>
              <w:t>False Acceptance Rate</w:t>
            </w:r>
          </w:p>
        </w:tc>
        <w:tc>
          <w:tcPr>
            <w:tcW w:w="3120" w:type="dxa"/>
          </w:tcPr>
          <w:p w:rsidR="5426BF76" w:rsidRDefault="5426BF76" w14:paraId="24B34A2D" w14:textId="77777777"/>
        </w:tc>
        <w:tc>
          <w:tcPr>
            <w:tcW w:w="3120" w:type="dxa"/>
          </w:tcPr>
          <w:p w:rsidR="5426BF76" w:rsidRDefault="5426BF76" w14:paraId="16B48FC1" w14:textId="77777777"/>
        </w:tc>
      </w:tr>
      <w:tr w:rsidR="00D578DE" w:rsidTr="5426BF76" w14:paraId="67A9D65B" w14:textId="77777777">
        <w:trPr>
          <w:trHeight w:val="300"/>
        </w:trPr>
        <w:tc>
          <w:tcPr>
            <w:tcW w:w="3120" w:type="dxa"/>
          </w:tcPr>
          <w:p w:rsidR="28E9A548" w:rsidP="31CEBA23" w:rsidRDefault="3FB2300E" w14:paraId="4DAAEB1F" w14:textId="2E329642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33B75E00">
              <w:rPr>
                <w:rFonts w:ascii="Arial" w:hAnsi="Arial" w:eastAsia="Arial" w:cs="Arial"/>
                <w:color w:val="000000" w:themeColor="text1"/>
              </w:rPr>
              <w:t>False Rejection Rate</w:t>
            </w:r>
          </w:p>
        </w:tc>
        <w:tc>
          <w:tcPr>
            <w:tcW w:w="3120" w:type="dxa"/>
          </w:tcPr>
          <w:p w:rsidR="5426BF76" w:rsidRDefault="5426BF76" w14:paraId="743A71B3" w14:textId="77777777"/>
        </w:tc>
        <w:tc>
          <w:tcPr>
            <w:tcW w:w="3120" w:type="dxa"/>
          </w:tcPr>
          <w:p w:rsidR="5426BF76" w:rsidRDefault="5426BF76" w14:paraId="4FA2F988" w14:textId="77777777"/>
        </w:tc>
      </w:tr>
      <w:tr w:rsidR="00E84435" w:rsidTr="5426BF76" w14:paraId="1062E152" w14:textId="77777777">
        <w:trPr>
          <w:trHeight w:val="300"/>
        </w:trPr>
        <w:tc>
          <w:tcPr>
            <w:tcW w:w="3120" w:type="dxa"/>
          </w:tcPr>
          <w:p w:rsidR="5426BF76" w:rsidP="5426BF76" w:rsidRDefault="3FB2300E" w14:paraId="16FF8F84" w14:textId="0BEC2206">
            <w:pPr>
              <w:jc w:val="center"/>
            </w:pPr>
            <w:r w:rsidRPr="5D0FA8F0">
              <w:rPr>
                <w:rFonts w:ascii="Arial" w:hAnsi="Arial" w:eastAsia="Arial" w:cs="Arial"/>
                <w:color w:val="000000" w:themeColor="text1"/>
              </w:rPr>
              <w:t>Identification Accuracy</w:t>
            </w:r>
          </w:p>
        </w:tc>
        <w:tc>
          <w:tcPr>
            <w:tcW w:w="3120" w:type="dxa"/>
          </w:tcPr>
          <w:p w:rsidR="5426BF76" w:rsidP="5426BF76" w:rsidRDefault="5426BF76" w14:paraId="7212F2F2" w14:textId="5CD95633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  <w:tc>
          <w:tcPr>
            <w:tcW w:w="3120" w:type="dxa"/>
          </w:tcPr>
          <w:p w:rsidR="5426BF76" w:rsidP="5426BF76" w:rsidRDefault="5426BF76" w14:paraId="09CA292B" w14:textId="5CD95633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</w:tr>
    </w:tbl>
    <w:p w:rsidR="0015CCFA" w:rsidP="0015CCFA" w:rsidRDefault="0015CCFA" w14:paraId="2085E5A3" w14:textId="56DC65A3">
      <w:pPr>
        <w:rPr>
          <w:rFonts w:ascii="Arial" w:hAnsi="Arial" w:eastAsia="Arial" w:cs="Arial"/>
          <w:color w:val="000000" w:themeColor="text1"/>
        </w:rPr>
      </w:pPr>
    </w:p>
    <w:p w:rsidR="217B068C" w:rsidP="747133A7" w:rsidRDefault="217B068C" w14:paraId="62B1727A" w14:textId="351EEF15">
      <w:pPr>
        <w:spacing w:before="240" w:after="240"/>
        <w:rPr>
          <w:rFonts w:ascii="Arial" w:hAnsi="Arial" w:eastAsia="Arial" w:cs="Arial"/>
          <w:color w:val="000000" w:themeColor="text1"/>
        </w:rPr>
      </w:pPr>
      <w:bookmarkStart w:name="_Int_tPqVeKDs" w:id="1"/>
      <w:r w:rsidRPr="74175B38" w:rsidR="217B068C">
        <w:rPr>
          <w:rFonts w:ascii="Arial" w:hAnsi="Arial" w:eastAsia="Arial" w:cs="Arial"/>
          <w:color w:val="000000" w:themeColor="text1" w:themeTint="FF" w:themeShade="FF"/>
        </w:rPr>
        <w:t>Verification</w:t>
      </w:r>
      <w:bookmarkEnd w:id="1"/>
      <w:r w:rsidRPr="74175B38" w:rsidR="217B068C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74175B38" w:rsidR="0D8251E9">
        <w:rPr>
          <w:rFonts w:ascii="Arial" w:hAnsi="Arial" w:eastAsia="Arial" w:cs="Arial"/>
          <w:color w:val="000000" w:themeColor="text1" w:themeTint="FF" w:themeShade="FF"/>
        </w:rPr>
        <w:t>a</w:t>
      </w:r>
      <w:r w:rsidRPr="74175B38" w:rsidR="217B068C">
        <w:rPr>
          <w:rFonts w:ascii="Arial" w:hAnsi="Arial" w:eastAsia="Arial" w:cs="Arial"/>
          <w:color w:val="000000" w:themeColor="text1" w:themeTint="FF" w:themeShade="FF"/>
        </w:rPr>
        <w:t>ccuracy</w:t>
      </w:r>
      <w:r w:rsidRPr="74175B38" w:rsidR="217B068C">
        <w:rPr>
          <w:rFonts w:ascii="Arial" w:hAnsi="Arial" w:eastAsia="Arial" w:cs="Arial"/>
          <w:color w:val="000000" w:themeColor="text1" w:themeTint="FF" w:themeShade="FF"/>
        </w:rPr>
        <w:t xml:space="preserve"> measures </w:t>
      </w:r>
      <w:r w:rsidRPr="74175B38" w:rsidR="217B068C">
        <w:rPr>
          <w:rFonts w:ascii="Arial" w:hAnsi="Arial" w:eastAsia="Arial" w:cs="Arial"/>
          <w:color w:val="000000" w:themeColor="text1" w:themeTint="FF" w:themeShade="FF"/>
        </w:rPr>
        <w:t xml:space="preserve">how correctly </w:t>
      </w:r>
      <w:r w:rsidRPr="74175B38" w:rsidR="217B068C">
        <w:rPr>
          <w:rFonts w:ascii="Arial" w:hAnsi="Arial" w:eastAsia="Arial" w:cs="Arial"/>
          <w:color w:val="000000" w:themeColor="text1" w:themeTint="FF" w:themeShade="FF"/>
        </w:rPr>
        <w:t>the</w:t>
      </w:r>
      <w:r w:rsidRPr="74175B38" w:rsidR="217B068C">
        <w:rPr>
          <w:rFonts w:ascii="Arial" w:hAnsi="Arial" w:eastAsia="Arial" w:cs="Arial"/>
          <w:color w:val="000000" w:themeColor="text1" w:themeTint="FF" w:themeShade="FF"/>
        </w:rPr>
        <w:t xml:space="preserve"> model </w:t>
      </w:r>
      <w:r w:rsidRPr="74175B38" w:rsidR="217B068C">
        <w:rPr>
          <w:rFonts w:ascii="Arial" w:hAnsi="Arial" w:eastAsia="Arial" w:cs="Arial"/>
          <w:color w:val="000000" w:themeColor="text1" w:themeTint="FF" w:themeShade="FF"/>
        </w:rPr>
        <w:t>determines</w:t>
      </w:r>
      <w:r w:rsidRPr="74175B38" w:rsidR="217B068C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74175B38" w:rsidR="217B068C">
        <w:rPr>
          <w:rFonts w:ascii="Arial" w:hAnsi="Arial" w:eastAsia="Arial" w:cs="Arial"/>
          <w:color w:val="000000" w:themeColor="text1" w:themeTint="FF" w:themeShade="FF"/>
        </w:rPr>
        <w:t xml:space="preserve">if </w:t>
      </w:r>
      <w:r w:rsidRPr="74175B38" w:rsidR="1F2CD7F0">
        <w:rPr>
          <w:rFonts w:ascii="Arial" w:hAnsi="Arial" w:eastAsia="Arial" w:cs="Arial"/>
          <w:color w:val="000000" w:themeColor="text1" w:themeTint="FF" w:themeShade="FF"/>
        </w:rPr>
        <w:t>two</w:t>
      </w:r>
      <w:r w:rsidRPr="74175B38" w:rsidR="217B068C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74175B38" w:rsidR="217B068C">
        <w:rPr>
          <w:rFonts w:ascii="Arial" w:hAnsi="Arial" w:eastAsia="Arial" w:cs="Arial"/>
          <w:color w:val="000000" w:themeColor="text1" w:themeTint="FF" w:themeShade="FF"/>
        </w:rPr>
        <w:t>faces belong to the same person</w:t>
      </w:r>
      <w:r w:rsidRPr="74175B38" w:rsidR="1665EBC0">
        <w:rPr>
          <w:rFonts w:ascii="Arial" w:hAnsi="Arial" w:eastAsia="Arial" w:cs="Arial"/>
          <w:color w:val="000000" w:themeColor="text1" w:themeTint="FF" w:themeShade="FF"/>
        </w:rPr>
        <w:t>.</w:t>
      </w:r>
      <w:r w:rsidRPr="74175B38" w:rsidR="1665EBC0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74175B38" w:rsidR="7BFCDC90">
        <w:rPr>
          <w:rFonts w:ascii="Arial" w:hAnsi="Arial" w:eastAsia="Arial" w:cs="Arial"/>
          <w:color w:val="000000" w:themeColor="text1" w:themeTint="FF" w:themeShade="FF"/>
        </w:rPr>
        <w:t xml:space="preserve">This study </w:t>
      </w:r>
      <w:r w:rsidRPr="74175B38" w:rsidR="3418F0A4">
        <w:rPr>
          <w:rFonts w:ascii="Arial" w:hAnsi="Arial" w:eastAsia="Arial" w:cs="Arial"/>
          <w:color w:val="000000" w:themeColor="text1" w:themeTint="FF" w:themeShade="FF"/>
        </w:rPr>
        <w:t>evaluates</w:t>
      </w:r>
      <w:r w:rsidRPr="74175B38" w:rsidR="7BFCDC90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74175B38" w:rsidR="7BFCDC90">
        <w:rPr>
          <w:rFonts w:ascii="Arial" w:hAnsi="Arial" w:eastAsia="Arial" w:cs="Arial"/>
          <w:color w:val="000000" w:themeColor="text1" w:themeTint="FF" w:themeShade="FF"/>
        </w:rPr>
        <w:t xml:space="preserve">the accuracy </w:t>
      </w:r>
      <w:r w:rsidRPr="74175B38" w:rsidR="59EFAEFD">
        <w:rPr>
          <w:rFonts w:ascii="Arial" w:hAnsi="Arial" w:eastAsia="Arial" w:cs="Arial"/>
          <w:color w:val="000000" w:themeColor="text1" w:themeTint="FF" w:themeShade="FF"/>
        </w:rPr>
        <w:t>of</w:t>
      </w:r>
      <w:r w:rsidRPr="74175B38" w:rsidR="7BFCDC90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74175B38" w:rsidR="0C6FE87F">
        <w:rPr>
          <w:rFonts w:ascii="Arial" w:hAnsi="Arial" w:eastAsia="Arial" w:cs="Arial"/>
          <w:color w:val="000000" w:themeColor="text1" w:themeTint="FF" w:themeShade="FF"/>
        </w:rPr>
        <w:t>benchmark</w:t>
      </w:r>
      <w:r w:rsidRPr="74175B38" w:rsidR="7BFCDC90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74175B38" w:rsidR="7BFCDC90">
        <w:rPr>
          <w:rFonts w:ascii="Arial" w:hAnsi="Arial" w:eastAsia="Arial" w:cs="Arial"/>
          <w:color w:val="000000" w:themeColor="text1" w:themeTint="FF" w:themeShade="FF"/>
        </w:rPr>
        <w:t>dataset</w:t>
      </w:r>
      <w:r w:rsidRPr="74175B38" w:rsidR="1A960D2C">
        <w:rPr>
          <w:rFonts w:ascii="Arial" w:hAnsi="Arial" w:eastAsia="Arial" w:cs="Arial"/>
          <w:color w:val="000000" w:themeColor="text1" w:themeTint="FF" w:themeShade="FF"/>
        </w:rPr>
        <w:t>s</w:t>
      </w:r>
      <w:r w:rsidRPr="74175B38" w:rsidR="7BFCDC90">
        <w:rPr>
          <w:rFonts w:ascii="Arial" w:hAnsi="Arial" w:eastAsia="Arial" w:cs="Arial"/>
          <w:color w:val="000000" w:themeColor="text1" w:themeTint="FF" w:themeShade="FF"/>
        </w:rPr>
        <w:t>.</w:t>
      </w:r>
      <w:r w:rsidRPr="74175B38" w:rsidR="50581B43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74175B38" w:rsidR="50581B43">
        <w:rPr>
          <w:rFonts w:ascii="Arial" w:hAnsi="Arial" w:eastAsia="Arial" w:cs="Arial"/>
          <w:color w:val="000000" w:themeColor="text1" w:themeTint="FF" w:themeShade="FF"/>
        </w:rPr>
        <w:t>FaceNet</w:t>
      </w:r>
      <w:r w:rsidRPr="74175B38" w:rsidR="50581B43">
        <w:rPr>
          <w:rFonts w:ascii="Arial" w:hAnsi="Arial" w:eastAsia="Arial" w:cs="Arial"/>
          <w:color w:val="000000" w:themeColor="text1" w:themeTint="FF" w:themeShade="FF"/>
        </w:rPr>
        <w:t xml:space="preserve"> achieved a then-record accuracy of 99.63% on the Labeled Faces in the Wild (LFW) dataset and 95.12% on the YouTube Faces DB.</w:t>
      </w:r>
    </w:p>
    <w:p w:rsidR="217B068C" w:rsidP="1CFC3C89" w:rsidRDefault="1665EBC0" w14:paraId="058B2681" w14:textId="21ECE63E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74175B38" w:rsidR="1665EBC0">
        <w:rPr>
          <w:rFonts w:ascii="Arial" w:hAnsi="Arial" w:eastAsia="Arial" w:cs="Arial"/>
          <w:color w:val="000000" w:themeColor="text1" w:themeTint="FF" w:themeShade="FF"/>
        </w:rPr>
        <w:t>False Acceptance Rate</w:t>
      </w:r>
      <w:r w:rsidRPr="74175B38" w:rsidR="745E5B48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74175B38" w:rsidR="745E5B48">
        <w:rPr>
          <w:rFonts w:ascii="Arial" w:hAnsi="Arial" w:eastAsia="Arial" w:cs="Arial"/>
          <w:color w:val="000000" w:themeColor="text1" w:themeTint="FF" w:themeShade="FF"/>
        </w:rPr>
        <w:t>(FAR)</w:t>
      </w:r>
      <w:r w:rsidRPr="74175B38" w:rsidR="745E5B48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74175B38" w:rsidR="745E5B48">
        <w:rPr>
          <w:rFonts w:ascii="Arial" w:hAnsi="Arial" w:eastAsia="Arial" w:cs="Arial"/>
          <w:color w:val="000000" w:themeColor="text1" w:themeTint="FF" w:themeShade="FF"/>
        </w:rPr>
        <w:t xml:space="preserve">is the rate </w:t>
      </w:r>
      <w:r w:rsidRPr="74175B38" w:rsidR="745E5B48">
        <w:rPr>
          <w:rFonts w:ascii="Arial" w:hAnsi="Arial" w:eastAsia="Arial" w:cs="Arial"/>
          <w:color w:val="000000" w:themeColor="text1" w:themeTint="FF" w:themeShade="FF"/>
        </w:rPr>
        <w:t xml:space="preserve">which the </w:t>
      </w:r>
      <w:r w:rsidRPr="74175B38" w:rsidR="745E5B48">
        <w:rPr>
          <w:rFonts w:ascii="Arial" w:hAnsi="Arial" w:eastAsia="Arial" w:cs="Arial"/>
          <w:color w:val="000000" w:themeColor="text1" w:themeTint="FF" w:themeShade="FF"/>
        </w:rPr>
        <w:t xml:space="preserve">system </w:t>
      </w:r>
      <w:r w:rsidRPr="74175B38" w:rsidR="745E5B48">
        <w:rPr>
          <w:rFonts w:ascii="Arial" w:hAnsi="Arial" w:eastAsia="Arial" w:cs="Arial"/>
          <w:color w:val="000000" w:themeColor="text1" w:themeTint="FF" w:themeShade="FF"/>
        </w:rPr>
        <w:t>incorrectly</w:t>
      </w:r>
      <w:r w:rsidRPr="74175B38" w:rsidR="745E5B48">
        <w:rPr>
          <w:rFonts w:ascii="Arial" w:hAnsi="Arial" w:eastAsia="Arial" w:cs="Arial"/>
          <w:color w:val="000000" w:themeColor="text1" w:themeTint="FF" w:themeShade="FF"/>
        </w:rPr>
        <w:t xml:space="preserve"> accepts</w:t>
      </w:r>
      <w:r w:rsidRPr="74175B38" w:rsidR="745E5B48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74175B38" w:rsidR="745E5B48">
        <w:rPr>
          <w:rFonts w:ascii="Arial" w:hAnsi="Arial" w:eastAsia="Arial" w:cs="Arial"/>
          <w:color w:val="000000" w:themeColor="text1" w:themeTint="FF" w:themeShade="FF"/>
        </w:rPr>
        <w:t xml:space="preserve">two </w:t>
      </w:r>
      <w:r w:rsidRPr="74175B38" w:rsidR="00577B81">
        <w:rPr>
          <w:rFonts w:ascii="Arial" w:hAnsi="Arial" w:eastAsia="Arial" w:cs="Arial"/>
          <w:color w:val="000000" w:themeColor="text1" w:themeTint="FF" w:themeShade="FF"/>
        </w:rPr>
        <w:t>different</w:t>
      </w:r>
      <w:r w:rsidRPr="74175B38" w:rsidR="745E5B48">
        <w:rPr>
          <w:rFonts w:ascii="Arial" w:hAnsi="Arial" w:eastAsia="Arial" w:cs="Arial"/>
          <w:color w:val="000000" w:themeColor="text1" w:themeTint="FF" w:themeShade="FF"/>
        </w:rPr>
        <w:t xml:space="preserve"> people as </w:t>
      </w:r>
      <w:r w:rsidRPr="74175B38" w:rsidR="745E5B48">
        <w:rPr>
          <w:rFonts w:ascii="Arial" w:hAnsi="Arial" w:eastAsia="Arial" w:cs="Arial"/>
          <w:color w:val="000000" w:themeColor="text1" w:themeTint="FF" w:themeShade="FF"/>
        </w:rPr>
        <w:t>the same person.</w:t>
      </w:r>
      <w:r w:rsidRPr="74175B38" w:rsidR="5C760430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74175B38" w:rsidR="1665EBC0">
        <w:rPr>
          <w:rFonts w:ascii="Arial" w:hAnsi="Arial" w:eastAsia="Arial" w:cs="Arial"/>
          <w:color w:val="000000" w:themeColor="text1" w:themeTint="FF" w:themeShade="FF"/>
        </w:rPr>
        <w:t>False Rejection Rate</w:t>
      </w:r>
      <w:r w:rsidRPr="74175B38" w:rsidR="693E7477">
        <w:rPr>
          <w:rFonts w:ascii="Arial" w:hAnsi="Arial" w:eastAsia="Arial" w:cs="Arial"/>
          <w:color w:val="000000" w:themeColor="text1" w:themeTint="FF" w:themeShade="FF"/>
        </w:rPr>
        <w:t xml:space="preserve"> (FRR) </w:t>
      </w:r>
      <w:r w:rsidRPr="74175B38" w:rsidR="693E7477">
        <w:rPr>
          <w:rFonts w:ascii="Arial" w:hAnsi="Arial" w:eastAsia="Arial" w:cs="Arial"/>
          <w:color w:val="000000" w:themeColor="text1" w:themeTint="FF" w:themeShade="FF"/>
        </w:rPr>
        <w:t xml:space="preserve">is the </w:t>
      </w:r>
      <w:r w:rsidRPr="74175B38" w:rsidR="7BB8DDC9">
        <w:rPr>
          <w:rFonts w:ascii="Arial" w:hAnsi="Arial" w:eastAsia="Arial" w:cs="Arial"/>
          <w:color w:val="000000" w:themeColor="text1" w:themeTint="FF" w:themeShade="FF"/>
        </w:rPr>
        <w:t>rate in</w:t>
      </w:r>
      <w:r w:rsidRPr="74175B38" w:rsidR="693E7477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74175B38" w:rsidR="693E7477">
        <w:rPr>
          <w:rFonts w:ascii="Arial" w:hAnsi="Arial" w:eastAsia="Arial" w:cs="Arial"/>
          <w:color w:val="000000" w:themeColor="text1" w:themeTint="FF" w:themeShade="FF"/>
        </w:rPr>
        <w:t xml:space="preserve">which the </w:t>
      </w:r>
      <w:r w:rsidRPr="74175B38" w:rsidR="693E7477">
        <w:rPr>
          <w:rFonts w:ascii="Arial" w:hAnsi="Arial" w:eastAsia="Arial" w:cs="Arial"/>
          <w:color w:val="000000" w:themeColor="text1" w:themeTint="FF" w:themeShade="FF"/>
        </w:rPr>
        <w:t xml:space="preserve">system </w:t>
      </w:r>
      <w:r w:rsidRPr="74175B38" w:rsidR="693E7477">
        <w:rPr>
          <w:rFonts w:ascii="Arial" w:hAnsi="Arial" w:eastAsia="Arial" w:cs="Arial"/>
          <w:color w:val="000000" w:themeColor="text1" w:themeTint="FF" w:themeShade="FF"/>
        </w:rPr>
        <w:t xml:space="preserve">incorrectly </w:t>
      </w:r>
      <w:r w:rsidRPr="74175B38" w:rsidR="13AEEE60">
        <w:rPr>
          <w:rFonts w:ascii="Arial" w:hAnsi="Arial" w:eastAsia="Arial" w:cs="Arial"/>
          <w:color w:val="000000" w:themeColor="text1" w:themeTint="FF" w:themeShade="FF"/>
        </w:rPr>
        <w:t xml:space="preserve">rejects </w:t>
      </w:r>
      <w:r w:rsidRPr="74175B38" w:rsidR="13AEEE60">
        <w:rPr>
          <w:rFonts w:ascii="Arial" w:hAnsi="Arial" w:eastAsia="Arial" w:cs="Arial"/>
          <w:color w:val="000000" w:themeColor="text1" w:themeTint="FF" w:themeShade="FF"/>
        </w:rPr>
        <w:t xml:space="preserve">two images </w:t>
      </w:r>
      <w:r w:rsidRPr="74175B38" w:rsidR="13AEEE60">
        <w:rPr>
          <w:rFonts w:ascii="Arial" w:hAnsi="Arial" w:eastAsia="Arial" w:cs="Arial"/>
          <w:color w:val="000000" w:themeColor="text1" w:themeTint="FF" w:themeShade="FF"/>
        </w:rPr>
        <w:t>of the same person.</w:t>
      </w:r>
    </w:p>
    <w:p w:rsidR="4E0A0750" w:rsidP="0EDB99AD" w:rsidRDefault="13AEEE60" w14:paraId="329EC680" w14:textId="1DB7AC4C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174B714B">
        <w:rPr>
          <w:rFonts w:ascii="Arial" w:hAnsi="Arial" w:eastAsia="Arial" w:cs="Arial"/>
          <w:color w:val="000000" w:themeColor="text1"/>
        </w:rPr>
        <w:t xml:space="preserve">Rank-1 </w:t>
      </w:r>
      <w:r w:rsidRPr="174B714B" w:rsidR="00891700">
        <w:rPr>
          <w:rFonts w:ascii="Arial" w:hAnsi="Arial" w:eastAsia="Arial" w:cs="Arial"/>
          <w:color w:val="000000" w:themeColor="text1"/>
        </w:rPr>
        <w:t>accuracy</w:t>
      </w:r>
      <w:r w:rsidRPr="174B714B">
        <w:rPr>
          <w:rFonts w:ascii="Arial" w:hAnsi="Arial" w:eastAsia="Arial" w:cs="Arial"/>
          <w:color w:val="000000" w:themeColor="text1"/>
        </w:rPr>
        <w:t xml:space="preserve"> is </w:t>
      </w:r>
      <w:r w:rsidRPr="0D011103">
        <w:rPr>
          <w:rFonts w:ascii="Arial" w:hAnsi="Arial" w:eastAsia="Arial" w:cs="Arial"/>
          <w:color w:val="000000" w:themeColor="text1"/>
        </w:rPr>
        <w:t xml:space="preserve">used </w:t>
      </w:r>
      <w:r w:rsidRPr="2AAE700F">
        <w:rPr>
          <w:rFonts w:ascii="Arial" w:hAnsi="Arial" w:eastAsia="Arial" w:cs="Arial"/>
          <w:color w:val="000000" w:themeColor="text1"/>
        </w:rPr>
        <w:t xml:space="preserve">to measure </w:t>
      </w:r>
      <w:r w:rsidRPr="2AAE700F" w:rsidR="00577B81">
        <w:rPr>
          <w:rFonts w:ascii="Arial" w:hAnsi="Arial" w:eastAsia="Arial" w:cs="Arial"/>
          <w:color w:val="000000" w:themeColor="text1"/>
        </w:rPr>
        <w:t>identification</w:t>
      </w:r>
      <w:r w:rsidRPr="2BAA8016">
        <w:rPr>
          <w:rFonts w:ascii="Arial" w:hAnsi="Arial" w:eastAsia="Arial" w:cs="Arial"/>
          <w:color w:val="000000" w:themeColor="text1"/>
        </w:rPr>
        <w:t xml:space="preserve"> </w:t>
      </w:r>
      <w:r w:rsidRPr="0EDB99AD">
        <w:rPr>
          <w:rFonts w:ascii="Arial" w:hAnsi="Arial" w:eastAsia="Arial" w:cs="Arial"/>
          <w:color w:val="000000" w:themeColor="text1"/>
        </w:rPr>
        <w:t>accuracy</w:t>
      </w:r>
      <w:r w:rsidRPr="2BAA8016">
        <w:rPr>
          <w:rFonts w:ascii="Arial" w:hAnsi="Arial" w:eastAsia="Arial" w:cs="Arial"/>
          <w:color w:val="000000" w:themeColor="text1"/>
        </w:rPr>
        <w:t xml:space="preserve"> </w:t>
      </w:r>
      <w:r w:rsidRPr="61EBBDEE">
        <w:rPr>
          <w:rFonts w:ascii="Arial" w:hAnsi="Arial" w:eastAsia="Arial" w:cs="Arial"/>
          <w:color w:val="000000" w:themeColor="text1"/>
        </w:rPr>
        <w:t xml:space="preserve">measures </w:t>
      </w:r>
      <w:r w:rsidRPr="63CD7873">
        <w:rPr>
          <w:rFonts w:ascii="Arial" w:hAnsi="Arial" w:eastAsia="Arial" w:cs="Arial"/>
          <w:color w:val="000000" w:themeColor="text1"/>
        </w:rPr>
        <w:t xml:space="preserve">how </w:t>
      </w:r>
      <w:r w:rsidRPr="5A9648E6">
        <w:rPr>
          <w:rFonts w:ascii="Arial" w:hAnsi="Arial" w:eastAsia="Arial" w:cs="Arial"/>
          <w:color w:val="000000" w:themeColor="text1"/>
        </w:rPr>
        <w:t xml:space="preserve">often </w:t>
      </w:r>
      <w:r w:rsidRPr="7813ACDC">
        <w:rPr>
          <w:rFonts w:ascii="Arial" w:hAnsi="Arial" w:eastAsia="Arial" w:cs="Arial"/>
          <w:color w:val="000000" w:themeColor="text1"/>
        </w:rPr>
        <w:t xml:space="preserve">the correct </w:t>
      </w:r>
      <w:r w:rsidRPr="7813ACDC" w:rsidR="00577B81">
        <w:rPr>
          <w:rFonts w:ascii="Arial" w:hAnsi="Arial" w:eastAsia="Arial" w:cs="Arial"/>
          <w:color w:val="000000" w:themeColor="text1"/>
        </w:rPr>
        <w:t>identity</w:t>
      </w:r>
      <w:r w:rsidRPr="7813ACDC">
        <w:rPr>
          <w:rFonts w:ascii="Arial" w:hAnsi="Arial" w:eastAsia="Arial" w:cs="Arial"/>
          <w:color w:val="000000" w:themeColor="text1"/>
        </w:rPr>
        <w:t xml:space="preserve"> appears </w:t>
      </w:r>
      <w:r w:rsidRPr="28311504">
        <w:rPr>
          <w:rFonts w:ascii="Arial" w:hAnsi="Arial" w:eastAsia="Arial" w:cs="Arial"/>
          <w:color w:val="000000" w:themeColor="text1"/>
        </w:rPr>
        <w:t>as the top prediction.</w:t>
      </w:r>
    </w:p>
    <w:p w:rsidR="456F23A4" w:rsidP="456F23A4" w:rsidRDefault="456F23A4" w14:paraId="64BD00DB" w14:textId="302629D5">
      <w:pPr>
        <w:spacing w:before="240" w:after="240"/>
        <w:jc w:val="both"/>
        <w:rPr>
          <w:rFonts w:ascii="Arial" w:hAnsi="Arial" w:eastAsia="Arial" w:cs="Arial"/>
          <w:color w:val="000000" w:themeColor="text1"/>
        </w:rPr>
      </w:pPr>
    </w:p>
    <w:p w:rsidR="46EDDF8C" w:rsidP="46EDDF8C" w:rsidRDefault="46EDDF8C" w14:paraId="69E6A8E8" w14:textId="0F68E8BC">
      <w:pPr>
        <w:pStyle w:val="ListParagraph"/>
        <w:spacing w:before="240" w:after="240"/>
        <w:ind w:left="360"/>
        <w:jc w:val="both"/>
        <w:rPr>
          <w:rFonts w:ascii="Arial" w:hAnsi="Arial" w:eastAsia="Arial" w:cs="Arial"/>
          <w:b/>
          <w:bCs/>
          <w:color w:val="000000" w:themeColor="text1"/>
        </w:rPr>
      </w:pPr>
    </w:p>
    <w:p w:rsidR="46EDDF8C" w:rsidP="46EDDF8C" w:rsidRDefault="46EDDF8C" w14:paraId="6BB0869D" w14:textId="655B2A66">
      <w:pPr>
        <w:spacing w:after="0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</w:p>
    <w:p w:rsidR="7F10205B" w:rsidP="7F10205B" w:rsidRDefault="00671C58" w14:paraId="0A13E39F" w14:textId="29E1F102">
      <w:pPr>
        <w:spacing w:after="0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Bibliography </w:t>
      </w:r>
    </w:p>
    <w:p w:rsidR="00671C58" w:rsidP="7F10205B" w:rsidRDefault="00671C58" w14:paraId="5EA7C3F9" w14:textId="77777777">
      <w:pPr>
        <w:spacing w:after="0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</w:p>
    <w:p w:rsidR="00671C58" w:rsidP="00671C58" w:rsidRDefault="00671C58" w14:paraId="1A6A3932" w14:textId="0F2FD2AA">
      <w:pPr>
        <w:spacing w:after="0"/>
        <w:rPr>
          <w:rFonts w:ascii="Arial" w:hAnsi="Arial" w:eastAsia="Arial" w:cs="Arial"/>
          <w:color w:val="000000" w:themeColor="text1"/>
          <w:sz w:val="22"/>
          <w:szCs w:val="22"/>
        </w:rPr>
      </w:pPr>
      <w:r w:rsidRPr="00671C58">
        <w:rPr>
          <w:rFonts w:ascii="Arial" w:hAnsi="Arial" w:eastAsia="Arial" w:cs="Arial"/>
          <w:color w:val="000000" w:themeColor="text1"/>
          <w:sz w:val="22"/>
          <w:szCs w:val="22"/>
        </w:rPr>
        <w:t>Biswas, Supratim &amp; Acharjee, Suvojit &amp; Ali, Asfak &amp; Chaudhuri, Sheli. (2023). YOLOv8 based Traffic Signal Detection in Indian Road. 10.1109/IEMENTech60402.2023.10423520.</w:t>
      </w:r>
    </w:p>
    <w:p w:rsidR="00523E30" w:rsidP="00671C58" w:rsidRDefault="00523E30" w14:paraId="3258054A" w14:textId="4F3B8C83">
      <w:pPr>
        <w:spacing w:after="0"/>
        <w:rPr>
          <w:rFonts w:ascii="Arial" w:hAnsi="Arial" w:eastAsia="Arial" w:cs="Arial"/>
          <w:color w:val="000000" w:themeColor="text1"/>
          <w:sz w:val="22"/>
          <w:szCs w:val="22"/>
        </w:rPr>
      </w:pPr>
    </w:p>
    <w:p w:rsidRPr="00523E30" w:rsidR="00523E30" w:rsidP="00523E30" w:rsidRDefault="00523E30" w14:paraId="5D483F4D" w14:textId="6D92E623">
      <w:pPr>
        <w:rPr>
          <w:rFonts w:ascii="Arial" w:hAnsi="Arial" w:eastAsia="Arial" w:cs="Arial"/>
          <w:color w:val="000000" w:themeColor="text1"/>
          <w:sz w:val="22"/>
          <w:szCs w:val="22"/>
        </w:rPr>
      </w:pPr>
      <w:r w:rsidRPr="00523E30">
        <w:rPr>
          <w:rFonts w:ascii="Arial" w:hAnsi="Arial" w:eastAsia="Arial" w:cs="Arial"/>
          <w:color w:val="000000" w:themeColor="text1"/>
          <w:sz w:val="22"/>
          <w:szCs w:val="22"/>
        </w:rPr>
        <w:t>A. S. Dhoul, B. Saifee, R. Patel, S. Vishwakarma and R. Ahluwalia, "Performance Evaluation and Comparison of YOLOv8, MobileNet-SSD, and MTCNN for Face Detection in Smart Attendance System," 2025 13th International Conference on Intelligent Systems and Embedded Design (ISED), Raipur, India, 2025, pp. 47-53, doi: 10.1109/ISED67359.2025.11405179. keywords: {Performance evaluation;Visualization;Accuracy;Error analysis;Face recognition;Nearest neighbor methods;Real-time systems;Face detection;Tuning;Videos;Smart Attendance System;Face Recognition;Deep Learning;Hyperparameter Tuning;OpenCV},</w:t>
      </w:r>
    </w:p>
    <w:p w:rsidRPr="00671C58" w:rsidR="00523E30" w:rsidP="00671C58" w:rsidRDefault="00523E30" w14:paraId="3BDAC3D0" w14:textId="6D1C8A34">
      <w:pPr>
        <w:spacing w:after="0"/>
        <w:rPr>
          <w:rFonts w:ascii="Arial" w:hAnsi="Arial" w:eastAsia="Arial" w:cs="Arial"/>
          <w:color w:val="000000" w:themeColor="text1"/>
          <w:sz w:val="22"/>
          <w:szCs w:val="22"/>
        </w:rPr>
      </w:pPr>
    </w:p>
    <w:sectPr w:rsidRPr="00671C58" w:rsidR="00523E3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ptos Display">
    <w:panose1 w:val="00000000000000000000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">
    <w:altName w:val="Cambria"/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rekMElmf" int2:invalidationBookmarkName="" int2:hashCode="OUHamWx7uhKMiX" int2:id="85hTpRCl">
      <int2:state int2:value="Rejected" int2:type="gram"/>
    </int2:bookmark>
    <int2:bookmark int2:bookmarkName="_Int_tPqVeKDs" int2:invalidationBookmarkName="" int2:hashCode="AxKL7ZBil6quIP" int2:id="NO5cRgcv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ADA8"/>
    <w:multiLevelType w:val="hybridMultilevel"/>
    <w:tmpl w:val="A35C8E86"/>
    <w:lvl w:ilvl="0" w:tplc="504E2F6C">
      <w:start w:val="1"/>
      <w:numFmt w:val="decimal"/>
      <w:lvlText w:val="%1."/>
      <w:lvlJc w:val="left"/>
      <w:pPr>
        <w:ind w:left="720" w:hanging="360"/>
      </w:pPr>
    </w:lvl>
    <w:lvl w:ilvl="1" w:tplc="A81CC6D4">
      <w:start w:val="1"/>
      <w:numFmt w:val="lowerLetter"/>
      <w:lvlText w:val="%2."/>
      <w:lvlJc w:val="left"/>
      <w:pPr>
        <w:ind w:left="1440" w:hanging="360"/>
      </w:pPr>
    </w:lvl>
    <w:lvl w:ilvl="2" w:tplc="28BE6768">
      <w:start w:val="1"/>
      <w:numFmt w:val="lowerRoman"/>
      <w:lvlText w:val="%3."/>
      <w:lvlJc w:val="right"/>
      <w:pPr>
        <w:ind w:left="2160" w:hanging="180"/>
      </w:pPr>
    </w:lvl>
    <w:lvl w:ilvl="3" w:tplc="A1F6E13E">
      <w:start w:val="1"/>
      <w:numFmt w:val="decimal"/>
      <w:lvlText w:val="%4."/>
      <w:lvlJc w:val="left"/>
      <w:pPr>
        <w:ind w:left="2880" w:hanging="360"/>
      </w:pPr>
    </w:lvl>
    <w:lvl w:ilvl="4" w:tplc="AB3E05C2">
      <w:start w:val="1"/>
      <w:numFmt w:val="lowerLetter"/>
      <w:lvlText w:val="%5."/>
      <w:lvlJc w:val="left"/>
      <w:pPr>
        <w:ind w:left="3600" w:hanging="360"/>
      </w:pPr>
    </w:lvl>
    <w:lvl w:ilvl="5" w:tplc="531EF946">
      <w:start w:val="1"/>
      <w:numFmt w:val="lowerRoman"/>
      <w:lvlText w:val="%6."/>
      <w:lvlJc w:val="right"/>
      <w:pPr>
        <w:ind w:left="4320" w:hanging="180"/>
      </w:pPr>
    </w:lvl>
    <w:lvl w:ilvl="6" w:tplc="A5182716">
      <w:start w:val="1"/>
      <w:numFmt w:val="decimal"/>
      <w:lvlText w:val="%7."/>
      <w:lvlJc w:val="left"/>
      <w:pPr>
        <w:ind w:left="5040" w:hanging="360"/>
      </w:pPr>
    </w:lvl>
    <w:lvl w:ilvl="7" w:tplc="FB660604">
      <w:start w:val="1"/>
      <w:numFmt w:val="lowerLetter"/>
      <w:lvlText w:val="%8."/>
      <w:lvlJc w:val="left"/>
      <w:pPr>
        <w:ind w:left="5760" w:hanging="360"/>
      </w:pPr>
    </w:lvl>
    <w:lvl w:ilvl="8" w:tplc="0606543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E2740"/>
    <w:multiLevelType w:val="hybridMultilevel"/>
    <w:tmpl w:val="F8EC3BBC"/>
    <w:lvl w:ilvl="0" w:tplc="025E4B96">
      <w:start w:val="1"/>
      <w:numFmt w:val="decimal"/>
      <w:lvlText w:val="%1."/>
      <w:lvlJc w:val="left"/>
      <w:pPr>
        <w:ind w:left="720" w:hanging="360"/>
      </w:pPr>
    </w:lvl>
    <w:lvl w:ilvl="1" w:tplc="171001C6">
      <w:start w:val="1"/>
      <w:numFmt w:val="lowerLetter"/>
      <w:lvlText w:val="%2."/>
      <w:lvlJc w:val="left"/>
      <w:pPr>
        <w:ind w:left="1440" w:hanging="360"/>
      </w:pPr>
    </w:lvl>
    <w:lvl w:ilvl="2" w:tplc="606A1884">
      <w:start w:val="1"/>
      <w:numFmt w:val="lowerRoman"/>
      <w:lvlText w:val="%3."/>
      <w:lvlJc w:val="right"/>
      <w:pPr>
        <w:ind w:left="2160" w:hanging="180"/>
      </w:pPr>
    </w:lvl>
    <w:lvl w:ilvl="3" w:tplc="CB807BAA">
      <w:start w:val="1"/>
      <w:numFmt w:val="decimal"/>
      <w:lvlText w:val="%4."/>
      <w:lvlJc w:val="left"/>
      <w:pPr>
        <w:ind w:left="2880" w:hanging="360"/>
      </w:pPr>
    </w:lvl>
    <w:lvl w:ilvl="4" w:tplc="A3E042D6">
      <w:start w:val="1"/>
      <w:numFmt w:val="lowerLetter"/>
      <w:lvlText w:val="%5."/>
      <w:lvlJc w:val="left"/>
      <w:pPr>
        <w:ind w:left="3600" w:hanging="360"/>
      </w:pPr>
    </w:lvl>
    <w:lvl w:ilvl="5" w:tplc="68C4BF5C">
      <w:start w:val="1"/>
      <w:numFmt w:val="lowerRoman"/>
      <w:lvlText w:val="%6."/>
      <w:lvlJc w:val="right"/>
      <w:pPr>
        <w:ind w:left="4320" w:hanging="180"/>
      </w:pPr>
    </w:lvl>
    <w:lvl w:ilvl="6" w:tplc="B8B22A8C">
      <w:start w:val="1"/>
      <w:numFmt w:val="decimal"/>
      <w:lvlText w:val="%7."/>
      <w:lvlJc w:val="left"/>
      <w:pPr>
        <w:ind w:left="5040" w:hanging="360"/>
      </w:pPr>
    </w:lvl>
    <w:lvl w:ilvl="7" w:tplc="AC1AFA3A">
      <w:start w:val="1"/>
      <w:numFmt w:val="lowerLetter"/>
      <w:lvlText w:val="%8."/>
      <w:lvlJc w:val="left"/>
      <w:pPr>
        <w:ind w:left="5760" w:hanging="360"/>
      </w:pPr>
    </w:lvl>
    <w:lvl w:ilvl="8" w:tplc="33025C5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C8542"/>
    <w:multiLevelType w:val="hybridMultilevel"/>
    <w:tmpl w:val="D2A245A4"/>
    <w:lvl w:ilvl="0" w:tplc="FD206EE6">
      <w:start w:val="2"/>
      <w:numFmt w:val="decimal"/>
      <w:lvlText w:val="%1."/>
      <w:lvlJc w:val="left"/>
      <w:pPr>
        <w:ind w:left="720" w:hanging="360"/>
      </w:pPr>
    </w:lvl>
    <w:lvl w:ilvl="1" w:tplc="C82E4B2A">
      <w:start w:val="1"/>
      <w:numFmt w:val="lowerLetter"/>
      <w:lvlText w:val="%2."/>
      <w:lvlJc w:val="left"/>
      <w:pPr>
        <w:ind w:left="1440" w:hanging="360"/>
      </w:pPr>
    </w:lvl>
    <w:lvl w:ilvl="2" w:tplc="0E6A3CDA">
      <w:start w:val="1"/>
      <w:numFmt w:val="lowerRoman"/>
      <w:lvlText w:val="%3."/>
      <w:lvlJc w:val="right"/>
      <w:pPr>
        <w:ind w:left="2160" w:hanging="180"/>
      </w:pPr>
    </w:lvl>
    <w:lvl w:ilvl="3" w:tplc="03784D4A">
      <w:start w:val="1"/>
      <w:numFmt w:val="decimal"/>
      <w:lvlText w:val="%4."/>
      <w:lvlJc w:val="left"/>
      <w:pPr>
        <w:ind w:left="2880" w:hanging="360"/>
      </w:pPr>
    </w:lvl>
    <w:lvl w:ilvl="4" w:tplc="81E82474">
      <w:start w:val="1"/>
      <w:numFmt w:val="lowerLetter"/>
      <w:lvlText w:val="%5."/>
      <w:lvlJc w:val="left"/>
      <w:pPr>
        <w:ind w:left="3600" w:hanging="360"/>
      </w:pPr>
    </w:lvl>
    <w:lvl w:ilvl="5" w:tplc="C5EEC544">
      <w:start w:val="1"/>
      <w:numFmt w:val="lowerRoman"/>
      <w:lvlText w:val="%6."/>
      <w:lvlJc w:val="right"/>
      <w:pPr>
        <w:ind w:left="4320" w:hanging="180"/>
      </w:pPr>
    </w:lvl>
    <w:lvl w:ilvl="6" w:tplc="5A2CC03A">
      <w:start w:val="1"/>
      <w:numFmt w:val="decimal"/>
      <w:lvlText w:val="%7."/>
      <w:lvlJc w:val="left"/>
      <w:pPr>
        <w:ind w:left="5040" w:hanging="360"/>
      </w:pPr>
    </w:lvl>
    <w:lvl w:ilvl="7" w:tplc="1D26C07A">
      <w:start w:val="1"/>
      <w:numFmt w:val="lowerLetter"/>
      <w:lvlText w:val="%8."/>
      <w:lvlJc w:val="left"/>
      <w:pPr>
        <w:ind w:left="5760" w:hanging="360"/>
      </w:pPr>
    </w:lvl>
    <w:lvl w:ilvl="8" w:tplc="C0425AF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2AA32"/>
    <w:multiLevelType w:val="hybridMultilevel"/>
    <w:tmpl w:val="FFFFFFFF"/>
    <w:lvl w:ilvl="0" w:tplc="22C66F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8A68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E218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8A10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6293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5C33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3224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78AF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8C59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FD76F23"/>
    <w:multiLevelType w:val="hybridMultilevel"/>
    <w:tmpl w:val="06428DC2"/>
    <w:lvl w:ilvl="0" w:tplc="CE9A6B10">
      <w:start w:val="8"/>
      <w:numFmt w:val="decimal"/>
      <w:lvlText w:val="%1."/>
      <w:lvlJc w:val="left"/>
      <w:pPr>
        <w:ind w:left="720" w:hanging="360"/>
      </w:pPr>
    </w:lvl>
    <w:lvl w:ilvl="1" w:tplc="DED29FD4">
      <w:start w:val="1"/>
      <w:numFmt w:val="lowerLetter"/>
      <w:lvlText w:val="%2."/>
      <w:lvlJc w:val="left"/>
      <w:pPr>
        <w:ind w:left="1440" w:hanging="360"/>
      </w:pPr>
    </w:lvl>
    <w:lvl w:ilvl="2" w:tplc="EF08BCA2">
      <w:start w:val="1"/>
      <w:numFmt w:val="lowerRoman"/>
      <w:lvlText w:val="%3."/>
      <w:lvlJc w:val="right"/>
      <w:pPr>
        <w:ind w:left="2160" w:hanging="180"/>
      </w:pPr>
    </w:lvl>
    <w:lvl w:ilvl="3" w:tplc="03762CB6">
      <w:start w:val="1"/>
      <w:numFmt w:val="decimal"/>
      <w:lvlText w:val="%4."/>
      <w:lvlJc w:val="left"/>
      <w:pPr>
        <w:ind w:left="2880" w:hanging="360"/>
      </w:pPr>
    </w:lvl>
    <w:lvl w:ilvl="4" w:tplc="A17207DA">
      <w:start w:val="1"/>
      <w:numFmt w:val="lowerLetter"/>
      <w:lvlText w:val="%5."/>
      <w:lvlJc w:val="left"/>
      <w:pPr>
        <w:ind w:left="3600" w:hanging="360"/>
      </w:pPr>
    </w:lvl>
    <w:lvl w:ilvl="5" w:tplc="B538C158">
      <w:start w:val="1"/>
      <w:numFmt w:val="lowerRoman"/>
      <w:lvlText w:val="%6."/>
      <w:lvlJc w:val="right"/>
      <w:pPr>
        <w:ind w:left="4320" w:hanging="180"/>
      </w:pPr>
    </w:lvl>
    <w:lvl w:ilvl="6" w:tplc="F68ABD9E">
      <w:start w:val="1"/>
      <w:numFmt w:val="decimal"/>
      <w:lvlText w:val="%7."/>
      <w:lvlJc w:val="left"/>
      <w:pPr>
        <w:ind w:left="5040" w:hanging="360"/>
      </w:pPr>
    </w:lvl>
    <w:lvl w:ilvl="7" w:tplc="D952DA72">
      <w:start w:val="1"/>
      <w:numFmt w:val="lowerLetter"/>
      <w:lvlText w:val="%8."/>
      <w:lvlJc w:val="left"/>
      <w:pPr>
        <w:ind w:left="5760" w:hanging="360"/>
      </w:pPr>
    </w:lvl>
    <w:lvl w:ilvl="8" w:tplc="C24A047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8DC38A"/>
    <w:multiLevelType w:val="hybridMultilevel"/>
    <w:tmpl w:val="03ECD67C"/>
    <w:lvl w:ilvl="0" w:tplc="E90AD32A">
      <w:start w:val="3"/>
      <w:numFmt w:val="decimal"/>
      <w:lvlText w:val="%1."/>
      <w:lvlJc w:val="left"/>
      <w:pPr>
        <w:ind w:left="720" w:hanging="360"/>
      </w:pPr>
    </w:lvl>
    <w:lvl w:ilvl="1" w:tplc="7540A7C4">
      <w:start w:val="1"/>
      <w:numFmt w:val="lowerLetter"/>
      <w:lvlText w:val="%2."/>
      <w:lvlJc w:val="left"/>
      <w:pPr>
        <w:ind w:left="1440" w:hanging="360"/>
      </w:pPr>
    </w:lvl>
    <w:lvl w:ilvl="2" w:tplc="A84A98AA">
      <w:start w:val="1"/>
      <w:numFmt w:val="lowerRoman"/>
      <w:lvlText w:val="%3."/>
      <w:lvlJc w:val="right"/>
      <w:pPr>
        <w:ind w:left="2160" w:hanging="180"/>
      </w:pPr>
    </w:lvl>
    <w:lvl w:ilvl="3" w:tplc="28824B70">
      <w:start w:val="1"/>
      <w:numFmt w:val="decimal"/>
      <w:lvlText w:val="%4."/>
      <w:lvlJc w:val="left"/>
      <w:pPr>
        <w:ind w:left="2880" w:hanging="360"/>
      </w:pPr>
    </w:lvl>
    <w:lvl w:ilvl="4" w:tplc="91BA0ECE">
      <w:start w:val="1"/>
      <w:numFmt w:val="lowerLetter"/>
      <w:lvlText w:val="%5."/>
      <w:lvlJc w:val="left"/>
      <w:pPr>
        <w:ind w:left="3600" w:hanging="360"/>
      </w:pPr>
    </w:lvl>
    <w:lvl w:ilvl="5" w:tplc="7BFCE91A">
      <w:start w:val="1"/>
      <w:numFmt w:val="lowerRoman"/>
      <w:lvlText w:val="%6."/>
      <w:lvlJc w:val="right"/>
      <w:pPr>
        <w:ind w:left="4320" w:hanging="180"/>
      </w:pPr>
    </w:lvl>
    <w:lvl w:ilvl="6" w:tplc="42007268">
      <w:start w:val="1"/>
      <w:numFmt w:val="decimal"/>
      <w:lvlText w:val="%7."/>
      <w:lvlJc w:val="left"/>
      <w:pPr>
        <w:ind w:left="5040" w:hanging="360"/>
      </w:pPr>
    </w:lvl>
    <w:lvl w:ilvl="7" w:tplc="8C80AB64">
      <w:start w:val="1"/>
      <w:numFmt w:val="lowerLetter"/>
      <w:lvlText w:val="%8."/>
      <w:lvlJc w:val="left"/>
      <w:pPr>
        <w:ind w:left="5760" w:hanging="360"/>
      </w:pPr>
    </w:lvl>
    <w:lvl w:ilvl="8" w:tplc="9C4229C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C12B1"/>
    <w:multiLevelType w:val="hybridMultilevel"/>
    <w:tmpl w:val="9F40EC80"/>
    <w:lvl w:ilvl="0" w:tplc="6CAC61C4">
      <w:start w:val="1"/>
      <w:numFmt w:val="decimal"/>
      <w:lvlText w:val="%1."/>
      <w:lvlJc w:val="left"/>
      <w:pPr>
        <w:ind w:left="720" w:hanging="360"/>
      </w:pPr>
    </w:lvl>
    <w:lvl w:ilvl="1" w:tplc="227A0588">
      <w:start w:val="1"/>
      <w:numFmt w:val="lowerLetter"/>
      <w:lvlText w:val="%2."/>
      <w:lvlJc w:val="left"/>
      <w:pPr>
        <w:ind w:left="1440" w:hanging="360"/>
      </w:pPr>
    </w:lvl>
    <w:lvl w:ilvl="2" w:tplc="936632F2">
      <w:start w:val="1"/>
      <w:numFmt w:val="lowerRoman"/>
      <w:lvlText w:val="%3."/>
      <w:lvlJc w:val="right"/>
      <w:pPr>
        <w:ind w:left="2160" w:hanging="180"/>
      </w:pPr>
    </w:lvl>
    <w:lvl w:ilvl="3" w:tplc="F4445E62">
      <w:start w:val="1"/>
      <w:numFmt w:val="decimal"/>
      <w:lvlText w:val="%4."/>
      <w:lvlJc w:val="left"/>
      <w:pPr>
        <w:ind w:left="2880" w:hanging="360"/>
      </w:pPr>
    </w:lvl>
    <w:lvl w:ilvl="4" w:tplc="3692F478">
      <w:start w:val="1"/>
      <w:numFmt w:val="lowerLetter"/>
      <w:lvlText w:val="%5."/>
      <w:lvlJc w:val="left"/>
      <w:pPr>
        <w:ind w:left="3600" w:hanging="360"/>
      </w:pPr>
    </w:lvl>
    <w:lvl w:ilvl="5" w:tplc="546C0D52">
      <w:start w:val="1"/>
      <w:numFmt w:val="lowerRoman"/>
      <w:lvlText w:val="%6."/>
      <w:lvlJc w:val="right"/>
      <w:pPr>
        <w:ind w:left="4320" w:hanging="180"/>
      </w:pPr>
    </w:lvl>
    <w:lvl w:ilvl="6" w:tplc="46FA49D6">
      <w:start w:val="1"/>
      <w:numFmt w:val="decimal"/>
      <w:lvlText w:val="%7."/>
      <w:lvlJc w:val="left"/>
      <w:pPr>
        <w:ind w:left="5040" w:hanging="360"/>
      </w:pPr>
    </w:lvl>
    <w:lvl w:ilvl="7" w:tplc="F05A3FCA">
      <w:start w:val="1"/>
      <w:numFmt w:val="lowerLetter"/>
      <w:lvlText w:val="%8."/>
      <w:lvlJc w:val="left"/>
      <w:pPr>
        <w:ind w:left="5760" w:hanging="360"/>
      </w:pPr>
    </w:lvl>
    <w:lvl w:ilvl="8" w:tplc="84A06FA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97516D"/>
    <w:multiLevelType w:val="hybridMultilevel"/>
    <w:tmpl w:val="959E73E6"/>
    <w:lvl w:ilvl="0" w:tplc="A5BA39D2">
      <w:start w:val="4"/>
      <w:numFmt w:val="decimal"/>
      <w:lvlText w:val="%1."/>
      <w:lvlJc w:val="left"/>
      <w:pPr>
        <w:ind w:left="720" w:hanging="360"/>
      </w:pPr>
    </w:lvl>
    <w:lvl w:ilvl="1" w:tplc="9BD253DA">
      <w:start w:val="1"/>
      <w:numFmt w:val="lowerLetter"/>
      <w:lvlText w:val="%2."/>
      <w:lvlJc w:val="left"/>
      <w:pPr>
        <w:ind w:left="1440" w:hanging="360"/>
      </w:pPr>
    </w:lvl>
    <w:lvl w:ilvl="2" w:tplc="45F2EBBC">
      <w:start w:val="1"/>
      <w:numFmt w:val="lowerRoman"/>
      <w:lvlText w:val="%3."/>
      <w:lvlJc w:val="right"/>
      <w:pPr>
        <w:ind w:left="2160" w:hanging="180"/>
      </w:pPr>
    </w:lvl>
    <w:lvl w:ilvl="3" w:tplc="299487F2">
      <w:start w:val="1"/>
      <w:numFmt w:val="decimal"/>
      <w:lvlText w:val="%4."/>
      <w:lvlJc w:val="left"/>
      <w:pPr>
        <w:ind w:left="2880" w:hanging="360"/>
      </w:pPr>
    </w:lvl>
    <w:lvl w:ilvl="4" w:tplc="AEF2FB74">
      <w:start w:val="1"/>
      <w:numFmt w:val="lowerLetter"/>
      <w:lvlText w:val="%5."/>
      <w:lvlJc w:val="left"/>
      <w:pPr>
        <w:ind w:left="3600" w:hanging="360"/>
      </w:pPr>
    </w:lvl>
    <w:lvl w:ilvl="5" w:tplc="1D78CAFC">
      <w:start w:val="1"/>
      <w:numFmt w:val="lowerRoman"/>
      <w:lvlText w:val="%6."/>
      <w:lvlJc w:val="right"/>
      <w:pPr>
        <w:ind w:left="4320" w:hanging="180"/>
      </w:pPr>
    </w:lvl>
    <w:lvl w:ilvl="6" w:tplc="99DE5D74">
      <w:start w:val="1"/>
      <w:numFmt w:val="decimal"/>
      <w:lvlText w:val="%7."/>
      <w:lvlJc w:val="left"/>
      <w:pPr>
        <w:ind w:left="5040" w:hanging="360"/>
      </w:pPr>
    </w:lvl>
    <w:lvl w:ilvl="7" w:tplc="BA78188E">
      <w:start w:val="1"/>
      <w:numFmt w:val="lowerLetter"/>
      <w:lvlText w:val="%8."/>
      <w:lvlJc w:val="left"/>
      <w:pPr>
        <w:ind w:left="5760" w:hanging="360"/>
      </w:pPr>
    </w:lvl>
    <w:lvl w:ilvl="8" w:tplc="815AE7F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875A4"/>
    <w:multiLevelType w:val="hybridMultilevel"/>
    <w:tmpl w:val="718A3A08"/>
    <w:lvl w:ilvl="0" w:tplc="C18CC6E8">
      <w:start w:val="9"/>
      <w:numFmt w:val="decimal"/>
      <w:lvlText w:val="%1."/>
      <w:lvlJc w:val="left"/>
      <w:pPr>
        <w:ind w:left="720" w:hanging="360"/>
      </w:pPr>
    </w:lvl>
    <w:lvl w:ilvl="1" w:tplc="5246DB4A">
      <w:start w:val="1"/>
      <w:numFmt w:val="lowerLetter"/>
      <w:lvlText w:val="%2."/>
      <w:lvlJc w:val="left"/>
      <w:pPr>
        <w:ind w:left="1440" w:hanging="360"/>
      </w:pPr>
    </w:lvl>
    <w:lvl w:ilvl="2" w:tplc="57BC4CBC">
      <w:start w:val="1"/>
      <w:numFmt w:val="lowerRoman"/>
      <w:lvlText w:val="%3."/>
      <w:lvlJc w:val="right"/>
      <w:pPr>
        <w:ind w:left="2160" w:hanging="180"/>
      </w:pPr>
    </w:lvl>
    <w:lvl w:ilvl="3" w:tplc="4FEA373A">
      <w:start w:val="1"/>
      <w:numFmt w:val="decimal"/>
      <w:lvlText w:val="%4."/>
      <w:lvlJc w:val="left"/>
      <w:pPr>
        <w:ind w:left="2880" w:hanging="360"/>
      </w:pPr>
    </w:lvl>
    <w:lvl w:ilvl="4" w:tplc="FB50EF00">
      <w:start w:val="1"/>
      <w:numFmt w:val="lowerLetter"/>
      <w:lvlText w:val="%5."/>
      <w:lvlJc w:val="left"/>
      <w:pPr>
        <w:ind w:left="3600" w:hanging="360"/>
      </w:pPr>
    </w:lvl>
    <w:lvl w:ilvl="5" w:tplc="5AEEF2D0">
      <w:start w:val="1"/>
      <w:numFmt w:val="lowerRoman"/>
      <w:lvlText w:val="%6."/>
      <w:lvlJc w:val="right"/>
      <w:pPr>
        <w:ind w:left="4320" w:hanging="180"/>
      </w:pPr>
    </w:lvl>
    <w:lvl w:ilvl="6" w:tplc="DB584ADE">
      <w:start w:val="1"/>
      <w:numFmt w:val="decimal"/>
      <w:lvlText w:val="%7."/>
      <w:lvlJc w:val="left"/>
      <w:pPr>
        <w:ind w:left="5040" w:hanging="360"/>
      </w:pPr>
    </w:lvl>
    <w:lvl w:ilvl="7" w:tplc="854A034C">
      <w:start w:val="1"/>
      <w:numFmt w:val="lowerLetter"/>
      <w:lvlText w:val="%8."/>
      <w:lvlJc w:val="left"/>
      <w:pPr>
        <w:ind w:left="5760" w:hanging="360"/>
      </w:pPr>
    </w:lvl>
    <w:lvl w:ilvl="8" w:tplc="BBC299E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6DE998"/>
    <w:multiLevelType w:val="hybridMultilevel"/>
    <w:tmpl w:val="A22622B6"/>
    <w:lvl w:ilvl="0" w:tplc="2542B37E">
      <w:start w:val="6"/>
      <w:numFmt w:val="decimal"/>
      <w:lvlText w:val="%1."/>
      <w:lvlJc w:val="left"/>
      <w:pPr>
        <w:ind w:left="720" w:hanging="360"/>
      </w:pPr>
    </w:lvl>
    <w:lvl w:ilvl="1" w:tplc="6688D972">
      <w:start w:val="1"/>
      <w:numFmt w:val="lowerLetter"/>
      <w:lvlText w:val="%2."/>
      <w:lvlJc w:val="left"/>
      <w:pPr>
        <w:ind w:left="1440" w:hanging="360"/>
      </w:pPr>
    </w:lvl>
    <w:lvl w:ilvl="2" w:tplc="92DA1B2A">
      <w:start w:val="1"/>
      <w:numFmt w:val="lowerRoman"/>
      <w:lvlText w:val="%3."/>
      <w:lvlJc w:val="right"/>
      <w:pPr>
        <w:ind w:left="2160" w:hanging="180"/>
      </w:pPr>
    </w:lvl>
    <w:lvl w:ilvl="3" w:tplc="61403546">
      <w:start w:val="1"/>
      <w:numFmt w:val="decimal"/>
      <w:lvlText w:val="%4."/>
      <w:lvlJc w:val="left"/>
      <w:pPr>
        <w:ind w:left="2880" w:hanging="360"/>
      </w:pPr>
    </w:lvl>
    <w:lvl w:ilvl="4" w:tplc="4E50E720">
      <w:start w:val="1"/>
      <w:numFmt w:val="lowerLetter"/>
      <w:lvlText w:val="%5."/>
      <w:lvlJc w:val="left"/>
      <w:pPr>
        <w:ind w:left="3600" w:hanging="360"/>
      </w:pPr>
    </w:lvl>
    <w:lvl w:ilvl="5" w:tplc="4B8A6AE8">
      <w:start w:val="1"/>
      <w:numFmt w:val="lowerRoman"/>
      <w:lvlText w:val="%6."/>
      <w:lvlJc w:val="right"/>
      <w:pPr>
        <w:ind w:left="4320" w:hanging="180"/>
      </w:pPr>
    </w:lvl>
    <w:lvl w:ilvl="6" w:tplc="C506092A">
      <w:start w:val="1"/>
      <w:numFmt w:val="decimal"/>
      <w:lvlText w:val="%7."/>
      <w:lvlJc w:val="left"/>
      <w:pPr>
        <w:ind w:left="5040" w:hanging="360"/>
      </w:pPr>
    </w:lvl>
    <w:lvl w:ilvl="7" w:tplc="E2768908">
      <w:start w:val="1"/>
      <w:numFmt w:val="lowerLetter"/>
      <w:lvlText w:val="%8."/>
      <w:lvlJc w:val="left"/>
      <w:pPr>
        <w:ind w:left="5760" w:hanging="360"/>
      </w:pPr>
    </w:lvl>
    <w:lvl w:ilvl="8" w:tplc="78F2695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542980"/>
    <w:multiLevelType w:val="hybridMultilevel"/>
    <w:tmpl w:val="E00E327C"/>
    <w:lvl w:ilvl="0" w:tplc="364686EE">
      <w:start w:val="7"/>
      <w:numFmt w:val="decimal"/>
      <w:lvlText w:val="%1."/>
      <w:lvlJc w:val="left"/>
      <w:pPr>
        <w:ind w:left="720" w:hanging="360"/>
      </w:pPr>
    </w:lvl>
    <w:lvl w:ilvl="1" w:tplc="DC64A934">
      <w:start w:val="1"/>
      <w:numFmt w:val="lowerLetter"/>
      <w:lvlText w:val="%2."/>
      <w:lvlJc w:val="left"/>
      <w:pPr>
        <w:ind w:left="1440" w:hanging="360"/>
      </w:pPr>
    </w:lvl>
    <w:lvl w:ilvl="2" w:tplc="CF86DE5C">
      <w:start w:val="1"/>
      <w:numFmt w:val="lowerRoman"/>
      <w:lvlText w:val="%3."/>
      <w:lvlJc w:val="right"/>
      <w:pPr>
        <w:ind w:left="2160" w:hanging="180"/>
      </w:pPr>
    </w:lvl>
    <w:lvl w:ilvl="3" w:tplc="2798531A">
      <w:start w:val="1"/>
      <w:numFmt w:val="decimal"/>
      <w:lvlText w:val="%4."/>
      <w:lvlJc w:val="left"/>
      <w:pPr>
        <w:ind w:left="2880" w:hanging="360"/>
      </w:pPr>
    </w:lvl>
    <w:lvl w:ilvl="4" w:tplc="A6A21C58">
      <w:start w:val="1"/>
      <w:numFmt w:val="lowerLetter"/>
      <w:lvlText w:val="%5."/>
      <w:lvlJc w:val="left"/>
      <w:pPr>
        <w:ind w:left="3600" w:hanging="360"/>
      </w:pPr>
    </w:lvl>
    <w:lvl w:ilvl="5" w:tplc="D97ACD30">
      <w:start w:val="1"/>
      <w:numFmt w:val="lowerRoman"/>
      <w:lvlText w:val="%6."/>
      <w:lvlJc w:val="right"/>
      <w:pPr>
        <w:ind w:left="4320" w:hanging="180"/>
      </w:pPr>
    </w:lvl>
    <w:lvl w:ilvl="6" w:tplc="25B275DC">
      <w:start w:val="1"/>
      <w:numFmt w:val="decimal"/>
      <w:lvlText w:val="%7."/>
      <w:lvlJc w:val="left"/>
      <w:pPr>
        <w:ind w:left="5040" w:hanging="360"/>
      </w:pPr>
    </w:lvl>
    <w:lvl w:ilvl="7" w:tplc="DBEC8184">
      <w:start w:val="1"/>
      <w:numFmt w:val="lowerLetter"/>
      <w:lvlText w:val="%8."/>
      <w:lvlJc w:val="left"/>
      <w:pPr>
        <w:ind w:left="5760" w:hanging="360"/>
      </w:pPr>
    </w:lvl>
    <w:lvl w:ilvl="8" w:tplc="362EFA1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AB240D"/>
    <w:multiLevelType w:val="hybridMultilevel"/>
    <w:tmpl w:val="D3784838"/>
    <w:lvl w:ilvl="0" w:tplc="F1F280B2">
      <w:start w:val="5"/>
      <w:numFmt w:val="decimal"/>
      <w:lvlText w:val="%1."/>
      <w:lvlJc w:val="left"/>
      <w:pPr>
        <w:ind w:left="720" w:hanging="360"/>
      </w:pPr>
    </w:lvl>
    <w:lvl w:ilvl="1" w:tplc="8ECEDA80">
      <w:start w:val="1"/>
      <w:numFmt w:val="lowerLetter"/>
      <w:lvlText w:val="%2."/>
      <w:lvlJc w:val="left"/>
      <w:pPr>
        <w:ind w:left="1440" w:hanging="360"/>
      </w:pPr>
    </w:lvl>
    <w:lvl w:ilvl="2" w:tplc="11E82F68">
      <w:start w:val="1"/>
      <w:numFmt w:val="lowerRoman"/>
      <w:lvlText w:val="%3."/>
      <w:lvlJc w:val="right"/>
      <w:pPr>
        <w:ind w:left="2160" w:hanging="180"/>
      </w:pPr>
    </w:lvl>
    <w:lvl w:ilvl="3" w:tplc="F5C88FB0">
      <w:start w:val="1"/>
      <w:numFmt w:val="decimal"/>
      <w:lvlText w:val="%4."/>
      <w:lvlJc w:val="left"/>
      <w:pPr>
        <w:ind w:left="2880" w:hanging="360"/>
      </w:pPr>
    </w:lvl>
    <w:lvl w:ilvl="4" w:tplc="D0F6F014">
      <w:start w:val="1"/>
      <w:numFmt w:val="lowerLetter"/>
      <w:lvlText w:val="%5."/>
      <w:lvlJc w:val="left"/>
      <w:pPr>
        <w:ind w:left="3600" w:hanging="360"/>
      </w:pPr>
    </w:lvl>
    <w:lvl w:ilvl="5" w:tplc="CEF66FE6">
      <w:start w:val="1"/>
      <w:numFmt w:val="lowerRoman"/>
      <w:lvlText w:val="%6."/>
      <w:lvlJc w:val="right"/>
      <w:pPr>
        <w:ind w:left="4320" w:hanging="180"/>
      </w:pPr>
    </w:lvl>
    <w:lvl w:ilvl="6" w:tplc="3CFCDCFC">
      <w:start w:val="1"/>
      <w:numFmt w:val="decimal"/>
      <w:lvlText w:val="%7."/>
      <w:lvlJc w:val="left"/>
      <w:pPr>
        <w:ind w:left="5040" w:hanging="360"/>
      </w:pPr>
    </w:lvl>
    <w:lvl w:ilvl="7" w:tplc="71CE67E4">
      <w:start w:val="1"/>
      <w:numFmt w:val="lowerLetter"/>
      <w:lvlText w:val="%8."/>
      <w:lvlJc w:val="left"/>
      <w:pPr>
        <w:ind w:left="5760" w:hanging="360"/>
      </w:pPr>
    </w:lvl>
    <w:lvl w:ilvl="8" w:tplc="30569FC0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886866">
    <w:abstractNumId w:val="0"/>
  </w:num>
  <w:num w:numId="2" w16cid:durableId="1195775736">
    <w:abstractNumId w:val="6"/>
  </w:num>
  <w:num w:numId="3" w16cid:durableId="563761968">
    <w:abstractNumId w:val="8"/>
  </w:num>
  <w:num w:numId="4" w16cid:durableId="1401053311">
    <w:abstractNumId w:val="4"/>
  </w:num>
  <w:num w:numId="5" w16cid:durableId="886724330">
    <w:abstractNumId w:val="10"/>
  </w:num>
  <w:num w:numId="6" w16cid:durableId="1044793371">
    <w:abstractNumId w:val="9"/>
  </w:num>
  <w:num w:numId="7" w16cid:durableId="63728121">
    <w:abstractNumId w:val="11"/>
  </w:num>
  <w:num w:numId="8" w16cid:durableId="1066882010">
    <w:abstractNumId w:val="7"/>
  </w:num>
  <w:num w:numId="9" w16cid:durableId="1425342910">
    <w:abstractNumId w:val="5"/>
  </w:num>
  <w:num w:numId="10" w16cid:durableId="1601598920">
    <w:abstractNumId w:val="2"/>
  </w:num>
  <w:num w:numId="11" w16cid:durableId="1978411927">
    <w:abstractNumId w:val="1"/>
  </w:num>
  <w:num w:numId="12" w16cid:durableId="545530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CA3794"/>
    <w:rsid w:val="00007FF3"/>
    <w:rsid w:val="000101AF"/>
    <w:rsid w:val="000206FE"/>
    <w:rsid w:val="00033250"/>
    <w:rsid w:val="000366B6"/>
    <w:rsid w:val="00041E11"/>
    <w:rsid w:val="000436E5"/>
    <w:rsid w:val="00050081"/>
    <w:rsid w:val="0005597E"/>
    <w:rsid w:val="00062FD2"/>
    <w:rsid w:val="00064098"/>
    <w:rsid w:val="00064F99"/>
    <w:rsid w:val="0006577A"/>
    <w:rsid w:val="00070813"/>
    <w:rsid w:val="00071C90"/>
    <w:rsid w:val="00072BDB"/>
    <w:rsid w:val="000814F7"/>
    <w:rsid w:val="00094385"/>
    <w:rsid w:val="000969D5"/>
    <w:rsid w:val="000A03C7"/>
    <w:rsid w:val="000A3CC4"/>
    <w:rsid w:val="000B17D9"/>
    <w:rsid w:val="000B1B10"/>
    <w:rsid w:val="000C4520"/>
    <w:rsid w:val="000C48A4"/>
    <w:rsid w:val="000C65AA"/>
    <w:rsid w:val="000D19ED"/>
    <w:rsid w:val="000D34DA"/>
    <w:rsid w:val="000D6DB6"/>
    <w:rsid w:val="000E2EA9"/>
    <w:rsid w:val="000F1F14"/>
    <w:rsid w:val="000F4F0E"/>
    <w:rsid w:val="000F54CB"/>
    <w:rsid w:val="001050A7"/>
    <w:rsid w:val="00107E9B"/>
    <w:rsid w:val="00110144"/>
    <w:rsid w:val="00110A66"/>
    <w:rsid w:val="00111CDF"/>
    <w:rsid w:val="00121F90"/>
    <w:rsid w:val="001302AD"/>
    <w:rsid w:val="00132226"/>
    <w:rsid w:val="00132C9F"/>
    <w:rsid w:val="00135CD1"/>
    <w:rsid w:val="00136ABF"/>
    <w:rsid w:val="001417E0"/>
    <w:rsid w:val="00141CAE"/>
    <w:rsid w:val="0014412A"/>
    <w:rsid w:val="0014454E"/>
    <w:rsid w:val="00145EF7"/>
    <w:rsid w:val="001515BD"/>
    <w:rsid w:val="001539F4"/>
    <w:rsid w:val="0015CCFA"/>
    <w:rsid w:val="001600E9"/>
    <w:rsid w:val="001658A6"/>
    <w:rsid w:val="00166496"/>
    <w:rsid w:val="0017217D"/>
    <w:rsid w:val="00183531"/>
    <w:rsid w:val="00184AF2"/>
    <w:rsid w:val="00192948"/>
    <w:rsid w:val="001937CF"/>
    <w:rsid w:val="00194BAB"/>
    <w:rsid w:val="00195A97"/>
    <w:rsid w:val="001A0041"/>
    <w:rsid w:val="001A6B66"/>
    <w:rsid w:val="001A7E35"/>
    <w:rsid w:val="001B3C70"/>
    <w:rsid w:val="001C0C95"/>
    <w:rsid w:val="001C6376"/>
    <w:rsid w:val="001C6EFC"/>
    <w:rsid w:val="001D7815"/>
    <w:rsid w:val="001D7C60"/>
    <w:rsid w:val="001E2A2A"/>
    <w:rsid w:val="001E60D2"/>
    <w:rsid w:val="001F2742"/>
    <w:rsid w:val="001F28B5"/>
    <w:rsid w:val="001F3A15"/>
    <w:rsid w:val="002009D4"/>
    <w:rsid w:val="00204D9E"/>
    <w:rsid w:val="00212B9E"/>
    <w:rsid w:val="00215764"/>
    <w:rsid w:val="00224BFB"/>
    <w:rsid w:val="002327D9"/>
    <w:rsid w:val="002334A3"/>
    <w:rsid w:val="00237E9C"/>
    <w:rsid w:val="002432D4"/>
    <w:rsid w:val="00245DE9"/>
    <w:rsid w:val="00254DC2"/>
    <w:rsid w:val="00255F51"/>
    <w:rsid w:val="002629DF"/>
    <w:rsid w:val="00263017"/>
    <w:rsid w:val="002633A7"/>
    <w:rsid w:val="002673D7"/>
    <w:rsid w:val="002715E3"/>
    <w:rsid w:val="0027192D"/>
    <w:rsid w:val="00271C07"/>
    <w:rsid w:val="00282307"/>
    <w:rsid w:val="002920FA"/>
    <w:rsid w:val="00293A9B"/>
    <w:rsid w:val="00295D56"/>
    <w:rsid w:val="00296525"/>
    <w:rsid w:val="0029750C"/>
    <w:rsid w:val="002A0C36"/>
    <w:rsid w:val="002A370C"/>
    <w:rsid w:val="002A4285"/>
    <w:rsid w:val="002A64CD"/>
    <w:rsid w:val="002B16C1"/>
    <w:rsid w:val="002B38EE"/>
    <w:rsid w:val="002B41CE"/>
    <w:rsid w:val="002B70D6"/>
    <w:rsid w:val="002B7BD0"/>
    <w:rsid w:val="002C0A32"/>
    <w:rsid w:val="002C2876"/>
    <w:rsid w:val="002D7687"/>
    <w:rsid w:val="002E099F"/>
    <w:rsid w:val="002E63D7"/>
    <w:rsid w:val="002F368A"/>
    <w:rsid w:val="002F3BFF"/>
    <w:rsid w:val="002F4A9B"/>
    <w:rsid w:val="002F55AD"/>
    <w:rsid w:val="00303884"/>
    <w:rsid w:val="00304489"/>
    <w:rsid w:val="00307E28"/>
    <w:rsid w:val="00312394"/>
    <w:rsid w:val="00312E19"/>
    <w:rsid w:val="003132A6"/>
    <w:rsid w:val="003137BB"/>
    <w:rsid w:val="00315030"/>
    <w:rsid w:val="003232B8"/>
    <w:rsid w:val="00340C47"/>
    <w:rsid w:val="00347593"/>
    <w:rsid w:val="00354036"/>
    <w:rsid w:val="003552DD"/>
    <w:rsid w:val="003575CA"/>
    <w:rsid w:val="00362D1E"/>
    <w:rsid w:val="00367C75"/>
    <w:rsid w:val="003738A2"/>
    <w:rsid w:val="00377D2A"/>
    <w:rsid w:val="00392A66"/>
    <w:rsid w:val="00392EBF"/>
    <w:rsid w:val="0039562B"/>
    <w:rsid w:val="00396395"/>
    <w:rsid w:val="003B6DE3"/>
    <w:rsid w:val="003C6411"/>
    <w:rsid w:val="003C7199"/>
    <w:rsid w:val="003C77C2"/>
    <w:rsid w:val="003D0399"/>
    <w:rsid w:val="003D0B88"/>
    <w:rsid w:val="003D233F"/>
    <w:rsid w:val="003D257E"/>
    <w:rsid w:val="003D4CE4"/>
    <w:rsid w:val="003E5E23"/>
    <w:rsid w:val="003E75C5"/>
    <w:rsid w:val="003F55D4"/>
    <w:rsid w:val="004008C2"/>
    <w:rsid w:val="00400A7A"/>
    <w:rsid w:val="00400D4E"/>
    <w:rsid w:val="0040365E"/>
    <w:rsid w:val="004050CF"/>
    <w:rsid w:val="00406027"/>
    <w:rsid w:val="004063E4"/>
    <w:rsid w:val="00410F39"/>
    <w:rsid w:val="00413C6E"/>
    <w:rsid w:val="0042527A"/>
    <w:rsid w:val="00425BF5"/>
    <w:rsid w:val="004317AA"/>
    <w:rsid w:val="00434E70"/>
    <w:rsid w:val="004368C3"/>
    <w:rsid w:val="00445DF5"/>
    <w:rsid w:val="00454873"/>
    <w:rsid w:val="004617C6"/>
    <w:rsid w:val="00467578"/>
    <w:rsid w:val="004745CD"/>
    <w:rsid w:val="00475BC5"/>
    <w:rsid w:val="00475BE7"/>
    <w:rsid w:val="00476FCB"/>
    <w:rsid w:val="00477697"/>
    <w:rsid w:val="00480034"/>
    <w:rsid w:val="004807D8"/>
    <w:rsid w:val="00483CD8"/>
    <w:rsid w:val="0048721D"/>
    <w:rsid w:val="00494827"/>
    <w:rsid w:val="00495DEA"/>
    <w:rsid w:val="004A185D"/>
    <w:rsid w:val="004A53F6"/>
    <w:rsid w:val="004B6E62"/>
    <w:rsid w:val="004C4D84"/>
    <w:rsid w:val="004C51F6"/>
    <w:rsid w:val="004C6D69"/>
    <w:rsid w:val="004D247C"/>
    <w:rsid w:val="004D404E"/>
    <w:rsid w:val="004D6AA3"/>
    <w:rsid w:val="004D7163"/>
    <w:rsid w:val="004E12E5"/>
    <w:rsid w:val="004E1572"/>
    <w:rsid w:val="004E24B8"/>
    <w:rsid w:val="004E301F"/>
    <w:rsid w:val="004F2227"/>
    <w:rsid w:val="004F4ED2"/>
    <w:rsid w:val="00503456"/>
    <w:rsid w:val="00516CE5"/>
    <w:rsid w:val="00522DC2"/>
    <w:rsid w:val="00523E30"/>
    <w:rsid w:val="00527F47"/>
    <w:rsid w:val="00530A4D"/>
    <w:rsid w:val="00532F03"/>
    <w:rsid w:val="00535A6D"/>
    <w:rsid w:val="0053629F"/>
    <w:rsid w:val="005400CD"/>
    <w:rsid w:val="00541DEE"/>
    <w:rsid w:val="00546CA0"/>
    <w:rsid w:val="00547E5C"/>
    <w:rsid w:val="005510BF"/>
    <w:rsid w:val="0055140A"/>
    <w:rsid w:val="00551939"/>
    <w:rsid w:val="00554E36"/>
    <w:rsid w:val="005609CF"/>
    <w:rsid w:val="00563E16"/>
    <w:rsid w:val="005657DA"/>
    <w:rsid w:val="00577B81"/>
    <w:rsid w:val="00580F94"/>
    <w:rsid w:val="00597488"/>
    <w:rsid w:val="005A2D21"/>
    <w:rsid w:val="005B2BC9"/>
    <w:rsid w:val="005B5F5E"/>
    <w:rsid w:val="005B7AC7"/>
    <w:rsid w:val="005C0244"/>
    <w:rsid w:val="005C0D0C"/>
    <w:rsid w:val="005C3C3E"/>
    <w:rsid w:val="005D0C83"/>
    <w:rsid w:val="005D252B"/>
    <w:rsid w:val="005D282E"/>
    <w:rsid w:val="005D57B0"/>
    <w:rsid w:val="005F663D"/>
    <w:rsid w:val="006107EA"/>
    <w:rsid w:val="00614A27"/>
    <w:rsid w:val="00617D01"/>
    <w:rsid w:val="006214E3"/>
    <w:rsid w:val="006255D4"/>
    <w:rsid w:val="00632723"/>
    <w:rsid w:val="00634687"/>
    <w:rsid w:val="00651136"/>
    <w:rsid w:val="00652340"/>
    <w:rsid w:val="00652B45"/>
    <w:rsid w:val="00657A5F"/>
    <w:rsid w:val="0066384F"/>
    <w:rsid w:val="00671C58"/>
    <w:rsid w:val="00671D89"/>
    <w:rsid w:val="00672840"/>
    <w:rsid w:val="00672A1E"/>
    <w:rsid w:val="00674B1C"/>
    <w:rsid w:val="0067589D"/>
    <w:rsid w:val="00685453"/>
    <w:rsid w:val="00690F47"/>
    <w:rsid w:val="00691D65"/>
    <w:rsid w:val="00692E80"/>
    <w:rsid w:val="0069375C"/>
    <w:rsid w:val="006A5EEA"/>
    <w:rsid w:val="006B1534"/>
    <w:rsid w:val="006B38E9"/>
    <w:rsid w:val="006B3E53"/>
    <w:rsid w:val="006C213B"/>
    <w:rsid w:val="006C4D16"/>
    <w:rsid w:val="006C4E62"/>
    <w:rsid w:val="006D2DA0"/>
    <w:rsid w:val="006D58D7"/>
    <w:rsid w:val="006D6A8E"/>
    <w:rsid w:val="006D78DA"/>
    <w:rsid w:val="006E0B5F"/>
    <w:rsid w:val="006E1A0C"/>
    <w:rsid w:val="006E349D"/>
    <w:rsid w:val="006E5135"/>
    <w:rsid w:val="006F017E"/>
    <w:rsid w:val="006F496D"/>
    <w:rsid w:val="006F4F07"/>
    <w:rsid w:val="006F5ED9"/>
    <w:rsid w:val="00703842"/>
    <w:rsid w:val="0070D1AF"/>
    <w:rsid w:val="00710ADD"/>
    <w:rsid w:val="00710B2A"/>
    <w:rsid w:val="00711541"/>
    <w:rsid w:val="00712E99"/>
    <w:rsid w:val="00715C11"/>
    <w:rsid w:val="00717A67"/>
    <w:rsid w:val="00721659"/>
    <w:rsid w:val="0072223F"/>
    <w:rsid w:val="00722FC1"/>
    <w:rsid w:val="00723421"/>
    <w:rsid w:val="007265F6"/>
    <w:rsid w:val="007367FC"/>
    <w:rsid w:val="00740198"/>
    <w:rsid w:val="00750601"/>
    <w:rsid w:val="00751E58"/>
    <w:rsid w:val="007529D0"/>
    <w:rsid w:val="0075685C"/>
    <w:rsid w:val="0075739B"/>
    <w:rsid w:val="00757987"/>
    <w:rsid w:val="00766C21"/>
    <w:rsid w:val="007762D5"/>
    <w:rsid w:val="007841E3"/>
    <w:rsid w:val="007878D5"/>
    <w:rsid w:val="007929A8"/>
    <w:rsid w:val="00795E27"/>
    <w:rsid w:val="00796F4B"/>
    <w:rsid w:val="007A3DB5"/>
    <w:rsid w:val="007A6507"/>
    <w:rsid w:val="007B0283"/>
    <w:rsid w:val="007B3C20"/>
    <w:rsid w:val="007B57A6"/>
    <w:rsid w:val="007B7FA8"/>
    <w:rsid w:val="007C23C7"/>
    <w:rsid w:val="007D1E97"/>
    <w:rsid w:val="007D2AC3"/>
    <w:rsid w:val="007D70B5"/>
    <w:rsid w:val="007E23D0"/>
    <w:rsid w:val="007E56D9"/>
    <w:rsid w:val="007F04B8"/>
    <w:rsid w:val="0080041C"/>
    <w:rsid w:val="008058DB"/>
    <w:rsid w:val="00806EFD"/>
    <w:rsid w:val="008081DD"/>
    <w:rsid w:val="00811214"/>
    <w:rsid w:val="00813251"/>
    <w:rsid w:val="008140D1"/>
    <w:rsid w:val="008155DB"/>
    <w:rsid w:val="00820EBA"/>
    <w:rsid w:val="008228FF"/>
    <w:rsid w:val="008232B5"/>
    <w:rsid w:val="00825C8A"/>
    <w:rsid w:val="00834029"/>
    <w:rsid w:val="00836302"/>
    <w:rsid w:val="00836453"/>
    <w:rsid w:val="00844D76"/>
    <w:rsid w:val="008476AA"/>
    <w:rsid w:val="008507F3"/>
    <w:rsid w:val="008535B8"/>
    <w:rsid w:val="00857DEB"/>
    <w:rsid w:val="00860453"/>
    <w:rsid w:val="00866709"/>
    <w:rsid w:val="008723EE"/>
    <w:rsid w:val="0087776E"/>
    <w:rsid w:val="00880106"/>
    <w:rsid w:val="00881205"/>
    <w:rsid w:val="00887849"/>
    <w:rsid w:val="00890BC9"/>
    <w:rsid w:val="00891700"/>
    <w:rsid w:val="008950BD"/>
    <w:rsid w:val="008A095A"/>
    <w:rsid w:val="008A1055"/>
    <w:rsid w:val="008A724E"/>
    <w:rsid w:val="008B0754"/>
    <w:rsid w:val="008C274A"/>
    <w:rsid w:val="008C75D9"/>
    <w:rsid w:val="008D1C45"/>
    <w:rsid w:val="008D7708"/>
    <w:rsid w:val="008F35F0"/>
    <w:rsid w:val="008F5C1F"/>
    <w:rsid w:val="008F68A6"/>
    <w:rsid w:val="008F7860"/>
    <w:rsid w:val="0090074D"/>
    <w:rsid w:val="00903948"/>
    <w:rsid w:val="0090789E"/>
    <w:rsid w:val="00912B16"/>
    <w:rsid w:val="0092720B"/>
    <w:rsid w:val="0093681E"/>
    <w:rsid w:val="0094209A"/>
    <w:rsid w:val="00944717"/>
    <w:rsid w:val="00951BA7"/>
    <w:rsid w:val="00952871"/>
    <w:rsid w:val="0095291D"/>
    <w:rsid w:val="00971ABA"/>
    <w:rsid w:val="00972988"/>
    <w:rsid w:val="00974E6A"/>
    <w:rsid w:val="00976D0D"/>
    <w:rsid w:val="00976F0C"/>
    <w:rsid w:val="00982D94"/>
    <w:rsid w:val="009842D1"/>
    <w:rsid w:val="00985F12"/>
    <w:rsid w:val="00986238"/>
    <w:rsid w:val="00987B18"/>
    <w:rsid w:val="0099775C"/>
    <w:rsid w:val="009A3A9A"/>
    <w:rsid w:val="009A45F9"/>
    <w:rsid w:val="009A5513"/>
    <w:rsid w:val="009B410B"/>
    <w:rsid w:val="009C575F"/>
    <w:rsid w:val="009D000E"/>
    <w:rsid w:val="009D2BC7"/>
    <w:rsid w:val="009D4C29"/>
    <w:rsid w:val="009D63DC"/>
    <w:rsid w:val="009E2D0A"/>
    <w:rsid w:val="009E4CF9"/>
    <w:rsid w:val="009E6677"/>
    <w:rsid w:val="009E7D44"/>
    <w:rsid w:val="009F1BCE"/>
    <w:rsid w:val="009F46FB"/>
    <w:rsid w:val="009F6E06"/>
    <w:rsid w:val="00A00EE2"/>
    <w:rsid w:val="00A0453B"/>
    <w:rsid w:val="00A0763E"/>
    <w:rsid w:val="00A13C51"/>
    <w:rsid w:val="00A14D0B"/>
    <w:rsid w:val="00A20AC9"/>
    <w:rsid w:val="00A21E4C"/>
    <w:rsid w:val="00A23965"/>
    <w:rsid w:val="00A249CC"/>
    <w:rsid w:val="00A320FF"/>
    <w:rsid w:val="00A32344"/>
    <w:rsid w:val="00A436DA"/>
    <w:rsid w:val="00A43AFB"/>
    <w:rsid w:val="00A50204"/>
    <w:rsid w:val="00A55837"/>
    <w:rsid w:val="00A63905"/>
    <w:rsid w:val="00A63DF3"/>
    <w:rsid w:val="00A64CCC"/>
    <w:rsid w:val="00A82D76"/>
    <w:rsid w:val="00A82D8C"/>
    <w:rsid w:val="00A85F43"/>
    <w:rsid w:val="00A87BDB"/>
    <w:rsid w:val="00A90175"/>
    <w:rsid w:val="00A93E62"/>
    <w:rsid w:val="00A95147"/>
    <w:rsid w:val="00AA11AF"/>
    <w:rsid w:val="00AA2F4C"/>
    <w:rsid w:val="00AA4DB5"/>
    <w:rsid w:val="00AB4902"/>
    <w:rsid w:val="00AB4DC6"/>
    <w:rsid w:val="00AC039A"/>
    <w:rsid w:val="00AC0B2D"/>
    <w:rsid w:val="00AC367D"/>
    <w:rsid w:val="00AD0D25"/>
    <w:rsid w:val="00AD256A"/>
    <w:rsid w:val="00AF479A"/>
    <w:rsid w:val="00AF5CFE"/>
    <w:rsid w:val="00AF5D97"/>
    <w:rsid w:val="00AF6C8C"/>
    <w:rsid w:val="00B016DC"/>
    <w:rsid w:val="00B1000B"/>
    <w:rsid w:val="00B16141"/>
    <w:rsid w:val="00B16F16"/>
    <w:rsid w:val="00B210E6"/>
    <w:rsid w:val="00B34295"/>
    <w:rsid w:val="00B437FA"/>
    <w:rsid w:val="00B45CBA"/>
    <w:rsid w:val="00B52976"/>
    <w:rsid w:val="00B54942"/>
    <w:rsid w:val="00B566A8"/>
    <w:rsid w:val="00B57866"/>
    <w:rsid w:val="00B623BB"/>
    <w:rsid w:val="00B67AF0"/>
    <w:rsid w:val="00B80232"/>
    <w:rsid w:val="00B90CAA"/>
    <w:rsid w:val="00B97847"/>
    <w:rsid w:val="00BA06D3"/>
    <w:rsid w:val="00BA2CCD"/>
    <w:rsid w:val="00BA51D7"/>
    <w:rsid w:val="00BA52D8"/>
    <w:rsid w:val="00BA5C93"/>
    <w:rsid w:val="00BA6A92"/>
    <w:rsid w:val="00BB1B91"/>
    <w:rsid w:val="00BB2A5B"/>
    <w:rsid w:val="00BB7290"/>
    <w:rsid w:val="00BC0707"/>
    <w:rsid w:val="00BD16C5"/>
    <w:rsid w:val="00BD4112"/>
    <w:rsid w:val="00BD7717"/>
    <w:rsid w:val="00BE291D"/>
    <w:rsid w:val="00BE3A7E"/>
    <w:rsid w:val="00BF0BE1"/>
    <w:rsid w:val="00BF58DE"/>
    <w:rsid w:val="00C046A2"/>
    <w:rsid w:val="00C24202"/>
    <w:rsid w:val="00C261B7"/>
    <w:rsid w:val="00C26E96"/>
    <w:rsid w:val="00C270D6"/>
    <w:rsid w:val="00C3301F"/>
    <w:rsid w:val="00C33A82"/>
    <w:rsid w:val="00C36141"/>
    <w:rsid w:val="00C41B7B"/>
    <w:rsid w:val="00C43B96"/>
    <w:rsid w:val="00C43ECE"/>
    <w:rsid w:val="00C44337"/>
    <w:rsid w:val="00C516AE"/>
    <w:rsid w:val="00C53BF4"/>
    <w:rsid w:val="00C54FF2"/>
    <w:rsid w:val="00C56EC7"/>
    <w:rsid w:val="00C603CE"/>
    <w:rsid w:val="00C62BB6"/>
    <w:rsid w:val="00C64D46"/>
    <w:rsid w:val="00C64FFF"/>
    <w:rsid w:val="00C672B3"/>
    <w:rsid w:val="00C70D77"/>
    <w:rsid w:val="00C73302"/>
    <w:rsid w:val="00C82AAD"/>
    <w:rsid w:val="00C86EED"/>
    <w:rsid w:val="00C8791A"/>
    <w:rsid w:val="00C976BC"/>
    <w:rsid w:val="00CA3DE7"/>
    <w:rsid w:val="00CB658E"/>
    <w:rsid w:val="00CC14EB"/>
    <w:rsid w:val="00CC1BE0"/>
    <w:rsid w:val="00CC5005"/>
    <w:rsid w:val="00CC5CC3"/>
    <w:rsid w:val="00CC6FD0"/>
    <w:rsid w:val="00CD61FB"/>
    <w:rsid w:val="00CE2934"/>
    <w:rsid w:val="00CE3E70"/>
    <w:rsid w:val="00CE5425"/>
    <w:rsid w:val="00CE71C4"/>
    <w:rsid w:val="00CE7E61"/>
    <w:rsid w:val="00CF0AC2"/>
    <w:rsid w:val="00CF5E75"/>
    <w:rsid w:val="00D04549"/>
    <w:rsid w:val="00D0761F"/>
    <w:rsid w:val="00D10DAF"/>
    <w:rsid w:val="00D226D7"/>
    <w:rsid w:val="00D26589"/>
    <w:rsid w:val="00D3130E"/>
    <w:rsid w:val="00D31B3F"/>
    <w:rsid w:val="00D33C67"/>
    <w:rsid w:val="00D41BB2"/>
    <w:rsid w:val="00D502DF"/>
    <w:rsid w:val="00D503C3"/>
    <w:rsid w:val="00D53205"/>
    <w:rsid w:val="00D54675"/>
    <w:rsid w:val="00D566E2"/>
    <w:rsid w:val="00D578DE"/>
    <w:rsid w:val="00D6463B"/>
    <w:rsid w:val="00D65751"/>
    <w:rsid w:val="00D67878"/>
    <w:rsid w:val="00D74993"/>
    <w:rsid w:val="00D82898"/>
    <w:rsid w:val="00D83CBA"/>
    <w:rsid w:val="00D85931"/>
    <w:rsid w:val="00D912D4"/>
    <w:rsid w:val="00D95795"/>
    <w:rsid w:val="00DA2B0A"/>
    <w:rsid w:val="00DB0752"/>
    <w:rsid w:val="00DB3754"/>
    <w:rsid w:val="00DB53DE"/>
    <w:rsid w:val="00DB7951"/>
    <w:rsid w:val="00DC2E92"/>
    <w:rsid w:val="00DC465F"/>
    <w:rsid w:val="00DC466D"/>
    <w:rsid w:val="00DD6211"/>
    <w:rsid w:val="00DD791F"/>
    <w:rsid w:val="00DE1120"/>
    <w:rsid w:val="00DF4440"/>
    <w:rsid w:val="00DF4F92"/>
    <w:rsid w:val="00DF5469"/>
    <w:rsid w:val="00E11029"/>
    <w:rsid w:val="00E11B78"/>
    <w:rsid w:val="00E2272B"/>
    <w:rsid w:val="00E23F27"/>
    <w:rsid w:val="00E24230"/>
    <w:rsid w:val="00E25C52"/>
    <w:rsid w:val="00E34C46"/>
    <w:rsid w:val="00E42317"/>
    <w:rsid w:val="00E44C27"/>
    <w:rsid w:val="00E5006F"/>
    <w:rsid w:val="00E50E23"/>
    <w:rsid w:val="00E5357C"/>
    <w:rsid w:val="00E54157"/>
    <w:rsid w:val="00E57056"/>
    <w:rsid w:val="00E66293"/>
    <w:rsid w:val="00E67194"/>
    <w:rsid w:val="00E672D2"/>
    <w:rsid w:val="00E76A05"/>
    <w:rsid w:val="00E820FD"/>
    <w:rsid w:val="00E84435"/>
    <w:rsid w:val="00E864E6"/>
    <w:rsid w:val="00E879BD"/>
    <w:rsid w:val="00E92655"/>
    <w:rsid w:val="00E92A98"/>
    <w:rsid w:val="00EA154C"/>
    <w:rsid w:val="00EA6404"/>
    <w:rsid w:val="00EB0291"/>
    <w:rsid w:val="00EB0B2A"/>
    <w:rsid w:val="00EB3121"/>
    <w:rsid w:val="00EB3551"/>
    <w:rsid w:val="00EB70DD"/>
    <w:rsid w:val="00EB7FB1"/>
    <w:rsid w:val="00EC6695"/>
    <w:rsid w:val="00ED048A"/>
    <w:rsid w:val="00ED08E2"/>
    <w:rsid w:val="00ED1B8D"/>
    <w:rsid w:val="00ED5856"/>
    <w:rsid w:val="00EE4636"/>
    <w:rsid w:val="00EF12A2"/>
    <w:rsid w:val="00EF1A52"/>
    <w:rsid w:val="00EF24B9"/>
    <w:rsid w:val="00F02165"/>
    <w:rsid w:val="00F07569"/>
    <w:rsid w:val="00F141B0"/>
    <w:rsid w:val="00F14CF8"/>
    <w:rsid w:val="00F15C89"/>
    <w:rsid w:val="00F21A0C"/>
    <w:rsid w:val="00F27512"/>
    <w:rsid w:val="00F5D205"/>
    <w:rsid w:val="00F60B8F"/>
    <w:rsid w:val="00F61A72"/>
    <w:rsid w:val="00F6754A"/>
    <w:rsid w:val="00F7033A"/>
    <w:rsid w:val="00F75ED4"/>
    <w:rsid w:val="00F7713F"/>
    <w:rsid w:val="00F83C9D"/>
    <w:rsid w:val="00FA5574"/>
    <w:rsid w:val="00FA5825"/>
    <w:rsid w:val="00FA5F8F"/>
    <w:rsid w:val="00FB15FB"/>
    <w:rsid w:val="00FB50C0"/>
    <w:rsid w:val="00FB5CBB"/>
    <w:rsid w:val="00FC0904"/>
    <w:rsid w:val="00FC519B"/>
    <w:rsid w:val="00FC67C4"/>
    <w:rsid w:val="00FD0A03"/>
    <w:rsid w:val="00FD3B5D"/>
    <w:rsid w:val="00FD67BE"/>
    <w:rsid w:val="00FD73E1"/>
    <w:rsid w:val="00FF0DFD"/>
    <w:rsid w:val="00FF181B"/>
    <w:rsid w:val="00FF4B59"/>
    <w:rsid w:val="00FF5E86"/>
    <w:rsid w:val="00FF6941"/>
    <w:rsid w:val="00FF6CCB"/>
    <w:rsid w:val="0146807D"/>
    <w:rsid w:val="01E15C02"/>
    <w:rsid w:val="01E5E3DF"/>
    <w:rsid w:val="022085C7"/>
    <w:rsid w:val="0228676F"/>
    <w:rsid w:val="0369B418"/>
    <w:rsid w:val="03D02BAF"/>
    <w:rsid w:val="03F111FF"/>
    <w:rsid w:val="03FE4195"/>
    <w:rsid w:val="04032785"/>
    <w:rsid w:val="040BDC82"/>
    <w:rsid w:val="0466B154"/>
    <w:rsid w:val="04B581BD"/>
    <w:rsid w:val="04F00CD5"/>
    <w:rsid w:val="04FBEF49"/>
    <w:rsid w:val="054289CB"/>
    <w:rsid w:val="0584CD22"/>
    <w:rsid w:val="05D2E8BE"/>
    <w:rsid w:val="05F7A907"/>
    <w:rsid w:val="06031705"/>
    <w:rsid w:val="0647972B"/>
    <w:rsid w:val="06551D34"/>
    <w:rsid w:val="065F9FBD"/>
    <w:rsid w:val="0668150E"/>
    <w:rsid w:val="06A0AAAC"/>
    <w:rsid w:val="06E21809"/>
    <w:rsid w:val="06E802C1"/>
    <w:rsid w:val="071FBBFF"/>
    <w:rsid w:val="0741EA83"/>
    <w:rsid w:val="074535AA"/>
    <w:rsid w:val="0774BDCC"/>
    <w:rsid w:val="077E6560"/>
    <w:rsid w:val="07A0D3A6"/>
    <w:rsid w:val="07ABD619"/>
    <w:rsid w:val="07C52CF6"/>
    <w:rsid w:val="08071251"/>
    <w:rsid w:val="082FB23B"/>
    <w:rsid w:val="084EB727"/>
    <w:rsid w:val="08BE32D8"/>
    <w:rsid w:val="09085B6B"/>
    <w:rsid w:val="0916F489"/>
    <w:rsid w:val="09963D86"/>
    <w:rsid w:val="09AA711B"/>
    <w:rsid w:val="09C3FB5E"/>
    <w:rsid w:val="09FD16ED"/>
    <w:rsid w:val="0A11A21F"/>
    <w:rsid w:val="0A619929"/>
    <w:rsid w:val="0A7F2490"/>
    <w:rsid w:val="0AB0E2EC"/>
    <w:rsid w:val="0AC25DC9"/>
    <w:rsid w:val="0ACF909F"/>
    <w:rsid w:val="0B090CBB"/>
    <w:rsid w:val="0B1A4CE1"/>
    <w:rsid w:val="0B45CC64"/>
    <w:rsid w:val="0B70803A"/>
    <w:rsid w:val="0B79D040"/>
    <w:rsid w:val="0C1583CE"/>
    <w:rsid w:val="0C1A5ABA"/>
    <w:rsid w:val="0C5CC1A5"/>
    <w:rsid w:val="0C680E3F"/>
    <w:rsid w:val="0C6AF5B2"/>
    <w:rsid w:val="0C6FE87F"/>
    <w:rsid w:val="0C76BC5E"/>
    <w:rsid w:val="0CB86EA6"/>
    <w:rsid w:val="0CCCFC06"/>
    <w:rsid w:val="0CF24F9B"/>
    <w:rsid w:val="0D011103"/>
    <w:rsid w:val="0D76F3A7"/>
    <w:rsid w:val="0D8251E9"/>
    <w:rsid w:val="0DC0F8EF"/>
    <w:rsid w:val="0DCA74B2"/>
    <w:rsid w:val="0EAA2EB0"/>
    <w:rsid w:val="0EABE720"/>
    <w:rsid w:val="0EC06C44"/>
    <w:rsid w:val="0EDB99AD"/>
    <w:rsid w:val="0F147D78"/>
    <w:rsid w:val="0F22DCF7"/>
    <w:rsid w:val="0FAE60D6"/>
    <w:rsid w:val="0FE27222"/>
    <w:rsid w:val="0FFF70ED"/>
    <w:rsid w:val="101D7EB4"/>
    <w:rsid w:val="105BACCA"/>
    <w:rsid w:val="10C7FD0A"/>
    <w:rsid w:val="11634952"/>
    <w:rsid w:val="11739DCE"/>
    <w:rsid w:val="11ADB1A6"/>
    <w:rsid w:val="11B7E6BA"/>
    <w:rsid w:val="11C71097"/>
    <w:rsid w:val="11E08590"/>
    <w:rsid w:val="11E6DB61"/>
    <w:rsid w:val="11F6B3AF"/>
    <w:rsid w:val="1265FD15"/>
    <w:rsid w:val="1274C8F7"/>
    <w:rsid w:val="12C7A11F"/>
    <w:rsid w:val="12D40D55"/>
    <w:rsid w:val="130DE7DB"/>
    <w:rsid w:val="134911CC"/>
    <w:rsid w:val="138205D5"/>
    <w:rsid w:val="13AEEE60"/>
    <w:rsid w:val="140B6C85"/>
    <w:rsid w:val="14A22697"/>
    <w:rsid w:val="14C4088C"/>
    <w:rsid w:val="14DDC746"/>
    <w:rsid w:val="14DEBC09"/>
    <w:rsid w:val="1531D32F"/>
    <w:rsid w:val="154F794D"/>
    <w:rsid w:val="15C97CCB"/>
    <w:rsid w:val="162729D2"/>
    <w:rsid w:val="1665EBC0"/>
    <w:rsid w:val="16B436A2"/>
    <w:rsid w:val="16D64AC9"/>
    <w:rsid w:val="16D7CB4E"/>
    <w:rsid w:val="174B0FD6"/>
    <w:rsid w:val="174B714B"/>
    <w:rsid w:val="175A5FF6"/>
    <w:rsid w:val="178DE2C2"/>
    <w:rsid w:val="179A101F"/>
    <w:rsid w:val="17AB6ED7"/>
    <w:rsid w:val="17B44812"/>
    <w:rsid w:val="17E25E1B"/>
    <w:rsid w:val="17F196DF"/>
    <w:rsid w:val="185EFAFD"/>
    <w:rsid w:val="187D9061"/>
    <w:rsid w:val="19482A55"/>
    <w:rsid w:val="195E2D1A"/>
    <w:rsid w:val="19A9BBA3"/>
    <w:rsid w:val="1A00950C"/>
    <w:rsid w:val="1A111EEA"/>
    <w:rsid w:val="1A2AB7E8"/>
    <w:rsid w:val="1A960D2C"/>
    <w:rsid w:val="1AEC8B0F"/>
    <w:rsid w:val="1B53B65A"/>
    <w:rsid w:val="1B761CC0"/>
    <w:rsid w:val="1B920A7C"/>
    <w:rsid w:val="1B979B4A"/>
    <w:rsid w:val="1BF4230E"/>
    <w:rsid w:val="1BF70101"/>
    <w:rsid w:val="1CAE998B"/>
    <w:rsid w:val="1CBCFC65"/>
    <w:rsid w:val="1CFC3C89"/>
    <w:rsid w:val="1D200FC9"/>
    <w:rsid w:val="1DD26CD5"/>
    <w:rsid w:val="1E844783"/>
    <w:rsid w:val="1EA5F9D5"/>
    <w:rsid w:val="1F2CD7F0"/>
    <w:rsid w:val="1F4780BC"/>
    <w:rsid w:val="201A1725"/>
    <w:rsid w:val="202B080F"/>
    <w:rsid w:val="20E0B638"/>
    <w:rsid w:val="2106FC9D"/>
    <w:rsid w:val="21362F2E"/>
    <w:rsid w:val="21530B7F"/>
    <w:rsid w:val="21653F34"/>
    <w:rsid w:val="217B068C"/>
    <w:rsid w:val="21A3F1D7"/>
    <w:rsid w:val="21BFFDD3"/>
    <w:rsid w:val="21C2DA48"/>
    <w:rsid w:val="21F77FDE"/>
    <w:rsid w:val="2260EA9A"/>
    <w:rsid w:val="229AB788"/>
    <w:rsid w:val="229D41FE"/>
    <w:rsid w:val="22A92F08"/>
    <w:rsid w:val="2315C5EE"/>
    <w:rsid w:val="23187274"/>
    <w:rsid w:val="231D94B0"/>
    <w:rsid w:val="238CCAD5"/>
    <w:rsid w:val="23B7FA65"/>
    <w:rsid w:val="23E0C0F1"/>
    <w:rsid w:val="247AB076"/>
    <w:rsid w:val="24A04043"/>
    <w:rsid w:val="24ED966F"/>
    <w:rsid w:val="256602FD"/>
    <w:rsid w:val="2572DA21"/>
    <w:rsid w:val="2585E36F"/>
    <w:rsid w:val="258F41A2"/>
    <w:rsid w:val="25A3BD85"/>
    <w:rsid w:val="25D9CA9E"/>
    <w:rsid w:val="25EE92CA"/>
    <w:rsid w:val="25F43F94"/>
    <w:rsid w:val="2645DDA5"/>
    <w:rsid w:val="266BB499"/>
    <w:rsid w:val="26A74E58"/>
    <w:rsid w:val="26D460DE"/>
    <w:rsid w:val="2779E50B"/>
    <w:rsid w:val="2787071F"/>
    <w:rsid w:val="27A16FEC"/>
    <w:rsid w:val="27AE702D"/>
    <w:rsid w:val="27FE6885"/>
    <w:rsid w:val="28017D01"/>
    <w:rsid w:val="28311504"/>
    <w:rsid w:val="28A7F214"/>
    <w:rsid w:val="28B46C81"/>
    <w:rsid w:val="28CA56F4"/>
    <w:rsid w:val="28E9A548"/>
    <w:rsid w:val="2911EA27"/>
    <w:rsid w:val="29BD66E3"/>
    <w:rsid w:val="2AAE700F"/>
    <w:rsid w:val="2ACAA0AB"/>
    <w:rsid w:val="2AD5B70E"/>
    <w:rsid w:val="2AE2CBD1"/>
    <w:rsid w:val="2B07899B"/>
    <w:rsid w:val="2B21167F"/>
    <w:rsid w:val="2B28C783"/>
    <w:rsid w:val="2B4F1A65"/>
    <w:rsid w:val="2BAA8016"/>
    <w:rsid w:val="2BAF3362"/>
    <w:rsid w:val="2BFF5962"/>
    <w:rsid w:val="2C2A47E1"/>
    <w:rsid w:val="2C4277E1"/>
    <w:rsid w:val="2C50B69A"/>
    <w:rsid w:val="2C6ED14F"/>
    <w:rsid w:val="2CF6E109"/>
    <w:rsid w:val="2D6A7D44"/>
    <w:rsid w:val="2DFB289A"/>
    <w:rsid w:val="2E3849D0"/>
    <w:rsid w:val="2E7FCC04"/>
    <w:rsid w:val="2E813AF0"/>
    <w:rsid w:val="2E9285C8"/>
    <w:rsid w:val="2EC49E90"/>
    <w:rsid w:val="2F02FEE4"/>
    <w:rsid w:val="2F129FE3"/>
    <w:rsid w:val="2F20EFED"/>
    <w:rsid w:val="2FC64309"/>
    <w:rsid w:val="3005EAA7"/>
    <w:rsid w:val="30384A2C"/>
    <w:rsid w:val="30582E42"/>
    <w:rsid w:val="305E9304"/>
    <w:rsid w:val="30AC7FFC"/>
    <w:rsid w:val="30E5AAE9"/>
    <w:rsid w:val="31993BCC"/>
    <w:rsid w:val="31CEBA23"/>
    <w:rsid w:val="3200473C"/>
    <w:rsid w:val="320F9F7E"/>
    <w:rsid w:val="3233BC53"/>
    <w:rsid w:val="325A2836"/>
    <w:rsid w:val="3296158E"/>
    <w:rsid w:val="32979861"/>
    <w:rsid w:val="32BB4F3E"/>
    <w:rsid w:val="32BBDAB4"/>
    <w:rsid w:val="32BCE34F"/>
    <w:rsid w:val="32CE64E1"/>
    <w:rsid w:val="32DF8BF1"/>
    <w:rsid w:val="332478A3"/>
    <w:rsid w:val="33AD4C42"/>
    <w:rsid w:val="33B75E00"/>
    <w:rsid w:val="3418F0A4"/>
    <w:rsid w:val="3435C87B"/>
    <w:rsid w:val="34E00BC3"/>
    <w:rsid w:val="35299E1E"/>
    <w:rsid w:val="353D9D39"/>
    <w:rsid w:val="35D25FCE"/>
    <w:rsid w:val="35D973A7"/>
    <w:rsid w:val="3685B5F8"/>
    <w:rsid w:val="368AA8A5"/>
    <w:rsid w:val="36A0B25A"/>
    <w:rsid w:val="36CFEF6F"/>
    <w:rsid w:val="36E08462"/>
    <w:rsid w:val="37661BDC"/>
    <w:rsid w:val="37F612BA"/>
    <w:rsid w:val="3809EAEB"/>
    <w:rsid w:val="384C7B39"/>
    <w:rsid w:val="38729D25"/>
    <w:rsid w:val="387FB4A5"/>
    <w:rsid w:val="38993F0D"/>
    <w:rsid w:val="38A0D4A3"/>
    <w:rsid w:val="38BA9C56"/>
    <w:rsid w:val="38D9A5C7"/>
    <w:rsid w:val="38E20634"/>
    <w:rsid w:val="391F99EC"/>
    <w:rsid w:val="394874A3"/>
    <w:rsid w:val="3962EE33"/>
    <w:rsid w:val="396B6632"/>
    <w:rsid w:val="39723001"/>
    <w:rsid w:val="399DB0A0"/>
    <w:rsid w:val="39E71C7B"/>
    <w:rsid w:val="3A672EC0"/>
    <w:rsid w:val="3AACC729"/>
    <w:rsid w:val="3ABC77B5"/>
    <w:rsid w:val="3AC51285"/>
    <w:rsid w:val="3AFA5E3D"/>
    <w:rsid w:val="3B26B09B"/>
    <w:rsid w:val="3B5F5DC4"/>
    <w:rsid w:val="3BB5B88E"/>
    <w:rsid w:val="3BCE246D"/>
    <w:rsid w:val="3BD328DD"/>
    <w:rsid w:val="3C43AEBE"/>
    <w:rsid w:val="3CB20CF7"/>
    <w:rsid w:val="3D8757AB"/>
    <w:rsid w:val="3E40C837"/>
    <w:rsid w:val="3ED60EB3"/>
    <w:rsid w:val="3EE5FFE4"/>
    <w:rsid w:val="3F108043"/>
    <w:rsid w:val="3F6CDFE3"/>
    <w:rsid w:val="3F8B6ADA"/>
    <w:rsid w:val="3F9E8EE1"/>
    <w:rsid w:val="3FB2300E"/>
    <w:rsid w:val="3FC0EC48"/>
    <w:rsid w:val="3FE24D5E"/>
    <w:rsid w:val="40138F94"/>
    <w:rsid w:val="40684D8B"/>
    <w:rsid w:val="40820C50"/>
    <w:rsid w:val="40DE29AB"/>
    <w:rsid w:val="40F2B36D"/>
    <w:rsid w:val="41132A9B"/>
    <w:rsid w:val="411FD4E9"/>
    <w:rsid w:val="412A6008"/>
    <w:rsid w:val="413006DB"/>
    <w:rsid w:val="413E93E2"/>
    <w:rsid w:val="414797B6"/>
    <w:rsid w:val="41B1A14B"/>
    <w:rsid w:val="41EA7678"/>
    <w:rsid w:val="4207842B"/>
    <w:rsid w:val="423C1DA3"/>
    <w:rsid w:val="42526722"/>
    <w:rsid w:val="42BDC265"/>
    <w:rsid w:val="42D237CF"/>
    <w:rsid w:val="42FA7D5C"/>
    <w:rsid w:val="434D0684"/>
    <w:rsid w:val="435B6FCA"/>
    <w:rsid w:val="436D3473"/>
    <w:rsid w:val="43A54202"/>
    <w:rsid w:val="443A0428"/>
    <w:rsid w:val="4452789C"/>
    <w:rsid w:val="446554D9"/>
    <w:rsid w:val="446AF9D9"/>
    <w:rsid w:val="446DF10F"/>
    <w:rsid w:val="44847D31"/>
    <w:rsid w:val="44ED7AB3"/>
    <w:rsid w:val="44F2DBC2"/>
    <w:rsid w:val="45319DCF"/>
    <w:rsid w:val="4542BA27"/>
    <w:rsid w:val="456F23A4"/>
    <w:rsid w:val="458C3F37"/>
    <w:rsid w:val="458D03CE"/>
    <w:rsid w:val="459A8389"/>
    <w:rsid w:val="460D1A04"/>
    <w:rsid w:val="4614D46A"/>
    <w:rsid w:val="464969DE"/>
    <w:rsid w:val="46DD8653"/>
    <w:rsid w:val="46EDDF8C"/>
    <w:rsid w:val="471B95A1"/>
    <w:rsid w:val="475CB25F"/>
    <w:rsid w:val="47CAC817"/>
    <w:rsid w:val="47CFD00A"/>
    <w:rsid w:val="47D4E5A1"/>
    <w:rsid w:val="47E3DA86"/>
    <w:rsid w:val="481C5E4F"/>
    <w:rsid w:val="48645EBA"/>
    <w:rsid w:val="4877CE60"/>
    <w:rsid w:val="4912E1E0"/>
    <w:rsid w:val="4919E343"/>
    <w:rsid w:val="494AE774"/>
    <w:rsid w:val="49619C79"/>
    <w:rsid w:val="4991B6D0"/>
    <w:rsid w:val="49A69500"/>
    <w:rsid w:val="49ACFA9E"/>
    <w:rsid w:val="49D16A36"/>
    <w:rsid w:val="4A561372"/>
    <w:rsid w:val="4A72CC60"/>
    <w:rsid w:val="4A7ECC2A"/>
    <w:rsid w:val="4AEF07A5"/>
    <w:rsid w:val="4B1F5ACE"/>
    <w:rsid w:val="4B540C37"/>
    <w:rsid w:val="4B715E5C"/>
    <w:rsid w:val="4BC7DED8"/>
    <w:rsid w:val="4C088FCF"/>
    <w:rsid w:val="4C231F0B"/>
    <w:rsid w:val="4C32529D"/>
    <w:rsid w:val="4C8FA084"/>
    <w:rsid w:val="4CB80F42"/>
    <w:rsid w:val="4CC043C1"/>
    <w:rsid w:val="4CD9C0A4"/>
    <w:rsid w:val="4CF6895B"/>
    <w:rsid w:val="4D39C6AD"/>
    <w:rsid w:val="4D3B6E91"/>
    <w:rsid w:val="4D488F9E"/>
    <w:rsid w:val="4D773ED6"/>
    <w:rsid w:val="4D825B26"/>
    <w:rsid w:val="4DBE8C2D"/>
    <w:rsid w:val="4E0A0750"/>
    <w:rsid w:val="4E0F9A82"/>
    <w:rsid w:val="4E68EF75"/>
    <w:rsid w:val="4EA56B0F"/>
    <w:rsid w:val="4ECE1729"/>
    <w:rsid w:val="4F0A0C70"/>
    <w:rsid w:val="4F19842F"/>
    <w:rsid w:val="4F4FAC6E"/>
    <w:rsid w:val="4FEB94AA"/>
    <w:rsid w:val="501A13D0"/>
    <w:rsid w:val="50581B43"/>
    <w:rsid w:val="506CB71C"/>
    <w:rsid w:val="50F743FA"/>
    <w:rsid w:val="51167D0C"/>
    <w:rsid w:val="511AF95D"/>
    <w:rsid w:val="51274180"/>
    <w:rsid w:val="51603AB4"/>
    <w:rsid w:val="516058AB"/>
    <w:rsid w:val="5196AE0F"/>
    <w:rsid w:val="51B2403A"/>
    <w:rsid w:val="51CC161C"/>
    <w:rsid w:val="52487EC2"/>
    <w:rsid w:val="525EBC81"/>
    <w:rsid w:val="52A78550"/>
    <w:rsid w:val="52B1DF97"/>
    <w:rsid w:val="52ED8327"/>
    <w:rsid w:val="53B6B8E7"/>
    <w:rsid w:val="5426BF76"/>
    <w:rsid w:val="543EBCA8"/>
    <w:rsid w:val="54477757"/>
    <w:rsid w:val="545AD257"/>
    <w:rsid w:val="5499D0D8"/>
    <w:rsid w:val="54BFDC97"/>
    <w:rsid w:val="54D95B89"/>
    <w:rsid w:val="54DFD88B"/>
    <w:rsid w:val="54E582C8"/>
    <w:rsid w:val="5559E596"/>
    <w:rsid w:val="556CB874"/>
    <w:rsid w:val="55827919"/>
    <w:rsid w:val="559739F1"/>
    <w:rsid w:val="55BA658F"/>
    <w:rsid w:val="55C5E9B6"/>
    <w:rsid w:val="55D5709A"/>
    <w:rsid w:val="55E10F6D"/>
    <w:rsid w:val="560DF3D0"/>
    <w:rsid w:val="5620F366"/>
    <w:rsid w:val="56480CF6"/>
    <w:rsid w:val="564E5E66"/>
    <w:rsid w:val="5670F156"/>
    <w:rsid w:val="567DB50F"/>
    <w:rsid w:val="56DA20C7"/>
    <w:rsid w:val="5711252C"/>
    <w:rsid w:val="571F7C18"/>
    <w:rsid w:val="57A9E26A"/>
    <w:rsid w:val="57AC5DD3"/>
    <w:rsid w:val="57AD3C87"/>
    <w:rsid w:val="5823B6CE"/>
    <w:rsid w:val="586DF675"/>
    <w:rsid w:val="586FDA1B"/>
    <w:rsid w:val="589368E4"/>
    <w:rsid w:val="58C6413D"/>
    <w:rsid w:val="591718DD"/>
    <w:rsid w:val="599BB963"/>
    <w:rsid w:val="59A6A1DF"/>
    <w:rsid w:val="59B8A13C"/>
    <w:rsid w:val="59C735EA"/>
    <w:rsid w:val="59EFAEFD"/>
    <w:rsid w:val="5A309129"/>
    <w:rsid w:val="5A7E780B"/>
    <w:rsid w:val="5A88201B"/>
    <w:rsid w:val="5A926B1A"/>
    <w:rsid w:val="5A9648E6"/>
    <w:rsid w:val="5AB1363E"/>
    <w:rsid w:val="5B192BF2"/>
    <w:rsid w:val="5B31CD81"/>
    <w:rsid w:val="5B5D26C1"/>
    <w:rsid w:val="5B98D077"/>
    <w:rsid w:val="5BC720F9"/>
    <w:rsid w:val="5C3BBE26"/>
    <w:rsid w:val="5C4B7249"/>
    <w:rsid w:val="5C760430"/>
    <w:rsid w:val="5CCF8378"/>
    <w:rsid w:val="5D0CB22E"/>
    <w:rsid w:val="5D0FA8F0"/>
    <w:rsid w:val="5D375D72"/>
    <w:rsid w:val="5D7C39C1"/>
    <w:rsid w:val="5D888B9B"/>
    <w:rsid w:val="5E5872C0"/>
    <w:rsid w:val="5E85E181"/>
    <w:rsid w:val="5EA9D2CB"/>
    <w:rsid w:val="5ED74D00"/>
    <w:rsid w:val="5FEDB733"/>
    <w:rsid w:val="5FF1A5C4"/>
    <w:rsid w:val="6004A15A"/>
    <w:rsid w:val="602CF713"/>
    <w:rsid w:val="603827E8"/>
    <w:rsid w:val="6061D8CB"/>
    <w:rsid w:val="6061E663"/>
    <w:rsid w:val="60BB6242"/>
    <w:rsid w:val="60CE83E0"/>
    <w:rsid w:val="60DFFAAC"/>
    <w:rsid w:val="6115F730"/>
    <w:rsid w:val="618D1956"/>
    <w:rsid w:val="61E46213"/>
    <w:rsid w:val="61EB93B9"/>
    <w:rsid w:val="61EBBDEE"/>
    <w:rsid w:val="61ED7690"/>
    <w:rsid w:val="61FE9B5E"/>
    <w:rsid w:val="620582A9"/>
    <w:rsid w:val="621B9CC4"/>
    <w:rsid w:val="622B88D4"/>
    <w:rsid w:val="62520694"/>
    <w:rsid w:val="627D7C28"/>
    <w:rsid w:val="62C65B13"/>
    <w:rsid w:val="62EF0A88"/>
    <w:rsid w:val="634BF4CC"/>
    <w:rsid w:val="636E2EEF"/>
    <w:rsid w:val="6371419D"/>
    <w:rsid w:val="6378B131"/>
    <w:rsid w:val="63C3BF48"/>
    <w:rsid w:val="63CD7873"/>
    <w:rsid w:val="63CEDD15"/>
    <w:rsid w:val="644483D8"/>
    <w:rsid w:val="6481A3A3"/>
    <w:rsid w:val="64933687"/>
    <w:rsid w:val="649B297F"/>
    <w:rsid w:val="64A79A95"/>
    <w:rsid w:val="64C641D7"/>
    <w:rsid w:val="650BA77E"/>
    <w:rsid w:val="6523C74B"/>
    <w:rsid w:val="6532D66E"/>
    <w:rsid w:val="656AEDA6"/>
    <w:rsid w:val="656CDB28"/>
    <w:rsid w:val="6598CE46"/>
    <w:rsid w:val="659CD0C4"/>
    <w:rsid w:val="65AC80C9"/>
    <w:rsid w:val="65C95DC1"/>
    <w:rsid w:val="65D70FF5"/>
    <w:rsid w:val="666FD96A"/>
    <w:rsid w:val="667B1EBB"/>
    <w:rsid w:val="667DF0E7"/>
    <w:rsid w:val="66CC8303"/>
    <w:rsid w:val="66E503FD"/>
    <w:rsid w:val="66E9BC01"/>
    <w:rsid w:val="66F95694"/>
    <w:rsid w:val="675AABA5"/>
    <w:rsid w:val="677ABCC3"/>
    <w:rsid w:val="678934C3"/>
    <w:rsid w:val="679CAFD1"/>
    <w:rsid w:val="67AC846F"/>
    <w:rsid w:val="67CD4B4F"/>
    <w:rsid w:val="67E834FE"/>
    <w:rsid w:val="67EB27EF"/>
    <w:rsid w:val="684825C7"/>
    <w:rsid w:val="68AD8AB8"/>
    <w:rsid w:val="693E7477"/>
    <w:rsid w:val="69578B22"/>
    <w:rsid w:val="698EDABB"/>
    <w:rsid w:val="698F9AE7"/>
    <w:rsid w:val="699BC7D3"/>
    <w:rsid w:val="69A3BAB0"/>
    <w:rsid w:val="69C2F5A6"/>
    <w:rsid w:val="6A2E5B5D"/>
    <w:rsid w:val="6A766237"/>
    <w:rsid w:val="6ABBDF59"/>
    <w:rsid w:val="6AD92338"/>
    <w:rsid w:val="6AF95D68"/>
    <w:rsid w:val="6B051CBB"/>
    <w:rsid w:val="6B1E1BBE"/>
    <w:rsid w:val="6B34EA25"/>
    <w:rsid w:val="6B959DB3"/>
    <w:rsid w:val="6C100533"/>
    <w:rsid w:val="6C1309E9"/>
    <w:rsid w:val="6C8AEB6D"/>
    <w:rsid w:val="6C933210"/>
    <w:rsid w:val="6CB79F15"/>
    <w:rsid w:val="6CB7E4ED"/>
    <w:rsid w:val="6CD0055C"/>
    <w:rsid w:val="6CDBB002"/>
    <w:rsid w:val="6D1B6BA5"/>
    <w:rsid w:val="6D203AE7"/>
    <w:rsid w:val="6D5E9B06"/>
    <w:rsid w:val="6D799D58"/>
    <w:rsid w:val="6DCEFEA0"/>
    <w:rsid w:val="6DD2AA58"/>
    <w:rsid w:val="6E102B77"/>
    <w:rsid w:val="6E23912A"/>
    <w:rsid w:val="6E5F2A4B"/>
    <w:rsid w:val="6EDFA110"/>
    <w:rsid w:val="6F1B01EE"/>
    <w:rsid w:val="6F3EB8F1"/>
    <w:rsid w:val="6F6E6B77"/>
    <w:rsid w:val="6F7CB04C"/>
    <w:rsid w:val="6FB6AFB2"/>
    <w:rsid w:val="6FDC16CA"/>
    <w:rsid w:val="703609CB"/>
    <w:rsid w:val="7038EDA5"/>
    <w:rsid w:val="70AC99AA"/>
    <w:rsid w:val="70BD3C83"/>
    <w:rsid w:val="70D37118"/>
    <w:rsid w:val="7121DA4D"/>
    <w:rsid w:val="7160A546"/>
    <w:rsid w:val="7212D206"/>
    <w:rsid w:val="72EAFE7F"/>
    <w:rsid w:val="72EC0E01"/>
    <w:rsid w:val="738EA2C3"/>
    <w:rsid w:val="73B68CEF"/>
    <w:rsid w:val="73E8BDED"/>
    <w:rsid w:val="740F8A3A"/>
    <w:rsid w:val="74175B38"/>
    <w:rsid w:val="745E5B48"/>
    <w:rsid w:val="747133A7"/>
    <w:rsid w:val="748E29CC"/>
    <w:rsid w:val="7498B3C0"/>
    <w:rsid w:val="74B62268"/>
    <w:rsid w:val="74CA59ED"/>
    <w:rsid w:val="750FB940"/>
    <w:rsid w:val="758D8442"/>
    <w:rsid w:val="759FB8E4"/>
    <w:rsid w:val="75A6AC33"/>
    <w:rsid w:val="75BDE189"/>
    <w:rsid w:val="75BE4A85"/>
    <w:rsid w:val="75CC42D0"/>
    <w:rsid w:val="75D8688B"/>
    <w:rsid w:val="763770CE"/>
    <w:rsid w:val="7683FC76"/>
    <w:rsid w:val="76A9A89A"/>
    <w:rsid w:val="76AA5125"/>
    <w:rsid w:val="7706C4A8"/>
    <w:rsid w:val="7709DF70"/>
    <w:rsid w:val="77347EB0"/>
    <w:rsid w:val="77951C4F"/>
    <w:rsid w:val="77D3CD39"/>
    <w:rsid w:val="77F95580"/>
    <w:rsid w:val="77FEB7FC"/>
    <w:rsid w:val="780918CE"/>
    <w:rsid w:val="7813ACDC"/>
    <w:rsid w:val="7823170C"/>
    <w:rsid w:val="783AAAAD"/>
    <w:rsid w:val="78622D3B"/>
    <w:rsid w:val="78C0DC03"/>
    <w:rsid w:val="78D540F8"/>
    <w:rsid w:val="78E54791"/>
    <w:rsid w:val="79222984"/>
    <w:rsid w:val="79347160"/>
    <w:rsid w:val="797E4382"/>
    <w:rsid w:val="79889927"/>
    <w:rsid w:val="799A922D"/>
    <w:rsid w:val="79BCCB20"/>
    <w:rsid w:val="7A29AF5B"/>
    <w:rsid w:val="7A3A2E55"/>
    <w:rsid w:val="7A72A17E"/>
    <w:rsid w:val="7A735603"/>
    <w:rsid w:val="7AC90EC7"/>
    <w:rsid w:val="7BB8DDC9"/>
    <w:rsid w:val="7BBF3FA1"/>
    <w:rsid w:val="7BFCDC90"/>
    <w:rsid w:val="7C1B522D"/>
    <w:rsid w:val="7C9B3D5F"/>
    <w:rsid w:val="7CAA796E"/>
    <w:rsid w:val="7D1A0A3A"/>
    <w:rsid w:val="7D4F58C0"/>
    <w:rsid w:val="7D642C51"/>
    <w:rsid w:val="7D829BF4"/>
    <w:rsid w:val="7D94AAF4"/>
    <w:rsid w:val="7DA7B194"/>
    <w:rsid w:val="7DADAD6D"/>
    <w:rsid w:val="7DC5BCAE"/>
    <w:rsid w:val="7DCE433D"/>
    <w:rsid w:val="7E5EF2EC"/>
    <w:rsid w:val="7E9735E7"/>
    <w:rsid w:val="7EB11688"/>
    <w:rsid w:val="7EC2F7BF"/>
    <w:rsid w:val="7ECA3794"/>
    <w:rsid w:val="7ED6217D"/>
    <w:rsid w:val="7F10205B"/>
    <w:rsid w:val="7F7570F7"/>
    <w:rsid w:val="7F9C7D5D"/>
    <w:rsid w:val="7F9E5300"/>
    <w:rsid w:val="7FB2ABAB"/>
    <w:rsid w:val="7FB8A31E"/>
    <w:rsid w:val="7FDDE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78A4D"/>
  <w15:chartTrackingRefBased/>
  <w15:docId w15:val="{61CEC4B2-F56F-4373-ADD4-624E5F51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00EE2"/>
  </w:style>
  <w:style w:type="paragraph" w:styleId="Heading1">
    <w:name w:val="heading 1"/>
    <w:basedOn w:val="Normal"/>
    <w:next w:val="Normal"/>
    <w:uiPriority w:val="9"/>
    <w:qFormat/>
    <w:rsid w:val="7F10205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F10205B"/>
    <w:pPr>
      <w:ind w:left="720"/>
      <w:contextualSpacing/>
    </w:pPr>
  </w:style>
  <w:style w:type="table" w:styleId="TableGrid">
    <w:name w:val="Table Grid"/>
    <w:basedOn w:val="TableNormal"/>
    <w:uiPriority w:val="59"/>
    <w:rsid w:val="00141CAE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microsoft.com/office/2020/10/relationships/intelligence" Target="intelligence2.xml" Id="rId11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#LOKE JIA HUI#</dc:creator>
  <keywords/>
  <dc:description/>
  <lastModifiedBy>#KOH JUN WEI (XU JUNWEI)#</lastModifiedBy>
  <revision>326</revision>
  <dcterms:created xsi:type="dcterms:W3CDTF">2026-02-25T22:58:00.0000000Z</dcterms:created>
  <dcterms:modified xsi:type="dcterms:W3CDTF">2026-03-18T05:35:12.8601620Z</dcterms:modified>
</coreProperties>
</file>