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2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5"/>
      </w:tblGrid>
      <w:tr w:rsidR="00122D4D" w:rsidRPr="00122D4D" w:rsidTr="00122D4D">
        <w:trPr>
          <w:trHeight w:val="10245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59"/>
              <w:gridCol w:w="197"/>
              <w:gridCol w:w="2269"/>
            </w:tblGrid>
            <w:tr w:rsidR="00122D4D" w:rsidRPr="00122D4D">
              <w:trPr>
                <w:tblCellSpacing w:w="0" w:type="dxa"/>
                <w:jc w:val="center"/>
              </w:trPr>
              <w:tc>
                <w:tcPr>
                  <w:tcW w:w="9840" w:type="dxa"/>
                  <w:hideMark/>
                </w:tcPr>
                <w:tbl>
                  <w:tblPr>
                    <w:tblW w:w="9939" w:type="dxa"/>
                    <w:tblCellSpacing w:w="0" w:type="dxa"/>
                    <w:tblInd w:w="1821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9"/>
                  </w:tblGrid>
                  <w:tr w:rsidR="00122D4D" w:rsidRPr="00122D4D" w:rsidTr="00122D4D">
                    <w:trPr>
                      <w:trHeight w:val="286"/>
                      <w:tblCellSpacing w:w="0" w:type="dxa"/>
                    </w:trPr>
                    <w:tc>
                      <w:tcPr>
                        <w:tcW w:w="0" w:type="auto"/>
                      </w:tcPr>
                      <w:p w:rsidR="00122D4D" w:rsidRPr="00122D4D" w:rsidRDefault="00122D4D" w:rsidP="00122D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</w:p>
                    </w:tc>
                  </w:tr>
                  <w:tr w:rsidR="00122D4D" w:rsidRPr="00122D4D" w:rsidTr="00122D4D">
                    <w:trPr>
                      <w:trHeight w:val="4223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122D4D" w:rsidRP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  <w:r w:rsidRPr="00122D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s-MX" w:eastAsia="es-MX"/>
                          </w:rPr>
                          <w:t>Sistema Bancario.</w:t>
                        </w:r>
                        <w:r w:rsidRPr="00122D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 xml:space="preserve"> Conjunto de instituciones de una economía que ayudan a conectar el ahorro y la inversión.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 xml:space="preserve"> </w:t>
                        </w:r>
                        <w:r w:rsidRPr="00122D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 xml:space="preserve">Está integrado por las entidades de depósito: bancos, cajas de ahorro, incluida la Confederación Española de Cajas de Horro (CECA), las cooperativas de crédito y cajas rurales. La característica fundamental de estas instituciones al es tener como principal fuente la financiación la obtención de depósitos trasferibles, procedentes principalmente del sector privado. </w:t>
                        </w:r>
                      </w:p>
                      <w:p w:rsid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  <w:r w:rsidRPr="00122D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 xml:space="preserve">Realizan inversiones y captación de recursos por cuenta propia e intermedian la gran mayoría de las transacciones financieras. Dicho en otras palabras: canalizan el ahorro que generan fundamentalmente las familias (unidades de gasto con superávit de ahorro), hacia las empresas (prestatarios o unidades de gasto con déficit de ahorro). </w:t>
                        </w:r>
                      </w:p>
                      <w:p w:rsid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</w:p>
                      <w:p w:rsid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 xml:space="preserve">Ejemplo de Sistema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>Bancario .</w:t>
                        </w:r>
                        <w:proofErr w:type="gramEnd"/>
                      </w:p>
                      <w:p w:rsid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  <w:bookmarkStart w:id="0" w:name="_GoBack"/>
                        <w:bookmarkEnd w:id="0"/>
                      </w:p>
                      <w:p w:rsid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  <w:r w:rsidRPr="00122D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  <w:t>http://www.iit.upcomillas.es/pfc/resumenes/5045fc4eedf59.pdf</w:t>
                        </w:r>
                      </w:p>
                      <w:p w:rsidR="00122D4D" w:rsidRP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</w:p>
                      <w:p w:rsidR="00122D4D" w:rsidRPr="00122D4D" w:rsidRDefault="00122D4D" w:rsidP="00122D4D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</w:p>
                    </w:tc>
                  </w:tr>
                </w:tbl>
                <w:p w:rsidR="00122D4D" w:rsidRPr="00122D4D" w:rsidRDefault="00122D4D" w:rsidP="00122D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</w:p>
              </w:tc>
              <w:tc>
                <w:tcPr>
                  <w:tcW w:w="195" w:type="dxa"/>
                  <w:hideMark/>
                </w:tcPr>
                <w:p w:rsidR="00122D4D" w:rsidRPr="00122D4D" w:rsidRDefault="00122D4D" w:rsidP="00122D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122D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 </w:t>
                  </w:r>
                </w:p>
              </w:tc>
              <w:tc>
                <w:tcPr>
                  <w:tcW w:w="2250" w:type="dxa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9"/>
                  </w:tblGrid>
                  <w:tr w:rsidR="00122D4D" w:rsidRPr="00122D4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22D4D" w:rsidRPr="00122D4D" w:rsidRDefault="00122D4D" w:rsidP="00122D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MX" w:eastAsia="es-MX"/>
                          </w:rPr>
                        </w:pPr>
                      </w:p>
                    </w:tc>
                  </w:tr>
                </w:tbl>
                <w:p w:rsidR="00122D4D" w:rsidRPr="00122D4D" w:rsidRDefault="00122D4D" w:rsidP="00122D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</w:p>
              </w:tc>
            </w:tr>
          </w:tbl>
          <w:p w:rsidR="00122D4D" w:rsidRPr="00122D4D" w:rsidRDefault="00122D4D" w:rsidP="0012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22D4D" w:rsidRPr="00122D4D" w:rsidTr="00122D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22D4D" w:rsidRPr="00122D4D" w:rsidRDefault="00122D4D" w:rsidP="0012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:rsidR="00BF5847" w:rsidRPr="00CD3E68" w:rsidRDefault="00BF5847" w:rsidP="00E659D3">
      <w:pPr>
        <w:pStyle w:val="Default"/>
        <w:spacing w:line="360" w:lineRule="auto"/>
        <w:jc w:val="both"/>
        <w:rPr>
          <w:b/>
          <w:sz w:val="20"/>
        </w:rPr>
      </w:pPr>
    </w:p>
    <w:sectPr w:rsidR="00BF5847" w:rsidRPr="00CD3E68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F2" w:rsidRDefault="00157AF2" w:rsidP="00064D9D">
      <w:pPr>
        <w:spacing w:after="0" w:line="240" w:lineRule="auto"/>
      </w:pPr>
      <w:r>
        <w:separator/>
      </w:r>
    </w:p>
  </w:endnote>
  <w:endnote w:type="continuationSeparator" w:id="0">
    <w:p w:rsidR="00157AF2" w:rsidRDefault="00157AF2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22D4D" w:rsidRPr="00122D4D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F2" w:rsidRDefault="00157AF2" w:rsidP="00064D9D">
      <w:pPr>
        <w:spacing w:after="0" w:line="240" w:lineRule="auto"/>
      </w:pPr>
      <w:r>
        <w:separator/>
      </w:r>
    </w:p>
  </w:footnote>
  <w:footnote w:type="continuationSeparator" w:id="0">
    <w:p w:rsidR="00157AF2" w:rsidRDefault="00157AF2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5D8BEC46" wp14:editId="5BF4161D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  <w:r w:rsidR="00122D4D">
            <w:rPr>
              <w:lang w:val="es-MX"/>
            </w:rPr>
            <w:t xml:space="preserve"> Nancy Huerta Zenteno</w:t>
          </w:r>
        </w:p>
      </w:tc>
      <w:tc>
        <w:tcPr>
          <w:tcW w:w="4111" w:type="dxa"/>
        </w:tcPr>
        <w:p w:rsidR="00BF5847" w:rsidRPr="00F57DB0" w:rsidRDefault="00BF5847" w:rsidP="00BF5847">
          <w:pPr>
            <w:rPr>
              <w:lang w:val="es-MX"/>
            </w:rPr>
          </w:pP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122D4D" w:rsidP="00F336EE">
          <w:pPr>
            <w:rPr>
              <w:lang w:val="es-MX"/>
            </w:rPr>
          </w:pPr>
          <w:r>
            <w:rPr>
              <w:lang w:val="es-MX"/>
            </w:rPr>
            <w:t>1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BF5847" w:rsidP="00A14762">
          <w:pPr>
            <w:rPr>
              <w:lang w:val="es-MX"/>
            </w:rPr>
          </w:pPr>
          <w:r>
            <w:rPr>
              <w:lang w:val="es-MX"/>
            </w:rPr>
            <w:t>SISTEMAS BANCARIOS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BF5847" w:rsidP="00E659D3">
          <w:pPr>
            <w:rPr>
              <w:lang w:val="es-MX"/>
            </w:rPr>
          </w:pP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22D4D"/>
    <w:rsid w:val="001453D3"/>
    <w:rsid w:val="001539B2"/>
    <w:rsid w:val="00157AF2"/>
    <w:rsid w:val="00165AB4"/>
    <w:rsid w:val="0019394B"/>
    <w:rsid w:val="001A7072"/>
    <w:rsid w:val="00261E84"/>
    <w:rsid w:val="002830E6"/>
    <w:rsid w:val="002B228E"/>
    <w:rsid w:val="00330864"/>
    <w:rsid w:val="00375CED"/>
    <w:rsid w:val="003832AA"/>
    <w:rsid w:val="003E04D1"/>
    <w:rsid w:val="003E16AF"/>
    <w:rsid w:val="004179B3"/>
    <w:rsid w:val="00423D19"/>
    <w:rsid w:val="00462684"/>
    <w:rsid w:val="004A1463"/>
    <w:rsid w:val="00533E59"/>
    <w:rsid w:val="00550FED"/>
    <w:rsid w:val="005730FC"/>
    <w:rsid w:val="005D2BC0"/>
    <w:rsid w:val="005D5380"/>
    <w:rsid w:val="005E723A"/>
    <w:rsid w:val="00690608"/>
    <w:rsid w:val="006A1205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72B4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7DB0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subtitulos18">
    <w:name w:val="subtitulos18"/>
    <w:basedOn w:val="Fuentedeprrafopredeter"/>
    <w:rsid w:val="00122D4D"/>
  </w:style>
  <w:style w:type="character" w:styleId="Hipervnculo">
    <w:name w:val="Hyperlink"/>
    <w:basedOn w:val="Fuentedeprrafopredeter"/>
    <w:uiPriority w:val="99"/>
    <w:semiHidden/>
    <w:unhideWhenUsed/>
    <w:rsid w:val="00122D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22D4D"/>
    <w:rPr>
      <w:b/>
      <w:bCs/>
    </w:rPr>
  </w:style>
  <w:style w:type="character" w:customStyle="1" w:styleId="ata11y">
    <w:name w:val="at_a11y"/>
    <w:basedOn w:val="Fuentedeprrafopredeter"/>
    <w:rsid w:val="00122D4D"/>
  </w:style>
  <w:style w:type="character" w:customStyle="1" w:styleId="addthisseparator">
    <w:name w:val="addthis_separator"/>
    <w:basedOn w:val="Fuentedeprrafopredeter"/>
    <w:rsid w:val="00122D4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22D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22D4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22D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22D4D"/>
    <w:rPr>
      <w:rFonts w:ascii="Arial" w:eastAsia="Times New Roman" w:hAnsi="Arial" w:cs="Arial"/>
      <w:vanish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subtitulos18">
    <w:name w:val="subtitulos18"/>
    <w:basedOn w:val="Fuentedeprrafopredeter"/>
    <w:rsid w:val="00122D4D"/>
  </w:style>
  <w:style w:type="character" w:styleId="Hipervnculo">
    <w:name w:val="Hyperlink"/>
    <w:basedOn w:val="Fuentedeprrafopredeter"/>
    <w:uiPriority w:val="99"/>
    <w:semiHidden/>
    <w:unhideWhenUsed/>
    <w:rsid w:val="00122D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22D4D"/>
    <w:rPr>
      <w:b/>
      <w:bCs/>
    </w:rPr>
  </w:style>
  <w:style w:type="character" w:customStyle="1" w:styleId="ata11y">
    <w:name w:val="at_a11y"/>
    <w:basedOn w:val="Fuentedeprrafopredeter"/>
    <w:rsid w:val="00122D4D"/>
  </w:style>
  <w:style w:type="character" w:customStyle="1" w:styleId="addthisseparator">
    <w:name w:val="addthis_separator"/>
    <w:basedOn w:val="Fuentedeprrafopredeter"/>
    <w:rsid w:val="00122D4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22D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22D4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22D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22D4D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Nan Naipe</cp:lastModifiedBy>
  <cp:revision>2</cp:revision>
  <cp:lastPrinted>2013-06-05T06:03:00Z</cp:lastPrinted>
  <dcterms:created xsi:type="dcterms:W3CDTF">2014-02-11T14:57:00Z</dcterms:created>
  <dcterms:modified xsi:type="dcterms:W3CDTF">2014-02-11T14:57:00Z</dcterms:modified>
</cp:coreProperties>
</file>