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-177799</wp:posOffset>
                </wp:positionV>
                <wp:extent cx="494538" cy="98019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08256" y="3299427"/>
                          <a:ext cx="475488" cy="961147"/>
                        </a:xfrm>
                        <a:custGeom>
                          <a:rect b="b" l="l" r="r" t="t"/>
                          <a:pathLst>
                            <a:path extrusionOk="0" h="1440179" w="710738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-177799</wp:posOffset>
                </wp:positionV>
                <wp:extent cx="494538" cy="980197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538" cy="980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10.0" w:type="dxa"/>
        <w:jc w:val="left"/>
        <w:tblLayout w:type="fixed"/>
        <w:tblLook w:val="0600"/>
      </w:tblPr>
      <w:tblGrid>
        <w:gridCol w:w="6180"/>
        <w:gridCol w:w="3330"/>
        <w:tblGridChange w:id="0">
          <w:tblGrid>
            <w:gridCol w:w="6180"/>
            <w:gridCol w:w="3330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tcBorders>
              <w:bottom w:color="ef4c58" w:space="0" w:sz="2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tabs>
                <w:tab w:val="left" w:leader="none" w:pos="6480"/>
              </w:tabs>
              <w:rPr/>
            </w:pPr>
            <w:r w:rsidDel="00000000" w:rsidR="00000000" w:rsidRPr="00000000">
              <w:rPr>
                <w:rtl w:val="0"/>
              </w:rPr>
              <w:t xml:space="preserve">MODELO DE DOMINIO</w:t>
            </w:r>
          </w:p>
        </w:tc>
        <w:tc>
          <w:tcPr>
            <w:tcBorders>
              <w:bottom w:color="ef4c58" w:space="0" w:sz="2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50"/>
              </w:tabs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Juan José Diaz Ortega | 202220657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0"/>
              </w:tabs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b0f1b"/>
                <w:rtl w:val="0"/>
              </w:rPr>
              <w:t xml:space="preserve">Carlos Felipe Vargas Morales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color w:val="ab0f1b"/>
                <w:rtl w:val="0"/>
              </w:rPr>
              <w:t xml:space="preserve">202220064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50"/>
              </w:tabs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b0f1b"/>
                <w:rtl w:val="0"/>
              </w:rPr>
              <w:t xml:space="preserve">Juan David Vargas Laverde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ab0f1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|</w:t>
            </w:r>
            <w:r w:rsidDel="00000000" w:rsidR="00000000" w:rsidRPr="00000000">
              <w:rPr>
                <w:color w:val="ab0f1b"/>
                <w:rtl w:val="0"/>
              </w:rPr>
              <w:t xml:space="preserve">202210212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ef4c58" w:space="0" w:sz="24" w:val="single"/>
            </w:tcBorders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ef4c58" w:space="0" w:sz="2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Empresa de alquiler de carros.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Vehículos.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Clientes.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Método de pago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Tarifa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Reservas.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Seguros.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Conductores adicionales.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Sedes.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ef4c58" w:space="0" w:sz="24" w:val="single"/>
            </w:tcBorders>
          </w:tcPr>
          <w:p w:rsidR="00000000" w:rsidDel="00000000" w:rsidP="00000000" w:rsidRDefault="00000000" w:rsidRPr="00000000" w14:paraId="0000001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de alquiler de carros.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Vehículos: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-Placa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-Marca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-Modelo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-Color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-Tipo de transmisión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-Estado (alquilado, disponible, en mantenimiento, en limpieza)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-Fecha de disponibilidad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-Cliente actual (si está alquilado)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-Sede actual (si no está alquilado)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-Categoría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-Licencia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-Medio de pago       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-Nombres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-Datos de contacto,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-Fecha de nacimiento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-Nacionalidad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Imagen de la cédula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Licencia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-Número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-PaísDeExpedición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-FechaDeVencimiento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-ImagenLicencia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Medio de pago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- Tipo (VISA, Mastercard, ...)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-Número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-Fecha de vencimiento.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RTarifa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-Tarifa por día (temporada alta y temporada baja)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-Valor extra por entrega en otra sede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-Valor extra por conductor adicional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-Tipo de carro solicitado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-Sede de recogida y entrega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-Fecha y hora de recogida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-Fecha y hora de entrega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-Estado de reserva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-Pago de reserva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-Categoría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Seguro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-Nombre del seguro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-tarifa por día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Conductores adicionales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-Nombres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-Datos de contacto,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-Fecha de nacimiento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-Nacionalidad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Imagen de la cédula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-Licencia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-Nombre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-Ubicación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-Horarios de atención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-Administrador local 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-Empleados de la sede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-Password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-Nombre completo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Registrar la compra de nuevos vehículos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Registrar la ubicación del vehículo nuevo en una sede particular.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Puede dar de baja un vehículo cuando ya no pueda seguir siendo alquilado.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Empleados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Funciones relacionadas con la entrega y devolución de los carros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Registro de conductores adicionales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Reporte de carros que necesitan mantenimiento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Heading2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390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gridSpan w:val="2"/>
            <w:tcBorders>
              <w:bottom w:color="ef4c58" w:space="0" w:sz="24" w:val="single"/>
            </w:tcBorders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Cliente y Reservas: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Un Cliente puede realizar múltiples Reservas.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Una Reserva está asociada a un único Cliente.</w:t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Cliente y Medio de Pago: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Un Cliente puede tener varios Medios de Pago.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Cada Medio de Pago pertenece a un solo Cliente.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Cliente y Licencia: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Un Cliente puede tener una sola licencia.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La licencia pertenece a un solo Cliente.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Conductor Adicional y Licencia: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Un conductor adicional puede tener una sola licencia.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La licencia pertenece a un solo conductor adicional.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Conductor Adicional y Tarifa: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Un conductor adicional puede tener una sola tarifa extra por conductor adicional.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La tarifa pertenece a varios conductores adicionales.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Empresa de Alquiler de Carros y Vehículos: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La Empresa de Alquiler de Carros posee múltiples vehículos.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Cada vehículo pertenece a una sola Empresa de Alquiler de Carros.</w:t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Vehículos y Reservas: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Un vehículo puede estar asociado a múltiples Reservas (cuando está alquilado).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Cada reserva está relacionada con un solo vehículo.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Vehículos y Sedes: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Un vehículo puede estar ubicado en una única sede en un momento dado (si no está alquilado).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Cada Sede puede tener múltiples Vehículos.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Reservas y Seguros: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Una reserva puede tener asociado uno o varios seguros.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Cada Seguro puede estar asociado a una o varias Reservas.</w:t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Reservas y Conductores Adicionales: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Una reserva puede tener uno o varios conductores adicionales registrados.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Cada Conductor Adicional puede estar asociado a una o varias Reservas.</w:t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Sedes y Empleados: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Cada sede tiene múltiples empleados.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Cada empleado pertenece a una sola Sede.</w:t>
            </w:r>
          </w:p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Usuario y Empleados: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Cada Empleado tiene un Usuario para autenticarse en el sistema.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Usuarios y Administrador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tiene un usuario para autenticarse en el sistema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Empleado y Conductores adicionales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Un empleado puede agregar muchos conductores adicionales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Los conductores adicionales pueden ser agregados por un empleado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entre Administrador y Empresa de Alquiler de Carros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Para toda la empresa habrá un administrado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gridSpan w:val="2"/>
            <w:tcBorders>
              <w:bottom w:color="ef4c58" w:space="0" w:sz="2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-899391</wp:posOffset>
            </wp:positionH>
            <wp:positionV relativeFrom="paragraph">
              <wp:posOffset>647700</wp:posOffset>
            </wp:positionV>
            <wp:extent cx="7585942" cy="4278064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5942" cy="4278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pStyle w:val="Heading1"/>
        <w:rPr/>
        <w:sectPr>
          <w:pgSz w:h="16838" w:w="11906" w:orient="portrait"/>
          <w:pgMar w:bottom="0" w:top="1440" w:left="1440" w:right="1440" w:header="0" w:footer="720"/>
          <w:pgNumType w:start="1"/>
          <w:titlePg w:val="1"/>
        </w:sectPr>
      </w:pPr>
      <w:bookmarkStart w:colFirst="0" w:colLast="0" w:name="_heading=h.xxc12dnsad7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-431799</wp:posOffset>
                </wp:positionV>
                <wp:extent cx="494029" cy="9791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5108510" y="3299940"/>
                          <a:ext cx="474980" cy="960120"/>
                        </a:xfrm>
                        <a:custGeom>
                          <a:rect b="b" l="l" r="r" t="t"/>
                          <a:pathLst>
                            <a:path extrusionOk="0" h="1440179" w="710738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-431799</wp:posOffset>
                </wp:positionV>
                <wp:extent cx="494029" cy="97917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29" cy="979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026.0" w:type="dxa"/>
        <w:jc w:val="left"/>
        <w:tblLayout w:type="fixed"/>
        <w:tblLook w:val="0600"/>
      </w:tblPr>
      <w:tblGrid>
        <w:gridCol w:w="6159"/>
        <w:gridCol w:w="2867"/>
        <w:tblGridChange w:id="0">
          <w:tblGrid>
            <w:gridCol w:w="6159"/>
            <w:gridCol w:w="2867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tcBorders>
              <w:bottom w:color="4a57e0" w:space="0" w:sz="2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172187"/>
                <w:sz w:val="44"/>
                <w:szCs w:val="44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a57e0" w:space="0" w:sz="2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1721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1721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Nashville, TN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1721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1721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805.555.0105 | jacob@example.com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1721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4a57e0" w:space="0" w:sz="2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4a57e0" w:space="0" w:sz="2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El sistema debe ser capaz de manejar un alto volumen de transacciones, incluyendo la gestión de reservas y alquileres, sin experimentar una degradación significativa en el rendimiento. Las operaciones de búsqueda y actualización de datos deben ser eficientes, incluso a medida que la base de datos crece.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de Datos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Los datos almacenados en los archivos deben estar protegidos contra accesos no autorizados. Se debe implementar una robusta capa de seguridad para garantizar la confidencialidad y la integridad de la información del cliente y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sistema debe estar disponible en todo momento, ya que la empresa de alquiler de vehículos opera durante horarios comerciales y atiende a clientes en todo momento. Se deben minimizar los tiempos de inactividad no planificados.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Usabilidad: 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 línea de comandos debe ser intuitiva y fácil de usar tanto para empleados como para clientes. Se debe proporcionar documentación clara y capacitación para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Mantenibilidad: El código fuente debe estar bien estructurado y documentado para facilitar el mantenimiento continuo y la corrección de errores. Los cambios y actualizaciones futuras deben ser manejables sin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Cumplimiento Normativo: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aplicación debe cumplir con todas las regulaciones y leyes aplicables en relación con la gestión de datos de clientes, transacciones financieras y seguridad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 Rápida: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aplicación debe proporcionar respuestas rápidas a las consultas de los usuarios, minimizando los tiempos de espera y asegurando una experiencia de usuario fluida.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Auditoría y Registro de Actividades: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sistema debe ser capaz de generar registros de auditoría detallados que incluyan un buen historial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4a57e0" w:space="0" w:sz="2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Persistencia de Datos: Todos los datos, incluyendo inventario, reservas, pagos y registros de mantenimiento, deben ser persistentes y almacenados en archivos, en una carpeta separada del código fuente de la aplicación. No se permite el acceso directo a estos archivos por parte de usuarios maliciosos.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del Sistema: Todos los usuarios del sistema, tanto empleados como clientes, deben tener un inicio de sesión y una contraseña. Los permisos para hacer cosas en la interfaz deben variar según el tipo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Interfaz: La aplicación debe desarrollarse en Java y la interfaz de usuario debe ser en consola, no hay necesidad de hacerla </w:t>
            </w:r>
            <w:r w:rsidDel="00000000" w:rsidR="00000000" w:rsidRPr="00000000">
              <w:rPr>
                <w:rtl w:val="0"/>
              </w:rPr>
              <w:t xml:space="preserve">gráfica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Operación en Línea de Comandos: La aplicación debe ser completamente operativa a través de comandos en línea de texto.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Auditoría: Debe ser posible generar un archivo de log con el historial de un vehículo para fines de auditoría.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Categorización de Vehículos: Los vehículos deben ser categorizados, y los clientes no sabrán exactamente qué vehículo se les asignará hasta el momento de la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Bloqueo de Tarjeta de Crédito: Al recoger un vehículo, se debe realizar un bloqueo en la tarjeta de crédito del cliente, que se desactivará al devolver el vehículo.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Actualizaciones de Reservas y Alquileres: Los clientes deben poder realizar cambios en sus reservas y alquileres, como modificar la fecha y hora de entrega del vehículo.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0" w:hanging="340"/>
              <w:jc w:val="both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Empleados: Cada sede tendrá un administrador local que gestionará la información de los empleados de la sede, incluyendo la creación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4a57e0" w:space="0" w:sz="2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17218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1"/>
        <w:tblGridChange w:id="0">
          <w:tblGrid>
            <w:gridCol w:w="2405"/>
            <w:gridCol w:w="6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un:</w:t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Quiero: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Encargado de los vehículos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</w:t>
            </w:r>
            <w:r w:rsidDel="00000000" w:rsidR="00000000" w:rsidRPr="00000000">
              <w:rPr>
                <w:color w:val="172187"/>
                <w:rtl w:val="0"/>
              </w:rPr>
              <w:t xml:space="preserve">agregar </w:t>
            </w:r>
            <w:r w:rsidDel="00000000" w:rsidR="00000000" w:rsidRPr="00000000">
              <w:rPr>
                <w:rtl w:val="0"/>
              </w:rPr>
              <w:t xml:space="preserve">nuevos vehículos al inventario para asegurarme de que la empresa siempre tenga una lista </w:t>
            </w:r>
            <w:r w:rsidDel="00000000" w:rsidR="00000000" w:rsidRPr="00000000">
              <w:rPr>
                <w:color w:val="172187"/>
                <w:rtl w:val="0"/>
              </w:rPr>
              <w:t xml:space="preserve">actualizada </w:t>
            </w:r>
            <w:r w:rsidDel="00000000" w:rsidR="00000000" w:rsidRPr="00000000">
              <w:rPr>
                <w:rtl w:val="0"/>
              </w:rPr>
              <w:t xml:space="preserve">de vehículos disponibles. Para ello, debería ser capaz de ingresar detalles como la placa, marca, modelo, color, tipo de transmisión y categoría del vehículo, y asignar una sede a la que pertenezca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ver la </w:t>
            </w:r>
            <w:r w:rsidDel="00000000" w:rsidR="00000000" w:rsidRPr="00000000">
              <w:rPr>
                <w:color w:val="172187"/>
                <w:rtl w:val="0"/>
              </w:rPr>
              <w:t xml:space="preserve">ubicación </w:t>
            </w:r>
            <w:r w:rsidDel="00000000" w:rsidR="00000000" w:rsidRPr="00000000">
              <w:rPr>
                <w:rtl w:val="0"/>
              </w:rPr>
              <w:t xml:space="preserve">actual de un vehículo, ya sea que esté alquilado o disponible en una sede. Esto me ayudará a responder a las preguntas de los clientes sobre la disponibilidad de vehículos.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nuevo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realizar una </w:t>
            </w:r>
            <w:r w:rsidDel="00000000" w:rsidR="00000000" w:rsidRPr="00000000">
              <w:rPr>
                <w:color w:val="172187"/>
                <w:rtl w:val="0"/>
              </w:rPr>
              <w:t xml:space="preserve">reserva </w:t>
            </w:r>
            <w:r w:rsidDel="00000000" w:rsidR="00000000" w:rsidRPr="00000000">
              <w:rPr>
                <w:rtl w:val="0"/>
              </w:rPr>
              <w:t xml:space="preserve">de vehículo, especificando la categoría del vehículo, la sede de recogida, la fecha y hora de recogida, y la fecha y hora de entrega prevista. Además, quiero ver una estimación del costo y realizar un pago inicial del 30% del valor proyectado del alquiler.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ya registrado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Poder </w:t>
            </w:r>
            <w:r w:rsidDel="00000000" w:rsidR="00000000" w:rsidRPr="00000000">
              <w:rPr>
                <w:color w:val="172187"/>
                <w:rtl w:val="0"/>
              </w:rPr>
              <w:t xml:space="preserve">alquilar </w:t>
            </w:r>
            <w:r w:rsidDel="00000000" w:rsidR="00000000" w:rsidRPr="00000000">
              <w:rPr>
                <w:rtl w:val="0"/>
              </w:rPr>
              <w:t xml:space="preserve">un vehículo, ya sea en persona en una sede o confirmar una reserva existente. Debo ser capaz de </w:t>
            </w:r>
            <w:r w:rsidDel="00000000" w:rsidR="00000000" w:rsidRPr="00000000">
              <w:rPr>
                <w:color w:val="172187"/>
                <w:rtl w:val="0"/>
              </w:rPr>
              <w:t xml:space="preserve">modificar </w:t>
            </w:r>
            <w:r w:rsidDel="00000000" w:rsidR="00000000" w:rsidRPr="00000000">
              <w:rPr>
                <w:rtl w:val="0"/>
              </w:rPr>
              <w:t xml:space="preserve">los detalles de entrega en el momento del alquiler, elegir </w:t>
            </w:r>
            <w:r w:rsidDel="00000000" w:rsidR="00000000" w:rsidRPr="00000000">
              <w:rPr>
                <w:color w:val="172187"/>
                <w:rtl w:val="0"/>
              </w:rPr>
              <w:t xml:space="preserve">seguros </w:t>
            </w:r>
            <w:r w:rsidDel="00000000" w:rsidR="00000000" w:rsidRPr="00000000">
              <w:rPr>
                <w:rtl w:val="0"/>
              </w:rPr>
              <w:t xml:space="preserve">adicionales y registrar información sobre otros conductores si es necesario. El sistema debe realizar un bloqueo en mi </w:t>
            </w:r>
            <w:r w:rsidDel="00000000" w:rsidR="00000000" w:rsidRPr="00000000">
              <w:rPr>
                <w:color w:val="172187"/>
                <w:rtl w:val="0"/>
              </w:rPr>
              <w:t xml:space="preserve">tarjeta </w:t>
            </w:r>
            <w:r w:rsidDel="00000000" w:rsidR="00000000" w:rsidRPr="00000000">
              <w:rPr>
                <w:rtl w:val="0"/>
              </w:rPr>
              <w:t xml:space="preserve">de crédito al recoger el vehículo y desactivarlo cuando lo devuelva.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de la empresa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definir </w:t>
            </w:r>
            <w:r w:rsidDel="00000000" w:rsidR="00000000" w:rsidRPr="00000000">
              <w:rPr>
                <w:color w:val="172187"/>
                <w:rtl w:val="0"/>
              </w:rPr>
              <w:t xml:space="preserve">tarifas </w:t>
            </w:r>
            <w:r w:rsidDel="00000000" w:rsidR="00000000" w:rsidRPr="00000000">
              <w:rPr>
                <w:rtl w:val="0"/>
              </w:rPr>
              <w:t xml:space="preserve">diarias por categoría de vehículo y por temporada, para que el sistema calcule automáticamente el costo del alquiler en función de estos factores. Además, quiero poder configurar seguros adicionales y sus costos.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y </w:t>
            </w:r>
            <w:r w:rsidDel="00000000" w:rsidR="00000000" w:rsidRPr="00000000">
              <w:rPr>
                <w:color w:val="172187"/>
                <w:rtl w:val="0"/>
              </w:rPr>
              <w:t xml:space="preserve">gestionar </w:t>
            </w:r>
            <w:r w:rsidDel="00000000" w:rsidR="00000000" w:rsidRPr="00000000">
              <w:rPr>
                <w:rtl w:val="0"/>
              </w:rPr>
              <w:t xml:space="preserve">información básica de las sedes, incluyendo nombre, ubicación y horarios de atención. También quiero poder asignar administradores locales a cada sede para que gestionen a su personal.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Mecánico, personal de aseo y mantenimiento de carros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reportar cuando un vehículo necesita </w:t>
            </w:r>
            <w:r w:rsidDel="00000000" w:rsidR="00000000" w:rsidRPr="00000000">
              <w:rPr>
                <w:color w:val="172187"/>
                <w:rtl w:val="0"/>
              </w:rPr>
              <w:t xml:space="preserve">mantenimiento </w:t>
            </w:r>
            <w:r w:rsidDel="00000000" w:rsidR="00000000" w:rsidRPr="00000000">
              <w:rPr>
                <w:rtl w:val="0"/>
              </w:rPr>
              <w:t xml:space="preserve">y estimar la fecha en la que estará disponible nuevamente. Esto es crucial para mantener el inventario actualizado y garantizar la seguridad de los vehículos.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Demandar a la empresa que me pueda generar un archivo de </w:t>
            </w:r>
            <w:r w:rsidDel="00000000" w:rsidR="00000000" w:rsidRPr="00000000">
              <w:rPr>
                <w:color w:val="172187"/>
                <w:rtl w:val="0"/>
              </w:rPr>
              <w:t xml:space="preserve">log </w:t>
            </w:r>
            <w:r w:rsidDel="00000000" w:rsidR="00000000" w:rsidRPr="00000000">
              <w:rPr>
                <w:rtl w:val="0"/>
              </w:rPr>
              <w:t xml:space="preserve">con el </w:t>
            </w:r>
            <w:r w:rsidDel="00000000" w:rsidR="00000000" w:rsidRPr="00000000">
              <w:rPr>
                <w:color w:val="172187"/>
                <w:rtl w:val="0"/>
              </w:rPr>
              <w:t xml:space="preserve">historial </w:t>
            </w:r>
            <w:r w:rsidDel="00000000" w:rsidR="00000000" w:rsidRPr="00000000">
              <w:rPr>
                <w:rtl w:val="0"/>
              </w:rPr>
              <w:t xml:space="preserve">de un vehículo, lo que incluye información sobre reservas anteriores, alquileres y mantenimiento para poder hacerle seguimiento.</w:t>
            </w:r>
          </w:p>
        </w:tc>
      </w:tr>
    </w:tbl>
    <w:p w:rsidR="00000000" w:rsidDel="00000000" w:rsidP="00000000" w:rsidRDefault="00000000" w:rsidRPr="00000000" w14:paraId="000000E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u w:val="single"/>
        </w:rPr>
        <w:sectPr>
          <w:type w:val="nextPage"/>
          <w:pgSz w:h="16838" w:w="11906" w:orient="portrait"/>
          <w:pgMar w:bottom="0" w:top="1440" w:left="1440" w:right="1440" w:header="0" w:footer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-177799</wp:posOffset>
                </wp:positionV>
                <wp:extent cx="494538" cy="9791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08256" y="3299940"/>
                          <a:ext cx="475488" cy="960120"/>
                        </a:xfrm>
                        <a:custGeom>
                          <a:rect b="b" l="l" r="r" t="t"/>
                          <a:pathLst>
                            <a:path extrusionOk="0" h="1440179" w="710738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-177799</wp:posOffset>
                </wp:positionV>
                <wp:extent cx="494538" cy="97917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538" cy="979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026.0" w:type="dxa"/>
        <w:jc w:val="left"/>
        <w:tblLayout w:type="fixed"/>
        <w:tblLook w:val="0600"/>
      </w:tblPr>
      <w:tblGrid>
        <w:gridCol w:w="3004"/>
        <w:gridCol w:w="3005"/>
        <w:gridCol w:w="150"/>
        <w:gridCol w:w="2867"/>
        <w:tblGridChange w:id="0">
          <w:tblGrid>
            <w:gridCol w:w="3004"/>
            <w:gridCol w:w="3005"/>
            <w:gridCol w:w="150"/>
            <w:gridCol w:w="2867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gridSpan w:val="3"/>
            <w:tcBorders>
              <w:bottom w:color="008557" w:space="0" w:sz="2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480"/>
              </w:tabs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5d3d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5d3d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EXtras: </w:t>
            </w:r>
          </w:p>
        </w:tc>
        <w:tc>
          <w:tcPr>
            <w:tcBorders>
              <w:bottom w:color="008557" w:space="0" w:sz="2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5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8557" w:space="0" w:sz="2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Requerimientos para el administrador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b w:val="1"/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1. Gestión de Inventario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0"/>
                <w:szCs w:val="30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Registro de Nuevos Vehículos:</w:t>
            </w:r>
            <w:r w:rsidDel="00000000" w:rsidR="00000000" w:rsidRPr="00000000">
              <w:rPr>
                <w:smallCaps w:val="1"/>
                <w:color w:val="005d3d"/>
                <w:sz w:val="30"/>
                <w:szCs w:val="30"/>
                <w:rtl w:val="0"/>
              </w:rPr>
              <w:t xml:space="preserve"> El administrador debe tener la capacidad de registrar nuevos vehículos en el inventario, ingresando información detallada como la placa, marca, modelo, color, tipo de transmisión, categoría y asignación a una sede específica.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Dar de Baja Vehículos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: El administrador es el único autorizado para dar de baja vehículos del inventario cuando ya no puedan ser alquilados. Esto incluye la capacidad de marcar vehículos como no disponibles debido a mantenimiento o reparaciones.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b w:val="1"/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2. Definición de Tarifas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Configuración de Tarifas por Categoría y Temporada: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 El administrador debe poder definir tarifas diarias por categoría de vehículo y por temporada, lo que permite ajustar los precios según la demanda. Esto implica establecer tarifas para temporada alta y baja, así como para diferentes categorías de vehículos.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Configuración de Seguros Adicionales: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 El administrador debe poder configurar seguros adicionales y sus costos asociados para que los clientes puedan elegir durante el proceso de alquiler.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b w:val="1"/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3. Gestión de Sedes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Agregar y Modificar Sedes: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 El administrador debe poder agregar nuevas sedes y modificar la información básica de las sedes existentes, como nombre, ubicación y horarios de atención.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Asignación de Administradores Locales: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 El administrador del sistema debe asignar administradores locales a cada sede, quienes tendrán autoridad para gestionar la información de los empleados y el inventario de esa sede en particular.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b w:val="1"/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4. Auditoría y Registro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Generación de Registros de Auditoría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: El administrador debe tener acceso a la generación de registros de auditoría que documenten las acciones críticas, los cambios en los datos y las actividades de inicio de sesión. Esto es esencial para garantizar la transparencia y el cumplimiento normativo.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b w:val="1"/>
                <w:smallCaps w:val="1"/>
                <w:color w:val="005d3d"/>
                <w:sz w:val="32"/>
                <w:szCs w:val="32"/>
                <w:rtl w:val="0"/>
              </w:rPr>
              <w:t xml:space="preserve">Auditoría de Historial de Vehículos: </w:t>
            </w:r>
            <w:r w:rsidDel="00000000" w:rsidR="00000000" w:rsidRPr="00000000">
              <w:rPr>
                <w:smallCaps w:val="1"/>
                <w:color w:val="005d3d"/>
                <w:sz w:val="32"/>
                <w:szCs w:val="32"/>
                <w:rtl w:val="0"/>
              </w:rPr>
              <w:t xml:space="preserve">El administrador debe poder acceder al historial completo de un vehículo, incluyendo información sobre reservas anteriores, alquileres y mantenimiento, con fines de auditoría y seguimiento.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60" w:line="240" w:lineRule="auto"/>
              <w:ind w:left="0" w:right="0" w:firstLine="0"/>
              <w:jc w:val="left"/>
              <w:rPr>
                <w:smallCaps w:val="1"/>
                <w:color w:val="005d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8557" w:space="0" w:sz="24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0" w:top="1440" w:left="1440" w:right="1440" w:header="0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97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60" w:lineRule="auto"/>
    </w:pPr>
    <w:rPr>
      <w:rFonts w:ascii="Gill Sans" w:cs="Gill Sans" w:eastAsia="Gill Sans" w:hAnsi="Gill Sans"/>
      <w:smallCaps w:val="1"/>
      <w:color w:val="ab0f1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lineRule="auto"/>
    </w:pPr>
    <w:rPr>
      <w:rFonts w:ascii="Gill Sans" w:cs="Gill Sans" w:eastAsia="Gill Sans" w:hAnsi="Gill Sans"/>
      <w:smallCaps w:val="1"/>
      <w:color w:val="ab0f1b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60" w:lineRule="auto"/>
    </w:pPr>
    <w:rPr>
      <w:rFonts w:ascii="Gill Sans" w:cs="Gill Sans" w:eastAsia="Gill Sans" w:hAnsi="Gill Sans"/>
      <w:smallCaps w:val="1"/>
      <w:color w:val="ab0f1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lineRule="auto"/>
    </w:pPr>
    <w:rPr>
      <w:rFonts w:ascii="Gill Sans" w:cs="Gill Sans" w:eastAsia="Gill Sans" w:hAnsi="Gill Sans"/>
      <w:smallCaps w:val="1"/>
      <w:color w:val="ab0f1b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13.0" w:type="dxa"/>
        <w:bottom w:w="113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5C3S9gGI2bRI6xQwzkXJw0HEg==">CgMxLjAyDmgueHhjMTJkbnNhZDduOAByITF4RTdWRE9LSmlTOEJSclduUmFnRWxMdUNnTDFXcmJrdQ==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</Properties>
</file>