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FF9" w:rsidRDefault="007D5695">
      <w:pPr>
        <w:pStyle w:val="Standard"/>
        <w:jc w:val="center"/>
        <w:rPr>
          <w:b/>
          <w:bCs/>
          <w:color w:val="FF0000"/>
          <w:sz w:val="44"/>
          <w:szCs w:val="44"/>
        </w:rPr>
      </w:pPr>
      <w:bookmarkStart w:id="0" w:name="_GoBack"/>
      <w:bookmarkEnd w:id="0"/>
      <w:r>
        <w:rPr>
          <w:b/>
          <w:bCs/>
          <w:color w:val="FF0000"/>
          <w:sz w:val="44"/>
          <w:szCs w:val="44"/>
        </w:rPr>
        <w:t>NECESIDAD DE AULAS PARA EL PNFI</w:t>
      </w: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691"/>
        <w:gridCol w:w="1178"/>
        <w:gridCol w:w="1882"/>
        <w:gridCol w:w="1130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MAÑANA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  <w:rPr>
                <w:b/>
                <w:bCs/>
                <w:color w:val="FF3333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  <w:rPr>
                <w:b/>
                <w:color w:val="FF0000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  <w:rPr>
                <w:b/>
                <w:bCs/>
                <w:color w:val="FF3333"/>
              </w:rPr>
            </w:pPr>
            <w:r>
              <w:rPr>
                <w:b/>
                <w:bCs/>
                <w:color w:val="FF3333"/>
              </w:rPr>
              <w:t>G5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HORA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LUNES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MARTES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MIERCOLES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7:20 – 8:05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8:05 – 8:50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8:55 – 9:40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9:40 – 10:25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IIN3121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 – 11:15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IIN3121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11:15 – 12:00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IIN3121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7D5695">
      <w:pPr>
        <w:pStyle w:val="Standard"/>
        <w:tabs>
          <w:tab w:val="left" w:pos="3570"/>
        </w:tabs>
      </w:pPr>
      <w:r>
        <w:tab/>
      </w: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TARDE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VIERNES</w:t>
            </w:r>
          </w:p>
          <w:p w:rsidR="00EC7FF9" w:rsidRDefault="007D5695">
            <w:pPr>
              <w:pStyle w:val="Standard"/>
              <w:jc w:val="center"/>
              <w:rPr>
                <w:b/>
                <w:bCs/>
                <w:color w:val="FF3333"/>
                <w:sz w:val="22"/>
                <w:szCs w:val="22"/>
              </w:rPr>
            </w:pPr>
            <w:r>
              <w:rPr>
                <w:b/>
                <w:bCs/>
                <w:color w:val="FF3333"/>
                <w:sz w:val="22"/>
                <w:szCs w:val="22"/>
              </w:rPr>
              <w:t>G1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 – 2:05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2:05 – 2:50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2:55 – 3:40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3:40 – 4:25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 – 5:15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5:15 – 6:00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2"/>
        <w:gridCol w:w="1229"/>
        <w:gridCol w:w="1232"/>
        <w:gridCol w:w="1285"/>
        <w:gridCol w:w="1417"/>
        <w:gridCol w:w="1695"/>
        <w:gridCol w:w="1140"/>
        <w:gridCol w:w="1048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NOCHE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1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  <w:p w:rsidR="00EC7FF9" w:rsidRDefault="00EC7FF9">
            <w:pPr>
              <w:pStyle w:val="Standard"/>
              <w:jc w:val="center"/>
              <w:rPr>
                <w:b/>
                <w:color w:val="FF0000"/>
              </w:rPr>
            </w:pPr>
          </w:p>
        </w:tc>
        <w:tc>
          <w:tcPr>
            <w:tcW w:w="12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0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1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2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  <w:rPr>
                <w:b/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  <w:rPr>
                <w:b/>
                <w:color w:val="FF000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  <w:rPr>
                <w:b/>
                <w:color w:val="FF000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  <w:rPr>
                <w:b/>
                <w:color w:val="FF0000"/>
              </w:rPr>
            </w:pPr>
          </w:p>
        </w:tc>
        <w:tc>
          <w:tcPr>
            <w:tcW w:w="10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 – 6:45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6:45 – 7:30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7:30 – 8:15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8:15 – 9:00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 – 9:45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7D5695">
      <w:pPr>
        <w:pStyle w:val="Standard"/>
        <w:jc w:val="both"/>
      </w:pPr>
      <w:r>
        <w:t>.</w:t>
      </w:r>
    </w:p>
    <w:p w:rsidR="00EC7FF9" w:rsidRDefault="00EC7FF9">
      <w:pPr>
        <w:pStyle w:val="Standard"/>
        <w:jc w:val="both"/>
        <w:rPr>
          <w:color w:val="00B050"/>
          <w:sz w:val="32"/>
        </w:rPr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7D5695">
      <w:pPr>
        <w:pStyle w:val="Standard"/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lastRenderedPageBreak/>
        <w:t>AULAS PERTENECIENTES  AL PNFI</w:t>
      </w:r>
    </w:p>
    <w:p w:rsidR="00EC7FF9" w:rsidRDefault="00EC7FF9">
      <w:pPr>
        <w:pStyle w:val="Standard"/>
        <w:rPr>
          <w:sz w:val="44"/>
          <w:szCs w:val="44"/>
        </w:rPr>
      </w:pPr>
    </w:p>
    <w:p w:rsidR="00EC7FF9" w:rsidRDefault="00EC7FF9">
      <w:pPr>
        <w:pStyle w:val="Standard"/>
        <w:jc w:val="center"/>
        <w:rPr>
          <w:b/>
          <w:color w:val="00B050"/>
          <w:sz w:val="44"/>
          <w:szCs w:val="44"/>
        </w:rPr>
      </w:pPr>
    </w:p>
    <w:p w:rsidR="00EC7FF9" w:rsidRDefault="007D5695">
      <w:pPr>
        <w:pStyle w:val="Standard"/>
        <w:jc w:val="center"/>
        <w:rPr>
          <w:b/>
          <w:color w:val="00B050"/>
          <w:sz w:val="44"/>
          <w:szCs w:val="44"/>
        </w:rPr>
      </w:pPr>
      <w:r>
        <w:rPr>
          <w:b/>
          <w:color w:val="00B050"/>
          <w:sz w:val="44"/>
          <w:szCs w:val="44"/>
        </w:rPr>
        <w:t>AULA   G-1</w:t>
      </w: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MAÑANA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7:20 – 8:05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AC</w:t>
            </w:r>
          </w:p>
          <w:p w:rsidR="00EC7FF9" w:rsidRDefault="007D5695">
            <w:pPr>
              <w:pStyle w:val="Standard"/>
              <w:jc w:val="center"/>
            </w:pPr>
            <w:r>
              <w:t>IN1111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M-I</w:t>
            </w:r>
          </w:p>
          <w:p w:rsidR="00EC7FF9" w:rsidRDefault="007D5695">
            <w:pPr>
              <w:pStyle w:val="Standard"/>
              <w:jc w:val="center"/>
            </w:pPr>
            <w:r>
              <w:t>IN1112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AC</w:t>
            </w:r>
          </w:p>
          <w:p w:rsidR="00EC7FF9" w:rsidRDefault="007D5695">
            <w:pPr>
              <w:pStyle w:val="Standard"/>
              <w:jc w:val="center"/>
            </w:pPr>
            <w:r>
              <w:t>IN1112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PT-I</w:t>
            </w:r>
          </w:p>
          <w:p w:rsidR="00EC7FF9" w:rsidRDefault="007D5695">
            <w:pPr>
              <w:pStyle w:val="Standard"/>
              <w:jc w:val="center"/>
            </w:pPr>
            <w:r>
              <w:t>IN1111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M-I</w:t>
            </w:r>
          </w:p>
          <w:p w:rsidR="00EC7FF9" w:rsidRDefault="007D5695">
            <w:pPr>
              <w:pStyle w:val="Standard"/>
              <w:jc w:val="center"/>
            </w:pPr>
            <w:r>
              <w:t>IN1111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8:05 – 8:50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8:55 – 9:40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EL-IV</w:t>
            </w:r>
          </w:p>
          <w:p w:rsidR="00EC7FF9" w:rsidRDefault="007D5695">
            <w:pPr>
              <w:pStyle w:val="Standard"/>
              <w:jc w:val="center"/>
            </w:pPr>
            <w:r>
              <w:t>IIN4111</w:t>
            </w: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M-I</w:t>
            </w:r>
          </w:p>
          <w:p w:rsidR="00EC7FF9" w:rsidRDefault="007D5695">
            <w:pPr>
              <w:pStyle w:val="Standard"/>
              <w:jc w:val="center"/>
            </w:pPr>
            <w:r>
              <w:t>IN1111</w:t>
            </w: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9:40 – 10:25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PT-I</w:t>
            </w:r>
          </w:p>
          <w:p w:rsidR="00EC7FF9" w:rsidRDefault="007D5695">
            <w:pPr>
              <w:pStyle w:val="Standard"/>
              <w:jc w:val="center"/>
            </w:pPr>
            <w:r>
              <w:t>IN1112</w:t>
            </w: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AA-I</w:t>
            </w:r>
          </w:p>
          <w:p w:rsidR="00EC7FF9" w:rsidRDefault="007D5695">
            <w:pPr>
              <w:pStyle w:val="Standard"/>
              <w:jc w:val="center"/>
            </w:pPr>
            <w:r>
              <w:t>IN1111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jc w:val="center"/>
            </w:pPr>
            <w:r>
              <w:t>IN1112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 – 11:15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jc w:val="center"/>
            </w:pPr>
            <w:r>
              <w:t>IN1111</w:t>
            </w: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FC-I</w:t>
            </w:r>
          </w:p>
          <w:p w:rsidR="00EC7FF9" w:rsidRDefault="007D5695">
            <w:pPr>
              <w:pStyle w:val="Standard"/>
              <w:jc w:val="center"/>
            </w:pPr>
            <w:r>
              <w:t>IN1111</w:t>
            </w: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11:15 – </w:t>
            </w:r>
            <w:r>
              <w:rPr>
                <w:sz w:val="20"/>
                <w:szCs w:val="20"/>
              </w:rPr>
              <w:t>12:00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7D5695">
      <w:pPr>
        <w:pStyle w:val="Standard"/>
        <w:jc w:val="center"/>
        <w:rPr>
          <w:b/>
          <w:color w:val="00B050"/>
          <w:sz w:val="44"/>
          <w:szCs w:val="44"/>
        </w:rPr>
      </w:pPr>
      <w:r>
        <w:rPr>
          <w:b/>
          <w:color w:val="00B050"/>
          <w:sz w:val="44"/>
          <w:szCs w:val="44"/>
        </w:rPr>
        <w:t>AULA   G-29</w:t>
      </w:r>
    </w:p>
    <w:p w:rsidR="00EC7FF9" w:rsidRDefault="00EC7FF9">
      <w:pPr>
        <w:pStyle w:val="Standard"/>
        <w:jc w:val="center"/>
        <w:rPr>
          <w:b/>
          <w:color w:val="00B050"/>
          <w:sz w:val="36"/>
        </w:rPr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TARDE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 – 2:05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M-II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IN2211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AA-I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IN1213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AC</w:t>
            </w:r>
          </w:p>
          <w:p w:rsidR="00EC7FF9" w:rsidRDefault="007D5695">
            <w:pPr>
              <w:pStyle w:val="Standard"/>
              <w:jc w:val="center"/>
            </w:pPr>
            <w:r>
              <w:t>IN1213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IUPNFI</w:t>
            </w:r>
          </w:p>
          <w:p w:rsidR="00EC7FF9" w:rsidRDefault="007D5695">
            <w:pPr>
              <w:pStyle w:val="Standard"/>
              <w:jc w:val="center"/>
            </w:pPr>
            <w:r>
              <w:t>IN0203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2:05 – 2:50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2:55 – 3:40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FC-I</w:t>
            </w:r>
          </w:p>
          <w:p w:rsidR="00EC7FF9" w:rsidRDefault="007D5695">
            <w:pPr>
              <w:pStyle w:val="Standard"/>
              <w:jc w:val="center"/>
            </w:pPr>
            <w:r>
              <w:t>IN1213</w:t>
            </w:r>
          </w:p>
        </w:tc>
        <w:tc>
          <w:tcPr>
            <w:tcW w:w="157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jc w:val="center"/>
            </w:pPr>
            <w:r>
              <w:t>IN1213</w:t>
            </w:r>
          </w:p>
        </w:tc>
        <w:tc>
          <w:tcPr>
            <w:tcW w:w="14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PNNC</w:t>
            </w:r>
          </w:p>
          <w:p w:rsidR="00EC7FF9" w:rsidRDefault="007D5695">
            <w:pPr>
              <w:pStyle w:val="Standard"/>
              <w:jc w:val="center"/>
            </w:pPr>
            <w:r>
              <w:t>IN0203</w:t>
            </w:r>
          </w:p>
        </w:tc>
        <w:tc>
          <w:tcPr>
            <w:tcW w:w="143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AC</w:t>
            </w:r>
          </w:p>
          <w:p w:rsidR="00EC7FF9" w:rsidRDefault="007D5695">
            <w:pPr>
              <w:pStyle w:val="Standard"/>
              <w:jc w:val="center"/>
            </w:pPr>
            <w:r>
              <w:t>IN1212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3:40 – 4:25</w:t>
            </w:r>
          </w:p>
        </w:tc>
        <w:tc>
          <w:tcPr>
            <w:tcW w:w="14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PT-II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IN2211</w:t>
            </w:r>
          </w:p>
        </w:tc>
        <w:tc>
          <w:tcPr>
            <w:tcW w:w="14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 – 5:15</w:t>
            </w:r>
          </w:p>
        </w:tc>
        <w:tc>
          <w:tcPr>
            <w:tcW w:w="14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M-I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IN1213</w:t>
            </w:r>
          </w:p>
        </w:tc>
        <w:tc>
          <w:tcPr>
            <w:tcW w:w="157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</w:t>
            </w:r>
          </w:p>
          <w:p w:rsidR="00EC7FF9" w:rsidRDefault="007D5695">
            <w:pPr>
              <w:pStyle w:val="Standard"/>
              <w:jc w:val="center"/>
            </w:pPr>
            <w:r>
              <w:t>IN0203</w:t>
            </w:r>
          </w:p>
        </w:tc>
        <w:tc>
          <w:tcPr>
            <w:tcW w:w="143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FC-I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IN1212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5:15 – 6:00</w:t>
            </w:r>
          </w:p>
        </w:tc>
        <w:tc>
          <w:tcPr>
            <w:tcW w:w="14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7D5695">
      <w:pPr>
        <w:pStyle w:val="Standard"/>
        <w:jc w:val="center"/>
        <w:rPr>
          <w:b/>
          <w:color w:val="00B050"/>
          <w:sz w:val="44"/>
          <w:szCs w:val="44"/>
        </w:rPr>
      </w:pPr>
      <w:r>
        <w:rPr>
          <w:b/>
          <w:color w:val="00B050"/>
          <w:sz w:val="44"/>
          <w:szCs w:val="44"/>
        </w:rPr>
        <w:t>AULA   G-29</w:t>
      </w: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NOCHE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 – 6:45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jc w:val="center"/>
            </w:pPr>
            <w:r>
              <w:t>IN1312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  <w:p w:rsidR="00EC7FF9" w:rsidRDefault="007D5695">
            <w:pPr>
              <w:pStyle w:val="Standard"/>
              <w:jc w:val="center"/>
            </w:pPr>
            <w:r>
              <w:t>RC</w:t>
            </w:r>
          </w:p>
          <w:p w:rsidR="00EC7FF9" w:rsidRDefault="007D5695">
            <w:pPr>
              <w:pStyle w:val="Standard"/>
              <w:jc w:val="center"/>
            </w:pPr>
            <w:r>
              <w:t>IN2311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PT-II</w:t>
            </w:r>
          </w:p>
          <w:p w:rsidR="00EC7FF9" w:rsidRDefault="007D5695">
            <w:pPr>
              <w:pStyle w:val="Standard"/>
              <w:jc w:val="center"/>
            </w:pPr>
            <w:r>
              <w:t>IN2311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PT-III</w:t>
            </w:r>
          </w:p>
          <w:p w:rsidR="00EC7FF9" w:rsidRDefault="007D5695">
            <w:pPr>
              <w:pStyle w:val="Standard"/>
              <w:jc w:val="center"/>
            </w:pPr>
            <w:r>
              <w:t>IIN3321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6:45 – 7:30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7:30 – 8:15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  <w:p w:rsidR="00EC7FF9" w:rsidRDefault="007D5695">
            <w:pPr>
              <w:pStyle w:val="Standard"/>
              <w:jc w:val="center"/>
            </w:pPr>
            <w:r>
              <w:t>M-I</w:t>
            </w:r>
          </w:p>
          <w:p w:rsidR="00EC7FF9" w:rsidRDefault="007D5695">
            <w:pPr>
              <w:pStyle w:val="Standard"/>
              <w:jc w:val="center"/>
            </w:pPr>
            <w:r>
              <w:t>IN1312</w:t>
            </w: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  <w:p w:rsidR="00EC7FF9" w:rsidRDefault="007D5695">
            <w:pPr>
              <w:pStyle w:val="Standard"/>
              <w:jc w:val="center"/>
            </w:pPr>
            <w:r>
              <w:t>M-I</w:t>
            </w:r>
          </w:p>
          <w:p w:rsidR="00EC7FF9" w:rsidRDefault="007D5695">
            <w:pPr>
              <w:pStyle w:val="Standard"/>
              <w:jc w:val="center"/>
            </w:pPr>
            <w:r>
              <w:t>IN2311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FC-III IIN3321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8:15 – 9:00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PP</w:t>
            </w:r>
          </w:p>
          <w:p w:rsidR="00EC7FF9" w:rsidRDefault="007D5695">
            <w:pPr>
              <w:pStyle w:val="Standard"/>
              <w:jc w:val="center"/>
            </w:pPr>
            <w:r>
              <w:t>IN2311</w:t>
            </w: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 – 9:45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b/>
          <w:color w:val="00B050"/>
          <w:sz w:val="32"/>
        </w:rPr>
      </w:pPr>
    </w:p>
    <w:p w:rsidR="00EC7FF9" w:rsidRDefault="00EC7FF9">
      <w:pPr>
        <w:pStyle w:val="Standard"/>
        <w:jc w:val="center"/>
        <w:rPr>
          <w:b/>
          <w:color w:val="00B050"/>
          <w:sz w:val="32"/>
        </w:rPr>
      </w:pPr>
    </w:p>
    <w:p w:rsidR="00EC7FF9" w:rsidRDefault="00EC7FF9">
      <w:pPr>
        <w:pStyle w:val="Standard"/>
        <w:jc w:val="center"/>
        <w:rPr>
          <w:b/>
          <w:color w:val="00B050"/>
          <w:sz w:val="32"/>
        </w:rPr>
      </w:pPr>
    </w:p>
    <w:p w:rsidR="00EC7FF9" w:rsidRDefault="00EC7FF9">
      <w:pPr>
        <w:pStyle w:val="Standard"/>
        <w:jc w:val="center"/>
        <w:rPr>
          <w:b/>
          <w:color w:val="00B050"/>
          <w:sz w:val="36"/>
        </w:rPr>
      </w:pPr>
    </w:p>
    <w:p w:rsidR="00EC7FF9" w:rsidRDefault="007D5695">
      <w:pPr>
        <w:pStyle w:val="Standard"/>
        <w:jc w:val="center"/>
        <w:rPr>
          <w:b/>
          <w:color w:val="00B050"/>
          <w:sz w:val="44"/>
          <w:szCs w:val="44"/>
        </w:rPr>
      </w:pPr>
      <w:r>
        <w:rPr>
          <w:b/>
          <w:color w:val="00B050"/>
          <w:sz w:val="44"/>
          <w:szCs w:val="44"/>
        </w:rPr>
        <w:t>AULA   G-2</w:t>
      </w: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MAÑANA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7:20 – 8:05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FC-I</w:t>
            </w:r>
          </w:p>
          <w:p w:rsidR="00EC7FF9" w:rsidRDefault="007D5695">
            <w:pPr>
              <w:pStyle w:val="Standard"/>
              <w:jc w:val="center"/>
            </w:pPr>
            <w:r>
              <w:t>IN1112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M – II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IN212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PP</w:t>
            </w:r>
          </w:p>
          <w:p w:rsidR="00EC7FF9" w:rsidRDefault="007D5695">
            <w:pPr>
              <w:pStyle w:val="Standard"/>
              <w:jc w:val="center"/>
            </w:pPr>
            <w:r>
              <w:t>IN2121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IUPNFI</w:t>
            </w:r>
          </w:p>
          <w:p w:rsidR="00EC7FF9" w:rsidRDefault="007D5695">
            <w:pPr>
              <w:pStyle w:val="Standard"/>
              <w:jc w:val="center"/>
            </w:pPr>
            <w:r>
              <w:t>IN0101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8:05 – 8:50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8:55 – 9:40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 - I</w:t>
            </w:r>
          </w:p>
          <w:p w:rsidR="00EC7FF9" w:rsidRDefault="007D5695">
            <w:pPr>
              <w:pStyle w:val="Standard"/>
              <w:jc w:val="center"/>
            </w:pPr>
            <w:r>
              <w:t>IN1112</w:t>
            </w: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AA – II</w:t>
            </w:r>
          </w:p>
          <w:p w:rsidR="00EC7FF9" w:rsidRDefault="007D5695">
            <w:pPr>
              <w:pStyle w:val="Standard"/>
              <w:jc w:val="center"/>
            </w:pPr>
            <w:r>
              <w:t>IN2121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</w:t>
            </w:r>
          </w:p>
          <w:p w:rsidR="00EC7FF9" w:rsidRDefault="007D5695">
            <w:pPr>
              <w:pStyle w:val="Standard"/>
              <w:jc w:val="center"/>
            </w:pPr>
            <w:r>
              <w:t>IN0101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9:40 – 10:25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 – 11:15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IO</w:t>
            </w:r>
          </w:p>
          <w:p w:rsidR="00EC7FF9" w:rsidRDefault="007D5695">
            <w:pPr>
              <w:pStyle w:val="Standard"/>
              <w:jc w:val="center"/>
            </w:pPr>
            <w:r>
              <w:t>IIN3111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AA – I</w:t>
            </w:r>
          </w:p>
          <w:p w:rsidR="00EC7FF9" w:rsidRDefault="007D5695">
            <w:pPr>
              <w:pStyle w:val="Standard"/>
              <w:jc w:val="center"/>
            </w:pPr>
            <w:r>
              <w:t>IN1112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11:15 – 12:00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  <w:jc w:val="center"/>
        <w:rPr>
          <w:b/>
          <w:color w:val="00B050"/>
          <w:sz w:val="44"/>
          <w:szCs w:val="44"/>
        </w:rPr>
      </w:pPr>
    </w:p>
    <w:p w:rsidR="00EC7FF9" w:rsidRDefault="007D5695">
      <w:pPr>
        <w:pStyle w:val="Standard"/>
        <w:jc w:val="center"/>
        <w:rPr>
          <w:b/>
          <w:color w:val="00B050"/>
          <w:sz w:val="44"/>
          <w:szCs w:val="44"/>
        </w:rPr>
      </w:pPr>
      <w:r>
        <w:rPr>
          <w:b/>
          <w:color w:val="00B050"/>
          <w:sz w:val="44"/>
          <w:szCs w:val="44"/>
        </w:rPr>
        <w:t>AULA   G-30</w:t>
      </w: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TARDE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 – 2:05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M – 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IN1212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2:05 – 2:50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PNNC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IN0203</w:t>
            </w: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MI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IN0202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IUPNFI</w:t>
            </w:r>
          </w:p>
          <w:p w:rsidR="00EC7FF9" w:rsidRDefault="007D5695">
            <w:pPr>
              <w:pStyle w:val="Standard"/>
              <w:jc w:val="center"/>
            </w:pPr>
            <w:r>
              <w:t>IN0203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2:55 – 3:40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3:40 – 4:25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 – I</w:t>
            </w:r>
          </w:p>
          <w:p w:rsidR="00EC7FF9" w:rsidRDefault="007D5695">
            <w:pPr>
              <w:pStyle w:val="Standard"/>
              <w:jc w:val="center"/>
            </w:pPr>
            <w:r>
              <w:t>IN1212</w:t>
            </w:r>
          </w:p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MI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IN0203</w:t>
            </w:r>
          </w:p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RC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IN2211</w:t>
            </w: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</w:t>
            </w:r>
          </w:p>
          <w:p w:rsidR="00EC7FF9" w:rsidRDefault="007D5695">
            <w:pPr>
              <w:pStyle w:val="Standard"/>
              <w:jc w:val="center"/>
            </w:pPr>
            <w:r>
              <w:t>IN0203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 – 5:15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PNNC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IN0202</w:t>
            </w: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5:15 – 6:00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  <w:jc w:val="center"/>
        <w:rPr>
          <w:b/>
          <w:color w:val="00B050"/>
          <w:sz w:val="36"/>
        </w:rPr>
      </w:pPr>
    </w:p>
    <w:p w:rsidR="00EC7FF9" w:rsidRDefault="00EC7FF9">
      <w:pPr>
        <w:pStyle w:val="Standard"/>
        <w:jc w:val="center"/>
        <w:rPr>
          <w:b/>
          <w:color w:val="00B050"/>
          <w:sz w:val="44"/>
          <w:szCs w:val="44"/>
        </w:rPr>
      </w:pPr>
    </w:p>
    <w:p w:rsidR="00EC7FF9" w:rsidRDefault="007D5695">
      <w:pPr>
        <w:pStyle w:val="Standard"/>
        <w:jc w:val="center"/>
        <w:rPr>
          <w:b/>
          <w:color w:val="00B050"/>
          <w:sz w:val="44"/>
          <w:szCs w:val="44"/>
        </w:rPr>
      </w:pPr>
      <w:r>
        <w:rPr>
          <w:b/>
          <w:color w:val="00B050"/>
          <w:sz w:val="44"/>
          <w:szCs w:val="44"/>
        </w:rPr>
        <w:t>AULA   G-30</w:t>
      </w: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358"/>
        <w:gridCol w:w="1701"/>
        <w:gridCol w:w="1390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NOCHE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 – 6:45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SO</w:t>
            </w:r>
          </w:p>
          <w:p w:rsidR="00EC7FF9" w:rsidRDefault="007D5695">
            <w:pPr>
              <w:pStyle w:val="Standard"/>
              <w:jc w:val="center"/>
            </w:pPr>
            <w:r>
              <w:t>IIN3321</w:t>
            </w:r>
          </w:p>
        </w:tc>
        <w:tc>
          <w:tcPr>
            <w:tcW w:w="13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 – II</w:t>
            </w:r>
          </w:p>
          <w:p w:rsidR="00EC7FF9" w:rsidRDefault="007D5695">
            <w:pPr>
              <w:pStyle w:val="Standard"/>
              <w:jc w:val="center"/>
            </w:pPr>
            <w:r>
              <w:t>IN2321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 – I</w:t>
            </w:r>
          </w:p>
          <w:p w:rsidR="00EC7FF9" w:rsidRDefault="007D5695">
            <w:pPr>
              <w:pStyle w:val="Standard"/>
              <w:jc w:val="center"/>
            </w:pPr>
            <w:r>
              <w:t>IN1312</w:t>
            </w:r>
          </w:p>
        </w:tc>
        <w:tc>
          <w:tcPr>
            <w:tcW w:w="1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PT – II</w:t>
            </w:r>
          </w:p>
          <w:p w:rsidR="00EC7FF9" w:rsidRDefault="007D5695">
            <w:pPr>
              <w:pStyle w:val="Standard"/>
              <w:jc w:val="center"/>
            </w:pPr>
            <w:r>
              <w:t>IN2321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PP</w:t>
            </w:r>
          </w:p>
          <w:p w:rsidR="00EC7FF9" w:rsidRDefault="007D5695">
            <w:pPr>
              <w:pStyle w:val="Standard"/>
              <w:jc w:val="center"/>
            </w:pPr>
            <w:r>
              <w:t>IN2321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6:45 – 7:30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3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3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7:30 – 8:15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IS – II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IIN3321</w:t>
            </w:r>
          </w:p>
        </w:tc>
        <w:tc>
          <w:tcPr>
            <w:tcW w:w="13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IS</w:t>
            </w:r>
          </w:p>
          <w:p w:rsidR="00EC7FF9" w:rsidRDefault="007D5695">
            <w:pPr>
              <w:pStyle w:val="Standard"/>
              <w:jc w:val="center"/>
            </w:pPr>
            <w:r>
              <w:t>IN2321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RC</w:t>
            </w:r>
          </w:p>
          <w:p w:rsidR="00EC7FF9" w:rsidRDefault="007D5695">
            <w:pPr>
              <w:pStyle w:val="Standard"/>
              <w:jc w:val="center"/>
            </w:pPr>
            <w:r>
              <w:t>IN2321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8:15 – 9:00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3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PT – II</w:t>
            </w:r>
          </w:p>
          <w:p w:rsidR="00EC7FF9" w:rsidRDefault="007D5695">
            <w:pPr>
              <w:pStyle w:val="Standard"/>
              <w:jc w:val="center"/>
            </w:pPr>
            <w:r>
              <w:t>IN2321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FC – II</w:t>
            </w:r>
          </w:p>
          <w:p w:rsidR="00EC7FF9" w:rsidRDefault="007D5695">
            <w:pPr>
              <w:pStyle w:val="Standard"/>
              <w:jc w:val="center"/>
            </w:pPr>
            <w:r>
              <w:t>IN2321</w:t>
            </w:r>
          </w:p>
        </w:tc>
        <w:tc>
          <w:tcPr>
            <w:tcW w:w="13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 – 9:45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3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3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b/>
          <w:color w:val="00B050"/>
          <w:sz w:val="32"/>
        </w:rPr>
      </w:pPr>
    </w:p>
    <w:p w:rsidR="00EC7FF9" w:rsidRDefault="00EC7FF9">
      <w:pPr>
        <w:pStyle w:val="Standard"/>
        <w:jc w:val="center"/>
        <w:rPr>
          <w:b/>
          <w:color w:val="00B050"/>
          <w:sz w:val="32"/>
        </w:rPr>
      </w:pPr>
    </w:p>
    <w:p w:rsidR="00EC7FF9" w:rsidRDefault="007D5695">
      <w:pPr>
        <w:pStyle w:val="Standard"/>
        <w:jc w:val="center"/>
        <w:rPr>
          <w:b/>
          <w:color w:val="00B050"/>
          <w:sz w:val="44"/>
          <w:szCs w:val="44"/>
        </w:rPr>
      </w:pPr>
      <w:r>
        <w:rPr>
          <w:b/>
          <w:color w:val="00B050"/>
          <w:sz w:val="44"/>
          <w:szCs w:val="44"/>
        </w:rPr>
        <w:t>AULA   G-3</w:t>
      </w: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MAÑANA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7:20 – 8:05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IS – II  IIN3111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IS – II  IIN3111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FC – III  IIN3111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PT – III  IIN3111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PT – IV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IIN4111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8:05 – 8:50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8:55 – 9:40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MBD  IIN3121</w:t>
            </w: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FC-III</w:t>
            </w:r>
          </w:p>
          <w:p w:rsidR="00EC7FF9" w:rsidRDefault="007D5695">
            <w:pPr>
              <w:pStyle w:val="Standard"/>
              <w:jc w:val="center"/>
            </w:pPr>
            <w:r>
              <w:t>IIN3121</w:t>
            </w: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FC – I  IN1311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9:40 – 10:25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AA – III  IIN311</w:t>
            </w: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MA  IIN3111</w:t>
            </w:r>
          </w:p>
        </w:tc>
        <w:tc>
          <w:tcPr>
            <w:tcW w:w="14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 – 11:15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IS - II</w:t>
            </w:r>
          </w:p>
          <w:p w:rsidR="00EC7FF9" w:rsidRDefault="007D5695">
            <w:pPr>
              <w:pStyle w:val="Standard"/>
              <w:jc w:val="center"/>
            </w:pPr>
            <w:r>
              <w:t xml:space="preserve"> IIN3121</w:t>
            </w: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IO</w:t>
            </w:r>
          </w:p>
          <w:p w:rsidR="00EC7FF9" w:rsidRDefault="007D5695">
            <w:pPr>
              <w:pStyle w:val="Standard"/>
              <w:jc w:val="center"/>
            </w:pPr>
            <w:r>
              <w:t>IIN3111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AA – I  IN1311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11:15 – 12:00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  <w:jc w:val="center"/>
        <w:rPr>
          <w:b/>
          <w:color w:val="00B050"/>
          <w:sz w:val="36"/>
        </w:rPr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TARDE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 – 2:05</w:t>
            </w:r>
          </w:p>
        </w:tc>
        <w:tc>
          <w:tcPr>
            <w:tcW w:w="14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MI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IN0202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PT – I  IN1211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2:05 – 2:50</w:t>
            </w:r>
          </w:p>
        </w:tc>
        <w:tc>
          <w:tcPr>
            <w:tcW w:w="1432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</w:t>
            </w:r>
          </w:p>
          <w:p w:rsidR="00EC7FF9" w:rsidRDefault="007D5695">
            <w:pPr>
              <w:pStyle w:val="Standard"/>
              <w:jc w:val="center"/>
            </w:pPr>
            <w:r>
              <w:t>IN0202</w:t>
            </w:r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2:55 – 3:40</w:t>
            </w:r>
          </w:p>
        </w:tc>
        <w:tc>
          <w:tcPr>
            <w:tcW w:w="14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PNNC</w:t>
            </w:r>
          </w:p>
          <w:p w:rsidR="00EC7FF9" w:rsidRDefault="007D5695">
            <w:pPr>
              <w:pStyle w:val="Standard"/>
              <w:jc w:val="center"/>
            </w:pPr>
            <w:r>
              <w:t>IN0202</w:t>
            </w:r>
          </w:p>
        </w:tc>
        <w:tc>
          <w:tcPr>
            <w:tcW w:w="1437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 – I  IN1211</w:t>
            </w:r>
          </w:p>
        </w:tc>
        <w:tc>
          <w:tcPr>
            <w:tcW w:w="1435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3:40 – 4:25</w:t>
            </w:r>
          </w:p>
        </w:tc>
        <w:tc>
          <w:tcPr>
            <w:tcW w:w="1432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 xml:space="preserve">AA – I  </w:t>
            </w:r>
            <w:r>
              <w:t>IN1211</w:t>
            </w:r>
          </w:p>
        </w:tc>
        <w:tc>
          <w:tcPr>
            <w:tcW w:w="143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M – I  IN1213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 – 5:15</w:t>
            </w:r>
          </w:p>
        </w:tc>
        <w:tc>
          <w:tcPr>
            <w:tcW w:w="14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IUPNFI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IN0202</w:t>
            </w:r>
          </w:p>
        </w:tc>
        <w:tc>
          <w:tcPr>
            <w:tcW w:w="14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IUPNFI</w:t>
            </w:r>
          </w:p>
          <w:p w:rsidR="00EC7FF9" w:rsidRDefault="007D5695">
            <w:pPr>
              <w:pStyle w:val="Standard"/>
              <w:jc w:val="center"/>
            </w:pPr>
            <w:r>
              <w:t>IN0202</w:t>
            </w:r>
          </w:p>
        </w:tc>
        <w:tc>
          <w:tcPr>
            <w:tcW w:w="157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FC – I  IN1211</w:t>
            </w:r>
          </w:p>
        </w:tc>
        <w:tc>
          <w:tcPr>
            <w:tcW w:w="1435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5:15 – 6:00</w:t>
            </w:r>
          </w:p>
        </w:tc>
        <w:tc>
          <w:tcPr>
            <w:tcW w:w="1432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  <w:jc w:val="center"/>
        <w:rPr>
          <w:b/>
          <w:color w:val="00B050"/>
          <w:sz w:val="36"/>
        </w:rPr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NOCHE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 – 6:45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jc w:val="center"/>
            </w:pPr>
            <w:r>
              <w:t>IN1311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SO  IIN3321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 – I  IN1311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 – I  IN1311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PT – I  IN1311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6:45 – 7:30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7:30 – 8:15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AC</w:t>
            </w:r>
          </w:p>
          <w:p w:rsidR="00EC7FF9" w:rsidRDefault="007D5695">
            <w:pPr>
              <w:pStyle w:val="Standard"/>
              <w:jc w:val="center"/>
            </w:pPr>
            <w:r>
              <w:t xml:space="preserve"> IN1311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MA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IIN3321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FC – III  IIN3321</w:t>
            </w: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8:15 – 9:00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IS – II  IIN3321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 – 9:45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EC7FF9">
      <w:pPr>
        <w:pStyle w:val="Standard"/>
      </w:pPr>
    </w:p>
    <w:p w:rsidR="00EC7FF9" w:rsidRDefault="007D5695">
      <w:pPr>
        <w:pStyle w:val="Standard"/>
        <w:jc w:val="center"/>
        <w:rPr>
          <w:b/>
          <w:color w:val="00B050"/>
          <w:sz w:val="44"/>
          <w:szCs w:val="44"/>
        </w:rPr>
      </w:pPr>
      <w:r>
        <w:rPr>
          <w:b/>
          <w:color w:val="00B050"/>
          <w:sz w:val="44"/>
          <w:szCs w:val="44"/>
        </w:rPr>
        <w:t>AULA   G-4</w:t>
      </w: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MAÑANA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7:20 – 8:05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PNNC</w:t>
            </w:r>
          </w:p>
          <w:p w:rsidR="00EC7FF9" w:rsidRDefault="007D5695">
            <w:pPr>
              <w:pStyle w:val="Standard"/>
              <w:jc w:val="center"/>
            </w:pPr>
            <w:r>
              <w:t>IN0101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</w:t>
            </w:r>
          </w:p>
          <w:p w:rsidR="00EC7FF9" w:rsidRDefault="007D5695">
            <w:pPr>
              <w:pStyle w:val="Standard"/>
              <w:jc w:val="center"/>
            </w:pPr>
            <w:r>
              <w:t>IN0100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8:05 – 8:50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</w:t>
            </w:r>
          </w:p>
          <w:p w:rsidR="00EC7FF9" w:rsidRDefault="007D5695">
            <w:pPr>
              <w:pStyle w:val="Standard"/>
              <w:jc w:val="center"/>
            </w:pPr>
            <w:r>
              <w:t>IN0100</w:t>
            </w: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MI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IN0100</w:t>
            </w: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8:55 – 9:40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ID</w:t>
            </w:r>
            <w:r>
              <w:t xml:space="preserve"> – II  IIN4111</w:t>
            </w: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</w:t>
            </w:r>
          </w:p>
          <w:p w:rsidR="00EC7FF9" w:rsidRDefault="007D5695">
            <w:pPr>
              <w:pStyle w:val="Standard"/>
              <w:jc w:val="center"/>
            </w:pPr>
            <w:r>
              <w:t>IN0101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PNNC  IN0100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9:40 – 10:25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 – 11:15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PNNC  IN0100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AA – II  IIN4111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IUPNFI  IN01000</w:t>
            </w: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IUPNFI  IN0100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11:15 – 12:00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TARDE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 – 2:05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MI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IN0200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2:05 – </w:t>
            </w:r>
            <w:r>
              <w:rPr>
                <w:sz w:val="20"/>
                <w:szCs w:val="20"/>
              </w:rPr>
              <w:t>2:50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</w:t>
            </w:r>
          </w:p>
          <w:p w:rsidR="00EC7FF9" w:rsidRDefault="007D5695">
            <w:pPr>
              <w:pStyle w:val="Standard"/>
              <w:jc w:val="center"/>
            </w:pPr>
            <w:r>
              <w:t>IN0200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 xml:space="preserve">MI  </w:t>
            </w:r>
          </w:p>
          <w:p w:rsidR="00EC7FF9" w:rsidRDefault="007D5695">
            <w:pPr>
              <w:pStyle w:val="Standard"/>
              <w:jc w:val="center"/>
            </w:pPr>
            <w:r>
              <w:t>IN0201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 xml:space="preserve">MI  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IN0200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</w:t>
            </w:r>
          </w:p>
          <w:p w:rsidR="00EC7FF9" w:rsidRDefault="007D5695">
            <w:pPr>
              <w:pStyle w:val="Standard"/>
              <w:jc w:val="center"/>
            </w:pPr>
            <w:r>
              <w:t>IN0201</w:t>
            </w: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2:55 – 3:40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PNNC  IN0200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3:40 – 4:25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 – 5:15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PNNC  IN0200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PNNC  IN0201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IUPNFI  IN0200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IUPNFI  IN0201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IUPNFI  IN0200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5:15 – 6:00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</w:pPr>
    </w:p>
    <w:tbl>
      <w:tblPr>
        <w:tblW w:w="10245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21"/>
        <w:gridCol w:w="1455"/>
        <w:gridCol w:w="1650"/>
        <w:gridCol w:w="1355"/>
        <w:gridCol w:w="1439"/>
        <w:gridCol w:w="1496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NOCHE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 – 6:45</w:t>
            </w:r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IO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 xml:space="preserve"> IIN3311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IO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 xml:space="preserve"> IIN3311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PT – III  IIN3311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6:45 – 7:30</w:t>
            </w:r>
          </w:p>
        </w:tc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7:30 – 8:15</w:t>
            </w:r>
          </w:p>
        </w:tc>
        <w:tc>
          <w:tcPr>
            <w:tcW w:w="142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  IN3311</w:t>
            </w:r>
          </w:p>
        </w:tc>
        <w:tc>
          <w:tcPr>
            <w:tcW w:w="145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IS – II  IN3311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FC–II  IIN3311</w:t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FC – III  IIN3311</w:t>
            </w: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8:15 – 9:00</w:t>
            </w:r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65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AA–III  IIN3311</w:t>
            </w:r>
          </w:p>
        </w:tc>
        <w:tc>
          <w:tcPr>
            <w:tcW w:w="135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IS – III  IIN3311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 – 9:45</w:t>
            </w:r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6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3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b/>
          <w:color w:val="00B050"/>
          <w:sz w:val="36"/>
        </w:rPr>
      </w:pPr>
    </w:p>
    <w:p w:rsidR="00EC7FF9" w:rsidRDefault="007D5695">
      <w:pPr>
        <w:pStyle w:val="Standard"/>
        <w:jc w:val="center"/>
        <w:rPr>
          <w:b/>
          <w:color w:val="00B050"/>
          <w:sz w:val="36"/>
        </w:rPr>
      </w:pPr>
      <w:r>
        <w:rPr>
          <w:b/>
          <w:color w:val="00B050"/>
          <w:sz w:val="36"/>
        </w:rPr>
        <w:t>AULA   G-9</w:t>
      </w: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MAÑANA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7:20 – 8:05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M-II</w:t>
            </w:r>
          </w:p>
          <w:p w:rsidR="00EC7FF9" w:rsidRDefault="007D5695">
            <w:pPr>
              <w:pStyle w:val="Standard"/>
              <w:jc w:val="center"/>
            </w:pPr>
            <w:r>
              <w:t>IN2111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IUPNFI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IN0101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SO</w:t>
            </w:r>
          </w:p>
          <w:p w:rsidR="00EC7FF9" w:rsidRDefault="007D5695">
            <w:pPr>
              <w:pStyle w:val="Standard"/>
              <w:jc w:val="center"/>
            </w:pPr>
            <w:r>
              <w:t>IIN3121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</w:t>
            </w:r>
          </w:p>
          <w:p w:rsidR="00EC7FF9" w:rsidRDefault="007D5695">
            <w:pPr>
              <w:pStyle w:val="Standard"/>
              <w:jc w:val="center"/>
            </w:pPr>
            <w:r>
              <w:t>IIN3121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FC-II</w:t>
            </w:r>
          </w:p>
          <w:p w:rsidR="00EC7FF9" w:rsidRDefault="007D5695">
            <w:pPr>
              <w:pStyle w:val="Standard"/>
              <w:jc w:val="center"/>
            </w:pPr>
            <w:r>
              <w:t>IN2111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8:05 – 8:50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8:55 – 9:40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PNNC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IN0101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PP</w:t>
            </w:r>
          </w:p>
          <w:p w:rsidR="00EC7FF9" w:rsidRDefault="007D5695">
            <w:pPr>
              <w:pStyle w:val="Standard"/>
              <w:jc w:val="center"/>
            </w:pPr>
            <w:r>
              <w:t>IN2111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9:40 – 10:25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RC</w:t>
            </w:r>
          </w:p>
          <w:p w:rsidR="00EC7FF9" w:rsidRDefault="007D5695">
            <w:pPr>
              <w:pStyle w:val="Standard"/>
              <w:jc w:val="center"/>
            </w:pPr>
            <w:r>
              <w:t>IN2121</w:t>
            </w: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RC</w:t>
            </w:r>
          </w:p>
          <w:p w:rsidR="00EC7FF9" w:rsidRDefault="007D5695">
            <w:pPr>
              <w:pStyle w:val="Standard"/>
              <w:jc w:val="center"/>
            </w:pPr>
            <w:r>
              <w:t>IN2111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IS-II</w:t>
            </w:r>
          </w:p>
          <w:p w:rsidR="00EC7FF9" w:rsidRDefault="007D5695">
            <w:pPr>
              <w:pStyle w:val="Standard"/>
              <w:jc w:val="center"/>
            </w:pPr>
            <w:r>
              <w:t>IIN3121</w:t>
            </w: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 – 11:15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</w:t>
            </w:r>
          </w:p>
          <w:p w:rsidR="00EC7FF9" w:rsidRDefault="007D5695">
            <w:pPr>
              <w:pStyle w:val="Standard"/>
              <w:jc w:val="center"/>
            </w:pPr>
            <w:r>
              <w:t>IN0101</w:t>
            </w: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AA-II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IN2111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11:15 – 12:00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  <w:jc w:val="center"/>
        <w:rPr>
          <w:b/>
          <w:color w:val="00B050"/>
          <w:sz w:val="36"/>
        </w:rPr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TARDE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 – 2:05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</w:t>
            </w:r>
          </w:p>
          <w:p w:rsidR="00EC7FF9" w:rsidRDefault="007D5695">
            <w:pPr>
              <w:pStyle w:val="Standard"/>
              <w:jc w:val="center"/>
            </w:pPr>
            <w:r>
              <w:t>IN0201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2:05 – 2:50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 xml:space="preserve"> MI</w:t>
            </w:r>
          </w:p>
          <w:p w:rsidR="00EC7FF9" w:rsidRDefault="007D5695">
            <w:pPr>
              <w:pStyle w:val="Standard"/>
              <w:jc w:val="center"/>
            </w:pPr>
            <w:r>
              <w:t>IN0201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2:55 – 3:40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INPNFI</w:t>
            </w:r>
          </w:p>
          <w:p w:rsidR="00EC7FF9" w:rsidRDefault="007D5695">
            <w:pPr>
              <w:pStyle w:val="Standard"/>
              <w:jc w:val="center"/>
            </w:pPr>
            <w:r>
              <w:t>IN0201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3:40 – 4:25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AA- 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IN1212</w:t>
            </w: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 – 5:15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IUPNFI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IN0201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PNNC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IN0201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5:15 – 6:00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  <w:jc w:val="center"/>
        <w:rPr>
          <w:b/>
          <w:color w:val="00B050"/>
          <w:sz w:val="36"/>
        </w:rPr>
      </w:pPr>
    </w:p>
    <w:p w:rsidR="00EC7FF9" w:rsidRDefault="00EC7FF9">
      <w:pPr>
        <w:pStyle w:val="Standard"/>
        <w:jc w:val="center"/>
        <w:rPr>
          <w:b/>
          <w:color w:val="00B050"/>
          <w:sz w:val="36"/>
        </w:rPr>
      </w:pPr>
    </w:p>
    <w:p w:rsidR="00EC7FF9" w:rsidRDefault="00EC7FF9">
      <w:pPr>
        <w:pStyle w:val="Standard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b/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7D5695">
      <w:pPr>
        <w:pStyle w:val="Standard"/>
        <w:jc w:val="center"/>
        <w:rPr>
          <w:b/>
          <w:color w:val="00B050"/>
          <w:sz w:val="36"/>
        </w:rPr>
      </w:pPr>
      <w:r>
        <w:rPr>
          <w:b/>
          <w:color w:val="00B050"/>
          <w:sz w:val="36"/>
        </w:rPr>
        <w:t>AULA   G-28</w:t>
      </w: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MAÑANA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7:20 – 8:05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SO</w:t>
            </w:r>
          </w:p>
          <w:p w:rsidR="00EC7FF9" w:rsidRDefault="007D5695">
            <w:pPr>
              <w:pStyle w:val="Standard"/>
              <w:jc w:val="center"/>
            </w:pPr>
            <w:r>
              <w:t xml:space="preserve"> IIN3121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ID– II  IIN4121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GPI</w:t>
            </w:r>
          </w:p>
          <w:p w:rsidR="00EC7FF9" w:rsidRDefault="007D5695">
            <w:pPr>
              <w:pStyle w:val="Standard"/>
              <w:jc w:val="center"/>
            </w:pPr>
            <w:r>
              <w:t>IIN4121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GPI IIN4121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8:05 – 8:50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FC – IV  IIN4111</w:t>
            </w: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8:55 – 9:40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SI</w:t>
            </w:r>
          </w:p>
          <w:p w:rsidR="00EC7FF9" w:rsidRDefault="007D5695">
            <w:pPr>
              <w:pStyle w:val="Standard"/>
              <w:jc w:val="center"/>
            </w:pPr>
            <w:r>
              <w:t>IIN4121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FC – IV  IIN4121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 xml:space="preserve">SI  </w:t>
            </w:r>
          </w:p>
          <w:p w:rsidR="00EC7FF9" w:rsidRDefault="007D5695">
            <w:pPr>
              <w:pStyle w:val="Standard"/>
              <w:jc w:val="center"/>
            </w:pPr>
            <w:r>
              <w:t>IIN4121</w:t>
            </w: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PT – IV  IIN4121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9:40 – 10:25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PT – TV  IIN4111</w:t>
            </w: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 – 11:15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GPI</w:t>
            </w:r>
          </w:p>
          <w:p w:rsidR="00EC7FF9" w:rsidRDefault="007D5695">
            <w:pPr>
              <w:pStyle w:val="Standard"/>
              <w:jc w:val="center"/>
            </w:pPr>
            <w:r>
              <w:t>IIN4121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11:15 – 12:00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TARDE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 – 2:05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AC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IN1211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2:05 – 2:50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2:55 – 3:40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IN1214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jc w:val="center"/>
            </w:pPr>
            <w:r>
              <w:t>IN1221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3:40 – 4:25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M – 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IN1221</w:t>
            </w: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M - 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IN1211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 – 5:15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IN1211</w:t>
            </w: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IN1212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 – I</w:t>
            </w:r>
          </w:p>
          <w:p w:rsidR="00EC7FF9" w:rsidRDefault="007D5695">
            <w:pPr>
              <w:pStyle w:val="Standard"/>
              <w:jc w:val="center"/>
            </w:pPr>
            <w:r>
              <w:t>IN1221</w:t>
            </w: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5:15 – 6:00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NOCHE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 – 6:45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IIN4311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6:45 – 7:30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7:30 – 8:15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AA – II  IN2311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FC- IV  IIN4311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8:15 – 9:00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AA – I</w:t>
            </w:r>
          </w:p>
          <w:p w:rsidR="00EC7FF9" w:rsidRDefault="007D5695">
            <w:pPr>
              <w:pStyle w:val="Standard"/>
              <w:jc w:val="center"/>
            </w:pPr>
            <w:r>
              <w:t>IN1311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FC – II  2311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 – 9:45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7D5695">
      <w:pPr>
        <w:pStyle w:val="Standard"/>
        <w:jc w:val="center"/>
      </w:pPr>
      <w:r>
        <w:rPr>
          <w:rFonts w:eastAsia="Times New Roman" w:cs="Times New Roman"/>
          <w:b/>
          <w:color w:val="00B050"/>
          <w:sz w:val="36"/>
        </w:rPr>
        <w:t xml:space="preserve"> </w:t>
      </w:r>
      <w:r>
        <w:rPr>
          <w:b/>
          <w:color w:val="00B050"/>
          <w:sz w:val="36"/>
        </w:rPr>
        <w:t>LABORATORIO DE COMPUTACION No. 5</w:t>
      </w:r>
    </w:p>
    <w:p w:rsidR="00EC7FF9" w:rsidRDefault="007D5695">
      <w:pPr>
        <w:pStyle w:val="Standard"/>
        <w:jc w:val="center"/>
        <w:rPr>
          <w:b/>
          <w:color w:val="00B050"/>
          <w:sz w:val="36"/>
        </w:rPr>
      </w:pPr>
      <w:r>
        <w:rPr>
          <w:b/>
          <w:color w:val="00B050"/>
          <w:sz w:val="36"/>
        </w:rPr>
        <w:t>( LC5 )</w:t>
      </w: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MAÑANA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7:20 – 8:05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PP</w:t>
            </w:r>
          </w:p>
          <w:p w:rsidR="00EC7FF9" w:rsidRDefault="007D5695">
            <w:pPr>
              <w:pStyle w:val="Standard"/>
              <w:jc w:val="center"/>
            </w:pPr>
            <w:r>
              <w:t>IN2121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jc w:val="center"/>
            </w:pPr>
            <w:r>
              <w:t>IN1111 (A)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PP</w:t>
            </w:r>
          </w:p>
          <w:p w:rsidR="00EC7FF9" w:rsidRDefault="007D5695">
            <w:pPr>
              <w:pStyle w:val="Standard"/>
              <w:jc w:val="center"/>
            </w:pPr>
            <w:r>
              <w:t>IN2111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PT-II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IN2121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PT-IV</w:t>
            </w:r>
          </w:p>
          <w:p w:rsidR="00EC7FF9" w:rsidRDefault="007D5695">
            <w:pPr>
              <w:pStyle w:val="Standard"/>
              <w:jc w:val="center"/>
            </w:pPr>
            <w:r>
              <w:t>IIN3111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8:05 – 8:50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8:55 – 9:40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9:40 – 10:25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PT-II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IN2111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jc w:val="center"/>
            </w:pPr>
            <w:r>
              <w:t>IN1111 (B)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EL-II</w:t>
            </w:r>
          </w:p>
          <w:p w:rsidR="00EC7FF9" w:rsidRDefault="007D5695">
            <w:pPr>
              <w:pStyle w:val="Standard"/>
              <w:jc w:val="center"/>
            </w:pPr>
            <w:r>
              <w:t>IN2111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PT-I</w:t>
            </w:r>
          </w:p>
          <w:p w:rsidR="00EC7FF9" w:rsidRDefault="007D5695">
            <w:pPr>
              <w:pStyle w:val="Standard"/>
              <w:jc w:val="center"/>
            </w:pPr>
            <w:r>
              <w:t>IN1111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 – 11:15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11:15 – 12:00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3"/>
        <w:gridCol w:w="1426"/>
        <w:gridCol w:w="1434"/>
        <w:gridCol w:w="1577"/>
        <w:gridCol w:w="1456"/>
        <w:gridCol w:w="1436"/>
        <w:gridCol w:w="1476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TARDE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 – 2:05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jc w:val="center"/>
            </w:pPr>
            <w:r>
              <w:t>IN1211 (A)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EL-I</w:t>
            </w:r>
          </w:p>
          <w:p w:rsidR="00EC7FF9" w:rsidRDefault="007D5695">
            <w:pPr>
              <w:pStyle w:val="Standard"/>
              <w:jc w:val="center"/>
            </w:pPr>
            <w:r>
              <w:t>IN1211</w:t>
            </w:r>
          </w:p>
        </w:tc>
        <w:tc>
          <w:tcPr>
            <w:tcW w:w="14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jc w:val="center"/>
            </w:pPr>
            <w:r>
              <w:t>IN1212 (A)</w:t>
            </w:r>
          </w:p>
        </w:tc>
        <w:tc>
          <w:tcPr>
            <w:tcW w:w="1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PT-I</w:t>
            </w:r>
          </w:p>
          <w:p w:rsidR="00EC7FF9" w:rsidRDefault="007D5695">
            <w:pPr>
              <w:pStyle w:val="Standard"/>
              <w:jc w:val="center"/>
            </w:pPr>
            <w:r>
              <w:t>IN1211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2:05 – 2:50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2:55 – 3:40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EL-I</w:t>
            </w:r>
          </w:p>
          <w:p w:rsidR="00EC7FF9" w:rsidRDefault="007D5695">
            <w:pPr>
              <w:pStyle w:val="Standard"/>
              <w:jc w:val="center"/>
            </w:pPr>
            <w:r>
              <w:t>IN1211</w:t>
            </w:r>
          </w:p>
        </w:tc>
        <w:tc>
          <w:tcPr>
            <w:tcW w:w="14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EL – I</w:t>
            </w:r>
          </w:p>
          <w:p w:rsidR="00EC7FF9" w:rsidRDefault="007D5695">
            <w:pPr>
              <w:pStyle w:val="Standard"/>
              <w:jc w:val="center"/>
            </w:pPr>
            <w:r>
              <w:t>IN1212</w:t>
            </w:r>
          </w:p>
        </w:tc>
        <w:tc>
          <w:tcPr>
            <w:tcW w:w="1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3:40 – 4:25</w:t>
            </w:r>
          </w:p>
        </w:tc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jc w:val="center"/>
            </w:pPr>
            <w:r>
              <w:t>IN1211 (B)</w:t>
            </w: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jc w:val="center"/>
            </w:pPr>
            <w:r>
              <w:t>IN1212 (A)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 – 5:15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5:15 – 6:00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NOCHE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 – 6:45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PT-II</w:t>
            </w:r>
          </w:p>
          <w:p w:rsidR="00EC7FF9" w:rsidRDefault="007D5695">
            <w:pPr>
              <w:pStyle w:val="Standard"/>
              <w:jc w:val="center"/>
            </w:pPr>
            <w:r>
              <w:t>IN2321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jc w:val="center"/>
            </w:pPr>
            <w:r>
              <w:t>IN1311</w:t>
            </w:r>
          </w:p>
          <w:p w:rsidR="00EC7FF9" w:rsidRDefault="007D5695">
            <w:pPr>
              <w:pStyle w:val="Standard"/>
              <w:jc w:val="center"/>
            </w:pPr>
            <w:r>
              <w:t xml:space="preserve"> (A y B)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MBD</w:t>
            </w:r>
          </w:p>
          <w:p w:rsidR="00EC7FF9" w:rsidRDefault="007D5695">
            <w:pPr>
              <w:pStyle w:val="Standard"/>
              <w:jc w:val="center"/>
            </w:pPr>
            <w:r>
              <w:t>IIN3321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PP</w:t>
            </w:r>
          </w:p>
          <w:p w:rsidR="00EC7FF9" w:rsidRDefault="007D5695">
            <w:pPr>
              <w:pStyle w:val="Standard"/>
              <w:jc w:val="center"/>
            </w:pPr>
            <w:r>
              <w:t>IN2311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6:45 – 7:30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7:30 – 8:15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PP</w:t>
            </w:r>
          </w:p>
          <w:p w:rsidR="00EC7FF9" w:rsidRDefault="007D5695">
            <w:pPr>
              <w:pStyle w:val="Standard"/>
              <w:jc w:val="center"/>
            </w:pPr>
            <w:r>
              <w:t>IN2321</w:t>
            </w: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8:15 – 9:00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EL-I</w:t>
            </w:r>
          </w:p>
          <w:p w:rsidR="00EC7FF9" w:rsidRDefault="007D5695">
            <w:pPr>
              <w:pStyle w:val="Standard"/>
              <w:jc w:val="center"/>
            </w:pPr>
            <w:r>
              <w:t>IN1311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EL-I</w:t>
            </w:r>
          </w:p>
          <w:p w:rsidR="00EC7FF9" w:rsidRDefault="007D5695">
            <w:pPr>
              <w:pStyle w:val="Standard"/>
              <w:jc w:val="center"/>
            </w:pPr>
            <w:r>
              <w:t>IN1311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 – 9:45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b/>
          <w:color w:val="00B050"/>
          <w:sz w:val="36"/>
        </w:rPr>
      </w:pPr>
    </w:p>
    <w:p w:rsidR="00EC7FF9" w:rsidRDefault="007D5695">
      <w:pPr>
        <w:pStyle w:val="Standard"/>
        <w:jc w:val="center"/>
        <w:rPr>
          <w:b/>
          <w:color w:val="00B050"/>
          <w:sz w:val="36"/>
        </w:rPr>
      </w:pPr>
      <w:r>
        <w:rPr>
          <w:b/>
          <w:color w:val="00B050"/>
          <w:sz w:val="36"/>
        </w:rPr>
        <w:t>LABORATORIO DE SOFTWARE</w:t>
      </w:r>
    </w:p>
    <w:p w:rsidR="00EC7FF9" w:rsidRDefault="007D5695">
      <w:pPr>
        <w:pStyle w:val="Standard"/>
        <w:jc w:val="center"/>
        <w:rPr>
          <w:b/>
          <w:color w:val="00B050"/>
          <w:sz w:val="36"/>
        </w:rPr>
      </w:pPr>
      <w:r>
        <w:rPr>
          <w:b/>
          <w:color w:val="00B050"/>
          <w:sz w:val="36"/>
        </w:rPr>
        <w:t>( LABSW</w:t>
      </w:r>
      <w:r>
        <w:rPr>
          <w:b/>
          <w:color w:val="00B050"/>
          <w:sz w:val="36"/>
        </w:rPr>
        <w:t xml:space="preserve"> )</w:t>
      </w: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MAÑANA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7:20 – 8:05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RA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IIN4111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PT-II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IN2111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EL-I</w:t>
            </w:r>
          </w:p>
          <w:p w:rsidR="00EC7FF9" w:rsidRDefault="007D5695">
            <w:pPr>
              <w:pStyle w:val="Standard"/>
              <w:jc w:val="center"/>
            </w:pPr>
            <w:r>
              <w:t>IN1111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jc w:val="center"/>
            </w:pPr>
            <w:r>
              <w:t>IN1112 (A)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PT-I</w:t>
            </w:r>
          </w:p>
          <w:p w:rsidR="00EC7FF9" w:rsidRDefault="007D5695">
            <w:pPr>
              <w:pStyle w:val="Standard"/>
              <w:jc w:val="center"/>
            </w:pPr>
            <w:r>
              <w:t>IN1112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8:05 – 8:50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8:55 – 9:40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EL-I</w:t>
            </w:r>
          </w:p>
          <w:p w:rsidR="00EC7FF9" w:rsidRDefault="007D5695">
            <w:pPr>
              <w:pStyle w:val="Standard"/>
              <w:jc w:val="center"/>
            </w:pPr>
            <w:r>
              <w:t>IN1111</w:t>
            </w: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EL-I</w:t>
            </w:r>
          </w:p>
          <w:p w:rsidR="00EC7FF9" w:rsidRDefault="007D5695">
            <w:pPr>
              <w:pStyle w:val="Standard"/>
              <w:jc w:val="center"/>
            </w:pPr>
            <w:r>
              <w:t>IN1112</w:t>
            </w: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9:40 – 10:25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BD</w:t>
            </w:r>
          </w:p>
          <w:p w:rsidR="00EC7FF9" w:rsidRDefault="007D5695">
            <w:pPr>
              <w:pStyle w:val="Standard"/>
              <w:jc w:val="center"/>
            </w:pPr>
            <w:r>
              <w:t>IN2121</w:t>
            </w: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jc w:val="center"/>
            </w:pPr>
            <w:r>
              <w:t>IN1112 (B)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PT-II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IN2121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 – 11:15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EL-I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IN1112</w:t>
            </w: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EL-IV</w:t>
            </w:r>
          </w:p>
          <w:p w:rsidR="00EC7FF9" w:rsidRDefault="007D5695">
            <w:pPr>
              <w:pStyle w:val="Standard"/>
              <w:jc w:val="center"/>
            </w:pPr>
            <w:r>
              <w:t>IIN4111</w:t>
            </w: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11:15 – 12:00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TARDE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 – 2:05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PT-II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IN2211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PP</w:t>
            </w:r>
          </w:p>
          <w:p w:rsidR="00EC7FF9" w:rsidRDefault="007D5695">
            <w:pPr>
              <w:pStyle w:val="Standard"/>
              <w:jc w:val="center"/>
            </w:pPr>
            <w:r>
              <w:t>IN2211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EL-I</w:t>
            </w:r>
          </w:p>
          <w:p w:rsidR="00EC7FF9" w:rsidRDefault="007D5695">
            <w:pPr>
              <w:pStyle w:val="Standard"/>
              <w:jc w:val="center"/>
            </w:pPr>
            <w:r>
              <w:t>IN1213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IN1214 (A)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2:05 – 2:50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2:55 – 3:40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3:40 – 4:25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EL-II</w:t>
            </w:r>
          </w:p>
          <w:p w:rsidR="00EC7FF9" w:rsidRDefault="007D5695">
            <w:pPr>
              <w:pStyle w:val="Standard"/>
              <w:jc w:val="center"/>
            </w:pPr>
            <w:r>
              <w:t>IN2211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 – 5:15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EL-I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IN1213</w:t>
            </w: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5:15 – 6:00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NOCHE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 – 6:45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PT-II</w:t>
            </w:r>
          </w:p>
          <w:p w:rsidR="00EC7FF9" w:rsidRDefault="007D5695">
            <w:pPr>
              <w:pStyle w:val="Standard"/>
              <w:jc w:val="center"/>
            </w:pPr>
            <w:r>
              <w:t>IN2311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jc w:val="center"/>
            </w:pPr>
            <w:r>
              <w:t>IN1312</w:t>
            </w:r>
          </w:p>
          <w:p w:rsidR="00EC7FF9" w:rsidRDefault="007D5695">
            <w:pPr>
              <w:pStyle w:val="Standard"/>
              <w:jc w:val="center"/>
            </w:pPr>
            <w:r>
              <w:t>(A y B)</w:t>
            </w:r>
          </w:p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EL</w:t>
            </w:r>
            <w:r>
              <w:t xml:space="preserve"> – III  IIN3311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EL-II</w:t>
            </w:r>
          </w:p>
          <w:p w:rsidR="00EC7FF9" w:rsidRDefault="007D5695">
            <w:pPr>
              <w:pStyle w:val="Standard"/>
              <w:jc w:val="center"/>
            </w:pPr>
            <w:r>
              <w:t>2311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EL-IV</w:t>
            </w:r>
          </w:p>
          <w:p w:rsidR="00EC7FF9" w:rsidRDefault="007D5695">
            <w:pPr>
              <w:pStyle w:val="Standard"/>
              <w:jc w:val="center"/>
            </w:pPr>
            <w:r>
              <w:t>IIN4311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6:45 – 7:30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7:30 – 8:15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8:15 – 9:00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PT-II</w:t>
            </w:r>
          </w:p>
          <w:p w:rsidR="00EC7FF9" w:rsidRDefault="007D5695">
            <w:pPr>
              <w:pStyle w:val="Standard"/>
              <w:jc w:val="center"/>
            </w:pPr>
            <w:r>
              <w:t>IN2311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EL</w:t>
            </w:r>
            <w:r>
              <w:t xml:space="preserve"> – III  IIN3311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 – 9:45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b/>
          <w:color w:val="00B050"/>
          <w:sz w:val="36"/>
        </w:rPr>
      </w:pPr>
    </w:p>
    <w:p w:rsidR="00EC7FF9" w:rsidRDefault="00EC7FF9">
      <w:pPr>
        <w:pStyle w:val="Standard"/>
        <w:jc w:val="center"/>
        <w:rPr>
          <w:b/>
          <w:color w:val="00B050"/>
          <w:sz w:val="36"/>
        </w:rPr>
      </w:pPr>
    </w:p>
    <w:p w:rsidR="00EC7FF9" w:rsidRDefault="007D5695">
      <w:pPr>
        <w:pStyle w:val="Standard"/>
        <w:jc w:val="center"/>
        <w:rPr>
          <w:b/>
          <w:color w:val="00B050"/>
          <w:sz w:val="36"/>
        </w:rPr>
      </w:pPr>
      <w:r>
        <w:rPr>
          <w:b/>
          <w:color w:val="00B050"/>
          <w:sz w:val="36"/>
        </w:rPr>
        <w:t>LABORATORIO DE COMPUTACION  HILANDERA</w:t>
      </w:r>
    </w:p>
    <w:p w:rsidR="00EC7FF9" w:rsidRDefault="007D5695">
      <w:pPr>
        <w:pStyle w:val="Standard"/>
        <w:jc w:val="center"/>
        <w:rPr>
          <w:b/>
          <w:color w:val="00B050"/>
          <w:sz w:val="36"/>
        </w:rPr>
      </w:pPr>
      <w:r>
        <w:rPr>
          <w:b/>
          <w:color w:val="00B050"/>
          <w:sz w:val="36"/>
        </w:rPr>
        <w:t>(  LABHI )</w:t>
      </w: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MAÑANA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7:20 – 8:05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ABD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IIN4121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PT-IV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IIN4121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IS – I</w:t>
            </w:r>
          </w:p>
          <w:p w:rsidR="00EC7FF9" w:rsidRDefault="007D5695">
            <w:pPr>
              <w:pStyle w:val="Standard"/>
              <w:jc w:val="center"/>
            </w:pPr>
            <w:r>
              <w:t>IN2121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8:05 – 8:50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8:55 – 9:40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EL-III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IIN3111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EL-III</w:t>
            </w:r>
          </w:p>
          <w:p w:rsidR="00EC7FF9" w:rsidRDefault="007D5695">
            <w:pPr>
              <w:pStyle w:val="Standard"/>
              <w:jc w:val="center"/>
            </w:pPr>
            <w:r>
              <w:t>IIN3111</w:t>
            </w: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9:40 – 10:25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PT-III</w:t>
            </w:r>
          </w:p>
          <w:p w:rsidR="00EC7FF9" w:rsidRDefault="007D5695">
            <w:pPr>
              <w:pStyle w:val="Standard"/>
              <w:jc w:val="center"/>
            </w:pPr>
            <w:r>
              <w:t>IIN3121</w:t>
            </w: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ABD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IIN4121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 – 11:15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MBD</w:t>
            </w:r>
          </w:p>
          <w:p w:rsidR="00EC7FF9" w:rsidRDefault="007D5695">
            <w:pPr>
              <w:pStyle w:val="Standard"/>
              <w:jc w:val="center"/>
            </w:pPr>
            <w:r>
              <w:t>IIN3121</w:t>
            </w: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11:15 – 12:00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TARDE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 – 2:05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IN1213 (A)</w:t>
            </w:r>
          </w:p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jc w:val="center"/>
            </w:pPr>
            <w:r>
              <w:t>IN1221 (A)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EL-I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IN1212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2:05 – 2:50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2:55 – 3:40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3:40 – 4:25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IN1213 (B)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AP</w:t>
            </w:r>
          </w:p>
          <w:p w:rsidR="00EC7FF9" w:rsidRDefault="007D5695">
            <w:pPr>
              <w:pStyle w:val="Standard"/>
              <w:jc w:val="center"/>
            </w:pPr>
            <w:r>
              <w:t>IN1221 (B)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 – 5:15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5:15 – 6:00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NOCHE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 – 6:45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IIN4311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RA</w:t>
            </w:r>
          </w:p>
          <w:p w:rsidR="00EC7FF9" w:rsidRDefault="007D5695">
            <w:pPr>
              <w:pStyle w:val="Standard"/>
              <w:jc w:val="center"/>
            </w:pPr>
            <w:r>
              <w:t>IIN4311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BD</w:t>
            </w:r>
          </w:p>
          <w:p w:rsidR="00EC7FF9" w:rsidRDefault="007D5695">
            <w:pPr>
              <w:pStyle w:val="Standard"/>
              <w:jc w:val="center"/>
            </w:pPr>
            <w:r>
              <w:t>IN2321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PT – III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IIN3311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PT-III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IIN3321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6:45 – </w:t>
            </w:r>
            <w:r>
              <w:rPr>
                <w:sz w:val="20"/>
                <w:szCs w:val="20"/>
              </w:rPr>
              <w:t>7:30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7:30 – 8:15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FC-III IIN4311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EL-IV</w:t>
            </w:r>
          </w:p>
          <w:p w:rsidR="00EC7FF9" w:rsidRDefault="007D5695">
            <w:pPr>
              <w:pStyle w:val="Standard"/>
              <w:jc w:val="center"/>
            </w:pPr>
            <w:r>
              <w:t>IIN4311</w:t>
            </w: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PT-IV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IIN4311</w:t>
            </w:r>
          </w:p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8:15 – 9:00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PT-IV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IIN4311</w:t>
            </w: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RA</w:t>
            </w:r>
          </w:p>
          <w:p w:rsidR="00EC7FF9" w:rsidRDefault="007D5695">
            <w:pPr>
              <w:pStyle w:val="Standard"/>
              <w:jc w:val="center"/>
            </w:pPr>
            <w:r>
              <w:t>IIN4311</w:t>
            </w: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MBD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>IIN3321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 – 9:45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7D5695">
      <w:pPr>
        <w:pStyle w:val="Standard"/>
        <w:jc w:val="center"/>
        <w:rPr>
          <w:b/>
          <w:color w:val="00B050"/>
          <w:sz w:val="36"/>
        </w:rPr>
      </w:pPr>
      <w:r>
        <w:rPr>
          <w:b/>
          <w:color w:val="00B050"/>
          <w:sz w:val="36"/>
        </w:rPr>
        <w:t>LABORATORIO DE HARDWARE</w:t>
      </w:r>
    </w:p>
    <w:p w:rsidR="00EC7FF9" w:rsidRDefault="00EC7FF9">
      <w:pPr>
        <w:pStyle w:val="Standard"/>
        <w:jc w:val="center"/>
        <w:rPr>
          <w:b/>
          <w:color w:val="00B050"/>
          <w:sz w:val="36"/>
        </w:rPr>
      </w:pPr>
    </w:p>
    <w:p w:rsidR="00EC7FF9" w:rsidRDefault="007D5695">
      <w:pPr>
        <w:pStyle w:val="Standard"/>
        <w:jc w:val="center"/>
        <w:rPr>
          <w:b/>
          <w:color w:val="00B050"/>
          <w:sz w:val="36"/>
        </w:rPr>
      </w:pPr>
      <w:r>
        <w:rPr>
          <w:b/>
          <w:color w:val="00B050"/>
          <w:sz w:val="36"/>
        </w:rPr>
        <w:t>( LABHW</w:t>
      </w:r>
      <w:r>
        <w:rPr>
          <w:b/>
          <w:color w:val="00B050"/>
          <w:sz w:val="36"/>
        </w:rPr>
        <w:t xml:space="preserve"> )</w:t>
      </w: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MAÑANA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7:20 – 8:05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AC</w:t>
            </w:r>
          </w:p>
          <w:p w:rsidR="00EC7FF9" w:rsidRDefault="007D5695">
            <w:pPr>
              <w:pStyle w:val="Standard"/>
              <w:jc w:val="center"/>
            </w:pPr>
            <w:r>
              <w:t>IN1111 (B)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AC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 xml:space="preserve"> IN1112 (B)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8:05 – 8:50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8:55 – 9:40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9:40 – 10:25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AC</w:t>
            </w:r>
          </w:p>
          <w:p w:rsidR="00EC7FF9" w:rsidRDefault="007D5695">
            <w:pPr>
              <w:pStyle w:val="Standard"/>
              <w:jc w:val="center"/>
            </w:pPr>
            <w:r>
              <w:t>IN1111 (A)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AC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 xml:space="preserve"> IN1112 (A)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 – 11:15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11:15 – 12:00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TARDE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 – 2:05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AC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 xml:space="preserve"> IN1213</w:t>
            </w:r>
            <w:r>
              <w:t xml:space="preserve"> (B)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AC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 xml:space="preserve"> IN1211 (B)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AC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 xml:space="preserve"> IN1212 (B)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2:05 – 2:50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2:55 – 3:40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3:40 – 4:25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AC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 xml:space="preserve"> IN1213</w:t>
            </w:r>
            <w:r>
              <w:t xml:space="preserve"> (A)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AC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 xml:space="preserve"> IN1211 (A)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snapToGrid w:val="0"/>
              <w:jc w:val="center"/>
            </w:pPr>
            <w:r>
              <w:t>AC</w:t>
            </w:r>
          </w:p>
          <w:p w:rsidR="00EC7FF9" w:rsidRDefault="007D5695">
            <w:pPr>
              <w:pStyle w:val="Standard"/>
              <w:snapToGrid w:val="0"/>
              <w:jc w:val="center"/>
            </w:pPr>
            <w:r>
              <w:t xml:space="preserve"> IN1212 (A)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 – 5:15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5:15 – 6:00</w:t>
            </w: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NOCHE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 – 6:45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AC</w:t>
            </w:r>
          </w:p>
          <w:p w:rsidR="00EC7FF9" w:rsidRDefault="007D5695">
            <w:pPr>
              <w:pStyle w:val="Standard"/>
              <w:jc w:val="center"/>
            </w:pPr>
            <w:r>
              <w:t>IN1311</w:t>
            </w:r>
          </w:p>
          <w:p w:rsidR="00EC7FF9" w:rsidRDefault="007D5695">
            <w:pPr>
              <w:pStyle w:val="Standard"/>
              <w:jc w:val="center"/>
            </w:pPr>
            <w:r>
              <w:t>(A y B)</w:t>
            </w:r>
          </w:p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6:45 – 7:30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7:30 – 8:15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8:15 – 9:00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 – 9:45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D569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MAÑANA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7:20 – 8:05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8:05 – 8:50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8:55 – 9:40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9:40 – 10:25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 – 11:15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11:15 – 12:00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3"/>
        <w:gridCol w:w="1426"/>
        <w:gridCol w:w="1434"/>
        <w:gridCol w:w="1577"/>
        <w:gridCol w:w="1456"/>
        <w:gridCol w:w="1436"/>
        <w:gridCol w:w="1476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TARDE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 – 2:05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2:05 – 2:50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2:55 – 3:40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3:40 – 4:25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 – 5:15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5:15 – 6:00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</w:pPr>
    </w:p>
    <w:tbl>
      <w:tblPr>
        <w:tblW w:w="10228" w:type="dxa"/>
        <w:tblInd w:w="-1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1432"/>
        <w:gridCol w:w="1437"/>
        <w:gridCol w:w="1577"/>
        <w:gridCol w:w="1435"/>
        <w:gridCol w:w="1439"/>
        <w:gridCol w:w="1479"/>
      </w:tblGrid>
      <w:tr w:rsidR="00EC7FF9">
        <w:tblPrEx>
          <w:tblCellMar>
            <w:top w:w="0" w:type="dxa"/>
            <w:bottom w:w="0" w:type="dxa"/>
          </w:tblCellMar>
        </w:tblPrEx>
        <w:tc>
          <w:tcPr>
            <w:tcW w:w="10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NOCHE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HORA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LUNES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MARTES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MIERCOLES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JUEVES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VIERNES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</w:pPr>
            <w:r>
              <w:t>SABADO</w:t>
            </w: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 – 6:45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6:45 – 7:30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7:30 – 8:15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8:15 – 9:00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7D5695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 – 9:45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  <w:tr w:rsidR="00EC7FF9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FF9" w:rsidRDefault="00EC7FF9">
            <w:pPr>
              <w:pStyle w:val="Standard"/>
              <w:snapToGrid w:val="0"/>
              <w:jc w:val="center"/>
            </w:pPr>
          </w:p>
        </w:tc>
      </w:tr>
    </w:tbl>
    <w:p w:rsidR="00EC7FF9" w:rsidRDefault="00EC7FF9">
      <w:pPr>
        <w:pStyle w:val="Standard"/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p w:rsidR="00EC7FF9" w:rsidRDefault="00EC7FF9">
      <w:pPr>
        <w:pStyle w:val="Standard"/>
        <w:jc w:val="center"/>
        <w:rPr>
          <w:color w:val="00B050"/>
          <w:sz w:val="32"/>
        </w:rPr>
      </w:pPr>
    </w:p>
    <w:sectPr w:rsidR="00EC7FF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695" w:rsidRDefault="007D5695">
      <w:r>
        <w:separator/>
      </w:r>
    </w:p>
  </w:endnote>
  <w:endnote w:type="continuationSeparator" w:id="0">
    <w:p w:rsidR="007D5695" w:rsidRDefault="007D5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695" w:rsidRDefault="007D5695">
      <w:r>
        <w:rPr>
          <w:color w:val="000000"/>
        </w:rPr>
        <w:ptab w:relativeTo="margin" w:alignment="center" w:leader="none"/>
      </w:r>
    </w:p>
  </w:footnote>
  <w:footnote w:type="continuationSeparator" w:id="0">
    <w:p w:rsidR="007D5695" w:rsidRDefault="007D5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C7FF9"/>
    <w:rsid w:val="001B74E3"/>
    <w:rsid w:val="007D5695"/>
    <w:rsid w:val="00EC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kern w:val="3"/>
        <w:sz w:val="24"/>
        <w:szCs w:val="24"/>
        <w:lang w:val="es-V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Pr>
      <w:rFonts w:ascii="Times New Roman" w:hAnsi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Encabezado2">
    <w:name w:val="Encabezado2"/>
    <w:basedOn w:val="Standard"/>
    <w:next w:val="Textbody"/>
    <w:pPr>
      <w:keepNext/>
      <w:spacing w:before="240" w:after="120"/>
    </w:pPr>
    <w:rPr>
      <w:rFonts w:ascii="Arial" w:eastAsia="Droid Sans" w:hAnsi="Arial"/>
      <w:sz w:val="28"/>
      <w:szCs w:val="28"/>
    </w:rPr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Encabezado1">
    <w:name w:val="Encabezado1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Encabezado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Epgrafe1">
    <w:name w:val="Epígrafe1"/>
    <w:basedOn w:val="Standard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FreeSans"/>
        <w:kern w:val="3"/>
        <w:sz w:val="24"/>
        <w:szCs w:val="24"/>
        <w:lang w:val="es-V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Pr>
      <w:rFonts w:ascii="Times New Roman" w:hAnsi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Encabezado2">
    <w:name w:val="Encabezado2"/>
    <w:basedOn w:val="Standard"/>
    <w:next w:val="Textbody"/>
    <w:pPr>
      <w:keepNext/>
      <w:spacing w:before="240" w:after="120"/>
    </w:pPr>
    <w:rPr>
      <w:rFonts w:ascii="Arial" w:eastAsia="Droid Sans" w:hAnsi="Arial"/>
      <w:sz w:val="28"/>
      <w:szCs w:val="28"/>
    </w:rPr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Encabezado1">
    <w:name w:val="Encabezado1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Encabezado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Epgrafe1">
    <w:name w:val="Epígrafe1"/>
    <w:basedOn w:val="Standard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3126973</TotalTime>
  <Pages>12</Pages>
  <Words>1454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PNF 1</dc:creator>
  <cp:lastModifiedBy>CELY</cp:lastModifiedBy>
  <cp:revision>1</cp:revision>
  <dcterms:created xsi:type="dcterms:W3CDTF">2016-05-02T11:29:00Z</dcterms:created>
  <dcterms:modified xsi:type="dcterms:W3CDTF">2017-07-12T13:04:00Z</dcterms:modified>
</cp:coreProperties>
</file>