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4DD5" w14:textId="77777777" w:rsidR="000566CF" w:rsidRPr="007E674C" w:rsidRDefault="00103390" w:rsidP="005C58ED">
      <w:pPr>
        <w:spacing w:after="0" w:line="276" w:lineRule="auto"/>
        <w:ind w:left="426" w:hanging="426"/>
        <w:jc w:val="center"/>
        <w:rPr>
          <w:rFonts w:ascii="Arial" w:hAnsi="Arial" w:cs="Arial"/>
          <w:b/>
          <w:bCs/>
          <w:sz w:val="24"/>
          <w:szCs w:val="24"/>
        </w:rPr>
      </w:pPr>
      <w:r w:rsidRPr="007E674C">
        <w:rPr>
          <w:rFonts w:ascii="Arial" w:hAnsi="Arial" w:cs="Arial"/>
          <w:b/>
          <w:bCs/>
          <w:sz w:val="24"/>
          <w:szCs w:val="24"/>
        </w:rPr>
        <w:t>GOBIERNO BOLIVARIANO DEL ESTADO ARAGUA</w:t>
      </w:r>
    </w:p>
    <w:p w14:paraId="4DB9CA22" w14:textId="77777777" w:rsidR="00103390" w:rsidRPr="007E674C" w:rsidRDefault="00103390" w:rsidP="005C58ED">
      <w:pPr>
        <w:spacing w:after="0" w:line="276" w:lineRule="auto"/>
        <w:ind w:left="426" w:hanging="426"/>
        <w:jc w:val="center"/>
        <w:rPr>
          <w:rFonts w:ascii="Arial" w:hAnsi="Arial" w:cs="Arial"/>
          <w:b/>
          <w:bCs/>
          <w:sz w:val="24"/>
          <w:szCs w:val="24"/>
        </w:rPr>
      </w:pPr>
      <w:r w:rsidRPr="007E674C">
        <w:rPr>
          <w:rFonts w:ascii="Arial" w:hAnsi="Arial" w:cs="Arial"/>
          <w:b/>
          <w:bCs/>
          <w:sz w:val="24"/>
          <w:szCs w:val="24"/>
        </w:rPr>
        <w:t>SERVICIO TRIBUTARIO DEL ESTADO ARAGUA</w:t>
      </w:r>
    </w:p>
    <w:p w14:paraId="6B8C479A" w14:textId="77777777" w:rsidR="00103390" w:rsidRPr="007E674C" w:rsidRDefault="00103390" w:rsidP="005C58ED">
      <w:pPr>
        <w:spacing w:after="0" w:line="276" w:lineRule="auto"/>
        <w:ind w:left="426" w:hanging="426"/>
        <w:jc w:val="center"/>
        <w:rPr>
          <w:rFonts w:ascii="Arial" w:hAnsi="Arial" w:cs="Arial"/>
          <w:b/>
          <w:bCs/>
          <w:sz w:val="24"/>
          <w:szCs w:val="24"/>
        </w:rPr>
      </w:pPr>
      <w:r w:rsidRPr="007E674C">
        <w:rPr>
          <w:rFonts w:ascii="Arial" w:hAnsi="Arial" w:cs="Arial"/>
          <w:b/>
          <w:bCs/>
          <w:sz w:val="24"/>
          <w:szCs w:val="24"/>
        </w:rPr>
        <w:t>(SETA)</w:t>
      </w:r>
    </w:p>
    <w:p w14:paraId="7FA3C332" w14:textId="77777777" w:rsidR="000566CF" w:rsidRPr="007E674C" w:rsidRDefault="000566CF" w:rsidP="008B29F9">
      <w:pPr>
        <w:spacing w:line="276" w:lineRule="auto"/>
        <w:ind w:left="426" w:hanging="426"/>
        <w:jc w:val="both"/>
        <w:rPr>
          <w:rFonts w:ascii="Arial" w:hAnsi="Arial" w:cs="Arial"/>
          <w:sz w:val="24"/>
          <w:szCs w:val="24"/>
        </w:rPr>
      </w:pPr>
    </w:p>
    <w:p w14:paraId="488456DD" w14:textId="77777777" w:rsidR="000566CF" w:rsidRPr="007E674C" w:rsidRDefault="000566CF" w:rsidP="008B29F9">
      <w:pPr>
        <w:spacing w:line="276" w:lineRule="auto"/>
        <w:ind w:left="426" w:hanging="426"/>
        <w:jc w:val="both"/>
        <w:rPr>
          <w:rFonts w:ascii="Arial" w:hAnsi="Arial" w:cs="Arial"/>
          <w:sz w:val="24"/>
          <w:szCs w:val="24"/>
        </w:rPr>
      </w:pPr>
    </w:p>
    <w:p w14:paraId="18054650" w14:textId="77777777" w:rsidR="00103390" w:rsidRPr="007E674C" w:rsidRDefault="00103390" w:rsidP="008B29F9">
      <w:pPr>
        <w:spacing w:line="276" w:lineRule="auto"/>
        <w:ind w:left="426" w:hanging="426"/>
        <w:jc w:val="both"/>
        <w:rPr>
          <w:rFonts w:ascii="Arial" w:hAnsi="Arial" w:cs="Arial"/>
          <w:sz w:val="24"/>
          <w:szCs w:val="24"/>
        </w:rPr>
      </w:pPr>
    </w:p>
    <w:p w14:paraId="1D671F5D" w14:textId="77777777" w:rsidR="000566CF" w:rsidRPr="007E674C" w:rsidRDefault="000566CF" w:rsidP="008B29F9">
      <w:pPr>
        <w:spacing w:line="276" w:lineRule="auto"/>
        <w:ind w:left="426" w:hanging="426"/>
        <w:jc w:val="both"/>
        <w:rPr>
          <w:rFonts w:ascii="Arial" w:hAnsi="Arial" w:cs="Arial"/>
          <w:sz w:val="24"/>
          <w:szCs w:val="24"/>
        </w:rPr>
      </w:pPr>
    </w:p>
    <w:p w14:paraId="182B0463" w14:textId="77777777" w:rsidR="000566CF" w:rsidRPr="007E674C" w:rsidRDefault="000566CF" w:rsidP="008B29F9">
      <w:pPr>
        <w:spacing w:line="276" w:lineRule="auto"/>
        <w:ind w:left="426" w:hanging="426"/>
        <w:jc w:val="both"/>
        <w:rPr>
          <w:rFonts w:ascii="Arial" w:hAnsi="Arial" w:cs="Arial"/>
          <w:sz w:val="24"/>
          <w:szCs w:val="24"/>
        </w:rPr>
      </w:pPr>
    </w:p>
    <w:p w14:paraId="4553F606" w14:textId="77777777" w:rsidR="00787C69" w:rsidRPr="007E674C" w:rsidRDefault="00F55879" w:rsidP="0007730D">
      <w:pPr>
        <w:pStyle w:val="Prrafodelista"/>
        <w:spacing w:line="276" w:lineRule="auto"/>
        <w:ind w:left="426" w:firstLine="282"/>
        <w:jc w:val="center"/>
        <w:rPr>
          <w:rFonts w:ascii="Arial" w:hAnsi="Arial" w:cs="Arial"/>
          <w:b/>
          <w:bCs/>
          <w:color w:val="000000" w:themeColor="text1"/>
          <w:sz w:val="24"/>
          <w:szCs w:val="24"/>
          <w:lang w:val="es-ES"/>
        </w:rPr>
      </w:pPr>
      <w:r w:rsidRPr="007E674C">
        <w:rPr>
          <w:rFonts w:ascii="Arial" w:hAnsi="Arial" w:cs="Arial"/>
          <w:b/>
          <w:bCs/>
          <w:color w:val="000000" w:themeColor="text1"/>
          <w:sz w:val="24"/>
          <w:szCs w:val="24"/>
          <w:lang w:val="es-ES"/>
        </w:rPr>
        <w:t>ACTUALIZACIÓN</w:t>
      </w:r>
      <w:r w:rsidR="0007730D" w:rsidRPr="007E674C">
        <w:rPr>
          <w:rFonts w:ascii="Arial" w:hAnsi="Arial" w:cs="Arial"/>
          <w:b/>
          <w:bCs/>
          <w:color w:val="000000" w:themeColor="text1"/>
          <w:sz w:val="24"/>
          <w:szCs w:val="24"/>
          <w:lang w:val="es-ES"/>
        </w:rPr>
        <w:t xml:space="preserve"> DEL SISTEMA DE RECAUDACIÓN TRIBUTARIA (TIMBRE FISCAL ELECTRÓNICO Y EN LÍNEA)</w:t>
      </w:r>
    </w:p>
    <w:p w14:paraId="41121687" w14:textId="77777777" w:rsidR="0007730D" w:rsidRPr="007E674C" w:rsidRDefault="0007730D" w:rsidP="0007730D">
      <w:pPr>
        <w:pStyle w:val="Prrafodelista"/>
        <w:spacing w:line="276" w:lineRule="auto"/>
        <w:ind w:left="426" w:firstLine="282"/>
        <w:jc w:val="center"/>
        <w:rPr>
          <w:rFonts w:ascii="Arial" w:hAnsi="Arial" w:cs="Arial"/>
          <w:b/>
          <w:bCs/>
          <w:color w:val="000000" w:themeColor="text1"/>
          <w:sz w:val="24"/>
          <w:szCs w:val="24"/>
          <w:lang w:val="es-ES"/>
        </w:rPr>
      </w:pPr>
    </w:p>
    <w:p w14:paraId="6DF7046B" w14:textId="77777777" w:rsidR="000566CF" w:rsidRPr="007E674C" w:rsidRDefault="00103390" w:rsidP="005C58ED">
      <w:pPr>
        <w:spacing w:line="276" w:lineRule="auto"/>
        <w:jc w:val="center"/>
        <w:rPr>
          <w:rFonts w:ascii="Arial" w:hAnsi="Arial" w:cs="Arial"/>
          <w:b/>
          <w:bCs/>
          <w:sz w:val="24"/>
          <w:szCs w:val="24"/>
          <w:lang w:val="es-ES"/>
        </w:rPr>
      </w:pPr>
      <w:r w:rsidRPr="007E674C">
        <w:rPr>
          <w:rFonts w:ascii="Arial" w:hAnsi="Arial" w:cs="Arial"/>
          <w:b/>
          <w:bCs/>
          <w:sz w:val="24"/>
          <w:szCs w:val="24"/>
          <w:lang w:val="es-ES"/>
        </w:rPr>
        <w:t>DIRECCIÓN DE GESTIÓN TECNOLÓGICA Y DE TELECOMUNICACIONES.</w:t>
      </w:r>
    </w:p>
    <w:p w14:paraId="387172BC" w14:textId="77777777" w:rsidR="00787C69" w:rsidRPr="007E674C" w:rsidRDefault="00787C69" w:rsidP="008B29F9">
      <w:pPr>
        <w:spacing w:line="276" w:lineRule="auto"/>
        <w:jc w:val="both"/>
        <w:rPr>
          <w:rFonts w:ascii="Arial" w:hAnsi="Arial" w:cs="Arial"/>
          <w:b/>
          <w:bCs/>
          <w:sz w:val="24"/>
          <w:szCs w:val="24"/>
          <w:lang w:val="es-ES"/>
        </w:rPr>
      </w:pPr>
    </w:p>
    <w:p w14:paraId="734B657E" w14:textId="77777777" w:rsidR="00787C69" w:rsidRPr="007E674C" w:rsidRDefault="00787C69" w:rsidP="008B29F9">
      <w:pPr>
        <w:spacing w:line="276" w:lineRule="auto"/>
        <w:jc w:val="both"/>
        <w:rPr>
          <w:rFonts w:ascii="Arial" w:hAnsi="Arial" w:cs="Arial"/>
          <w:b/>
          <w:bCs/>
          <w:sz w:val="24"/>
          <w:szCs w:val="24"/>
          <w:lang w:val="es-ES"/>
        </w:rPr>
      </w:pPr>
    </w:p>
    <w:p w14:paraId="2E8192C1" w14:textId="77777777" w:rsidR="00787C69" w:rsidRPr="007E674C" w:rsidRDefault="00787C69" w:rsidP="008B29F9">
      <w:pPr>
        <w:spacing w:line="276" w:lineRule="auto"/>
        <w:jc w:val="both"/>
        <w:rPr>
          <w:rFonts w:ascii="Arial" w:hAnsi="Arial" w:cs="Arial"/>
          <w:b/>
          <w:bCs/>
          <w:sz w:val="24"/>
          <w:szCs w:val="24"/>
          <w:lang w:val="es-ES"/>
        </w:rPr>
      </w:pPr>
    </w:p>
    <w:p w14:paraId="3BE7B2E1" w14:textId="77777777" w:rsidR="00787C69" w:rsidRPr="007E674C" w:rsidRDefault="00787C69" w:rsidP="008B29F9">
      <w:pPr>
        <w:spacing w:line="276" w:lineRule="auto"/>
        <w:jc w:val="both"/>
        <w:rPr>
          <w:rFonts w:ascii="Arial" w:hAnsi="Arial" w:cs="Arial"/>
          <w:b/>
          <w:bCs/>
          <w:sz w:val="24"/>
          <w:szCs w:val="24"/>
          <w:lang w:val="es-ES"/>
        </w:rPr>
      </w:pPr>
    </w:p>
    <w:p w14:paraId="42C6477E" w14:textId="77777777" w:rsidR="00787C69" w:rsidRPr="007E674C" w:rsidRDefault="00787C69" w:rsidP="008B29F9">
      <w:pPr>
        <w:spacing w:line="276" w:lineRule="auto"/>
        <w:jc w:val="both"/>
        <w:rPr>
          <w:rFonts w:ascii="Arial" w:hAnsi="Arial" w:cs="Arial"/>
          <w:b/>
          <w:bCs/>
          <w:sz w:val="24"/>
          <w:szCs w:val="24"/>
          <w:lang w:val="es-ES"/>
        </w:rPr>
      </w:pPr>
    </w:p>
    <w:p w14:paraId="4BB179E0" w14:textId="77777777" w:rsidR="00787C69" w:rsidRPr="007E674C" w:rsidRDefault="00787C69" w:rsidP="008B29F9">
      <w:pPr>
        <w:spacing w:line="276" w:lineRule="auto"/>
        <w:jc w:val="both"/>
        <w:rPr>
          <w:rFonts w:ascii="Arial" w:hAnsi="Arial" w:cs="Arial"/>
          <w:sz w:val="24"/>
          <w:szCs w:val="24"/>
        </w:rPr>
      </w:pPr>
    </w:p>
    <w:p w14:paraId="729D5CB1" w14:textId="77777777" w:rsidR="000566CF" w:rsidRPr="007E674C" w:rsidRDefault="000566CF" w:rsidP="008B29F9">
      <w:pPr>
        <w:spacing w:line="276" w:lineRule="auto"/>
        <w:ind w:left="426" w:hanging="426"/>
        <w:jc w:val="both"/>
        <w:rPr>
          <w:rFonts w:ascii="Arial" w:hAnsi="Arial" w:cs="Arial"/>
          <w:sz w:val="24"/>
          <w:szCs w:val="24"/>
        </w:rPr>
      </w:pPr>
    </w:p>
    <w:p w14:paraId="19F9D5BC" w14:textId="77777777" w:rsidR="000566CF" w:rsidRPr="007E674C" w:rsidRDefault="000566CF" w:rsidP="008B29F9">
      <w:pPr>
        <w:spacing w:line="276" w:lineRule="auto"/>
        <w:ind w:left="426" w:hanging="426"/>
        <w:jc w:val="both"/>
        <w:rPr>
          <w:rFonts w:ascii="Arial" w:hAnsi="Arial" w:cs="Arial"/>
          <w:sz w:val="24"/>
          <w:szCs w:val="24"/>
        </w:rPr>
      </w:pPr>
    </w:p>
    <w:p w14:paraId="20894246" w14:textId="77777777" w:rsidR="000566CF" w:rsidRPr="007E674C" w:rsidRDefault="000566CF" w:rsidP="008B29F9">
      <w:pPr>
        <w:spacing w:line="276" w:lineRule="auto"/>
        <w:ind w:left="426" w:hanging="426"/>
        <w:jc w:val="both"/>
        <w:rPr>
          <w:rFonts w:ascii="Arial" w:hAnsi="Arial" w:cs="Arial"/>
          <w:sz w:val="24"/>
          <w:szCs w:val="24"/>
        </w:rPr>
      </w:pPr>
    </w:p>
    <w:p w14:paraId="4CC03B04" w14:textId="77777777" w:rsidR="000566CF" w:rsidRPr="007E674C" w:rsidRDefault="000566CF" w:rsidP="008B29F9">
      <w:pPr>
        <w:spacing w:line="276" w:lineRule="auto"/>
        <w:ind w:left="426" w:hanging="426"/>
        <w:jc w:val="both"/>
        <w:rPr>
          <w:rFonts w:ascii="Arial" w:hAnsi="Arial" w:cs="Arial"/>
          <w:sz w:val="24"/>
          <w:szCs w:val="24"/>
        </w:rPr>
      </w:pPr>
    </w:p>
    <w:p w14:paraId="05A4DC27" w14:textId="77777777" w:rsidR="0007730D" w:rsidRPr="007E674C" w:rsidRDefault="0007730D" w:rsidP="008B29F9">
      <w:pPr>
        <w:spacing w:line="276" w:lineRule="auto"/>
        <w:ind w:left="426" w:hanging="426"/>
        <w:jc w:val="both"/>
        <w:rPr>
          <w:rFonts w:ascii="Arial" w:hAnsi="Arial" w:cs="Arial"/>
          <w:sz w:val="24"/>
          <w:szCs w:val="24"/>
        </w:rPr>
      </w:pPr>
    </w:p>
    <w:p w14:paraId="209E7386" w14:textId="77777777" w:rsidR="000566CF" w:rsidRPr="007E674C" w:rsidRDefault="000566CF" w:rsidP="008B29F9">
      <w:pPr>
        <w:spacing w:line="276" w:lineRule="auto"/>
        <w:ind w:left="426" w:hanging="426"/>
        <w:jc w:val="both"/>
        <w:rPr>
          <w:rFonts w:ascii="Arial" w:hAnsi="Arial" w:cs="Arial"/>
          <w:sz w:val="24"/>
          <w:szCs w:val="24"/>
        </w:rPr>
      </w:pPr>
    </w:p>
    <w:p w14:paraId="79C2ADB9" w14:textId="77777777" w:rsidR="000566CF" w:rsidRPr="007E674C" w:rsidRDefault="000566CF" w:rsidP="008B29F9">
      <w:pPr>
        <w:spacing w:line="276" w:lineRule="auto"/>
        <w:ind w:left="426" w:hanging="426"/>
        <w:jc w:val="both"/>
        <w:rPr>
          <w:rFonts w:ascii="Arial" w:hAnsi="Arial" w:cs="Arial"/>
          <w:b/>
          <w:bCs/>
          <w:sz w:val="24"/>
          <w:szCs w:val="24"/>
        </w:rPr>
      </w:pPr>
    </w:p>
    <w:p w14:paraId="3C8F8E70" w14:textId="77777777" w:rsidR="001C1076" w:rsidRPr="007E674C" w:rsidRDefault="001C1076" w:rsidP="009C5022">
      <w:pPr>
        <w:spacing w:line="276" w:lineRule="auto"/>
        <w:jc w:val="both"/>
        <w:rPr>
          <w:rFonts w:ascii="Arial" w:hAnsi="Arial" w:cs="Arial"/>
          <w:b/>
          <w:bCs/>
          <w:sz w:val="24"/>
          <w:szCs w:val="24"/>
        </w:rPr>
      </w:pPr>
    </w:p>
    <w:p w14:paraId="6A583ED1" w14:textId="00920EE9" w:rsidR="0007730D" w:rsidRPr="007E674C" w:rsidRDefault="00481EDB" w:rsidP="001C1076">
      <w:pPr>
        <w:spacing w:line="276" w:lineRule="auto"/>
        <w:jc w:val="center"/>
        <w:rPr>
          <w:rFonts w:ascii="Arial" w:hAnsi="Arial" w:cs="Arial"/>
          <w:b/>
          <w:bCs/>
          <w:sz w:val="24"/>
          <w:szCs w:val="24"/>
        </w:rPr>
      </w:pPr>
      <w:r w:rsidRPr="00481EDB">
        <w:rPr>
          <w:rFonts w:ascii="Arial" w:hAnsi="Arial" w:cs="Arial"/>
          <w:b/>
          <w:bCs/>
          <w:sz w:val="24"/>
          <w:szCs w:val="24"/>
          <w:highlight w:val="yellow"/>
        </w:rPr>
        <w:t xml:space="preserve">OCTUBRE </w:t>
      </w:r>
      <w:r w:rsidR="00F55879" w:rsidRPr="00481EDB">
        <w:rPr>
          <w:rFonts w:ascii="Arial" w:hAnsi="Arial" w:cs="Arial"/>
          <w:b/>
          <w:bCs/>
          <w:sz w:val="24"/>
          <w:szCs w:val="24"/>
          <w:highlight w:val="yellow"/>
        </w:rPr>
        <w:t>2024</w:t>
      </w:r>
    </w:p>
    <w:p w14:paraId="566ED9DA" w14:textId="77777777" w:rsidR="00AE1064" w:rsidRPr="007E674C" w:rsidRDefault="006F4E14" w:rsidP="008B29F9">
      <w:pPr>
        <w:pStyle w:val="Prrafodelista"/>
        <w:numPr>
          <w:ilvl w:val="0"/>
          <w:numId w:val="2"/>
        </w:numPr>
        <w:spacing w:line="276" w:lineRule="auto"/>
        <w:ind w:left="426" w:hanging="426"/>
        <w:jc w:val="center"/>
        <w:rPr>
          <w:rFonts w:ascii="Arial" w:hAnsi="Arial" w:cs="Arial"/>
          <w:b/>
          <w:bCs/>
          <w:sz w:val="24"/>
          <w:szCs w:val="24"/>
          <w:lang w:val="es-ES"/>
        </w:rPr>
      </w:pPr>
      <w:r w:rsidRPr="007E674C">
        <w:rPr>
          <w:rFonts w:ascii="Arial" w:hAnsi="Arial" w:cs="Arial"/>
          <w:b/>
          <w:bCs/>
          <w:sz w:val="24"/>
          <w:szCs w:val="24"/>
          <w:lang w:val="es-ES"/>
        </w:rPr>
        <w:lastRenderedPageBreak/>
        <w:t>IDENTIFICACIÓN</w:t>
      </w:r>
    </w:p>
    <w:p w14:paraId="75A858AF" w14:textId="77777777" w:rsidR="000175B3" w:rsidRPr="007E674C" w:rsidRDefault="000175B3" w:rsidP="008B29F9">
      <w:pPr>
        <w:pStyle w:val="Prrafodelista"/>
        <w:spacing w:line="276" w:lineRule="auto"/>
        <w:ind w:left="426"/>
        <w:jc w:val="both"/>
        <w:rPr>
          <w:rFonts w:ascii="Arial" w:hAnsi="Arial" w:cs="Arial"/>
          <w:b/>
          <w:bCs/>
          <w:sz w:val="24"/>
          <w:szCs w:val="24"/>
          <w:lang w:val="es-ES"/>
        </w:rPr>
      </w:pPr>
    </w:p>
    <w:p w14:paraId="565F1F45" w14:textId="77777777" w:rsidR="009C7244" w:rsidRPr="007E674C" w:rsidRDefault="006F4E14" w:rsidP="008B29F9">
      <w:pPr>
        <w:pStyle w:val="Prrafodelista"/>
        <w:numPr>
          <w:ilvl w:val="1"/>
          <w:numId w:val="1"/>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Organismo Responsable/Ejecutor</w:t>
      </w:r>
    </w:p>
    <w:p w14:paraId="1A3F70E9" w14:textId="77777777" w:rsidR="006F4E14" w:rsidRPr="007E674C" w:rsidRDefault="009C7244" w:rsidP="008B29F9">
      <w:pPr>
        <w:pStyle w:val="Prrafodelista"/>
        <w:spacing w:line="276" w:lineRule="auto"/>
        <w:ind w:left="360" w:firstLine="348"/>
        <w:jc w:val="both"/>
        <w:rPr>
          <w:rFonts w:ascii="Arial" w:hAnsi="Arial" w:cs="Arial"/>
          <w:sz w:val="24"/>
          <w:szCs w:val="24"/>
          <w:lang w:val="es-ES"/>
        </w:rPr>
      </w:pPr>
      <w:r w:rsidRPr="007E674C">
        <w:rPr>
          <w:rFonts w:ascii="Arial" w:hAnsi="Arial" w:cs="Arial"/>
          <w:sz w:val="24"/>
          <w:szCs w:val="24"/>
          <w:lang w:val="es-ES"/>
        </w:rPr>
        <w:t>Servicio Tributario del Estado Aragua (SETA).</w:t>
      </w:r>
      <w:r w:rsidR="00125D08" w:rsidRPr="007E674C">
        <w:rPr>
          <w:rFonts w:ascii="Arial" w:hAnsi="Arial" w:cs="Arial"/>
          <w:sz w:val="24"/>
          <w:szCs w:val="24"/>
          <w:lang w:val="es-ES"/>
        </w:rPr>
        <w:t xml:space="preserve"> Dirección de Gestión Tecnológica y Telecomunicaciones.</w:t>
      </w:r>
    </w:p>
    <w:p w14:paraId="0EDB6221" w14:textId="77777777" w:rsidR="009C7244" w:rsidRPr="007E674C" w:rsidRDefault="009C7244" w:rsidP="008B29F9">
      <w:pPr>
        <w:pStyle w:val="Prrafodelista"/>
        <w:spacing w:line="276" w:lineRule="auto"/>
        <w:ind w:left="360"/>
        <w:jc w:val="both"/>
        <w:rPr>
          <w:rFonts w:ascii="Arial" w:hAnsi="Arial" w:cs="Arial"/>
          <w:sz w:val="24"/>
          <w:szCs w:val="24"/>
          <w:lang w:val="es-ES"/>
        </w:rPr>
      </w:pPr>
    </w:p>
    <w:p w14:paraId="11504A68" w14:textId="77777777" w:rsidR="006F4E14" w:rsidRPr="007E674C" w:rsidRDefault="006F4E14" w:rsidP="008B29F9">
      <w:pPr>
        <w:pStyle w:val="Prrafodelista"/>
        <w:numPr>
          <w:ilvl w:val="1"/>
          <w:numId w:val="1"/>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Misión del Organismo</w:t>
      </w:r>
    </w:p>
    <w:p w14:paraId="50433705" w14:textId="77777777" w:rsidR="009C7244" w:rsidRPr="007E674C" w:rsidRDefault="009C7244" w:rsidP="008B29F9">
      <w:pPr>
        <w:pStyle w:val="Prrafodelista"/>
        <w:spacing w:line="276" w:lineRule="auto"/>
        <w:ind w:left="426" w:firstLine="282"/>
        <w:jc w:val="both"/>
        <w:rPr>
          <w:rFonts w:ascii="Arial" w:hAnsi="Arial" w:cs="Arial"/>
          <w:sz w:val="24"/>
          <w:szCs w:val="24"/>
          <w:lang w:val="es-ES"/>
        </w:rPr>
      </w:pPr>
      <w:r w:rsidRPr="007E674C">
        <w:rPr>
          <w:rFonts w:ascii="Arial" w:hAnsi="Arial" w:cs="Arial"/>
          <w:sz w:val="24"/>
          <w:szCs w:val="24"/>
          <w:lang w:val="es-ES"/>
        </w:rPr>
        <w:t>Administrar los procesos de Recaudación promoviendo el cumplimiento correcto y voluntario de las obligaciones tributarias, basado en los valores de equidad social, justicia y eficiencia que contribuyan al Desarrollo integral del Estado obteniendo los recursos financieros necesarios para elevar el nivel de vida de los aragüeños, generando un crecimiento autosustentable.</w:t>
      </w:r>
    </w:p>
    <w:p w14:paraId="3DA2A058" w14:textId="77777777" w:rsidR="009C7244" w:rsidRPr="007E674C" w:rsidRDefault="009C7244" w:rsidP="008B29F9">
      <w:pPr>
        <w:pStyle w:val="Prrafodelista"/>
        <w:spacing w:line="276" w:lineRule="auto"/>
        <w:ind w:left="426"/>
        <w:jc w:val="both"/>
        <w:rPr>
          <w:rFonts w:ascii="Arial" w:hAnsi="Arial" w:cs="Arial"/>
          <w:sz w:val="24"/>
          <w:szCs w:val="24"/>
          <w:lang w:val="es-ES"/>
        </w:rPr>
      </w:pPr>
    </w:p>
    <w:p w14:paraId="22EE2E88" w14:textId="77777777" w:rsidR="009C7244" w:rsidRPr="007E674C" w:rsidRDefault="006F4E14" w:rsidP="008B29F9">
      <w:pPr>
        <w:pStyle w:val="Prrafodelista"/>
        <w:numPr>
          <w:ilvl w:val="1"/>
          <w:numId w:val="1"/>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Domicilio</w:t>
      </w:r>
    </w:p>
    <w:p w14:paraId="267BD3BA" w14:textId="77777777" w:rsidR="009C7244" w:rsidRPr="007E674C" w:rsidRDefault="009C7244" w:rsidP="008B29F9">
      <w:pPr>
        <w:pStyle w:val="Prrafodelista"/>
        <w:spacing w:line="276" w:lineRule="auto"/>
        <w:ind w:left="426" w:firstLine="282"/>
        <w:jc w:val="both"/>
        <w:rPr>
          <w:rFonts w:ascii="Arial" w:hAnsi="Arial" w:cs="Arial"/>
          <w:sz w:val="24"/>
          <w:szCs w:val="24"/>
          <w:lang w:val="es-ES"/>
        </w:rPr>
      </w:pPr>
      <w:r w:rsidRPr="007E674C">
        <w:rPr>
          <w:rFonts w:ascii="Arial" w:hAnsi="Arial" w:cs="Arial"/>
          <w:sz w:val="24"/>
          <w:szCs w:val="24"/>
          <w:lang w:val="es-ES"/>
        </w:rPr>
        <w:t xml:space="preserve">Av.10 de </w:t>
      </w:r>
      <w:proofErr w:type="gramStart"/>
      <w:r w:rsidRPr="007E674C">
        <w:rPr>
          <w:rFonts w:ascii="Arial" w:hAnsi="Arial" w:cs="Arial"/>
          <w:sz w:val="24"/>
          <w:szCs w:val="24"/>
          <w:lang w:val="es-ES"/>
        </w:rPr>
        <w:t>Diciembre</w:t>
      </w:r>
      <w:proofErr w:type="gramEnd"/>
      <w:r w:rsidRPr="007E674C">
        <w:rPr>
          <w:rFonts w:ascii="Arial" w:hAnsi="Arial" w:cs="Arial"/>
          <w:sz w:val="24"/>
          <w:szCs w:val="24"/>
          <w:lang w:val="es-ES"/>
        </w:rPr>
        <w:t xml:space="preserve">, entre calle </w:t>
      </w:r>
      <w:r w:rsidR="000175B3" w:rsidRPr="007E674C">
        <w:rPr>
          <w:rFonts w:ascii="Arial" w:hAnsi="Arial" w:cs="Arial"/>
          <w:sz w:val="24"/>
          <w:szCs w:val="24"/>
          <w:lang w:val="es-ES"/>
        </w:rPr>
        <w:t>Junín</w:t>
      </w:r>
      <w:r w:rsidRPr="007E674C">
        <w:rPr>
          <w:rFonts w:ascii="Arial" w:hAnsi="Arial" w:cs="Arial"/>
          <w:sz w:val="24"/>
          <w:szCs w:val="24"/>
          <w:lang w:val="es-ES"/>
        </w:rPr>
        <w:t xml:space="preserve"> con Av. Sucre, Edif. SETA Municipio Girardot Maracay Estado Aragua.</w:t>
      </w:r>
    </w:p>
    <w:p w14:paraId="77764283" w14:textId="77777777" w:rsidR="009C7244" w:rsidRPr="007E674C" w:rsidRDefault="009C7244" w:rsidP="008B29F9">
      <w:pPr>
        <w:pStyle w:val="Prrafodelista"/>
        <w:spacing w:line="276" w:lineRule="auto"/>
        <w:ind w:left="426"/>
        <w:jc w:val="both"/>
        <w:rPr>
          <w:rFonts w:ascii="Arial" w:hAnsi="Arial" w:cs="Arial"/>
          <w:sz w:val="24"/>
          <w:szCs w:val="24"/>
          <w:lang w:val="es-ES"/>
        </w:rPr>
      </w:pPr>
    </w:p>
    <w:p w14:paraId="0EE2816C" w14:textId="77777777" w:rsidR="006F4E14" w:rsidRPr="007E674C" w:rsidRDefault="006F4E14" w:rsidP="008B29F9">
      <w:pPr>
        <w:pStyle w:val="Prrafodelista"/>
        <w:numPr>
          <w:ilvl w:val="1"/>
          <w:numId w:val="1"/>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Nombre del Proyecto</w:t>
      </w:r>
    </w:p>
    <w:p w14:paraId="228BBA05" w14:textId="77777777" w:rsidR="009C7244" w:rsidRPr="007E674C" w:rsidRDefault="009C7244" w:rsidP="008B29F9">
      <w:pPr>
        <w:pStyle w:val="Prrafodelista"/>
        <w:spacing w:line="276" w:lineRule="auto"/>
        <w:ind w:left="426"/>
        <w:jc w:val="both"/>
        <w:rPr>
          <w:rFonts w:ascii="Arial" w:hAnsi="Arial" w:cs="Arial"/>
          <w:sz w:val="24"/>
          <w:szCs w:val="24"/>
          <w:lang w:val="es-ES"/>
        </w:rPr>
      </w:pPr>
    </w:p>
    <w:p w14:paraId="656C049E" w14:textId="77777777" w:rsidR="006F4E14" w:rsidRPr="007E674C" w:rsidRDefault="006F4E14" w:rsidP="008B29F9">
      <w:pPr>
        <w:pStyle w:val="Prrafodelista"/>
        <w:numPr>
          <w:ilvl w:val="1"/>
          <w:numId w:val="1"/>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Resumen de</w:t>
      </w:r>
      <w:r w:rsidR="00AE2D17" w:rsidRPr="007E674C">
        <w:rPr>
          <w:rFonts w:ascii="Arial" w:hAnsi="Arial" w:cs="Arial"/>
          <w:b/>
          <w:bCs/>
          <w:sz w:val="24"/>
          <w:szCs w:val="24"/>
          <w:lang w:val="es-ES"/>
        </w:rPr>
        <w:t xml:space="preserve"> la Propuesta</w:t>
      </w:r>
    </w:p>
    <w:p w14:paraId="7BFA0114" w14:textId="77777777" w:rsidR="00947FCC" w:rsidRPr="007E674C" w:rsidRDefault="00947FCC" w:rsidP="00947FCC">
      <w:pPr>
        <w:pStyle w:val="Prrafodelista"/>
        <w:rPr>
          <w:rFonts w:ascii="Arial" w:hAnsi="Arial" w:cs="Arial"/>
          <w:b/>
          <w:bCs/>
          <w:sz w:val="24"/>
          <w:szCs w:val="24"/>
          <w:lang w:val="es-ES"/>
        </w:rPr>
      </w:pPr>
    </w:p>
    <w:p w14:paraId="41085ABF" w14:textId="77777777" w:rsidR="00947FCC" w:rsidRPr="007E674C" w:rsidRDefault="00947FCC" w:rsidP="008B29F9">
      <w:pPr>
        <w:pStyle w:val="Prrafodelista"/>
        <w:numPr>
          <w:ilvl w:val="1"/>
          <w:numId w:val="1"/>
        </w:numPr>
        <w:spacing w:line="276" w:lineRule="auto"/>
        <w:ind w:left="426" w:hanging="426"/>
        <w:jc w:val="both"/>
        <w:rPr>
          <w:rFonts w:ascii="Arial" w:hAnsi="Arial" w:cs="Arial"/>
          <w:b/>
          <w:bCs/>
          <w:sz w:val="24"/>
          <w:szCs w:val="24"/>
          <w:highlight w:val="yellow"/>
          <w:lang w:val="es-ES"/>
        </w:rPr>
      </w:pPr>
      <w:r w:rsidRPr="007E674C">
        <w:rPr>
          <w:rFonts w:ascii="Arial" w:hAnsi="Arial" w:cs="Arial"/>
          <w:b/>
          <w:bCs/>
          <w:sz w:val="24"/>
          <w:szCs w:val="24"/>
          <w:highlight w:val="yellow"/>
          <w:lang w:val="es-ES"/>
        </w:rPr>
        <w:t xml:space="preserve">Costo del Proyecto </w:t>
      </w:r>
    </w:p>
    <w:p w14:paraId="788E1C3D" w14:textId="77777777" w:rsidR="00947FCC" w:rsidRPr="007E674C" w:rsidRDefault="00947FCC" w:rsidP="00947FCC">
      <w:pPr>
        <w:pStyle w:val="Prrafodelista"/>
        <w:rPr>
          <w:rFonts w:ascii="Arial" w:hAnsi="Arial" w:cs="Arial"/>
          <w:b/>
          <w:bCs/>
          <w:sz w:val="24"/>
          <w:szCs w:val="24"/>
          <w:highlight w:val="yellow"/>
          <w:lang w:val="es-ES"/>
        </w:rPr>
      </w:pPr>
    </w:p>
    <w:p w14:paraId="7EDE3B9B" w14:textId="77777777" w:rsidR="00947FCC" w:rsidRPr="007E674C" w:rsidRDefault="00947FCC" w:rsidP="008B29F9">
      <w:pPr>
        <w:pStyle w:val="Prrafodelista"/>
        <w:numPr>
          <w:ilvl w:val="1"/>
          <w:numId w:val="1"/>
        </w:numPr>
        <w:spacing w:line="276" w:lineRule="auto"/>
        <w:ind w:left="426" w:hanging="426"/>
        <w:jc w:val="both"/>
        <w:rPr>
          <w:rFonts w:ascii="Arial" w:hAnsi="Arial" w:cs="Arial"/>
          <w:b/>
          <w:bCs/>
          <w:sz w:val="24"/>
          <w:szCs w:val="24"/>
          <w:highlight w:val="yellow"/>
          <w:lang w:val="es-ES"/>
        </w:rPr>
      </w:pPr>
      <w:r w:rsidRPr="007E674C">
        <w:rPr>
          <w:rFonts w:ascii="Arial" w:hAnsi="Arial" w:cs="Arial"/>
          <w:b/>
          <w:bCs/>
          <w:sz w:val="24"/>
          <w:szCs w:val="24"/>
          <w:highlight w:val="yellow"/>
          <w:lang w:val="es-ES"/>
        </w:rPr>
        <w:t>Duración</w:t>
      </w:r>
    </w:p>
    <w:p w14:paraId="2EA1956E" w14:textId="77777777" w:rsidR="00D60798" w:rsidRPr="007E674C" w:rsidRDefault="00D60798" w:rsidP="008B29F9">
      <w:pPr>
        <w:spacing w:line="276" w:lineRule="auto"/>
        <w:jc w:val="both"/>
        <w:rPr>
          <w:rFonts w:ascii="Arial" w:hAnsi="Arial" w:cs="Arial"/>
          <w:sz w:val="24"/>
          <w:szCs w:val="24"/>
          <w:lang w:val="es-ES"/>
        </w:rPr>
      </w:pPr>
    </w:p>
    <w:p w14:paraId="07EE7B00" w14:textId="77777777" w:rsidR="0007730D" w:rsidRPr="007E674C" w:rsidRDefault="0007730D" w:rsidP="008B29F9">
      <w:pPr>
        <w:spacing w:line="276" w:lineRule="auto"/>
        <w:jc w:val="both"/>
        <w:rPr>
          <w:rFonts w:ascii="Arial" w:hAnsi="Arial" w:cs="Arial"/>
          <w:sz w:val="24"/>
          <w:szCs w:val="24"/>
          <w:lang w:val="es-ES"/>
        </w:rPr>
      </w:pPr>
    </w:p>
    <w:p w14:paraId="62F160E7" w14:textId="77777777" w:rsidR="0007730D" w:rsidRPr="007E674C" w:rsidRDefault="0007730D" w:rsidP="008B29F9">
      <w:pPr>
        <w:spacing w:line="276" w:lineRule="auto"/>
        <w:jc w:val="both"/>
        <w:rPr>
          <w:rFonts w:ascii="Arial" w:hAnsi="Arial" w:cs="Arial"/>
          <w:sz w:val="24"/>
          <w:szCs w:val="24"/>
          <w:lang w:val="es-ES"/>
        </w:rPr>
      </w:pPr>
    </w:p>
    <w:p w14:paraId="611F56B5" w14:textId="77777777" w:rsidR="0007730D" w:rsidRPr="007E674C" w:rsidRDefault="0007730D" w:rsidP="008B29F9">
      <w:pPr>
        <w:spacing w:line="276" w:lineRule="auto"/>
        <w:jc w:val="both"/>
        <w:rPr>
          <w:rFonts w:ascii="Arial" w:hAnsi="Arial" w:cs="Arial"/>
          <w:sz w:val="24"/>
          <w:szCs w:val="24"/>
          <w:lang w:val="es-ES"/>
        </w:rPr>
      </w:pPr>
    </w:p>
    <w:p w14:paraId="0A4E40F6" w14:textId="77777777" w:rsidR="0007730D" w:rsidRPr="007E674C" w:rsidRDefault="0007730D" w:rsidP="008B29F9">
      <w:pPr>
        <w:spacing w:line="276" w:lineRule="auto"/>
        <w:jc w:val="both"/>
        <w:rPr>
          <w:rFonts w:ascii="Arial" w:hAnsi="Arial" w:cs="Arial"/>
          <w:sz w:val="24"/>
          <w:szCs w:val="24"/>
          <w:lang w:val="es-ES"/>
        </w:rPr>
      </w:pPr>
    </w:p>
    <w:p w14:paraId="771EE3B9" w14:textId="77777777" w:rsidR="0007730D" w:rsidRPr="007E674C" w:rsidRDefault="0007730D" w:rsidP="008B29F9">
      <w:pPr>
        <w:spacing w:line="276" w:lineRule="auto"/>
        <w:jc w:val="both"/>
        <w:rPr>
          <w:rFonts w:ascii="Arial" w:hAnsi="Arial" w:cs="Arial"/>
          <w:sz w:val="24"/>
          <w:szCs w:val="24"/>
          <w:lang w:val="es-ES"/>
        </w:rPr>
      </w:pPr>
    </w:p>
    <w:p w14:paraId="77131F8C" w14:textId="77777777" w:rsidR="006F2484" w:rsidRPr="007E674C" w:rsidRDefault="006F2484" w:rsidP="008B29F9">
      <w:pPr>
        <w:spacing w:line="276" w:lineRule="auto"/>
        <w:jc w:val="both"/>
        <w:rPr>
          <w:rFonts w:ascii="Arial" w:hAnsi="Arial" w:cs="Arial"/>
          <w:sz w:val="24"/>
          <w:szCs w:val="24"/>
          <w:lang w:val="es-ES"/>
        </w:rPr>
      </w:pPr>
    </w:p>
    <w:p w14:paraId="33AE3B11" w14:textId="77777777" w:rsidR="006F2484" w:rsidRPr="007E674C" w:rsidRDefault="006F2484" w:rsidP="008B29F9">
      <w:pPr>
        <w:spacing w:line="276" w:lineRule="auto"/>
        <w:jc w:val="both"/>
        <w:rPr>
          <w:rFonts w:ascii="Arial" w:hAnsi="Arial" w:cs="Arial"/>
          <w:sz w:val="24"/>
          <w:szCs w:val="24"/>
          <w:lang w:val="es-ES"/>
        </w:rPr>
      </w:pPr>
    </w:p>
    <w:p w14:paraId="3E1CC2BC" w14:textId="77777777" w:rsidR="00017FBE" w:rsidRPr="007E674C" w:rsidRDefault="00017FBE" w:rsidP="00017FBE">
      <w:pPr>
        <w:spacing w:line="276" w:lineRule="auto"/>
        <w:rPr>
          <w:rFonts w:ascii="Arial" w:hAnsi="Arial" w:cs="Arial"/>
          <w:b/>
          <w:bCs/>
          <w:sz w:val="24"/>
          <w:szCs w:val="24"/>
          <w:lang w:val="es-ES"/>
        </w:rPr>
      </w:pPr>
    </w:p>
    <w:p w14:paraId="70676BAE" w14:textId="3131E94E" w:rsidR="006F4E14" w:rsidRPr="007E674C" w:rsidRDefault="006F4E14" w:rsidP="008B08F8">
      <w:pPr>
        <w:pStyle w:val="Prrafodelista"/>
        <w:numPr>
          <w:ilvl w:val="0"/>
          <w:numId w:val="2"/>
        </w:numPr>
        <w:spacing w:line="276" w:lineRule="auto"/>
        <w:ind w:left="426" w:hanging="426"/>
        <w:jc w:val="center"/>
        <w:rPr>
          <w:rFonts w:ascii="Arial" w:hAnsi="Arial" w:cs="Arial"/>
          <w:b/>
          <w:bCs/>
          <w:sz w:val="24"/>
          <w:szCs w:val="24"/>
          <w:lang w:val="es-ES"/>
        </w:rPr>
      </w:pPr>
      <w:r w:rsidRPr="007E674C">
        <w:rPr>
          <w:rFonts w:ascii="Arial" w:hAnsi="Arial" w:cs="Arial"/>
          <w:b/>
          <w:bCs/>
          <w:sz w:val="24"/>
          <w:szCs w:val="24"/>
          <w:lang w:val="es-ES"/>
        </w:rPr>
        <w:lastRenderedPageBreak/>
        <w:t xml:space="preserve">IDENTIFICACIÓN DEL </w:t>
      </w:r>
      <w:r w:rsidR="00947FCC" w:rsidRPr="007E674C">
        <w:rPr>
          <w:rFonts w:ascii="Arial" w:hAnsi="Arial" w:cs="Arial"/>
          <w:b/>
          <w:bCs/>
          <w:sz w:val="24"/>
          <w:szCs w:val="24"/>
          <w:lang w:val="es-ES"/>
        </w:rPr>
        <w:t>PROBLEMA</w:t>
      </w:r>
    </w:p>
    <w:p w14:paraId="4A9AD3B1" w14:textId="77777777" w:rsidR="000175B3" w:rsidRPr="007E674C" w:rsidRDefault="000175B3" w:rsidP="008B29F9">
      <w:pPr>
        <w:pStyle w:val="Prrafodelista"/>
        <w:spacing w:line="276" w:lineRule="auto"/>
        <w:ind w:left="426"/>
        <w:jc w:val="both"/>
        <w:rPr>
          <w:rFonts w:ascii="Arial" w:hAnsi="Arial" w:cs="Arial"/>
          <w:b/>
          <w:bCs/>
          <w:sz w:val="24"/>
          <w:szCs w:val="24"/>
          <w:lang w:val="es-ES"/>
        </w:rPr>
      </w:pPr>
    </w:p>
    <w:p w14:paraId="30B81348" w14:textId="77777777" w:rsidR="000B4DE7" w:rsidRPr="007E674C" w:rsidRDefault="006F4E14" w:rsidP="008B29F9">
      <w:pPr>
        <w:pStyle w:val="Prrafodelista"/>
        <w:numPr>
          <w:ilvl w:val="1"/>
          <w:numId w:val="2"/>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Descripción del Problema</w:t>
      </w:r>
    </w:p>
    <w:p w14:paraId="20C86CCD" w14:textId="3369A484" w:rsidR="00947FCC" w:rsidRPr="007E674C" w:rsidRDefault="00947FCC" w:rsidP="00947FCC">
      <w:pPr>
        <w:pStyle w:val="Textoindependienteprimerasangra"/>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 xml:space="preserve">El Sistema para la venta del Timbre Fiscal Electrónico bajo la (Forma Nº14) del Servicio Tributario del </w:t>
      </w:r>
      <w:r w:rsidR="00481EDB">
        <w:rPr>
          <w:rFonts w:ascii="Arial" w:hAnsi="Arial" w:cs="Arial"/>
          <w:color w:val="000000" w:themeColor="text1"/>
          <w:sz w:val="24"/>
          <w:szCs w:val="24"/>
          <w:lang w:val="es-ES"/>
        </w:rPr>
        <w:t>e</w:t>
      </w:r>
      <w:r w:rsidRPr="007E674C">
        <w:rPr>
          <w:rFonts w:ascii="Arial" w:hAnsi="Arial" w:cs="Arial"/>
          <w:color w:val="000000" w:themeColor="text1"/>
          <w:sz w:val="24"/>
          <w:szCs w:val="24"/>
          <w:lang w:val="es-ES"/>
        </w:rPr>
        <w:t>stado Aragua, realiza el proceso de ventas a través de un formulario que proporciona el sistema donde el taquillero ingresa los datos personales del contribuyente</w:t>
      </w:r>
      <w:r w:rsidR="00F63547" w:rsidRPr="007E674C">
        <w:rPr>
          <w:rFonts w:ascii="Arial" w:hAnsi="Arial" w:cs="Arial"/>
          <w:color w:val="000000" w:themeColor="text1"/>
          <w:sz w:val="24"/>
          <w:szCs w:val="24"/>
          <w:lang w:val="es-ES"/>
        </w:rPr>
        <w:t>:</w:t>
      </w:r>
      <w:r w:rsidRPr="007E674C">
        <w:rPr>
          <w:rFonts w:ascii="Arial" w:hAnsi="Arial" w:cs="Arial"/>
          <w:color w:val="000000" w:themeColor="text1"/>
          <w:sz w:val="24"/>
          <w:szCs w:val="24"/>
          <w:lang w:val="es-ES"/>
        </w:rPr>
        <w:t xml:space="preserve"> R.I.F. o c</w:t>
      </w:r>
      <w:r w:rsidR="00AE4F1C" w:rsidRPr="007E674C">
        <w:rPr>
          <w:rFonts w:ascii="Arial" w:hAnsi="Arial" w:cs="Arial"/>
          <w:color w:val="000000" w:themeColor="text1"/>
          <w:sz w:val="24"/>
          <w:szCs w:val="24"/>
          <w:lang w:val="es-ES"/>
        </w:rPr>
        <w:t>é</w:t>
      </w:r>
      <w:r w:rsidRPr="007E674C">
        <w:rPr>
          <w:rFonts w:ascii="Arial" w:hAnsi="Arial" w:cs="Arial"/>
          <w:color w:val="000000" w:themeColor="text1"/>
          <w:sz w:val="24"/>
          <w:szCs w:val="24"/>
          <w:lang w:val="es-ES"/>
        </w:rPr>
        <w:t xml:space="preserve">dula, nombre o razón social. Para posteriormente, ingresar el ente que requiere dicho tributo y el tipo de trámite que se realizará, además de la cantidad de UCD (Unidad de Cuenta Dinámica) que requiere el trámite para su validación. De ahí el sistema muestra los datos del </w:t>
      </w:r>
      <w:proofErr w:type="spellStart"/>
      <w:r w:rsidRPr="007E674C">
        <w:rPr>
          <w:rFonts w:ascii="Arial" w:hAnsi="Arial" w:cs="Arial"/>
          <w:color w:val="000000" w:themeColor="text1"/>
          <w:sz w:val="24"/>
          <w:szCs w:val="24"/>
          <w:lang w:val="es-ES"/>
        </w:rPr>
        <w:t>voucher</w:t>
      </w:r>
      <w:proofErr w:type="spellEnd"/>
      <w:r w:rsidRPr="007E674C">
        <w:rPr>
          <w:rFonts w:ascii="Arial" w:hAnsi="Arial" w:cs="Arial"/>
          <w:color w:val="000000" w:themeColor="text1"/>
          <w:sz w:val="24"/>
          <w:szCs w:val="24"/>
          <w:lang w:val="es-ES"/>
        </w:rPr>
        <w:t xml:space="preserve"> con la información suministrada anteriormente, y habilita un botón para que el taquillero imprima el timbre fiscal. </w:t>
      </w:r>
    </w:p>
    <w:p w14:paraId="4402BE6D" w14:textId="29F89509" w:rsidR="00947FCC" w:rsidRPr="007E674C" w:rsidRDefault="00947FCC" w:rsidP="00947FCC">
      <w:pPr>
        <w:pStyle w:val="Textoindependienteprimerasangra"/>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 xml:space="preserve">Una vez emitido </w:t>
      </w:r>
      <w:r w:rsidR="00CF0F0C">
        <w:rPr>
          <w:rFonts w:ascii="Arial" w:hAnsi="Arial" w:cs="Arial"/>
          <w:color w:val="000000" w:themeColor="text1"/>
          <w:sz w:val="24"/>
          <w:szCs w:val="24"/>
          <w:lang w:val="es-ES"/>
        </w:rPr>
        <w:t>el</w:t>
      </w:r>
      <w:r w:rsidRPr="007E674C">
        <w:rPr>
          <w:rFonts w:ascii="Arial" w:hAnsi="Arial" w:cs="Arial"/>
          <w:color w:val="000000" w:themeColor="text1"/>
          <w:sz w:val="24"/>
          <w:szCs w:val="24"/>
          <w:lang w:val="es-ES"/>
        </w:rPr>
        <w:t xml:space="preserve"> timbre, el taquillero deberá ingresar el número de correlativo del papel que se utilizó en la emisión por sistema. Aceptada la información, finaliza el proceso para poder comenzar una nueva venta. Adicional a lo descrito anteriormente, existe un módulo para consultar las ventas realizadas a través del sistema, bien sea las ventas diarias, ventas diarias por sede, ventas por periodo. Incluye también, la consulta de los Timbres que fueron anulados y da la opción de eliminar un timbre fiscal.</w:t>
      </w:r>
    </w:p>
    <w:p w14:paraId="38504027" w14:textId="4DB13179" w:rsidR="00947FCC" w:rsidRPr="007E674C" w:rsidRDefault="00947FCC" w:rsidP="00947FCC">
      <w:pPr>
        <w:pStyle w:val="Textoindependienteprimerasangra"/>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 xml:space="preserve">De los procesos antes descritos, se llega a la conclusión, mediante la auditoría del Sistema para la </w:t>
      </w:r>
      <w:r w:rsidR="00CF0F0C">
        <w:rPr>
          <w:rFonts w:ascii="Arial" w:hAnsi="Arial" w:cs="Arial"/>
          <w:color w:val="000000" w:themeColor="text1"/>
          <w:sz w:val="24"/>
          <w:szCs w:val="24"/>
          <w:lang w:val="es-ES"/>
        </w:rPr>
        <w:t>V</w:t>
      </w:r>
      <w:r w:rsidRPr="007E674C">
        <w:rPr>
          <w:rFonts w:ascii="Arial" w:hAnsi="Arial" w:cs="Arial"/>
          <w:color w:val="000000" w:themeColor="text1"/>
          <w:sz w:val="24"/>
          <w:szCs w:val="24"/>
          <w:lang w:val="es-ES"/>
        </w:rPr>
        <w:t xml:space="preserve">enta del Timbre Fiscal Electrónico (Forma 14) del Servicio Tributario del </w:t>
      </w:r>
      <w:r w:rsidR="00CF0F0C">
        <w:rPr>
          <w:rFonts w:ascii="Arial" w:hAnsi="Arial" w:cs="Arial"/>
          <w:color w:val="000000" w:themeColor="text1"/>
          <w:sz w:val="24"/>
          <w:szCs w:val="24"/>
          <w:lang w:val="es-ES"/>
        </w:rPr>
        <w:t>e</w:t>
      </w:r>
      <w:r w:rsidRPr="007E674C">
        <w:rPr>
          <w:rFonts w:ascii="Arial" w:hAnsi="Arial" w:cs="Arial"/>
          <w:color w:val="000000" w:themeColor="text1"/>
          <w:sz w:val="24"/>
          <w:szCs w:val="24"/>
          <w:lang w:val="es-ES"/>
        </w:rPr>
        <w:t>stado Aragua, que existen las siguientes vulnerabilidades:</w:t>
      </w:r>
    </w:p>
    <w:p w14:paraId="5909FB53" w14:textId="10CF3FE4" w:rsidR="00AE4F1C" w:rsidRDefault="00947FCC" w:rsidP="002B66E3">
      <w:pPr>
        <w:pStyle w:val="Prrafodelista"/>
        <w:numPr>
          <w:ilvl w:val="0"/>
          <w:numId w:val="18"/>
        </w:numPr>
        <w:tabs>
          <w:tab w:val="left" w:pos="426"/>
        </w:tabs>
        <w:overflowPunct w:val="0"/>
        <w:adjustRightInd w:val="0"/>
        <w:jc w:val="both"/>
        <w:textAlignment w:val="baseline"/>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Se detecta una vulnerabilidad de diseño de los formularios para la venta y emisión de los timbres fiscales, ya que el taquillero no debería ingresar la cantidad de U</w:t>
      </w:r>
      <w:r w:rsidR="002B66E3">
        <w:rPr>
          <w:rFonts w:ascii="Arial" w:eastAsia="Arial MT" w:hAnsi="Arial" w:cs="Arial"/>
          <w:color w:val="000000" w:themeColor="text1"/>
          <w:sz w:val="24"/>
          <w:szCs w:val="24"/>
          <w:lang w:val="es-ES"/>
        </w:rPr>
        <w:t>.</w:t>
      </w:r>
      <w:r w:rsidRPr="007E674C">
        <w:rPr>
          <w:rFonts w:ascii="Arial" w:eastAsia="Arial MT" w:hAnsi="Arial" w:cs="Arial"/>
          <w:color w:val="000000" w:themeColor="text1"/>
          <w:sz w:val="24"/>
          <w:szCs w:val="24"/>
          <w:lang w:val="es-ES"/>
        </w:rPr>
        <w:t>C</w:t>
      </w:r>
      <w:r w:rsidR="002B66E3">
        <w:rPr>
          <w:rFonts w:ascii="Arial" w:eastAsia="Arial MT" w:hAnsi="Arial" w:cs="Arial"/>
          <w:color w:val="000000" w:themeColor="text1"/>
          <w:sz w:val="24"/>
          <w:szCs w:val="24"/>
          <w:lang w:val="es-ES"/>
        </w:rPr>
        <w:t>.</w:t>
      </w:r>
      <w:r w:rsidRPr="007E674C">
        <w:rPr>
          <w:rFonts w:ascii="Arial" w:eastAsia="Arial MT" w:hAnsi="Arial" w:cs="Arial"/>
          <w:color w:val="000000" w:themeColor="text1"/>
          <w:sz w:val="24"/>
          <w:szCs w:val="24"/>
          <w:lang w:val="es-ES"/>
        </w:rPr>
        <w:t>D de forma manual que se requiere para el trámite. Además, de la existencia de campos no requeridos para el proceso de venta. Por otro lado, el campo de “C</w:t>
      </w:r>
      <w:r w:rsidR="00AE4F1C" w:rsidRPr="007E674C">
        <w:rPr>
          <w:rFonts w:ascii="Arial" w:eastAsia="Arial MT" w:hAnsi="Arial" w:cs="Arial"/>
          <w:color w:val="000000" w:themeColor="text1"/>
          <w:sz w:val="24"/>
          <w:szCs w:val="24"/>
          <w:lang w:val="es-ES"/>
        </w:rPr>
        <w:t>é</w:t>
      </w:r>
      <w:r w:rsidRPr="007E674C">
        <w:rPr>
          <w:rFonts w:ascii="Arial" w:eastAsia="Arial MT" w:hAnsi="Arial" w:cs="Arial"/>
          <w:color w:val="000000" w:themeColor="text1"/>
          <w:sz w:val="24"/>
          <w:szCs w:val="24"/>
          <w:lang w:val="es-ES"/>
        </w:rPr>
        <w:t>dula/R</w:t>
      </w:r>
      <w:r w:rsidR="002B66E3">
        <w:rPr>
          <w:rFonts w:ascii="Arial" w:eastAsia="Arial MT" w:hAnsi="Arial" w:cs="Arial"/>
          <w:color w:val="000000" w:themeColor="text1"/>
          <w:sz w:val="24"/>
          <w:szCs w:val="24"/>
          <w:lang w:val="es-ES"/>
        </w:rPr>
        <w:t>.</w:t>
      </w:r>
      <w:proofErr w:type="gramStart"/>
      <w:r w:rsidR="00F63547" w:rsidRPr="007E674C">
        <w:rPr>
          <w:rFonts w:ascii="Arial" w:eastAsia="Arial MT" w:hAnsi="Arial" w:cs="Arial"/>
          <w:color w:val="000000" w:themeColor="text1"/>
          <w:sz w:val="24"/>
          <w:szCs w:val="24"/>
          <w:lang w:val="es-ES"/>
        </w:rPr>
        <w:t>I</w:t>
      </w:r>
      <w:r w:rsidR="002B66E3">
        <w:rPr>
          <w:rFonts w:ascii="Arial" w:eastAsia="Arial MT" w:hAnsi="Arial" w:cs="Arial"/>
          <w:color w:val="000000" w:themeColor="text1"/>
          <w:sz w:val="24"/>
          <w:szCs w:val="24"/>
          <w:lang w:val="es-ES"/>
        </w:rPr>
        <w:t>.</w:t>
      </w:r>
      <w:r w:rsidR="00F63547" w:rsidRPr="007E674C">
        <w:rPr>
          <w:rFonts w:ascii="Arial" w:eastAsia="Arial MT" w:hAnsi="Arial" w:cs="Arial"/>
          <w:color w:val="000000" w:themeColor="text1"/>
          <w:sz w:val="24"/>
          <w:szCs w:val="24"/>
          <w:lang w:val="es-ES"/>
        </w:rPr>
        <w:t>F</w:t>
      </w:r>
      <w:proofErr w:type="gramEnd"/>
      <w:r w:rsidRPr="007E674C">
        <w:rPr>
          <w:rFonts w:ascii="Arial" w:eastAsia="Arial MT" w:hAnsi="Arial" w:cs="Arial"/>
          <w:color w:val="000000" w:themeColor="text1"/>
          <w:sz w:val="24"/>
          <w:szCs w:val="24"/>
          <w:lang w:val="es-ES"/>
        </w:rPr>
        <w:t>” no cuenta con un formato único de escritura que evite errores al momento de consultar la compra de timbres realizada por un contribuyente, ya que el registro de contribuyente puede ser duplicado si es ingresado de forma incorrecta.</w:t>
      </w:r>
    </w:p>
    <w:p w14:paraId="25C75994" w14:textId="77777777" w:rsidR="002B66E3" w:rsidRPr="002B66E3" w:rsidRDefault="002B66E3" w:rsidP="002B66E3">
      <w:pPr>
        <w:pStyle w:val="Prrafodelista"/>
        <w:tabs>
          <w:tab w:val="left" w:pos="426"/>
        </w:tabs>
        <w:overflowPunct w:val="0"/>
        <w:adjustRightInd w:val="0"/>
        <w:jc w:val="both"/>
        <w:textAlignment w:val="baseline"/>
        <w:rPr>
          <w:rFonts w:ascii="Arial" w:eastAsia="Arial MT" w:hAnsi="Arial" w:cs="Arial"/>
          <w:color w:val="000000" w:themeColor="text1"/>
          <w:sz w:val="24"/>
          <w:szCs w:val="24"/>
          <w:lang w:val="es-ES"/>
        </w:rPr>
      </w:pPr>
    </w:p>
    <w:p w14:paraId="43B61368" w14:textId="27E4921F" w:rsidR="00AE4F1C" w:rsidRDefault="00947FCC" w:rsidP="00AE4F1C">
      <w:pPr>
        <w:pStyle w:val="Prrafodelista"/>
        <w:numPr>
          <w:ilvl w:val="0"/>
          <w:numId w:val="18"/>
        </w:numPr>
        <w:tabs>
          <w:tab w:val="left" w:pos="426"/>
        </w:tabs>
        <w:overflowPunct w:val="0"/>
        <w:adjustRightInd w:val="0"/>
        <w:jc w:val="both"/>
        <w:textAlignment w:val="baseline"/>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 xml:space="preserve">Por otro lado, el ingreso manual del correlativo de papel del timbre puede conllevar a la omisión de timbres fiscales generando pérdidas de ingresos. Debido a, que no existe </w:t>
      </w:r>
      <w:r w:rsidR="00157802">
        <w:rPr>
          <w:rFonts w:ascii="Arial" w:eastAsia="Arial MT" w:hAnsi="Arial" w:cs="Arial"/>
          <w:color w:val="000000" w:themeColor="text1"/>
          <w:sz w:val="24"/>
          <w:szCs w:val="24"/>
          <w:lang w:val="es-ES"/>
        </w:rPr>
        <w:t xml:space="preserve">en el sistema </w:t>
      </w:r>
      <w:r w:rsidRPr="007E674C">
        <w:rPr>
          <w:rFonts w:ascii="Arial" w:eastAsia="Arial MT" w:hAnsi="Arial" w:cs="Arial"/>
          <w:color w:val="000000" w:themeColor="text1"/>
          <w:sz w:val="24"/>
          <w:szCs w:val="24"/>
          <w:lang w:val="es-ES"/>
        </w:rPr>
        <w:t xml:space="preserve">un control </w:t>
      </w:r>
      <w:r w:rsidR="00157802">
        <w:rPr>
          <w:rFonts w:ascii="Arial" w:eastAsia="Arial MT" w:hAnsi="Arial" w:cs="Arial"/>
          <w:color w:val="000000" w:themeColor="text1"/>
          <w:sz w:val="24"/>
          <w:szCs w:val="24"/>
          <w:lang w:val="es-ES"/>
        </w:rPr>
        <w:t>de inventario ni</w:t>
      </w:r>
      <w:r w:rsidR="00157802" w:rsidRPr="00906A31">
        <w:rPr>
          <w:rFonts w:ascii="Arial" w:eastAsia="Arial MT" w:hAnsi="Arial" w:cs="Arial"/>
          <w:color w:val="000000" w:themeColor="text1"/>
          <w:sz w:val="24"/>
          <w:szCs w:val="24"/>
          <w:lang w:val="es-ES"/>
        </w:rPr>
        <w:t xml:space="preserve"> asignación de papel de seguridad</w:t>
      </w:r>
      <w:r w:rsidR="00157802" w:rsidRPr="007E674C">
        <w:rPr>
          <w:rFonts w:ascii="Arial" w:eastAsia="Arial MT" w:hAnsi="Arial" w:cs="Arial"/>
          <w:color w:val="000000" w:themeColor="text1"/>
          <w:sz w:val="24"/>
          <w:szCs w:val="24"/>
          <w:lang w:val="es-ES"/>
        </w:rPr>
        <w:t xml:space="preserve"> </w:t>
      </w:r>
      <w:r w:rsidR="00157802">
        <w:rPr>
          <w:rFonts w:ascii="Arial" w:eastAsia="Arial MT" w:hAnsi="Arial" w:cs="Arial"/>
          <w:color w:val="000000" w:themeColor="text1"/>
          <w:sz w:val="24"/>
          <w:szCs w:val="24"/>
          <w:lang w:val="es-ES"/>
        </w:rPr>
        <w:t xml:space="preserve">a las taquillas. </w:t>
      </w:r>
    </w:p>
    <w:p w14:paraId="132AE30F" w14:textId="77777777" w:rsidR="00157802" w:rsidRPr="00157802" w:rsidRDefault="00157802" w:rsidP="00157802">
      <w:pPr>
        <w:pStyle w:val="Prrafodelista"/>
        <w:rPr>
          <w:rFonts w:ascii="Arial" w:eastAsia="Arial MT" w:hAnsi="Arial" w:cs="Arial"/>
          <w:color w:val="000000" w:themeColor="text1"/>
          <w:sz w:val="24"/>
          <w:szCs w:val="24"/>
          <w:lang w:val="es-ES"/>
        </w:rPr>
      </w:pPr>
    </w:p>
    <w:p w14:paraId="49299944" w14:textId="00A19B84" w:rsidR="00157802" w:rsidRPr="00157802" w:rsidRDefault="00157802" w:rsidP="00157802">
      <w:pPr>
        <w:pStyle w:val="Prrafodelista"/>
        <w:numPr>
          <w:ilvl w:val="0"/>
          <w:numId w:val="18"/>
        </w:numPr>
        <w:tabs>
          <w:tab w:val="left" w:pos="426"/>
        </w:tabs>
        <w:overflowPunct w:val="0"/>
        <w:adjustRightInd w:val="0"/>
        <w:ind w:left="714" w:hanging="357"/>
        <w:contextualSpacing w:val="0"/>
        <w:jc w:val="both"/>
        <w:textAlignment w:val="baseline"/>
        <w:rPr>
          <w:rFonts w:ascii="Arial" w:eastAsia="Arial MT" w:hAnsi="Arial" w:cs="Arial"/>
          <w:color w:val="000000" w:themeColor="text1"/>
          <w:sz w:val="24"/>
          <w:szCs w:val="24"/>
          <w:lang w:val="es-ES"/>
        </w:rPr>
      </w:pPr>
      <w:r w:rsidRPr="00906A31">
        <w:rPr>
          <w:rFonts w:ascii="Arial" w:eastAsia="Arial MT" w:hAnsi="Arial" w:cs="Arial"/>
          <w:color w:val="000000" w:themeColor="text1"/>
          <w:sz w:val="24"/>
          <w:szCs w:val="24"/>
          <w:lang w:val="es-ES"/>
        </w:rPr>
        <w:lastRenderedPageBreak/>
        <w:t xml:space="preserve">De igual forma, no existe </w:t>
      </w:r>
      <w:r>
        <w:rPr>
          <w:rFonts w:ascii="Arial" w:eastAsia="Arial MT" w:hAnsi="Arial" w:cs="Arial"/>
          <w:color w:val="000000" w:themeColor="text1"/>
          <w:sz w:val="24"/>
          <w:szCs w:val="24"/>
          <w:lang w:val="es-ES"/>
        </w:rPr>
        <w:t xml:space="preserve">un control de </w:t>
      </w:r>
      <w:r w:rsidRPr="00906A31">
        <w:rPr>
          <w:rFonts w:ascii="Arial" w:eastAsia="Arial MT" w:hAnsi="Arial" w:cs="Arial"/>
          <w:color w:val="000000" w:themeColor="text1"/>
          <w:sz w:val="24"/>
          <w:szCs w:val="24"/>
          <w:lang w:val="es-ES"/>
        </w:rPr>
        <w:t>inventario de estampillas fiscales por denominación</w:t>
      </w:r>
      <w:r>
        <w:rPr>
          <w:rFonts w:ascii="Arial" w:eastAsia="Arial MT" w:hAnsi="Arial" w:cs="Arial"/>
          <w:color w:val="000000" w:themeColor="text1"/>
          <w:sz w:val="24"/>
          <w:szCs w:val="24"/>
          <w:lang w:val="es-ES"/>
        </w:rPr>
        <w:t xml:space="preserve">, ni la </w:t>
      </w:r>
      <w:r w:rsidRPr="00906A31">
        <w:rPr>
          <w:rFonts w:ascii="Arial" w:eastAsia="Arial MT" w:hAnsi="Arial" w:cs="Arial"/>
          <w:color w:val="000000" w:themeColor="text1"/>
          <w:sz w:val="24"/>
          <w:szCs w:val="24"/>
          <w:lang w:val="es-ES"/>
        </w:rPr>
        <w:t>asignación</w:t>
      </w:r>
      <w:r>
        <w:rPr>
          <w:rFonts w:ascii="Arial" w:eastAsia="Arial MT" w:hAnsi="Arial" w:cs="Arial"/>
          <w:color w:val="000000" w:themeColor="text1"/>
          <w:sz w:val="24"/>
          <w:szCs w:val="24"/>
          <w:lang w:val="es-ES"/>
        </w:rPr>
        <w:t xml:space="preserve"> a las taquillas que permitan llevar un</w:t>
      </w:r>
      <w:r w:rsidRPr="00906A31">
        <w:rPr>
          <w:rFonts w:ascii="Arial" w:eastAsia="Arial MT" w:hAnsi="Arial" w:cs="Arial"/>
          <w:color w:val="000000" w:themeColor="text1"/>
          <w:sz w:val="24"/>
          <w:szCs w:val="24"/>
          <w:lang w:val="es-ES"/>
        </w:rPr>
        <w:t xml:space="preserve"> control de ventas de esta especie fiscal.</w:t>
      </w:r>
    </w:p>
    <w:p w14:paraId="0A654848" w14:textId="1A259095" w:rsidR="00AE4F1C" w:rsidRDefault="00947FCC" w:rsidP="002B66E3">
      <w:pPr>
        <w:pStyle w:val="Prrafodelista"/>
        <w:numPr>
          <w:ilvl w:val="0"/>
          <w:numId w:val="18"/>
        </w:numPr>
        <w:tabs>
          <w:tab w:val="left" w:pos="426"/>
        </w:tabs>
        <w:overflowPunct w:val="0"/>
        <w:adjustRightInd w:val="0"/>
        <w:jc w:val="both"/>
        <w:textAlignment w:val="baseline"/>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La opción de eliminar el registro de venta de un timbre fiscal se considera como la posibilidad de que la venta de uno o varios timbres se pueda pasar por alto al no existir registros de la venta, ni el de un correlativo de papel en el sistema que indique el salto entre timbres.</w:t>
      </w:r>
    </w:p>
    <w:p w14:paraId="5EFD2CBA" w14:textId="77777777" w:rsidR="002B66E3" w:rsidRPr="002B66E3" w:rsidRDefault="002B66E3" w:rsidP="002B66E3">
      <w:pPr>
        <w:pStyle w:val="Prrafodelista"/>
        <w:tabs>
          <w:tab w:val="left" w:pos="426"/>
        </w:tabs>
        <w:overflowPunct w:val="0"/>
        <w:adjustRightInd w:val="0"/>
        <w:jc w:val="both"/>
        <w:textAlignment w:val="baseline"/>
        <w:rPr>
          <w:rFonts w:ascii="Arial" w:eastAsia="Arial MT" w:hAnsi="Arial" w:cs="Arial"/>
          <w:color w:val="000000" w:themeColor="text1"/>
          <w:sz w:val="24"/>
          <w:szCs w:val="24"/>
          <w:lang w:val="es-ES"/>
        </w:rPr>
      </w:pPr>
    </w:p>
    <w:p w14:paraId="5D029387" w14:textId="1B51F774" w:rsidR="002B66E3" w:rsidRPr="002B66E3" w:rsidRDefault="00947FCC" w:rsidP="002B66E3">
      <w:pPr>
        <w:pStyle w:val="Prrafodelista"/>
        <w:numPr>
          <w:ilvl w:val="0"/>
          <w:numId w:val="18"/>
        </w:numPr>
        <w:tabs>
          <w:tab w:val="left" w:pos="426"/>
        </w:tabs>
        <w:overflowPunct w:val="0"/>
        <w:adjustRightInd w:val="0"/>
        <w:ind w:left="714" w:hanging="357"/>
        <w:contextualSpacing w:val="0"/>
        <w:jc w:val="both"/>
        <w:textAlignment w:val="baseline"/>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 xml:space="preserve">El estudio de la base de datos y análisis de los registros, indica que las contraseñas de los usuarios del sistema no se encuentran encriptadas, lo cual puede producir suplantación de la identidad de los usuarios, generando vulnerabilidad de los datos, falsificación y fiabilidad de los timbres fiscales. </w:t>
      </w:r>
    </w:p>
    <w:p w14:paraId="69CE4984" w14:textId="55BD8EF8" w:rsidR="00AE4F1C" w:rsidRDefault="00947FCC" w:rsidP="002B66E3">
      <w:pPr>
        <w:pStyle w:val="Prrafodelista"/>
        <w:numPr>
          <w:ilvl w:val="0"/>
          <w:numId w:val="18"/>
        </w:numPr>
        <w:tabs>
          <w:tab w:val="left" w:pos="426"/>
        </w:tabs>
        <w:overflowPunct w:val="0"/>
        <w:adjustRightInd w:val="0"/>
        <w:jc w:val="both"/>
        <w:textAlignment w:val="baseline"/>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 xml:space="preserve">No existe un módulo dedicado a la modificación, gestión y administración de los privilegios de usuarios del sistema, donde se especifique las acciones que puede realizar cada uno de ellos. </w:t>
      </w:r>
    </w:p>
    <w:p w14:paraId="213B57AF" w14:textId="77777777" w:rsidR="002B66E3" w:rsidRPr="002B66E3" w:rsidRDefault="002B66E3" w:rsidP="002B66E3">
      <w:pPr>
        <w:pStyle w:val="Prrafodelista"/>
        <w:tabs>
          <w:tab w:val="left" w:pos="426"/>
        </w:tabs>
        <w:overflowPunct w:val="0"/>
        <w:adjustRightInd w:val="0"/>
        <w:jc w:val="both"/>
        <w:textAlignment w:val="baseline"/>
        <w:rPr>
          <w:rFonts w:ascii="Arial" w:eastAsia="Arial MT" w:hAnsi="Arial" w:cs="Arial"/>
          <w:color w:val="000000" w:themeColor="text1"/>
          <w:sz w:val="24"/>
          <w:szCs w:val="24"/>
          <w:lang w:val="es-ES"/>
        </w:rPr>
      </w:pPr>
    </w:p>
    <w:p w14:paraId="09210051" w14:textId="77C7FD71" w:rsidR="00947FCC" w:rsidRDefault="00947FCC" w:rsidP="00947FCC">
      <w:pPr>
        <w:pStyle w:val="Prrafodelista"/>
        <w:numPr>
          <w:ilvl w:val="0"/>
          <w:numId w:val="18"/>
        </w:numPr>
        <w:tabs>
          <w:tab w:val="left" w:pos="426"/>
        </w:tabs>
        <w:overflowPunct w:val="0"/>
        <w:adjustRightInd w:val="0"/>
        <w:jc w:val="both"/>
        <w:textAlignment w:val="baseline"/>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 xml:space="preserve">El código de validación (código de barras) es ilegible, lo que ocasiona </w:t>
      </w:r>
      <w:r w:rsidR="002B66E3">
        <w:rPr>
          <w:rFonts w:ascii="Arial" w:eastAsia="Arial MT" w:hAnsi="Arial" w:cs="Arial"/>
          <w:color w:val="000000" w:themeColor="text1"/>
          <w:sz w:val="24"/>
          <w:szCs w:val="24"/>
          <w:lang w:val="es-ES"/>
        </w:rPr>
        <w:t xml:space="preserve">que no se pueda </w:t>
      </w:r>
      <w:r w:rsidRPr="007E674C">
        <w:rPr>
          <w:rFonts w:ascii="Arial" w:eastAsia="Arial MT" w:hAnsi="Arial" w:cs="Arial"/>
          <w:color w:val="000000" w:themeColor="text1"/>
          <w:sz w:val="24"/>
          <w:szCs w:val="24"/>
          <w:lang w:val="es-ES"/>
        </w:rPr>
        <w:t>verifica</w:t>
      </w:r>
      <w:r w:rsidR="002B66E3">
        <w:rPr>
          <w:rFonts w:ascii="Arial" w:eastAsia="Arial MT" w:hAnsi="Arial" w:cs="Arial"/>
          <w:color w:val="000000" w:themeColor="text1"/>
          <w:sz w:val="24"/>
          <w:szCs w:val="24"/>
          <w:lang w:val="es-ES"/>
        </w:rPr>
        <w:t>r</w:t>
      </w:r>
      <w:r w:rsidRPr="007E674C">
        <w:rPr>
          <w:rFonts w:ascii="Arial" w:eastAsia="Arial MT" w:hAnsi="Arial" w:cs="Arial"/>
          <w:color w:val="000000" w:themeColor="text1"/>
          <w:sz w:val="24"/>
          <w:szCs w:val="24"/>
          <w:lang w:val="es-ES"/>
        </w:rPr>
        <w:t xml:space="preserve"> </w:t>
      </w:r>
      <w:r w:rsidR="002B66E3">
        <w:rPr>
          <w:rFonts w:ascii="Arial" w:eastAsia="Arial MT" w:hAnsi="Arial" w:cs="Arial"/>
          <w:color w:val="000000" w:themeColor="text1"/>
          <w:sz w:val="24"/>
          <w:szCs w:val="24"/>
          <w:lang w:val="es-ES"/>
        </w:rPr>
        <w:t>la</w:t>
      </w:r>
      <w:r w:rsidRPr="007E674C">
        <w:rPr>
          <w:rFonts w:ascii="Arial" w:eastAsia="Arial MT" w:hAnsi="Arial" w:cs="Arial"/>
          <w:color w:val="000000" w:themeColor="text1"/>
          <w:sz w:val="24"/>
          <w:szCs w:val="24"/>
          <w:lang w:val="es-ES"/>
        </w:rPr>
        <w:t xml:space="preserve"> autenticidad de la especie fiscal por el contribuyente.</w:t>
      </w:r>
    </w:p>
    <w:p w14:paraId="75381478" w14:textId="77777777" w:rsidR="00906A31" w:rsidRDefault="00906A31" w:rsidP="00906A31">
      <w:pPr>
        <w:pStyle w:val="Prrafodelista"/>
        <w:rPr>
          <w:rFonts w:ascii="Arial" w:eastAsia="Arial MT" w:hAnsi="Arial" w:cs="Arial"/>
          <w:color w:val="000000" w:themeColor="text1"/>
          <w:sz w:val="24"/>
          <w:szCs w:val="24"/>
          <w:lang w:val="es-ES"/>
        </w:rPr>
      </w:pPr>
    </w:p>
    <w:p w14:paraId="6BE96E44" w14:textId="0BF1487E" w:rsidR="00906A31" w:rsidRPr="00906A31" w:rsidRDefault="00906A31" w:rsidP="00906A31">
      <w:pPr>
        <w:pStyle w:val="Textoindependienteprimerasangra"/>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En otro orden de ideas</w:t>
      </w:r>
      <w:r w:rsidR="004F79E1">
        <w:rPr>
          <w:rFonts w:ascii="Arial" w:hAnsi="Arial" w:cs="Arial"/>
          <w:color w:val="000000" w:themeColor="text1"/>
          <w:sz w:val="24"/>
          <w:szCs w:val="24"/>
          <w:lang w:val="es-ES"/>
        </w:rPr>
        <w:t>,</w:t>
      </w:r>
      <w:r w:rsidRPr="007E674C">
        <w:rPr>
          <w:rFonts w:ascii="Arial" w:hAnsi="Arial" w:cs="Arial"/>
          <w:color w:val="000000" w:themeColor="text1"/>
          <w:sz w:val="24"/>
          <w:szCs w:val="24"/>
          <w:lang w:val="es-ES"/>
        </w:rPr>
        <w:t xml:space="preserve"> la emisión del timbre fiscal </w:t>
      </w:r>
      <w:r>
        <w:rPr>
          <w:rFonts w:ascii="Arial" w:hAnsi="Arial" w:cs="Arial"/>
          <w:color w:val="000000" w:themeColor="text1"/>
          <w:sz w:val="24"/>
          <w:szCs w:val="24"/>
          <w:lang w:val="es-ES"/>
        </w:rPr>
        <w:t xml:space="preserve">en línea </w:t>
      </w:r>
      <w:r w:rsidRPr="007E674C">
        <w:rPr>
          <w:rFonts w:ascii="Arial" w:hAnsi="Arial" w:cs="Arial"/>
          <w:color w:val="000000" w:themeColor="text1"/>
          <w:sz w:val="24"/>
          <w:szCs w:val="24"/>
          <w:lang w:val="es-ES"/>
        </w:rPr>
        <w:t>(forma 01) luego del análisis realizado al sistema se pudo constatar que al momento de emitir tiene diversos fallos en la seguridad que no garantiza el único uso para el trámite aplicado sino puede ser utilizado en diversos trámites pagando una sola vez dicho tributo</w:t>
      </w:r>
      <w:r>
        <w:rPr>
          <w:rFonts w:ascii="Arial" w:hAnsi="Arial" w:cs="Arial"/>
          <w:color w:val="000000" w:themeColor="text1"/>
          <w:sz w:val="24"/>
          <w:szCs w:val="24"/>
          <w:lang w:val="es-ES"/>
        </w:rPr>
        <w:t xml:space="preserve">. </w:t>
      </w:r>
      <w:r w:rsidRPr="00906A31">
        <w:rPr>
          <w:rFonts w:ascii="Arial" w:hAnsi="Arial" w:cs="Arial"/>
          <w:color w:val="000000" w:themeColor="text1"/>
          <w:sz w:val="24"/>
          <w:szCs w:val="24"/>
          <w:lang w:val="es-ES"/>
        </w:rPr>
        <w:t xml:space="preserve">Además, que el sistema no posee la categorización de los montos según </w:t>
      </w:r>
      <w:r>
        <w:rPr>
          <w:rFonts w:ascii="Arial" w:hAnsi="Arial" w:cs="Arial"/>
          <w:color w:val="000000" w:themeColor="text1"/>
          <w:sz w:val="24"/>
          <w:szCs w:val="24"/>
          <w:lang w:val="es-ES"/>
        </w:rPr>
        <w:t xml:space="preserve">los </w:t>
      </w:r>
      <w:r w:rsidRPr="00906A31">
        <w:rPr>
          <w:rFonts w:ascii="Arial" w:hAnsi="Arial" w:cs="Arial"/>
          <w:color w:val="000000" w:themeColor="text1"/>
          <w:sz w:val="24"/>
          <w:szCs w:val="24"/>
          <w:lang w:val="es-ES"/>
        </w:rPr>
        <w:t>trámite</w:t>
      </w:r>
      <w:r>
        <w:rPr>
          <w:rFonts w:ascii="Arial" w:hAnsi="Arial" w:cs="Arial"/>
          <w:color w:val="000000" w:themeColor="text1"/>
          <w:sz w:val="24"/>
          <w:szCs w:val="24"/>
          <w:lang w:val="es-ES"/>
        </w:rPr>
        <w:t>s</w:t>
      </w:r>
      <w:r w:rsidRPr="00906A31">
        <w:rPr>
          <w:rFonts w:ascii="Arial" w:hAnsi="Arial" w:cs="Arial"/>
          <w:color w:val="000000" w:themeColor="text1"/>
          <w:sz w:val="24"/>
          <w:szCs w:val="24"/>
          <w:lang w:val="es-ES"/>
        </w:rPr>
        <w:t>, siendo este susceptible a fraudes o errores, ocasionando que algunos usuarios paguen menos de lo que corresponde por los tramites.</w:t>
      </w:r>
      <w:r>
        <w:rPr>
          <w:rFonts w:ascii="Arial" w:hAnsi="Arial" w:cs="Arial"/>
          <w:color w:val="000000" w:themeColor="text1"/>
          <w:sz w:val="24"/>
          <w:szCs w:val="24"/>
          <w:lang w:val="es-ES"/>
        </w:rPr>
        <w:t xml:space="preserve"> </w:t>
      </w:r>
    </w:p>
    <w:p w14:paraId="2894E81A" w14:textId="4FC500DB" w:rsidR="00C65DA4" w:rsidRPr="007E674C" w:rsidRDefault="00906A31" w:rsidP="00AE4F1C">
      <w:pPr>
        <w:pStyle w:val="Textoindependienteprimerasangra"/>
        <w:jc w:val="both"/>
        <w:rPr>
          <w:rFonts w:ascii="Arial" w:hAnsi="Arial" w:cs="Arial"/>
          <w:color w:val="000000" w:themeColor="text1"/>
          <w:sz w:val="24"/>
          <w:szCs w:val="24"/>
          <w:lang w:val="es-ES"/>
        </w:rPr>
      </w:pPr>
      <w:r w:rsidRPr="00906A31">
        <w:rPr>
          <w:rFonts w:ascii="Arial" w:eastAsia="Arial MT" w:hAnsi="Arial" w:cs="Arial"/>
          <w:color w:val="000000" w:themeColor="text1"/>
          <w:sz w:val="24"/>
          <w:szCs w:val="24"/>
          <w:lang w:val="es-ES"/>
        </w:rPr>
        <w:t>Siguiendo el mismo orden de ideas</w:t>
      </w:r>
      <w:r w:rsidR="00947FCC" w:rsidRPr="007E674C">
        <w:rPr>
          <w:rFonts w:ascii="Arial" w:hAnsi="Arial" w:cs="Arial"/>
          <w:color w:val="000000" w:themeColor="text1"/>
          <w:sz w:val="24"/>
          <w:szCs w:val="24"/>
          <w:lang w:val="es-ES"/>
        </w:rPr>
        <w:t xml:space="preserve">, se llega a la conclusión que el sistema posee vulnerabilidades y fallos de gran magnitud, además de utilizar versiones de software y tecnologías ya obsoletas, considerando que realizar adecuaciones y mejoras que mitiguen tales fallas sea </w:t>
      </w:r>
      <w:r w:rsidR="002B66E3">
        <w:rPr>
          <w:rFonts w:ascii="Arial" w:hAnsi="Arial" w:cs="Arial"/>
          <w:color w:val="000000" w:themeColor="text1"/>
          <w:sz w:val="24"/>
          <w:szCs w:val="24"/>
          <w:lang w:val="es-ES"/>
        </w:rPr>
        <w:t>i</w:t>
      </w:r>
      <w:r w:rsidR="00947FCC" w:rsidRPr="007E674C">
        <w:rPr>
          <w:rFonts w:ascii="Arial" w:hAnsi="Arial" w:cs="Arial"/>
          <w:color w:val="000000" w:themeColor="text1"/>
          <w:sz w:val="24"/>
          <w:szCs w:val="24"/>
          <w:lang w:val="es-ES"/>
        </w:rPr>
        <w:t xml:space="preserve">nviable debido a la gran cantidad de tiempo que tomara sin contar inestabilidades y fallas que se podrán generar en los otros módulos del sistema. Por el contrario, se propone </w:t>
      </w:r>
      <w:r w:rsidR="00AE4F1C" w:rsidRPr="007E674C">
        <w:rPr>
          <w:rFonts w:ascii="Arial" w:hAnsi="Arial" w:cs="Arial"/>
          <w:color w:val="000000" w:themeColor="text1"/>
          <w:sz w:val="24"/>
          <w:szCs w:val="24"/>
          <w:lang w:val="es-ES"/>
        </w:rPr>
        <w:t xml:space="preserve">la </w:t>
      </w:r>
      <w:r w:rsidR="00AE4F1C" w:rsidRPr="002B66E3">
        <w:rPr>
          <w:rFonts w:ascii="Arial" w:hAnsi="Arial" w:cs="Arial"/>
          <w:color w:val="000000" w:themeColor="text1"/>
          <w:sz w:val="24"/>
          <w:szCs w:val="24"/>
          <w:lang w:val="es-ES"/>
        </w:rPr>
        <w:t>actualización</w:t>
      </w:r>
      <w:r w:rsidR="00AE4F1C" w:rsidRPr="007E674C">
        <w:rPr>
          <w:rFonts w:ascii="Arial" w:hAnsi="Arial" w:cs="Arial"/>
          <w:color w:val="000000" w:themeColor="text1"/>
          <w:sz w:val="24"/>
          <w:szCs w:val="24"/>
          <w:lang w:val="es-ES"/>
        </w:rPr>
        <w:t xml:space="preserve"> </w:t>
      </w:r>
      <w:r w:rsidR="00947FCC" w:rsidRPr="007E674C">
        <w:rPr>
          <w:rFonts w:ascii="Arial" w:hAnsi="Arial" w:cs="Arial"/>
          <w:color w:val="000000" w:themeColor="text1"/>
          <w:sz w:val="24"/>
          <w:szCs w:val="24"/>
          <w:lang w:val="es-ES"/>
        </w:rPr>
        <w:t>de</w:t>
      </w:r>
      <w:r w:rsidR="00AE4F1C" w:rsidRPr="007E674C">
        <w:rPr>
          <w:rFonts w:ascii="Arial" w:hAnsi="Arial" w:cs="Arial"/>
          <w:color w:val="000000" w:themeColor="text1"/>
          <w:sz w:val="24"/>
          <w:szCs w:val="24"/>
          <w:lang w:val="es-ES"/>
        </w:rPr>
        <w:t xml:space="preserve">l </w:t>
      </w:r>
      <w:r w:rsidR="002B66E3">
        <w:rPr>
          <w:rFonts w:ascii="Arial" w:hAnsi="Arial" w:cs="Arial"/>
          <w:color w:val="000000" w:themeColor="text1"/>
          <w:sz w:val="24"/>
          <w:szCs w:val="24"/>
          <w:lang w:val="es-ES"/>
        </w:rPr>
        <w:t>S</w:t>
      </w:r>
      <w:r w:rsidR="00947FCC" w:rsidRPr="007E674C">
        <w:rPr>
          <w:rFonts w:ascii="Arial" w:hAnsi="Arial" w:cs="Arial"/>
          <w:color w:val="000000" w:themeColor="text1"/>
          <w:sz w:val="24"/>
          <w:szCs w:val="24"/>
          <w:lang w:val="es-ES"/>
        </w:rPr>
        <w:t xml:space="preserve">istema para la </w:t>
      </w:r>
      <w:r w:rsidR="002B66E3">
        <w:rPr>
          <w:rFonts w:ascii="Arial" w:hAnsi="Arial" w:cs="Arial"/>
          <w:color w:val="000000" w:themeColor="text1"/>
          <w:sz w:val="24"/>
          <w:szCs w:val="24"/>
          <w:lang w:val="es-ES"/>
        </w:rPr>
        <w:t>V</w:t>
      </w:r>
      <w:r w:rsidR="00947FCC" w:rsidRPr="007E674C">
        <w:rPr>
          <w:rFonts w:ascii="Arial" w:hAnsi="Arial" w:cs="Arial"/>
          <w:color w:val="000000" w:themeColor="text1"/>
          <w:sz w:val="24"/>
          <w:szCs w:val="24"/>
          <w:lang w:val="es-ES"/>
        </w:rPr>
        <w:t>enta</w:t>
      </w:r>
      <w:r w:rsidR="002B66E3">
        <w:rPr>
          <w:rFonts w:ascii="Arial" w:hAnsi="Arial" w:cs="Arial"/>
          <w:color w:val="000000" w:themeColor="text1"/>
          <w:sz w:val="24"/>
          <w:szCs w:val="24"/>
          <w:lang w:val="es-ES"/>
        </w:rPr>
        <w:t xml:space="preserve"> </w:t>
      </w:r>
      <w:r w:rsidR="00947FCC" w:rsidRPr="007E674C">
        <w:rPr>
          <w:rFonts w:ascii="Arial" w:hAnsi="Arial" w:cs="Arial"/>
          <w:color w:val="000000" w:themeColor="text1"/>
          <w:sz w:val="24"/>
          <w:szCs w:val="24"/>
          <w:lang w:val="es-ES"/>
        </w:rPr>
        <w:t xml:space="preserve">y </w:t>
      </w:r>
      <w:r w:rsidR="002B66E3">
        <w:rPr>
          <w:rFonts w:ascii="Arial" w:hAnsi="Arial" w:cs="Arial"/>
          <w:color w:val="000000" w:themeColor="text1"/>
          <w:sz w:val="24"/>
          <w:szCs w:val="24"/>
          <w:lang w:val="es-ES"/>
        </w:rPr>
        <w:t>C</w:t>
      </w:r>
      <w:r w:rsidR="00947FCC" w:rsidRPr="007E674C">
        <w:rPr>
          <w:rFonts w:ascii="Arial" w:hAnsi="Arial" w:cs="Arial"/>
          <w:color w:val="000000" w:themeColor="text1"/>
          <w:sz w:val="24"/>
          <w:szCs w:val="24"/>
          <w:lang w:val="es-ES"/>
        </w:rPr>
        <w:t xml:space="preserve">ontrol de los Timbres Fiscales Electrónicos (forma 14) y a través del sistema online (forma 01), emitidos por el Servicio Tributario del </w:t>
      </w:r>
      <w:r w:rsidR="002B66E3">
        <w:rPr>
          <w:rFonts w:ascii="Arial" w:hAnsi="Arial" w:cs="Arial"/>
          <w:color w:val="000000" w:themeColor="text1"/>
          <w:sz w:val="24"/>
          <w:szCs w:val="24"/>
          <w:lang w:val="es-ES"/>
        </w:rPr>
        <w:t>e</w:t>
      </w:r>
      <w:r w:rsidR="00947FCC" w:rsidRPr="007E674C">
        <w:rPr>
          <w:rFonts w:ascii="Arial" w:hAnsi="Arial" w:cs="Arial"/>
          <w:color w:val="000000" w:themeColor="text1"/>
          <w:sz w:val="24"/>
          <w:szCs w:val="24"/>
          <w:lang w:val="es-ES"/>
        </w:rPr>
        <w:t xml:space="preserve">stado Aragua, para el cual el </w:t>
      </w:r>
      <w:r w:rsidR="00AE4F1C" w:rsidRPr="007E674C">
        <w:rPr>
          <w:rFonts w:ascii="Arial" w:hAnsi="Arial" w:cs="Arial"/>
          <w:color w:val="000000" w:themeColor="text1"/>
          <w:sz w:val="24"/>
          <w:szCs w:val="24"/>
          <w:lang w:val="es-ES"/>
        </w:rPr>
        <w:t>principal propósito</w:t>
      </w:r>
      <w:r w:rsidR="00947FCC" w:rsidRPr="007E674C">
        <w:rPr>
          <w:rFonts w:ascii="Arial" w:hAnsi="Arial" w:cs="Arial"/>
          <w:color w:val="000000" w:themeColor="text1"/>
          <w:sz w:val="24"/>
          <w:szCs w:val="24"/>
          <w:lang w:val="es-ES"/>
        </w:rPr>
        <w:t xml:space="preserve"> sea trazar los lineamientos físicos, lógicos y financiero, que permitan asegurar y dar control al proceso de venta y seguimiento de los timbres fiscales.</w:t>
      </w:r>
    </w:p>
    <w:p w14:paraId="50C7AC8B" w14:textId="77777777" w:rsidR="0007730D" w:rsidRPr="007E674C" w:rsidRDefault="0007730D" w:rsidP="0007730D">
      <w:pPr>
        <w:pStyle w:val="Prrafodelista"/>
        <w:spacing w:line="276" w:lineRule="auto"/>
        <w:ind w:left="426"/>
        <w:jc w:val="both"/>
        <w:rPr>
          <w:rFonts w:ascii="Arial" w:hAnsi="Arial" w:cs="Arial"/>
          <w:b/>
          <w:bCs/>
          <w:sz w:val="24"/>
          <w:szCs w:val="24"/>
          <w:lang w:val="es-ES"/>
        </w:rPr>
      </w:pPr>
    </w:p>
    <w:p w14:paraId="17333BB9" w14:textId="77777777" w:rsidR="006F4E14" w:rsidRPr="007E674C" w:rsidRDefault="00024FF0" w:rsidP="008B29F9">
      <w:pPr>
        <w:pStyle w:val="Prrafodelista"/>
        <w:numPr>
          <w:ilvl w:val="1"/>
          <w:numId w:val="2"/>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lastRenderedPageBreak/>
        <w:t>Objetivo General</w:t>
      </w:r>
    </w:p>
    <w:p w14:paraId="76F07466" w14:textId="65667EF6" w:rsidR="00B627F3" w:rsidRDefault="00AE4F1C" w:rsidP="00B627F3">
      <w:pPr>
        <w:spacing w:after="240" w:line="276" w:lineRule="auto"/>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Actualizar</w:t>
      </w:r>
      <w:r w:rsidR="00602AD0" w:rsidRPr="007E674C">
        <w:rPr>
          <w:rFonts w:ascii="Arial" w:hAnsi="Arial" w:cs="Arial"/>
          <w:color w:val="000000" w:themeColor="text1"/>
          <w:sz w:val="24"/>
          <w:szCs w:val="24"/>
          <w:lang w:val="es-ES"/>
        </w:rPr>
        <w:t xml:space="preserve"> </w:t>
      </w:r>
      <w:r w:rsidRPr="007E674C">
        <w:rPr>
          <w:rFonts w:ascii="Arial" w:hAnsi="Arial" w:cs="Arial"/>
          <w:color w:val="000000" w:themeColor="text1"/>
          <w:sz w:val="24"/>
          <w:szCs w:val="24"/>
          <w:lang w:val="es-ES"/>
        </w:rPr>
        <w:t>el</w:t>
      </w:r>
      <w:r w:rsidR="00602AD0" w:rsidRPr="007E674C">
        <w:rPr>
          <w:rFonts w:ascii="Arial" w:hAnsi="Arial" w:cs="Arial"/>
          <w:color w:val="000000" w:themeColor="text1"/>
          <w:sz w:val="24"/>
          <w:szCs w:val="24"/>
          <w:lang w:val="es-ES"/>
        </w:rPr>
        <w:t xml:space="preserve"> Sistema para la </w:t>
      </w:r>
      <w:r w:rsidR="00B627F3">
        <w:rPr>
          <w:rFonts w:ascii="Arial" w:hAnsi="Arial" w:cs="Arial"/>
          <w:color w:val="000000" w:themeColor="text1"/>
          <w:sz w:val="24"/>
          <w:szCs w:val="24"/>
          <w:lang w:val="es-ES"/>
        </w:rPr>
        <w:t>V</w:t>
      </w:r>
      <w:r w:rsidR="00602AD0" w:rsidRPr="007E674C">
        <w:rPr>
          <w:rFonts w:ascii="Arial" w:hAnsi="Arial" w:cs="Arial"/>
          <w:color w:val="000000" w:themeColor="text1"/>
          <w:sz w:val="24"/>
          <w:szCs w:val="24"/>
          <w:lang w:val="es-ES"/>
        </w:rPr>
        <w:t xml:space="preserve">enta y </w:t>
      </w:r>
      <w:r w:rsidR="00B627F3">
        <w:rPr>
          <w:rFonts w:ascii="Arial" w:hAnsi="Arial" w:cs="Arial"/>
          <w:color w:val="000000" w:themeColor="text1"/>
          <w:sz w:val="24"/>
          <w:szCs w:val="24"/>
          <w:lang w:val="es-ES"/>
        </w:rPr>
        <w:t>C</w:t>
      </w:r>
      <w:r w:rsidR="00602AD0" w:rsidRPr="007E674C">
        <w:rPr>
          <w:rFonts w:ascii="Arial" w:hAnsi="Arial" w:cs="Arial"/>
          <w:color w:val="000000" w:themeColor="text1"/>
          <w:sz w:val="24"/>
          <w:szCs w:val="24"/>
          <w:lang w:val="es-ES"/>
        </w:rPr>
        <w:t xml:space="preserve">ontrol de los Timbres Fiscales Electrónicos y En Línea emitidos por el Servicio Tributario del </w:t>
      </w:r>
      <w:r w:rsidR="00B627F3">
        <w:rPr>
          <w:rFonts w:ascii="Arial" w:hAnsi="Arial" w:cs="Arial"/>
          <w:color w:val="000000" w:themeColor="text1"/>
          <w:sz w:val="24"/>
          <w:szCs w:val="24"/>
          <w:lang w:val="es-ES"/>
        </w:rPr>
        <w:t>e</w:t>
      </w:r>
      <w:r w:rsidR="00602AD0" w:rsidRPr="007E674C">
        <w:rPr>
          <w:rFonts w:ascii="Arial" w:hAnsi="Arial" w:cs="Arial"/>
          <w:color w:val="000000" w:themeColor="text1"/>
          <w:sz w:val="24"/>
          <w:szCs w:val="24"/>
          <w:lang w:val="es-ES"/>
        </w:rPr>
        <w:t>stado Aragua.</w:t>
      </w:r>
    </w:p>
    <w:p w14:paraId="2D4AEE53" w14:textId="77777777" w:rsidR="00024FF0" w:rsidRPr="007E674C" w:rsidRDefault="00024FF0" w:rsidP="008B29F9">
      <w:pPr>
        <w:pStyle w:val="Prrafodelista"/>
        <w:numPr>
          <w:ilvl w:val="1"/>
          <w:numId w:val="2"/>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Objetivos específicos</w:t>
      </w:r>
    </w:p>
    <w:p w14:paraId="2EA5A684" w14:textId="66CDC381" w:rsidR="00602AD0" w:rsidRPr="007E674C" w:rsidRDefault="00602AD0" w:rsidP="00BE4E47">
      <w:pPr>
        <w:numPr>
          <w:ilvl w:val="0"/>
          <w:numId w:val="28"/>
        </w:numPr>
        <w:spacing w:line="276" w:lineRule="auto"/>
        <w:ind w:left="714" w:hanging="357"/>
        <w:jc w:val="both"/>
        <w:rPr>
          <w:rFonts w:ascii="Arial" w:hAnsi="Arial" w:cs="Arial"/>
          <w:b/>
          <w:bCs/>
          <w:color w:val="000000" w:themeColor="text1"/>
          <w:sz w:val="24"/>
          <w:szCs w:val="24"/>
          <w:u w:val="single"/>
          <w:lang w:val="es-ES"/>
        </w:rPr>
      </w:pPr>
      <w:r w:rsidRPr="007E674C">
        <w:rPr>
          <w:rFonts w:ascii="Arial" w:hAnsi="Arial" w:cs="Arial"/>
          <w:color w:val="000000" w:themeColor="text1"/>
          <w:sz w:val="24"/>
          <w:szCs w:val="24"/>
          <w:lang w:val="es-ES"/>
        </w:rPr>
        <w:t xml:space="preserve">Identificar los procesos requeridos para la </w:t>
      </w:r>
      <w:r w:rsidR="00BE4E47">
        <w:rPr>
          <w:rFonts w:ascii="Arial" w:hAnsi="Arial" w:cs="Arial"/>
          <w:color w:val="000000" w:themeColor="text1"/>
          <w:sz w:val="24"/>
          <w:szCs w:val="24"/>
          <w:lang w:val="es-ES"/>
        </w:rPr>
        <w:t>V</w:t>
      </w:r>
      <w:r w:rsidRPr="007E674C">
        <w:rPr>
          <w:rFonts w:ascii="Arial" w:hAnsi="Arial" w:cs="Arial"/>
          <w:color w:val="000000" w:themeColor="text1"/>
          <w:sz w:val="24"/>
          <w:szCs w:val="24"/>
          <w:lang w:val="es-ES"/>
        </w:rPr>
        <w:t xml:space="preserve">enta y </w:t>
      </w:r>
      <w:r w:rsidR="00BE4E47">
        <w:rPr>
          <w:rFonts w:ascii="Arial" w:hAnsi="Arial" w:cs="Arial"/>
          <w:color w:val="000000" w:themeColor="text1"/>
          <w:sz w:val="24"/>
          <w:szCs w:val="24"/>
          <w:lang w:val="es-ES"/>
        </w:rPr>
        <w:t>Co</w:t>
      </w:r>
      <w:r w:rsidRPr="007E674C">
        <w:rPr>
          <w:rFonts w:ascii="Arial" w:hAnsi="Arial" w:cs="Arial"/>
          <w:color w:val="000000" w:themeColor="text1"/>
          <w:sz w:val="24"/>
          <w:szCs w:val="24"/>
          <w:lang w:val="es-ES"/>
        </w:rPr>
        <w:t xml:space="preserve">ntrol de los Timbres Fiscales Electrónicos y En Línea emitidos por el Servicio Tributario del </w:t>
      </w:r>
      <w:r w:rsidR="00BE4E47">
        <w:rPr>
          <w:rFonts w:ascii="Arial" w:hAnsi="Arial" w:cs="Arial"/>
          <w:color w:val="000000" w:themeColor="text1"/>
          <w:sz w:val="24"/>
          <w:szCs w:val="24"/>
          <w:lang w:val="es-ES"/>
        </w:rPr>
        <w:t>e</w:t>
      </w:r>
      <w:r w:rsidRPr="007E674C">
        <w:rPr>
          <w:rFonts w:ascii="Arial" w:hAnsi="Arial" w:cs="Arial"/>
          <w:color w:val="000000" w:themeColor="text1"/>
          <w:sz w:val="24"/>
          <w:szCs w:val="24"/>
          <w:lang w:val="es-ES"/>
        </w:rPr>
        <w:t>stado Aragua.</w:t>
      </w:r>
    </w:p>
    <w:p w14:paraId="23F1F0EB" w14:textId="5E36ADC3" w:rsidR="00602AD0" w:rsidRPr="007E674C" w:rsidRDefault="00602AD0" w:rsidP="00BE4E47">
      <w:pPr>
        <w:numPr>
          <w:ilvl w:val="0"/>
          <w:numId w:val="28"/>
        </w:numPr>
        <w:spacing w:line="276" w:lineRule="auto"/>
        <w:ind w:left="714" w:hanging="357"/>
        <w:jc w:val="both"/>
        <w:rPr>
          <w:rFonts w:ascii="Arial" w:hAnsi="Arial" w:cs="Arial"/>
          <w:b/>
          <w:bCs/>
          <w:color w:val="000000" w:themeColor="text1"/>
          <w:sz w:val="24"/>
          <w:szCs w:val="24"/>
          <w:u w:val="single"/>
          <w:lang w:val="es-ES"/>
        </w:rPr>
      </w:pPr>
      <w:r w:rsidRPr="007E674C">
        <w:rPr>
          <w:rFonts w:ascii="Arial" w:hAnsi="Arial" w:cs="Arial"/>
          <w:color w:val="000000" w:themeColor="text1"/>
          <w:sz w:val="24"/>
          <w:szCs w:val="24"/>
          <w:lang w:val="es-ES"/>
        </w:rPr>
        <w:t xml:space="preserve">Determinar los requerimientos físicos, lógicos y financieros para la </w:t>
      </w:r>
      <w:r w:rsidR="00BE4E47">
        <w:rPr>
          <w:rFonts w:ascii="Arial" w:hAnsi="Arial" w:cs="Arial"/>
          <w:color w:val="000000" w:themeColor="text1"/>
          <w:sz w:val="24"/>
          <w:szCs w:val="24"/>
          <w:lang w:val="es-ES"/>
        </w:rPr>
        <w:t>V</w:t>
      </w:r>
      <w:r w:rsidRPr="007E674C">
        <w:rPr>
          <w:rFonts w:ascii="Arial" w:hAnsi="Arial" w:cs="Arial"/>
          <w:color w:val="000000" w:themeColor="text1"/>
          <w:sz w:val="24"/>
          <w:szCs w:val="24"/>
          <w:lang w:val="es-ES"/>
        </w:rPr>
        <w:t xml:space="preserve">enta y </w:t>
      </w:r>
      <w:r w:rsidR="00BE4E47">
        <w:rPr>
          <w:rFonts w:ascii="Arial" w:hAnsi="Arial" w:cs="Arial"/>
          <w:color w:val="000000" w:themeColor="text1"/>
          <w:sz w:val="24"/>
          <w:szCs w:val="24"/>
          <w:lang w:val="es-ES"/>
        </w:rPr>
        <w:t>C</w:t>
      </w:r>
      <w:r w:rsidRPr="007E674C">
        <w:rPr>
          <w:rFonts w:ascii="Arial" w:hAnsi="Arial" w:cs="Arial"/>
          <w:color w:val="000000" w:themeColor="text1"/>
          <w:sz w:val="24"/>
          <w:szCs w:val="24"/>
          <w:lang w:val="es-ES"/>
        </w:rPr>
        <w:t xml:space="preserve">ontrol de los Timbres Fiscales Electrónicos y En Línea emitidos por el Servicio Tributario del </w:t>
      </w:r>
      <w:r w:rsidR="00BE4E47">
        <w:rPr>
          <w:rFonts w:ascii="Arial" w:hAnsi="Arial" w:cs="Arial"/>
          <w:color w:val="000000" w:themeColor="text1"/>
          <w:sz w:val="24"/>
          <w:szCs w:val="24"/>
          <w:lang w:val="es-ES"/>
        </w:rPr>
        <w:t>e</w:t>
      </w:r>
      <w:r w:rsidRPr="007E674C">
        <w:rPr>
          <w:rFonts w:ascii="Arial" w:hAnsi="Arial" w:cs="Arial"/>
          <w:color w:val="000000" w:themeColor="text1"/>
          <w:sz w:val="24"/>
          <w:szCs w:val="24"/>
          <w:lang w:val="es-ES"/>
        </w:rPr>
        <w:t>stado Aragua.</w:t>
      </w:r>
    </w:p>
    <w:p w14:paraId="0267E6A0" w14:textId="125413EE" w:rsidR="008E42C9" w:rsidRDefault="00AE4F1C" w:rsidP="008B29F9">
      <w:pPr>
        <w:numPr>
          <w:ilvl w:val="0"/>
          <w:numId w:val="28"/>
        </w:numPr>
        <w:spacing w:line="276" w:lineRule="auto"/>
        <w:ind w:left="714" w:hanging="357"/>
        <w:jc w:val="both"/>
        <w:rPr>
          <w:rFonts w:ascii="Arial" w:hAnsi="Arial" w:cs="Arial"/>
          <w:b/>
          <w:bCs/>
          <w:color w:val="000000" w:themeColor="text1"/>
          <w:sz w:val="24"/>
          <w:szCs w:val="24"/>
          <w:u w:val="single"/>
          <w:lang w:val="es-ES"/>
        </w:rPr>
      </w:pPr>
      <w:r w:rsidRPr="00BE4E47">
        <w:rPr>
          <w:rFonts w:ascii="Arial" w:hAnsi="Arial" w:cs="Arial"/>
          <w:color w:val="000000" w:themeColor="text1"/>
          <w:sz w:val="24"/>
          <w:szCs w:val="24"/>
        </w:rPr>
        <w:t>Implementar</w:t>
      </w:r>
      <w:r w:rsidR="00602AD0" w:rsidRPr="007E674C">
        <w:rPr>
          <w:rFonts w:ascii="Arial" w:hAnsi="Arial" w:cs="Arial"/>
          <w:color w:val="000000" w:themeColor="text1"/>
          <w:sz w:val="24"/>
          <w:szCs w:val="24"/>
        </w:rPr>
        <w:t xml:space="preserve"> el software según los lineamientos trazados </w:t>
      </w:r>
      <w:r w:rsidR="00602AD0" w:rsidRPr="007E674C">
        <w:rPr>
          <w:rFonts w:ascii="Arial" w:hAnsi="Arial" w:cs="Arial"/>
          <w:color w:val="000000" w:themeColor="text1"/>
          <w:sz w:val="24"/>
          <w:szCs w:val="24"/>
          <w:lang w:val="es-ES"/>
        </w:rPr>
        <w:t xml:space="preserve">para la </w:t>
      </w:r>
      <w:r w:rsidR="00BE4E47">
        <w:rPr>
          <w:rFonts w:ascii="Arial" w:hAnsi="Arial" w:cs="Arial"/>
          <w:color w:val="000000" w:themeColor="text1"/>
          <w:sz w:val="24"/>
          <w:szCs w:val="24"/>
          <w:lang w:val="es-ES"/>
        </w:rPr>
        <w:t>V</w:t>
      </w:r>
      <w:r w:rsidR="00602AD0" w:rsidRPr="007E674C">
        <w:rPr>
          <w:rFonts w:ascii="Arial" w:hAnsi="Arial" w:cs="Arial"/>
          <w:color w:val="000000" w:themeColor="text1"/>
          <w:sz w:val="24"/>
          <w:szCs w:val="24"/>
          <w:lang w:val="es-ES"/>
        </w:rPr>
        <w:t>enta</w:t>
      </w:r>
      <w:r w:rsidR="00BE4E47">
        <w:rPr>
          <w:rFonts w:ascii="Arial" w:hAnsi="Arial" w:cs="Arial"/>
          <w:color w:val="000000" w:themeColor="text1"/>
          <w:sz w:val="24"/>
          <w:szCs w:val="24"/>
          <w:lang w:val="es-ES"/>
        </w:rPr>
        <w:t xml:space="preserve"> </w:t>
      </w:r>
      <w:r w:rsidR="00602AD0" w:rsidRPr="007E674C">
        <w:rPr>
          <w:rFonts w:ascii="Arial" w:hAnsi="Arial" w:cs="Arial"/>
          <w:color w:val="000000" w:themeColor="text1"/>
          <w:sz w:val="24"/>
          <w:szCs w:val="24"/>
          <w:lang w:val="es-ES"/>
        </w:rPr>
        <w:t xml:space="preserve">y </w:t>
      </w:r>
      <w:r w:rsidR="00BE4E47">
        <w:rPr>
          <w:rFonts w:ascii="Arial" w:hAnsi="Arial" w:cs="Arial"/>
          <w:color w:val="000000" w:themeColor="text1"/>
          <w:sz w:val="24"/>
          <w:szCs w:val="24"/>
          <w:lang w:val="es-ES"/>
        </w:rPr>
        <w:t>C</w:t>
      </w:r>
      <w:r w:rsidR="00602AD0" w:rsidRPr="007E674C">
        <w:rPr>
          <w:rFonts w:ascii="Arial" w:hAnsi="Arial" w:cs="Arial"/>
          <w:color w:val="000000" w:themeColor="text1"/>
          <w:sz w:val="24"/>
          <w:szCs w:val="24"/>
          <w:lang w:val="es-ES"/>
        </w:rPr>
        <w:t xml:space="preserve">ontrol de los Timbres Fiscales Electrónicos y </w:t>
      </w:r>
      <w:r w:rsidRPr="007E674C">
        <w:rPr>
          <w:rFonts w:ascii="Arial" w:hAnsi="Arial" w:cs="Arial"/>
          <w:color w:val="000000" w:themeColor="text1"/>
          <w:sz w:val="24"/>
          <w:szCs w:val="24"/>
          <w:lang w:val="es-ES"/>
        </w:rPr>
        <w:t>En Línea</w:t>
      </w:r>
      <w:r w:rsidR="00602AD0" w:rsidRPr="007E674C">
        <w:rPr>
          <w:rFonts w:ascii="Arial" w:hAnsi="Arial" w:cs="Arial"/>
          <w:color w:val="000000" w:themeColor="text1"/>
          <w:sz w:val="24"/>
          <w:szCs w:val="24"/>
          <w:lang w:val="es-ES"/>
        </w:rPr>
        <w:t xml:space="preserve"> emitidos por el Servicio Tributario del </w:t>
      </w:r>
      <w:r w:rsidR="00BE4E47">
        <w:rPr>
          <w:rFonts w:ascii="Arial" w:hAnsi="Arial" w:cs="Arial"/>
          <w:color w:val="000000" w:themeColor="text1"/>
          <w:sz w:val="24"/>
          <w:szCs w:val="24"/>
          <w:lang w:val="es-ES"/>
        </w:rPr>
        <w:t>e</w:t>
      </w:r>
      <w:r w:rsidR="00602AD0" w:rsidRPr="007E674C">
        <w:rPr>
          <w:rFonts w:ascii="Arial" w:hAnsi="Arial" w:cs="Arial"/>
          <w:color w:val="000000" w:themeColor="text1"/>
          <w:sz w:val="24"/>
          <w:szCs w:val="24"/>
          <w:lang w:val="es-ES"/>
        </w:rPr>
        <w:t>stado Aragua.</w:t>
      </w:r>
    </w:p>
    <w:p w14:paraId="4FE796D6" w14:textId="77777777" w:rsidR="00A966A3" w:rsidRPr="00A966A3" w:rsidRDefault="00A966A3" w:rsidP="00A966A3">
      <w:pPr>
        <w:spacing w:line="276" w:lineRule="auto"/>
        <w:ind w:left="714"/>
        <w:jc w:val="both"/>
        <w:rPr>
          <w:rFonts w:ascii="Arial" w:hAnsi="Arial" w:cs="Arial"/>
          <w:b/>
          <w:bCs/>
          <w:color w:val="000000" w:themeColor="text1"/>
          <w:sz w:val="24"/>
          <w:szCs w:val="24"/>
          <w:u w:val="single"/>
          <w:lang w:val="es-ES"/>
        </w:rPr>
      </w:pPr>
    </w:p>
    <w:p w14:paraId="6707359B" w14:textId="77777777" w:rsidR="00454D52" w:rsidRPr="007E674C" w:rsidRDefault="00947FCC" w:rsidP="00602AD0">
      <w:pPr>
        <w:pStyle w:val="Prrafodelista"/>
        <w:numPr>
          <w:ilvl w:val="1"/>
          <w:numId w:val="2"/>
        </w:numPr>
        <w:spacing w:line="276" w:lineRule="auto"/>
        <w:ind w:left="426" w:hanging="426"/>
        <w:jc w:val="both"/>
        <w:rPr>
          <w:rFonts w:ascii="Arial" w:hAnsi="Arial" w:cs="Arial"/>
          <w:b/>
          <w:bCs/>
          <w:sz w:val="24"/>
          <w:szCs w:val="24"/>
          <w:lang w:val="es-ES"/>
        </w:rPr>
      </w:pPr>
      <w:r w:rsidRPr="007E674C">
        <w:rPr>
          <w:rFonts w:ascii="Arial" w:hAnsi="Arial" w:cs="Arial"/>
          <w:b/>
          <w:bCs/>
          <w:sz w:val="24"/>
          <w:szCs w:val="24"/>
          <w:lang w:val="es-ES"/>
        </w:rPr>
        <w:t xml:space="preserve">Importancia e impacto del proyecto </w:t>
      </w:r>
    </w:p>
    <w:p w14:paraId="1AA05EF8" w14:textId="77777777" w:rsidR="00947FCC" w:rsidRPr="007E674C" w:rsidRDefault="00947FCC" w:rsidP="00947FCC">
      <w:pPr>
        <w:pStyle w:val="Prrafodelista"/>
        <w:rPr>
          <w:rFonts w:ascii="Arial" w:hAnsi="Arial" w:cs="Arial"/>
          <w:b/>
          <w:bCs/>
          <w:sz w:val="24"/>
          <w:szCs w:val="24"/>
          <w:lang w:val="es-ES"/>
        </w:rPr>
      </w:pPr>
    </w:p>
    <w:p w14:paraId="15680A8A" w14:textId="77777777" w:rsidR="009C5022" w:rsidRPr="007E674C" w:rsidRDefault="009C5022" w:rsidP="009C5022">
      <w:pPr>
        <w:pStyle w:val="Prrafodelista"/>
        <w:numPr>
          <w:ilvl w:val="2"/>
          <w:numId w:val="2"/>
        </w:numPr>
        <w:spacing w:line="276" w:lineRule="auto"/>
        <w:jc w:val="both"/>
        <w:rPr>
          <w:rFonts w:ascii="Arial" w:hAnsi="Arial" w:cs="Arial"/>
          <w:b/>
          <w:bCs/>
          <w:sz w:val="24"/>
          <w:szCs w:val="24"/>
          <w:lang w:val="es-ES"/>
        </w:rPr>
      </w:pPr>
      <w:r w:rsidRPr="007E674C">
        <w:rPr>
          <w:rFonts w:ascii="Arial" w:hAnsi="Arial" w:cs="Arial"/>
          <w:b/>
          <w:bCs/>
          <w:sz w:val="24"/>
          <w:szCs w:val="24"/>
          <w:lang w:val="es-ES"/>
        </w:rPr>
        <w:t xml:space="preserve">Importancia </w:t>
      </w:r>
    </w:p>
    <w:p w14:paraId="53691DAF" w14:textId="77777777" w:rsidR="009C5022" w:rsidRPr="007E674C" w:rsidRDefault="009C5022" w:rsidP="009C5022">
      <w:pPr>
        <w:pStyle w:val="Prrafodelista"/>
        <w:spacing w:line="276" w:lineRule="auto"/>
        <w:ind w:left="1080"/>
        <w:jc w:val="both"/>
        <w:rPr>
          <w:rFonts w:ascii="Arial" w:hAnsi="Arial" w:cs="Arial"/>
          <w:b/>
          <w:bCs/>
          <w:sz w:val="24"/>
          <w:szCs w:val="24"/>
          <w:lang w:val="es-ES"/>
        </w:rPr>
      </w:pPr>
    </w:p>
    <w:p w14:paraId="02A49C58" w14:textId="1B826CD0" w:rsidR="009C5022" w:rsidRPr="007E674C" w:rsidRDefault="00AE4F1C" w:rsidP="009C5022">
      <w:pPr>
        <w:pStyle w:val="Prrafodelista"/>
        <w:spacing w:line="276" w:lineRule="auto"/>
        <w:ind w:left="1080" w:firstLine="336"/>
        <w:jc w:val="both"/>
        <w:rPr>
          <w:rFonts w:ascii="Arial" w:hAnsi="Arial" w:cs="Arial"/>
          <w:bCs/>
          <w:sz w:val="24"/>
          <w:szCs w:val="24"/>
          <w:lang w:val="es-ES"/>
        </w:rPr>
      </w:pPr>
      <w:r w:rsidRPr="007E674C">
        <w:rPr>
          <w:rFonts w:ascii="Arial" w:hAnsi="Arial" w:cs="Arial"/>
          <w:bCs/>
          <w:sz w:val="24"/>
          <w:szCs w:val="24"/>
          <w:lang w:val="es-ES"/>
        </w:rPr>
        <w:t>El sistema</w:t>
      </w:r>
      <w:r w:rsidR="009C5022" w:rsidRPr="007E674C">
        <w:rPr>
          <w:rFonts w:ascii="Arial" w:hAnsi="Arial" w:cs="Arial"/>
          <w:bCs/>
          <w:sz w:val="24"/>
          <w:szCs w:val="24"/>
          <w:lang w:val="es-ES"/>
        </w:rPr>
        <w:t xml:space="preserve"> tendrá gran relevancia ya que proporciona una herramienta electrónica ágil y de fácil uso para los usuarios en sus diferentes facetas, obteniendo así mejoras en el tiempo de respuestas de los procesos administrativos y mejorando la recaudación de tributos por medio de la venta timbres fiscales.</w:t>
      </w:r>
    </w:p>
    <w:p w14:paraId="000E8050" w14:textId="77777777" w:rsidR="009C5022" w:rsidRPr="007E674C" w:rsidRDefault="009C5022" w:rsidP="009C5022">
      <w:pPr>
        <w:pStyle w:val="Prrafodelista"/>
        <w:spacing w:line="276" w:lineRule="auto"/>
        <w:ind w:left="1080"/>
        <w:jc w:val="both"/>
        <w:rPr>
          <w:rFonts w:ascii="Arial" w:hAnsi="Arial" w:cs="Arial"/>
          <w:b/>
          <w:bCs/>
          <w:sz w:val="24"/>
          <w:szCs w:val="24"/>
          <w:lang w:val="es-ES"/>
        </w:rPr>
      </w:pPr>
    </w:p>
    <w:p w14:paraId="475D3436" w14:textId="77777777" w:rsidR="009C5022" w:rsidRPr="007E674C" w:rsidRDefault="009C5022" w:rsidP="009C5022">
      <w:pPr>
        <w:pStyle w:val="Prrafodelista"/>
        <w:numPr>
          <w:ilvl w:val="2"/>
          <w:numId w:val="2"/>
        </w:numPr>
        <w:spacing w:line="276" w:lineRule="auto"/>
        <w:jc w:val="both"/>
        <w:rPr>
          <w:rFonts w:ascii="Arial" w:hAnsi="Arial" w:cs="Arial"/>
          <w:b/>
          <w:bCs/>
          <w:sz w:val="24"/>
          <w:szCs w:val="24"/>
          <w:lang w:val="es-ES"/>
        </w:rPr>
      </w:pPr>
      <w:r w:rsidRPr="007E674C">
        <w:rPr>
          <w:rFonts w:ascii="Arial" w:hAnsi="Arial" w:cs="Arial"/>
          <w:b/>
          <w:bCs/>
          <w:sz w:val="24"/>
          <w:szCs w:val="24"/>
          <w:lang w:val="es-ES"/>
        </w:rPr>
        <w:t>Impacto Económico</w:t>
      </w:r>
    </w:p>
    <w:p w14:paraId="5DA8E077" w14:textId="77777777" w:rsidR="009C5022" w:rsidRPr="007E674C" w:rsidRDefault="009C5022" w:rsidP="009C5022">
      <w:pPr>
        <w:pStyle w:val="Prrafodelista"/>
        <w:spacing w:line="276" w:lineRule="auto"/>
        <w:ind w:left="1080"/>
        <w:jc w:val="both"/>
        <w:rPr>
          <w:rFonts w:ascii="Arial" w:hAnsi="Arial" w:cs="Arial"/>
          <w:b/>
          <w:bCs/>
          <w:sz w:val="24"/>
          <w:szCs w:val="24"/>
          <w:lang w:val="es-ES"/>
        </w:rPr>
      </w:pPr>
    </w:p>
    <w:p w14:paraId="7A0DC138" w14:textId="4D070D18" w:rsidR="001E07F8" w:rsidRPr="007E674C" w:rsidRDefault="007E432B" w:rsidP="001E07F8">
      <w:pPr>
        <w:pStyle w:val="Prrafodelista"/>
        <w:spacing w:line="276" w:lineRule="auto"/>
        <w:ind w:left="1080" w:firstLine="336"/>
        <w:jc w:val="both"/>
        <w:rPr>
          <w:rFonts w:ascii="Arial" w:hAnsi="Arial" w:cs="Arial"/>
          <w:bCs/>
          <w:sz w:val="24"/>
          <w:szCs w:val="24"/>
          <w:lang w:val="es-ES"/>
        </w:rPr>
      </w:pPr>
      <w:r w:rsidRPr="007E674C">
        <w:rPr>
          <w:rFonts w:ascii="Arial" w:hAnsi="Arial" w:cs="Arial"/>
          <w:bCs/>
          <w:sz w:val="24"/>
          <w:szCs w:val="24"/>
          <w:lang w:val="es-ES"/>
        </w:rPr>
        <w:t xml:space="preserve">La </w:t>
      </w:r>
      <w:r w:rsidR="001E07F8" w:rsidRPr="007E674C">
        <w:rPr>
          <w:rFonts w:ascii="Arial" w:hAnsi="Arial" w:cs="Arial"/>
          <w:bCs/>
          <w:sz w:val="24"/>
          <w:szCs w:val="24"/>
          <w:lang w:val="es-ES"/>
        </w:rPr>
        <w:t>actualización</w:t>
      </w:r>
      <w:r w:rsidRPr="007E674C">
        <w:rPr>
          <w:rFonts w:ascii="Arial" w:hAnsi="Arial" w:cs="Arial"/>
          <w:bCs/>
          <w:sz w:val="24"/>
          <w:szCs w:val="24"/>
          <w:lang w:val="es-ES"/>
        </w:rPr>
        <w:t xml:space="preserve"> del sistema de recaudación tributaria </w:t>
      </w:r>
      <w:r w:rsidR="002F3966" w:rsidRPr="007E674C">
        <w:rPr>
          <w:rFonts w:ascii="Arial" w:hAnsi="Arial" w:cs="Arial"/>
          <w:bCs/>
          <w:sz w:val="24"/>
          <w:szCs w:val="24"/>
          <w:lang w:val="es-ES"/>
        </w:rPr>
        <w:t>proporcionará en gran medida el aumento de la recaudación, mejorando los procesos y niveles de seguridad y autenticidad de los Timbres Fiscales Electrónicos, Timbre Fiscal en Línea y Estampillas.</w:t>
      </w:r>
    </w:p>
    <w:p w14:paraId="5A6BF41B" w14:textId="77777777" w:rsidR="009C5022" w:rsidRPr="007E674C" w:rsidRDefault="009C5022" w:rsidP="009C5022">
      <w:pPr>
        <w:pStyle w:val="Prrafodelista"/>
        <w:spacing w:line="276" w:lineRule="auto"/>
        <w:ind w:left="1080"/>
        <w:jc w:val="both"/>
        <w:rPr>
          <w:rFonts w:ascii="Arial" w:hAnsi="Arial" w:cs="Arial"/>
          <w:bCs/>
          <w:sz w:val="24"/>
          <w:szCs w:val="24"/>
          <w:lang w:val="es-ES"/>
        </w:rPr>
      </w:pPr>
    </w:p>
    <w:p w14:paraId="7A809961" w14:textId="77777777" w:rsidR="009C5022" w:rsidRPr="007E674C" w:rsidRDefault="009C5022" w:rsidP="009C5022">
      <w:pPr>
        <w:pStyle w:val="Prrafodelista"/>
        <w:numPr>
          <w:ilvl w:val="2"/>
          <w:numId w:val="2"/>
        </w:numPr>
        <w:spacing w:line="276" w:lineRule="auto"/>
        <w:jc w:val="both"/>
        <w:rPr>
          <w:rFonts w:ascii="Arial" w:hAnsi="Arial" w:cs="Arial"/>
          <w:b/>
          <w:bCs/>
          <w:sz w:val="24"/>
          <w:szCs w:val="24"/>
          <w:lang w:val="es-ES"/>
        </w:rPr>
      </w:pPr>
      <w:r w:rsidRPr="007E674C">
        <w:rPr>
          <w:rFonts w:ascii="Arial" w:hAnsi="Arial" w:cs="Arial"/>
          <w:b/>
          <w:bCs/>
          <w:sz w:val="24"/>
          <w:szCs w:val="24"/>
          <w:lang w:val="es-ES"/>
        </w:rPr>
        <w:t>Impacto Social</w:t>
      </w:r>
    </w:p>
    <w:p w14:paraId="625724B5" w14:textId="6800BF99" w:rsidR="00602AD0" w:rsidRPr="00A966A3" w:rsidRDefault="009C5022" w:rsidP="00A966A3">
      <w:pPr>
        <w:spacing w:line="276" w:lineRule="auto"/>
        <w:ind w:left="1080" w:firstLine="360"/>
        <w:jc w:val="both"/>
        <w:rPr>
          <w:rFonts w:ascii="Arial" w:hAnsi="Arial" w:cs="Arial"/>
          <w:bCs/>
          <w:sz w:val="24"/>
          <w:szCs w:val="24"/>
          <w:lang w:val="es-ES"/>
        </w:rPr>
      </w:pPr>
      <w:r w:rsidRPr="007E674C">
        <w:rPr>
          <w:rFonts w:ascii="Arial" w:hAnsi="Arial" w:cs="Arial"/>
          <w:bCs/>
          <w:sz w:val="24"/>
          <w:szCs w:val="24"/>
          <w:lang w:val="es-ES"/>
        </w:rPr>
        <w:t xml:space="preserve">La herramienta tendrá un gran impacto de forma social, ya que proporciona facilidad y portabilidad al usuario que podrá gestionar la </w:t>
      </w:r>
      <w:r w:rsidRPr="007E674C">
        <w:rPr>
          <w:rFonts w:ascii="Arial" w:hAnsi="Arial" w:cs="Arial"/>
          <w:bCs/>
          <w:sz w:val="24"/>
          <w:szCs w:val="24"/>
          <w:lang w:val="es-ES"/>
        </w:rPr>
        <w:lastRenderedPageBreak/>
        <w:t xml:space="preserve">compra timbres fiscales </w:t>
      </w:r>
      <w:r w:rsidR="004D5967" w:rsidRPr="007E674C">
        <w:rPr>
          <w:rFonts w:ascii="Arial" w:hAnsi="Arial" w:cs="Arial"/>
          <w:bCs/>
          <w:sz w:val="24"/>
          <w:szCs w:val="24"/>
          <w:lang w:val="es-ES"/>
        </w:rPr>
        <w:t>en línea</w:t>
      </w:r>
      <w:r w:rsidRPr="007E674C">
        <w:rPr>
          <w:rFonts w:ascii="Arial" w:hAnsi="Arial" w:cs="Arial"/>
          <w:bCs/>
          <w:sz w:val="24"/>
          <w:szCs w:val="24"/>
          <w:lang w:val="es-ES"/>
        </w:rPr>
        <w:t xml:space="preserve"> desde la comodidad de su casa a través de los dispositivos móviles y computador</w:t>
      </w:r>
      <w:r w:rsidR="00A966A3">
        <w:rPr>
          <w:rFonts w:ascii="Arial" w:hAnsi="Arial" w:cs="Arial"/>
          <w:bCs/>
          <w:sz w:val="24"/>
          <w:szCs w:val="24"/>
          <w:lang w:val="es-ES"/>
        </w:rPr>
        <w:t>a</w:t>
      </w:r>
      <w:r w:rsidRPr="007E674C">
        <w:rPr>
          <w:rFonts w:ascii="Arial" w:hAnsi="Arial" w:cs="Arial"/>
          <w:bCs/>
          <w:sz w:val="24"/>
          <w:szCs w:val="24"/>
          <w:lang w:val="es-ES"/>
        </w:rPr>
        <w:t>s sin tener que trasladarse hacia la sede o algunas de las taquillas de venta de los mismos.</w:t>
      </w:r>
    </w:p>
    <w:p w14:paraId="44282E09" w14:textId="77777777" w:rsidR="00947FCC" w:rsidRDefault="00947FCC" w:rsidP="00947FCC">
      <w:pPr>
        <w:pStyle w:val="Prrafodelista"/>
        <w:numPr>
          <w:ilvl w:val="1"/>
          <w:numId w:val="2"/>
        </w:numPr>
        <w:spacing w:line="276" w:lineRule="auto"/>
        <w:jc w:val="both"/>
        <w:rPr>
          <w:rFonts w:ascii="Arial" w:hAnsi="Arial" w:cs="Arial"/>
          <w:b/>
          <w:bCs/>
          <w:sz w:val="24"/>
          <w:szCs w:val="24"/>
          <w:lang w:val="es-ES"/>
        </w:rPr>
      </w:pPr>
      <w:r w:rsidRPr="007E674C">
        <w:rPr>
          <w:rFonts w:ascii="Arial" w:hAnsi="Arial" w:cs="Arial"/>
          <w:b/>
          <w:bCs/>
          <w:sz w:val="24"/>
          <w:szCs w:val="24"/>
          <w:lang w:val="es-ES"/>
        </w:rPr>
        <w:t xml:space="preserve"> Benefici</w:t>
      </w:r>
      <w:r w:rsidR="00454D52" w:rsidRPr="007E674C">
        <w:rPr>
          <w:rFonts w:ascii="Arial" w:hAnsi="Arial" w:cs="Arial"/>
          <w:b/>
          <w:bCs/>
          <w:sz w:val="24"/>
          <w:szCs w:val="24"/>
          <w:lang w:val="es-ES"/>
        </w:rPr>
        <w:t xml:space="preserve">os </w:t>
      </w:r>
      <w:r w:rsidRPr="007E674C">
        <w:rPr>
          <w:rFonts w:ascii="Arial" w:hAnsi="Arial" w:cs="Arial"/>
          <w:b/>
          <w:bCs/>
          <w:sz w:val="24"/>
          <w:szCs w:val="24"/>
          <w:lang w:val="es-ES"/>
        </w:rPr>
        <w:t xml:space="preserve">por la ejecución del proyecto </w:t>
      </w:r>
    </w:p>
    <w:p w14:paraId="094D6B13" w14:textId="77777777" w:rsidR="00F954DF" w:rsidRPr="007E674C" w:rsidRDefault="00F954DF" w:rsidP="00F954DF">
      <w:pPr>
        <w:pStyle w:val="Prrafodelista"/>
        <w:spacing w:line="276" w:lineRule="auto"/>
        <w:ind w:left="502"/>
        <w:jc w:val="both"/>
        <w:rPr>
          <w:rFonts w:ascii="Arial" w:hAnsi="Arial" w:cs="Arial"/>
          <w:b/>
          <w:bCs/>
          <w:sz w:val="24"/>
          <w:szCs w:val="24"/>
          <w:lang w:val="es-ES"/>
        </w:rPr>
      </w:pPr>
    </w:p>
    <w:p w14:paraId="547AF9E4" w14:textId="77777777" w:rsidR="00454D52" w:rsidRPr="007E674C" w:rsidRDefault="00454D52" w:rsidP="00F954DF">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Reducción de la evasión fiscal, aumentando así la recaudación tributaria.</w:t>
      </w:r>
    </w:p>
    <w:p w14:paraId="0CD18BE1" w14:textId="77777777" w:rsidR="00454D52" w:rsidRPr="007E674C" w:rsidRDefault="00454D52" w:rsidP="00F954DF">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Verificación de autenticidad de la especie fiscal al instante.</w:t>
      </w:r>
    </w:p>
    <w:p w14:paraId="5DEFE75E" w14:textId="77777777" w:rsidR="00454D52" w:rsidRPr="007E674C" w:rsidRDefault="00454D52" w:rsidP="00F954DF">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Control de los timbres emitidos y de la venta de los mismos a través de un proceso de asignación y su correlativo.</w:t>
      </w:r>
    </w:p>
    <w:p w14:paraId="578BD691" w14:textId="035B3939" w:rsidR="00454D52" w:rsidRPr="007E674C" w:rsidRDefault="00454D52" w:rsidP="00F954DF">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 xml:space="preserve">Automatización del inventario y asignación </w:t>
      </w:r>
      <w:r w:rsidR="00F954DF">
        <w:rPr>
          <w:rFonts w:ascii="Arial" w:hAnsi="Arial" w:cs="Arial"/>
          <w:color w:val="000000" w:themeColor="text1"/>
          <w:sz w:val="24"/>
          <w:szCs w:val="24"/>
          <w:lang w:val="es-ES"/>
        </w:rPr>
        <w:t>del papel de seguridad</w:t>
      </w:r>
      <w:r w:rsidRPr="007E674C">
        <w:rPr>
          <w:rFonts w:ascii="Arial" w:hAnsi="Arial" w:cs="Arial"/>
          <w:color w:val="000000" w:themeColor="text1"/>
          <w:sz w:val="24"/>
          <w:szCs w:val="24"/>
          <w:lang w:val="es-ES"/>
        </w:rPr>
        <w:t xml:space="preserve"> </w:t>
      </w:r>
      <w:r w:rsidR="00F954DF">
        <w:rPr>
          <w:rFonts w:ascii="Arial" w:hAnsi="Arial" w:cs="Arial"/>
          <w:color w:val="000000" w:themeColor="text1"/>
          <w:sz w:val="24"/>
          <w:szCs w:val="24"/>
          <w:lang w:val="es-ES"/>
        </w:rPr>
        <w:t xml:space="preserve">para la emisión de los </w:t>
      </w:r>
      <w:r w:rsidRPr="007E674C">
        <w:rPr>
          <w:rFonts w:ascii="Arial" w:hAnsi="Arial" w:cs="Arial"/>
          <w:color w:val="000000" w:themeColor="text1"/>
          <w:sz w:val="24"/>
          <w:szCs w:val="24"/>
          <w:lang w:val="es-ES"/>
        </w:rPr>
        <w:t>timbres fiscales (forma 14 y estampillas), en cada taquilla y de los timbres sin asignar.</w:t>
      </w:r>
    </w:p>
    <w:p w14:paraId="2AB35537" w14:textId="77777777" w:rsidR="00454D52" w:rsidRPr="007E674C" w:rsidRDefault="00454D52" w:rsidP="00F954DF">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 xml:space="preserve">Optimización del proceso de venta de los timbres fiscales (Forma 14 y estampillas). </w:t>
      </w:r>
    </w:p>
    <w:p w14:paraId="3CD8DEF8" w14:textId="77777777" w:rsidR="00454D52" w:rsidRPr="007E674C" w:rsidRDefault="00454D52" w:rsidP="00F954DF">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Mitigación de los errores en los montos de los timbres fiscales para cada uno de los trámites correspondientes.</w:t>
      </w:r>
    </w:p>
    <w:p w14:paraId="6DAC3F7A" w14:textId="3C37F240" w:rsidR="00454D52" w:rsidRDefault="00454D52" w:rsidP="00483FD6">
      <w:pPr>
        <w:pStyle w:val="Prrafodelista"/>
        <w:numPr>
          <w:ilvl w:val="0"/>
          <w:numId w:val="29"/>
        </w:numPr>
        <w:ind w:left="714" w:hanging="357"/>
        <w:contextualSpacing w:val="0"/>
        <w:jc w:val="both"/>
        <w:rPr>
          <w:rFonts w:ascii="Arial" w:hAnsi="Arial" w:cs="Arial"/>
          <w:color w:val="000000" w:themeColor="text1"/>
          <w:sz w:val="24"/>
          <w:szCs w:val="24"/>
          <w:lang w:val="es-ES"/>
        </w:rPr>
      </w:pPr>
      <w:r w:rsidRPr="007E674C">
        <w:rPr>
          <w:rFonts w:ascii="Arial" w:hAnsi="Arial" w:cs="Arial"/>
          <w:color w:val="000000" w:themeColor="text1"/>
          <w:sz w:val="24"/>
          <w:szCs w:val="24"/>
          <w:lang w:val="es-ES"/>
        </w:rPr>
        <w:t>Mejorar en el proceso de auditabilidad del sistema (</w:t>
      </w:r>
      <w:r w:rsidR="00F954DF">
        <w:rPr>
          <w:rFonts w:ascii="Arial" w:hAnsi="Arial" w:cs="Arial"/>
          <w:color w:val="000000" w:themeColor="text1"/>
          <w:sz w:val="24"/>
          <w:szCs w:val="24"/>
          <w:lang w:val="es-ES"/>
        </w:rPr>
        <w:t>m</w:t>
      </w:r>
      <w:r w:rsidRPr="007E674C">
        <w:rPr>
          <w:rFonts w:ascii="Arial" w:hAnsi="Arial" w:cs="Arial"/>
          <w:color w:val="000000" w:themeColor="text1"/>
          <w:sz w:val="24"/>
          <w:szCs w:val="24"/>
          <w:lang w:val="es-ES"/>
        </w:rPr>
        <w:t>ontos ingresados, timbres emitidos</w:t>
      </w:r>
      <w:r w:rsidR="00961CF4" w:rsidRPr="007E674C">
        <w:rPr>
          <w:rFonts w:ascii="Arial" w:hAnsi="Arial" w:cs="Arial"/>
          <w:color w:val="000000" w:themeColor="text1"/>
          <w:sz w:val="24"/>
          <w:szCs w:val="24"/>
          <w:lang w:val="es-ES"/>
        </w:rPr>
        <w:t xml:space="preserve"> e ingresos del día</w:t>
      </w:r>
      <w:r w:rsidRPr="007E674C">
        <w:rPr>
          <w:rFonts w:ascii="Arial" w:hAnsi="Arial" w:cs="Arial"/>
          <w:color w:val="000000" w:themeColor="text1"/>
          <w:sz w:val="24"/>
          <w:szCs w:val="24"/>
          <w:lang w:val="es-ES"/>
        </w:rPr>
        <w:t>).</w:t>
      </w:r>
    </w:p>
    <w:p w14:paraId="6AED6F04" w14:textId="77777777" w:rsidR="00483FD6" w:rsidRPr="00483FD6" w:rsidRDefault="00483FD6" w:rsidP="00483FD6">
      <w:pPr>
        <w:pStyle w:val="Prrafodelista"/>
        <w:ind w:left="714"/>
        <w:contextualSpacing w:val="0"/>
        <w:jc w:val="both"/>
        <w:rPr>
          <w:rFonts w:ascii="Arial" w:hAnsi="Arial" w:cs="Arial"/>
          <w:color w:val="000000" w:themeColor="text1"/>
          <w:sz w:val="24"/>
          <w:szCs w:val="24"/>
          <w:lang w:val="es-ES"/>
        </w:rPr>
      </w:pPr>
    </w:p>
    <w:p w14:paraId="040C11C0" w14:textId="275B5AB2" w:rsidR="00947FCC" w:rsidRPr="007E674C" w:rsidRDefault="00483FD6" w:rsidP="00947FCC">
      <w:pPr>
        <w:pStyle w:val="Prrafodelista"/>
        <w:numPr>
          <w:ilvl w:val="1"/>
          <w:numId w:val="2"/>
        </w:numPr>
        <w:spacing w:line="276" w:lineRule="auto"/>
        <w:jc w:val="both"/>
        <w:rPr>
          <w:rFonts w:ascii="Arial" w:hAnsi="Arial" w:cs="Arial"/>
          <w:b/>
          <w:bCs/>
          <w:sz w:val="24"/>
          <w:szCs w:val="24"/>
          <w:lang w:val="es-ES"/>
        </w:rPr>
      </w:pPr>
      <w:r>
        <w:rPr>
          <w:rFonts w:ascii="Arial" w:hAnsi="Arial" w:cs="Arial"/>
          <w:b/>
          <w:bCs/>
          <w:sz w:val="24"/>
          <w:szCs w:val="24"/>
          <w:lang w:val="es-ES"/>
        </w:rPr>
        <w:t xml:space="preserve"> </w:t>
      </w:r>
      <w:r w:rsidR="00947FCC" w:rsidRPr="007E674C">
        <w:rPr>
          <w:rFonts w:ascii="Arial" w:hAnsi="Arial" w:cs="Arial"/>
          <w:b/>
          <w:bCs/>
          <w:sz w:val="24"/>
          <w:szCs w:val="24"/>
          <w:lang w:val="es-ES"/>
        </w:rPr>
        <w:t xml:space="preserve">Dificultades y limitaciones del proyecto </w:t>
      </w:r>
    </w:p>
    <w:p w14:paraId="5E11B1EA" w14:textId="77777777" w:rsidR="00454D52" w:rsidRPr="007E674C" w:rsidRDefault="00454D52" w:rsidP="00454D52">
      <w:pPr>
        <w:spacing w:line="276" w:lineRule="auto"/>
        <w:ind w:firstLine="426"/>
        <w:jc w:val="both"/>
        <w:rPr>
          <w:rFonts w:ascii="Arial" w:hAnsi="Arial" w:cs="Arial"/>
          <w:bCs/>
          <w:sz w:val="24"/>
          <w:szCs w:val="24"/>
          <w:lang w:val="es-ES"/>
        </w:rPr>
      </w:pPr>
      <w:r w:rsidRPr="007E674C">
        <w:rPr>
          <w:rFonts w:ascii="Arial" w:hAnsi="Arial" w:cs="Arial"/>
          <w:bCs/>
          <w:sz w:val="24"/>
          <w:szCs w:val="24"/>
          <w:lang w:val="es-ES"/>
        </w:rPr>
        <w:t xml:space="preserve">Posterior al análisis realizado a la plataforma, debido a la problemática presentada durante el proceso de funcionamiento, se han determinado las siguientes limitaciones:     </w:t>
      </w:r>
    </w:p>
    <w:p w14:paraId="67E33C91" w14:textId="77777777" w:rsidR="00454D52" w:rsidRPr="007E674C" w:rsidRDefault="00454D52" w:rsidP="00483FD6">
      <w:pPr>
        <w:pStyle w:val="Prrafodelista"/>
        <w:numPr>
          <w:ilvl w:val="0"/>
          <w:numId w:val="7"/>
        </w:numPr>
        <w:spacing w:line="276" w:lineRule="auto"/>
        <w:ind w:hanging="357"/>
        <w:contextualSpacing w:val="0"/>
        <w:jc w:val="both"/>
        <w:rPr>
          <w:rFonts w:ascii="Arial" w:hAnsi="Arial" w:cs="Arial"/>
          <w:bCs/>
          <w:sz w:val="24"/>
          <w:szCs w:val="24"/>
          <w:lang w:val="es-ES"/>
        </w:rPr>
      </w:pPr>
      <w:r w:rsidRPr="007E674C">
        <w:rPr>
          <w:rFonts w:ascii="Arial" w:hAnsi="Arial" w:cs="Arial"/>
          <w:bCs/>
          <w:sz w:val="24"/>
          <w:szCs w:val="24"/>
          <w:lang w:val="es-ES"/>
        </w:rPr>
        <w:t xml:space="preserve">No se cuenta con el control del dominio de la institución, ocasionando limitaciones en la creación de </w:t>
      </w:r>
      <w:proofErr w:type="spellStart"/>
      <w:r w:rsidRPr="007E674C">
        <w:rPr>
          <w:rFonts w:ascii="Arial" w:hAnsi="Arial" w:cs="Arial"/>
          <w:bCs/>
          <w:sz w:val="24"/>
          <w:szCs w:val="24"/>
          <w:lang w:val="es-ES"/>
        </w:rPr>
        <w:t>sub-dominios</w:t>
      </w:r>
      <w:proofErr w:type="spellEnd"/>
      <w:r w:rsidRPr="007E674C">
        <w:rPr>
          <w:rFonts w:ascii="Arial" w:hAnsi="Arial" w:cs="Arial"/>
          <w:bCs/>
          <w:sz w:val="24"/>
          <w:szCs w:val="24"/>
          <w:lang w:val="es-ES"/>
        </w:rPr>
        <w:t xml:space="preserve"> para los nuevos desarrollos de la institución.</w:t>
      </w:r>
    </w:p>
    <w:p w14:paraId="1397695C" w14:textId="77777777" w:rsidR="00454D52" w:rsidRPr="007E674C" w:rsidRDefault="00454D52" w:rsidP="00483FD6">
      <w:pPr>
        <w:pStyle w:val="Prrafodelista"/>
        <w:numPr>
          <w:ilvl w:val="1"/>
          <w:numId w:val="7"/>
        </w:numPr>
        <w:spacing w:line="276" w:lineRule="auto"/>
        <w:ind w:hanging="357"/>
        <w:contextualSpacing w:val="0"/>
        <w:jc w:val="both"/>
        <w:rPr>
          <w:rFonts w:ascii="Arial" w:hAnsi="Arial" w:cs="Arial"/>
          <w:bCs/>
          <w:sz w:val="24"/>
          <w:szCs w:val="24"/>
          <w:lang w:val="es-ES"/>
        </w:rPr>
      </w:pPr>
      <w:r w:rsidRPr="007E674C">
        <w:rPr>
          <w:rFonts w:ascii="Arial" w:hAnsi="Arial" w:cs="Arial"/>
          <w:bCs/>
          <w:sz w:val="24"/>
          <w:szCs w:val="24"/>
          <w:lang w:val="es-ES"/>
        </w:rPr>
        <w:t>Observación: Se han realizado diversas gestiones ante el ente encargado de realizar la migración de los DNS a la Dirección IP (</w:t>
      </w:r>
      <w:r w:rsidRPr="007E674C">
        <w:rPr>
          <w:rFonts w:ascii="Arial" w:hAnsi="Arial" w:cs="Arial"/>
          <w:bCs/>
          <w:i/>
          <w:iCs/>
          <w:sz w:val="24"/>
          <w:szCs w:val="24"/>
          <w:lang w:val="es-ES"/>
        </w:rPr>
        <w:t xml:space="preserve">Internet </w:t>
      </w:r>
      <w:proofErr w:type="spellStart"/>
      <w:r w:rsidRPr="007E674C">
        <w:rPr>
          <w:rFonts w:ascii="Arial" w:hAnsi="Arial" w:cs="Arial"/>
          <w:bCs/>
          <w:i/>
          <w:iCs/>
          <w:sz w:val="24"/>
          <w:szCs w:val="24"/>
          <w:lang w:val="es-ES"/>
        </w:rPr>
        <w:t>Protocol</w:t>
      </w:r>
      <w:proofErr w:type="spellEnd"/>
      <w:r w:rsidRPr="007E674C">
        <w:rPr>
          <w:rFonts w:ascii="Arial" w:hAnsi="Arial" w:cs="Arial"/>
          <w:bCs/>
          <w:sz w:val="24"/>
          <w:szCs w:val="24"/>
          <w:lang w:val="es-ES"/>
        </w:rPr>
        <w:t>) pública disponible en la institución.</w:t>
      </w:r>
    </w:p>
    <w:p w14:paraId="32B1AA5E" w14:textId="77777777" w:rsidR="00454D52" w:rsidRPr="007E674C" w:rsidRDefault="00454D52" w:rsidP="00483FD6">
      <w:pPr>
        <w:pStyle w:val="Prrafodelista"/>
        <w:numPr>
          <w:ilvl w:val="0"/>
          <w:numId w:val="7"/>
        </w:numPr>
        <w:spacing w:line="276" w:lineRule="auto"/>
        <w:ind w:hanging="357"/>
        <w:contextualSpacing w:val="0"/>
        <w:jc w:val="both"/>
        <w:rPr>
          <w:rFonts w:ascii="Arial" w:hAnsi="Arial" w:cs="Arial"/>
          <w:bCs/>
          <w:sz w:val="24"/>
          <w:szCs w:val="24"/>
          <w:lang w:val="es-ES"/>
        </w:rPr>
      </w:pPr>
      <w:r w:rsidRPr="007E674C">
        <w:rPr>
          <w:rFonts w:ascii="Arial" w:hAnsi="Arial" w:cs="Arial"/>
          <w:bCs/>
          <w:sz w:val="24"/>
          <w:szCs w:val="24"/>
          <w:lang w:val="es-ES"/>
        </w:rPr>
        <w:t>No se tiene acceso físico a los servidores donde se encuentran alojados los sistemas que están en funcionamiento actualmente</w:t>
      </w:r>
      <w:r w:rsidR="00602AD0" w:rsidRPr="007E674C">
        <w:rPr>
          <w:rFonts w:ascii="Arial" w:hAnsi="Arial" w:cs="Arial"/>
          <w:bCs/>
          <w:sz w:val="24"/>
          <w:szCs w:val="24"/>
          <w:lang w:val="es-ES"/>
        </w:rPr>
        <w:t xml:space="preserve">, entre ellos el </w:t>
      </w:r>
      <w:r w:rsidRPr="007E674C">
        <w:rPr>
          <w:rFonts w:ascii="Arial" w:hAnsi="Arial" w:cs="Arial"/>
          <w:bCs/>
          <w:sz w:val="24"/>
          <w:szCs w:val="24"/>
          <w:lang w:val="es-ES"/>
        </w:rPr>
        <w:lastRenderedPageBreak/>
        <w:t>Sistema de Recaudación de Timbre Fiscal Electrónico (Forma 14)</w:t>
      </w:r>
      <w:r w:rsidR="00961CF4" w:rsidRPr="007E674C">
        <w:rPr>
          <w:rFonts w:ascii="Arial" w:hAnsi="Arial" w:cs="Arial"/>
          <w:bCs/>
          <w:sz w:val="24"/>
          <w:szCs w:val="24"/>
          <w:lang w:val="es-ES"/>
        </w:rPr>
        <w:t>,</w:t>
      </w:r>
      <w:r w:rsidRPr="007E674C">
        <w:rPr>
          <w:rFonts w:ascii="Arial" w:hAnsi="Arial" w:cs="Arial"/>
          <w:bCs/>
          <w:sz w:val="24"/>
          <w:szCs w:val="24"/>
          <w:lang w:val="es-ES"/>
        </w:rPr>
        <w:t xml:space="preserve"> Timbre en Línea (Forma 01</w:t>
      </w:r>
      <w:r w:rsidR="00602AD0" w:rsidRPr="007E674C">
        <w:rPr>
          <w:rFonts w:ascii="Arial" w:hAnsi="Arial" w:cs="Arial"/>
          <w:bCs/>
          <w:sz w:val="24"/>
          <w:szCs w:val="24"/>
          <w:lang w:val="es-ES"/>
        </w:rPr>
        <w:t>)</w:t>
      </w:r>
      <w:r w:rsidR="00961CF4" w:rsidRPr="007E674C">
        <w:rPr>
          <w:rFonts w:ascii="Arial" w:hAnsi="Arial" w:cs="Arial"/>
          <w:bCs/>
          <w:sz w:val="24"/>
          <w:szCs w:val="24"/>
          <w:lang w:val="es-ES"/>
        </w:rPr>
        <w:t>.</w:t>
      </w:r>
    </w:p>
    <w:p w14:paraId="64E1979C" w14:textId="228E31C7" w:rsidR="00454D52" w:rsidRPr="007E674C" w:rsidRDefault="00454D52" w:rsidP="00454D52">
      <w:pPr>
        <w:pStyle w:val="Prrafodelista"/>
        <w:numPr>
          <w:ilvl w:val="0"/>
          <w:numId w:val="7"/>
        </w:numPr>
        <w:spacing w:line="276" w:lineRule="auto"/>
        <w:jc w:val="both"/>
        <w:rPr>
          <w:rFonts w:ascii="Arial" w:hAnsi="Arial" w:cs="Arial"/>
          <w:bCs/>
          <w:sz w:val="24"/>
          <w:szCs w:val="24"/>
          <w:lang w:val="es-ES"/>
        </w:rPr>
      </w:pPr>
      <w:r w:rsidRPr="007E674C">
        <w:rPr>
          <w:rFonts w:ascii="Arial" w:hAnsi="Arial" w:cs="Arial"/>
          <w:bCs/>
          <w:sz w:val="24"/>
          <w:szCs w:val="24"/>
          <w:lang w:val="es-ES"/>
        </w:rPr>
        <w:t xml:space="preserve">Al no poseer acceso </w:t>
      </w:r>
      <w:r w:rsidR="00341DCF" w:rsidRPr="007E674C">
        <w:rPr>
          <w:rFonts w:ascii="Arial" w:hAnsi="Arial" w:cs="Arial"/>
          <w:bCs/>
          <w:sz w:val="24"/>
          <w:szCs w:val="24"/>
          <w:lang w:val="es-ES"/>
        </w:rPr>
        <w:t xml:space="preserve">físico </w:t>
      </w:r>
      <w:r w:rsidRPr="007E674C">
        <w:rPr>
          <w:rFonts w:ascii="Arial" w:hAnsi="Arial" w:cs="Arial"/>
          <w:bCs/>
          <w:sz w:val="24"/>
          <w:szCs w:val="24"/>
          <w:lang w:val="es-ES"/>
        </w:rPr>
        <w:t>a los servidores de la institución, no se puede</w:t>
      </w:r>
      <w:r w:rsidR="001E07F8" w:rsidRPr="007E674C">
        <w:rPr>
          <w:rFonts w:ascii="Arial" w:hAnsi="Arial" w:cs="Arial"/>
          <w:bCs/>
          <w:sz w:val="24"/>
          <w:szCs w:val="24"/>
          <w:lang w:val="es-ES"/>
        </w:rPr>
        <w:t xml:space="preserve"> </w:t>
      </w:r>
      <w:r w:rsidRPr="007E674C">
        <w:rPr>
          <w:rFonts w:ascii="Arial" w:hAnsi="Arial" w:cs="Arial"/>
          <w:bCs/>
          <w:sz w:val="24"/>
          <w:szCs w:val="24"/>
          <w:lang w:val="es-ES"/>
        </w:rPr>
        <w:t>realizar mantenimientos ni actualizaciones de hardware programados.</w:t>
      </w:r>
    </w:p>
    <w:p w14:paraId="3D82361B" w14:textId="77777777" w:rsidR="00454D52" w:rsidRPr="007E674C" w:rsidRDefault="00454D52" w:rsidP="00454D52">
      <w:pPr>
        <w:pStyle w:val="Prrafodelista"/>
        <w:spacing w:line="276" w:lineRule="auto"/>
        <w:ind w:left="1146"/>
        <w:jc w:val="both"/>
        <w:rPr>
          <w:rFonts w:ascii="Arial" w:hAnsi="Arial" w:cs="Arial"/>
          <w:bCs/>
          <w:sz w:val="24"/>
          <w:szCs w:val="24"/>
          <w:lang w:val="es-ES"/>
        </w:rPr>
      </w:pPr>
    </w:p>
    <w:p w14:paraId="47627C01" w14:textId="77777777" w:rsidR="00A23ACF" w:rsidRPr="007E674C" w:rsidRDefault="00A23ACF" w:rsidP="00454D52">
      <w:pPr>
        <w:spacing w:line="276" w:lineRule="auto"/>
        <w:jc w:val="both"/>
        <w:rPr>
          <w:rFonts w:ascii="Arial" w:hAnsi="Arial" w:cs="Arial"/>
          <w:sz w:val="24"/>
          <w:szCs w:val="24"/>
          <w:lang w:val="es-ES"/>
        </w:rPr>
      </w:pPr>
    </w:p>
    <w:p w14:paraId="7922A813" w14:textId="77777777" w:rsidR="001E07F8" w:rsidRPr="007E674C" w:rsidRDefault="001E07F8" w:rsidP="00454D52">
      <w:pPr>
        <w:spacing w:line="276" w:lineRule="auto"/>
        <w:jc w:val="both"/>
        <w:rPr>
          <w:rFonts w:ascii="Arial" w:hAnsi="Arial" w:cs="Arial"/>
          <w:sz w:val="24"/>
          <w:szCs w:val="24"/>
          <w:lang w:val="es-ES"/>
        </w:rPr>
      </w:pPr>
    </w:p>
    <w:p w14:paraId="51723B25" w14:textId="77777777" w:rsidR="001E07F8" w:rsidRPr="007E674C" w:rsidRDefault="001E07F8" w:rsidP="00454D52">
      <w:pPr>
        <w:spacing w:line="276" w:lineRule="auto"/>
        <w:jc w:val="both"/>
        <w:rPr>
          <w:rFonts w:ascii="Arial" w:hAnsi="Arial" w:cs="Arial"/>
          <w:sz w:val="24"/>
          <w:szCs w:val="24"/>
          <w:lang w:val="es-ES"/>
        </w:rPr>
      </w:pPr>
    </w:p>
    <w:p w14:paraId="7A652FEB" w14:textId="77777777" w:rsidR="001E07F8" w:rsidRDefault="001E07F8" w:rsidP="00454D52">
      <w:pPr>
        <w:spacing w:line="276" w:lineRule="auto"/>
        <w:jc w:val="both"/>
        <w:rPr>
          <w:rFonts w:ascii="Arial" w:hAnsi="Arial" w:cs="Arial"/>
          <w:sz w:val="24"/>
          <w:szCs w:val="24"/>
          <w:lang w:val="es-ES"/>
        </w:rPr>
      </w:pPr>
    </w:p>
    <w:p w14:paraId="617B09DE" w14:textId="77777777" w:rsidR="00483FD6" w:rsidRDefault="00483FD6" w:rsidP="00454D52">
      <w:pPr>
        <w:spacing w:line="276" w:lineRule="auto"/>
        <w:jc w:val="both"/>
        <w:rPr>
          <w:rFonts w:ascii="Arial" w:hAnsi="Arial" w:cs="Arial"/>
          <w:sz w:val="24"/>
          <w:szCs w:val="24"/>
          <w:lang w:val="es-ES"/>
        </w:rPr>
      </w:pPr>
    </w:p>
    <w:p w14:paraId="6D4DD925" w14:textId="77777777" w:rsidR="00483FD6" w:rsidRDefault="00483FD6" w:rsidP="00454D52">
      <w:pPr>
        <w:spacing w:line="276" w:lineRule="auto"/>
        <w:jc w:val="both"/>
        <w:rPr>
          <w:rFonts w:ascii="Arial" w:hAnsi="Arial" w:cs="Arial"/>
          <w:sz w:val="24"/>
          <w:szCs w:val="24"/>
          <w:lang w:val="es-ES"/>
        </w:rPr>
      </w:pPr>
    </w:p>
    <w:p w14:paraId="5FF5D86F" w14:textId="77777777" w:rsidR="00483FD6" w:rsidRDefault="00483FD6" w:rsidP="00454D52">
      <w:pPr>
        <w:spacing w:line="276" w:lineRule="auto"/>
        <w:jc w:val="both"/>
        <w:rPr>
          <w:rFonts w:ascii="Arial" w:hAnsi="Arial" w:cs="Arial"/>
          <w:sz w:val="24"/>
          <w:szCs w:val="24"/>
          <w:lang w:val="es-ES"/>
        </w:rPr>
      </w:pPr>
    </w:p>
    <w:p w14:paraId="57A10A8E" w14:textId="77777777" w:rsidR="00483FD6" w:rsidRDefault="00483FD6" w:rsidP="00454D52">
      <w:pPr>
        <w:spacing w:line="276" w:lineRule="auto"/>
        <w:jc w:val="both"/>
        <w:rPr>
          <w:rFonts w:ascii="Arial" w:hAnsi="Arial" w:cs="Arial"/>
          <w:sz w:val="24"/>
          <w:szCs w:val="24"/>
          <w:lang w:val="es-ES"/>
        </w:rPr>
      </w:pPr>
    </w:p>
    <w:p w14:paraId="3191E35F" w14:textId="77777777" w:rsidR="00483FD6" w:rsidRDefault="00483FD6" w:rsidP="00454D52">
      <w:pPr>
        <w:spacing w:line="276" w:lineRule="auto"/>
        <w:jc w:val="both"/>
        <w:rPr>
          <w:rFonts w:ascii="Arial" w:hAnsi="Arial" w:cs="Arial"/>
          <w:sz w:val="24"/>
          <w:szCs w:val="24"/>
          <w:lang w:val="es-ES"/>
        </w:rPr>
      </w:pPr>
    </w:p>
    <w:p w14:paraId="744C5EE7" w14:textId="77777777" w:rsidR="00483FD6" w:rsidRDefault="00483FD6" w:rsidP="00454D52">
      <w:pPr>
        <w:spacing w:line="276" w:lineRule="auto"/>
        <w:jc w:val="both"/>
        <w:rPr>
          <w:rFonts w:ascii="Arial" w:hAnsi="Arial" w:cs="Arial"/>
          <w:sz w:val="24"/>
          <w:szCs w:val="24"/>
          <w:lang w:val="es-ES"/>
        </w:rPr>
      </w:pPr>
    </w:p>
    <w:p w14:paraId="5D874987" w14:textId="77777777" w:rsidR="00483FD6" w:rsidRDefault="00483FD6" w:rsidP="00454D52">
      <w:pPr>
        <w:spacing w:line="276" w:lineRule="auto"/>
        <w:jc w:val="both"/>
        <w:rPr>
          <w:rFonts w:ascii="Arial" w:hAnsi="Arial" w:cs="Arial"/>
          <w:sz w:val="24"/>
          <w:szCs w:val="24"/>
          <w:lang w:val="es-ES"/>
        </w:rPr>
      </w:pPr>
    </w:p>
    <w:p w14:paraId="2947C23F" w14:textId="77777777" w:rsidR="00483FD6" w:rsidRDefault="00483FD6" w:rsidP="00454D52">
      <w:pPr>
        <w:spacing w:line="276" w:lineRule="auto"/>
        <w:jc w:val="both"/>
        <w:rPr>
          <w:rFonts w:ascii="Arial" w:hAnsi="Arial" w:cs="Arial"/>
          <w:sz w:val="24"/>
          <w:szCs w:val="24"/>
          <w:lang w:val="es-ES"/>
        </w:rPr>
      </w:pPr>
    </w:p>
    <w:p w14:paraId="5ED27327" w14:textId="77777777" w:rsidR="00483FD6" w:rsidRDefault="00483FD6" w:rsidP="00454D52">
      <w:pPr>
        <w:spacing w:line="276" w:lineRule="auto"/>
        <w:jc w:val="both"/>
        <w:rPr>
          <w:rFonts w:ascii="Arial" w:hAnsi="Arial" w:cs="Arial"/>
          <w:sz w:val="24"/>
          <w:szCs w:val="24"/>
          <w:lang w:val="es-ES"/>
        </w:rPr>
      </w:pPr>
    </w:p>
    <w:p w14:paraId="571C2B40" w14:textId="77777777" w:rsidR="00483FD6" w:rsidRDefault="00483FD6" w:rsidP="00454D52">
      <w:pPr>
        <w:spacing w:line="276" w:lineRule="auto"/>
        <w:jc w:val="both"/>
        <w:rPr>
          <w:rFonts w:ascii="Arial" w:hAnsi="Arial" w:cs="Arial"/>
          <w:sz w:val="24"/>
          <w:szCs w:val="24"/>
          <w:lang w:val="es-ES"/>
        </w:rPr>
      </w:pPr>
    </w:p>
    <w:p w14:paraId="0E1EE56B" w14:textId="77777777" w:rsidR="00483FD6" w:rsidRDefault="00483FD6" w:rsidP="00454D52">
      <w:pPr>
        <w:spacing w:line="276" w:lineRule="auto"/>
        <w:jc w:val="both"/>
        <w:rPr>
          <w:rFonts w:ascii="Arial" w:hAnsi="Arial" w:cs="Arial"/>
          <w:sz w:val="24"/>
          <w:szCs w:val="24"/>
          <w:lang w:val="es-ES"/>
        </w:rPr>
      </w:pPr>
    </w:p>
    <w:p w14:paraId="77EACAD4" w14:textId="77777777" w:rsidR="00483FD6" w:rsidRDefault="00483FD6" w:rsidP="00454D52">
      <w:pPr>
        <w:spacing w:line="276" w:lineRule="auto"/>
        <w:jc w:val="both"/>
        <w:rPr>
          <w:rFonts w:ascii="Arial" w:hAnsi="Arial" w:cs="Arial"/>
          <w:sz w:val="24"/>
          <w:szCs w:val="24"/>
          <w:lang w:val="es-ES"/>
        </w:rPr>
      </w:pPr>
    </w:p>
    <w:p w14:paraId="54F19701" w14:textId="77777777" w:rsidR="00483FD6" w:rsidRDefault="00483FD6" w:rsidP="00454D52">
      <w:pPr>
        <w:spacing w:line="276" w:lineRule="auto"/>
        <w:jc w:val="both"/>
        <w:rPr>
          <w:rFonts w:ascii="Arial" w:hAnsi="Arial" w:cs="Arial"/>
          <w:sz w:val="24"/>
          <w:szCs w:val="24"/>
          <w:lang w:val="es-ES"/>
        </w:rPr>
      </w:pPr>
    </w:p>
    <w:p w14:paraId="12C49967" w14:textId="77777777" w:rsidR="00483FD6" w:rsidRDefault="00483FD6" w:rsidP="00454D52">
      <w:pPr>
        <w:spacing w:line="276" w:lineRule="auto"/>
        <w:jc w:val="both"/>
        <w:rPr>
          <w:rFonts w:ascii="Arial" w:hAnsi="Arial" w:cs="Arial"/>
          <w:sz w:val="24"/>
          <w:szCs w:val="24"/>
          <w:lang w:val="es-ES"/>
        </w:rPr>
      </w:pPr>
    </w:p>
    <w:p w14:paraId="2C8A9DEC" w14:textId="77777777" w:rsidR="00483FD6" w:rsidRPr="007E674C" w:rsidRDefault="00483FD6" w:rsidP="00454D52">
      <w:pPr>
        <w:spacing w:line="276" w:lineRule="auto"/>
        <w:jc w:val="both"/>
        <w:rPr>
          <w:rFonts w:ascii="Arial" w:hAnsi="Arial" w:cs="Arial"/>
          <w:sz w:val="24"/>
          <w:szCs w:val="24"/>
          <w:lang w:val="es-ES"/>
        </w:rPr>
      </w:pPr>
    </w:p>
    <w:p w14:paraId="714B7E26" w14:textId="77777777" w:rsidR="00712BC9" w:rsidRPr="007E674C" w:rsidRDefault="00712BC9" w:rsidP="00454D52">
      <w:pPr>
        <w:spacing w:line="276" w:lineRule="auto"/>
        <w:jc w:val="both"/>
        <w:rPr>
          <w:rFonts w:ascii="Arial" w:hAnsi="Arial" w:cs="Arial"/>
          <w:sz w:val="24"/>
          <w:szCs w:val="24"/>
          <w:lang w:val="es-ES"/>
        </w:rPr>
      </w:pPr>
    </w:p>
    <w:p w14:paraId="6A4A8DFD" w14:textId="77777777" w:rsidR="00712BC9" w:rsidRPr="007E674C" w:rsidRDefault="00712BC9" w:rsidP="00454D52">
      <w:pPr>
        <w:spacing w:line="276" w:lineRule="auto"/>
        <w:jc w:val="both"/>
        <w:rPr>
          <w:rFonts w:ascii="Arial" w:hAnsi="Arial" w:cs="Arial"/>
          <w:sz w:val="24"/>
          <w:szCs w:val="24"/>
          <w:lang w:val="es-ES"/>
        </w:rPr>
      </w:pPr>
    </w:p>
    <w:p w14:paraId="00AB29F3" w14:textId="77777777" w:rsidR="001E07F8" w:rsidRPr="007E674C" w:rsidRDefault="001E07F8" w:rsidP="00454D52">
      <w:pPr>
        <w:spacing w:line="276" w:lineRule="auto"/>
        <w:jc w:val="both"/>
        <w:rPr>
          <w:rFonts w:ascii="Arial" w:hAnsi="Arial" w:cs="Arial"/>
          <w:sz w:val="24"/>
          <w:szCs w:val="24"/>
          <w:lang w:val="es-ES"/>
        </w:rPr>
      </w:pPr>
    </w:p>
    <w:p w14:paraId="283C162B" w14:textId="4292CE7A" w:rsidR="00947FCC" w:rsidRPr="007E674C" w:rsidRDefault="00712BC9" w:rsidP="00712BC9">
      <w:pPr>
        <w:pStyle w:val="Prrafodelista"/>
        <w:numPr>
          <w:ilvl w:val="0"/>
          <w:numId w:val="2"/>
        </w:numPr>
        <w:spacing w:line="276" w:lineRule="auto"/>
        <w:jc w:val="center"/>
        <w:rPr>
          <w:rFonts w:ascii="Arial" w:hAnsi="Arial" w:cs="Arial"/>
          <w:b/>
          <w:bCs/>
          <w:sz w:val="24"/>
          <w:szCs w:val="24"/>
          <w:lang w:val="es-ES"/>
        </w:rPr>
      </w:pPr>
      <w:r w:rsidRPr="007E674C">
        <w:rPr>
          <w:rFonts w:ascii="Arial" w:hAnsi="Arial" w:cs="Arial"/>
          <w:b/>
          <w:bCs/>
          <w:sz w:val="24"/>
          <w:szCs w:val="24"/>
          <w:lang w:val="es-ES"/>
        </w:rPr>
        <w:lastRenderedPageBreak/>
        <w:t>IDENTIFICACIÓN DE LAS ETAPAS DEL PROYECTO</w:t>
      </w:r>
    </w:p>
    <w:p w14:paraId="242B475D" w14:textId="77777777" w:rsidR="001C1076" w:rsidRPr="007E674C" w:rsidRDefault="001C1076" w:rsidP="001C1076">
      <w:pPr>
        <w:pStyle w:val="Prrafodelista"/>
        <w:spacing w:line="276" w:lineRule="auto"/>
        <w:jc w:val="both"/>
        <w:rPr>
          <w:rFonts w:ascii="Arial" w:hAnsi="Arial" w:cs="Arial"/>
          <w:b/>
          <w:bCs/>
          <w:sz w:val="24"/>
          <w:szCs w:val="24"/>
          <w:lang w:val="es-ES"/>
        </w:rPr>
      </w:pPr>
    </w:p>
    <w:p w14:paraId="2B5D8929" w14:textId="032ED0C9" w:rsidR="0004449F" w:rsidRPr="007E674C" w:rsidRDefault="001C1076" w:rsidP="00712BC9">
      <w:pPr>
        <w:pStyle w:val="Prrafodelista"/>
        <w:numPr>
          <w:ilvl w:val="1"/>
          <w:numId w:val="2"/>
        </w:numPr>
        <w:spacing w:line="276" w:lineRule="auto"/>
        <w:jc w:val="both"/>
        <w:rPr>
          <w:rFonts w:ascii="Arial" w:hAnsi="Arial" w:cs="Arial"/>
          <w:sz w:val="24"/>
          <w:szCs w:val="24"/>
          <w:lang w:val="es-ES"/>
        </w:rPr>
      </w:pPr>
      <w:r w:rsidRPr="007E674C">
        <w:rPr>
          <w:rFonts w:ascii="Arial" w:hAnsi="Arial" w:cs="Arial"/>
          <w:b/>
          <w:bCs/>
          <w:sz w:val="24"/>
          <w:szCs w:val="24"/>
        </w:rPr>
        <w:t xml:space="preserve">Etapa 1 </w:t>
      </w:r>
      <w:r w:rsidR="0004449F" w:rsidRPr="007E674C">
        <w:rPr>
          <w:rFonts w:ascii="Arial" w:hAnsi="Arial" w:cs="Arial"/>
          <w:b/>
          <w:bCs/>
          <w:sz w:val="24"/>
          <w:szCs w:val="24"/>
        </w:rPr>
        <w:t>Análisis de la plataforma actual.</w:t>
      </w:r>
    </w:p>
    <w:p w14:paraId="3E63C396" w14:textId="77777777" w:rsidR="0004449F" w:rsidRPr="007E674C" w:rsidRDefault="0004449F" w:rsidP="00DB0365">
      <w:pPr>
        <w:pStyle w:val="Textoindependienteprimerasangra"/>
        <w:ind w:firstLine="0"/>
        <w:jc w:val="center"/>
        <w:rPr>
          <w:rFonts w:ascii="Arial" w:hAnsi="Arial" w:cs="Arial"/>
          <w:b/>
          <w:color w:val="000000" w:themeColor="text1"/>
          <w:sz w:val="24"/>
          <w:szCs w:val="24"/>
          <w:lang w:eastAsia="es-VE"/>
        </w:rPr>
      </w:pPr>
      <w:r w:rsidRPr="007E674C">
        <w:rPr>
          <w:rFonts w:ascii="Arial" w:hAnsi="Arial" w:cs="Arial"/>
          <w:b/>
          <w:color w:val="000000" w:themeColor="text1"/>
          <w:sz w:val="24"/>
          <w:szCs w:val="24"/>
          <w:lang w:eastAsia="es-VE"/>
        </w:rPr>
        <w:t>Sistema de Recaudación Forma 14-TFE</w:t>
      </w:r>
    </w:p>
    <w:p w14:paraId="1453153B" w14:textId="77777777" w:rsidR="0004449F" w:rsidRPr="007E674C" w:rsidRDefault="0004449F" w:rsidP="0004449F">
      <w:pPr>
        <w:pStyle w:val="Textoindependiente"/>
        <w:spacing w:before="1"/>
        <w:ind w:right="425"/>
        <w:jc w:val="both"/>
        <w:rPr>
          <w:rFonts w:ascii="Arial" w:hAnsi="Arial" w:cs="Arial"/>
          <w:color w:val="000000" w:themeColor="text1"/>
        </w:rPr>
      </w:pPr>
      <w:r w:rsidRPr="007E674C">
        <w:rPr>
          <w:rFonts w:ascii="Arial" w:hAnsi="Arial" w:cs="Arial"/>
          <w:noProof/>
          <w:color w:val="000000" w:themeColor="text1"/>
          <w:lang w:eastAsia="es-ES"/>
        </w:rPr>
        <w:drawing>
          <wp:inline distT="0" distB="0" distL="0" distR="0" wp14:anchorId="3DBCF584" wp14:editId="15239DB3">
            <wp:extent cx="5612130" cy="25431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471" b="7928"/>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14:paraId="526233B3" w14:textId="77777777" w:rsidR="0004449F" w:rsidRPr="007E674C" w:rsidRDefault="0004449F" w:rsidP="0004449F">
      <w:pPr>
        <w:pStyle w:val="Listaconvietas2"/>
        <w:numPr>
          <w:ilvl w:val="0"/>
          <w:numId w:val="14"/>
        </w:numPr>
        <w:tabs>
          <w:tab w:val="clear" w:pos="720"/>
        </w:tabs>
        <w:ind w:left="426" w:right="-93"/>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1 - PANEL DE INICIO: </w:t>
      </w:r>
      <w:r w:rsidRPr="007E674C">
        <w:rPr>
          <w:rFonts w:ascii="Arial" w:hAnsi="Arial" w:cs="Arial"/>
          <w:color w:val="000000" w:themeColor="text1"/>
          <w:sz w:val="24"/>
          <w:szCs w:val="24"/>
        </w:rPr>
        <w:t xml:space="preserve">Ingresar usuario y clave, previamente establecido por la Dirección de Gestión Tecnológica y Telecomunicaciones. </w:t>
      </w:r>
    </w:p>
    <w:p w14:paraId="1C664DDE" w14:textId="77777777" w:rsidR="0004449F" w:rsidRPr="007E674C" w:rsidRDefault="0004449F" w:rsidP="0004449F">
      <w:pPr>
        <w:pStyle w:val="Textoindependiente"/>
        <w:spacing w:before="1"/>
        <w:ind w:right="425"/>
        <w:jc w:val="both"/>
        <w:rPr>
          <w:rFonts w:ascii="Arial" w:hAnsi="Arial" w:cs="Arial"/>
          <w:color w:val="000000" w:themeColor="text1"/>
          <w:lang w:val="es-VE"/>
        </w:rPr>
      </w:pPr>
    </w:p>
    <w:p w14:paraId="1BC61072" w14:textId="77777777" w:rsidR="0004449F" w:rsidRPr="007E674C" w:rsidRDefault="0004449F" w:rsidP="0004449F">
      <w:pPr>
        <w:pStyle w:val="Textoindependiente"/>
        <w:spacing w:before="1"/>
        <w:ind w:right="425"/>
        <w:jc w:val="both"/>
        <w:rPr>
          <w:rFonts w:ascii="Arial" w:hAnsi="Arial" w:cs="Arial"/>
          <w:color w:val="000000" w:themeColor="text1"/>
        </w:rPr>
      </w:pPr>
      <w:r w:rsidRPr="007E674C">
        <w:rPr>
          <w:rFonts w:ascii="Arial" w:hAnsi="Arial" w:cs="Arial"/>
          <w:noProof/>
          <w:color w:val="000000" w:themeColor="text1"/>
          <w:lang w:eastAsia="es-ES"/>
        </w:rPr>
        <w:drawing>
          <wp:inline distT="0" distB="0" distL="0" distR="0" wp14:anchorId="1265A037" wp14:editId="5FC01CB2">
            <wp:extent cx="5612130" cy="25812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73" b="6420"/>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14:paraId="1871B43E" w14:textId="42EE8128" w:rsidR="0004449F" w:rsidRPr="007E674C" w:rsidRDefault="0004449F" w:rsidP="0004449F">
      <w:pPr>
        <w:pStyle w:val="Listaconvietas2"/>
        <w:numPr>
          <w:ilvl w:val="0"/>
          <w:numId w:val="15"/>
        </w:numPr>
        <w:tabs>
          <w:tab w:val="clear" w:pos="720"/>
        </w:tabs>
        <w:ind w:left="284"/>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2 – DATOS DEL CONTRIBUYENTE: </w:t>
      </w:r>
      <w:r w:rsidRPr="007E674C">
        <w:rPr>
          <w:rFonts w:ascii="Arial" w:hAnsi="Arial" w:cs="Arial"/>
          <w:color w:val="000000" w:themeColor="text1"/>
          <w:sz w:val="24"/>
          <w:szCs w:val="24"/>
        </w:rPr>
        <w:t>Introducir el número de c</w:t>
      </w:r>
      <w:r w:rsidR="001E07F8" w:rsidRPr="007E674C">
        <w:rPr>
          <w:rFonts w:ascii="Arial" w:hAnsi="Arial" w:cs="Arial"/>
          <w:color w:val="000000" w:themeColor="text1"/>
          <w:sz w:val="24"/>
          <w:szCs w:val="24"/>
        </w:rPr>
        <w:t>é</w:t>
      </w:r>
      <w:r w:rsidRPr="007E674C">
        <w:rPr>
          <w:rFonts w:ascii="Arial" w:hAnsi="Arial" w:cs="Arial"/>
          <w:color w:val="000000" w:themeColor="text1"/>
          <w:sz w:val="24"/>
          <w:szCs w:val="24"/>
        </w:rPr>
        <w:t>dula de identidad o Registro de Información Fiscal (RIF), junto con el Nombre o Razón Social del contribuyente. Dichos datos deben ser estrictamente los del contribuyente que va a realizar el trámite ante el ente</w:t>
      </w:r>
      <w:r w:rsidR="004D5967" w:rsidRPr="007E674C">
        <w:rPr>
          <w:rFonts w:ascii="Arial" w:hAnsi="Arial" w:cs="Arial"/>
          <w:color w:val="000000" w:themeColor="text1"/>
          <w:sz w:val="24"/>
          <w:szCs w:val="24"/>
        </w:rPr>
        <w:t>.</w:t>
      </w:r>
    </w:p>
    <w:p w14:paraId="5D1C654B" w14:textId="77777777" w:rsidR="0004449F" w:rsidRPr="007E674C" w:rsidRDefault="0004449F" w:rsidP="0004449F">
      <w:pPr>
        <w:pStyle w:val="Textoindependiente"/>
        <w:spacing w:before="1"/>
        <w:ind w:right="425"/>
        <w:jc w:val="both"/>
        <w:rPr>
          <w:rFonts w:ascii="Arial" w:hAnsi="Arial" w:cs="Arial"/>
          <w:color w:val="000000" w:themeColor="text1"/>
          <w:lang w:val="es-VE"/>
        </w:rPr>
      </w:pPr>
    </w:p>
    <w:p w14:paraId="2566E5FC" w14:textId="77777777" w:rsidR="0004449F" w:rsidRPr="007E674C" w:rsidRDefault="0004449F" w:rsidP="0004449F">
      <w:pPr>
        <w:pStyle w:val="Textoindependiente"/>
        <w:spacing w:before="1"/>
        <w:ind w:right="425"/>
        <w:jc w:val="both"/>
        <w:rPr>
          <w:rFonts w:ascii="Arial" w:hAnsi="Arial" w:cs="Arial"/>
          <w:color w:val="000000" w:themeColor="text1"/>
        </w:rPr>
      </w:pPr>
      <w:r w:rsidRPr="007E674C">
        <w:rPr>
          <w:rFonts w:ascii="Arial" w:hAnsi="Arial" w:cs="Arial"/>
          <w:noProof/>
          <w:color w:val="000000" w:themeColor="text1"/>
          <w:lang w:eastAsia="es-ES"/>
        </w:rPr>
        <w:drawing>
          <wp:inline distT="0" distB="0" distL="0" distR="0" wp14:anchorId="6819B3C6" wp14:editId="3D12AE56">
            <wp:extent cx="5564505" cy="2590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9" t="12075" b="5815"/>
                    <a:stretch/>
                  </pic:blipFill>
                  <pic:spPr bwMode="auto">
                    <a:xfrm>
                      <a:off x="0" y="0"/>
                      <a:ext cx="5564505" cy="2590800"/>
                    </a:xfrm>
                    <a:prstGeom prst="rect">
                      <a:avLst/>
                    </a:prstGeom>
                    <a:ln>
                      <a:noFill/>
                    </a:ln>
                    <a:extLst>
                      <a:ext uri="{53640926-AAD7-44D8-BBD7-CCE9431645EC}">
                        <a14:shadowObscured xmlns:a14="http://schemas.microsoft.com/office/drawing/2010/main"/>
                      </a:ext>
                    </a:extLst>
                  </pic:spPr>
                </pic:pic>
              </a:graphicData>
            </a:graphic>
          </wp:inline>
        </w:drawing>
      </w:r>
    </w:p>
    <w:p w14:paraId="7791B20F" w14:textId="77777777" w:rsidR="0004449F" w:rsidRPr="007E674C" w:rsidRDefault="0004449F" w:rsidP="0004449F">
      <w:pPr>
        <w:pStyle w:val="Listaconvietas2"/>
        <w:numPr>
          <w:ilvl w:val="0"/>
          <w:numId w:val="18"/>
        </w:numPr>
        <w:ind w:left="284"/>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3 - PANEL DE VENTA: </w:t>
      </w:r>
      <w:r w:rsidRPr="007E674C">
        <w:rPr>
          <w:rFonts w:ascii="Arial" w:hAnsi="Arial" w:cs="Arial"/>
          <w:color w:val="000000" w:themeColor="text1"/>
          <w:sz w:val="24"/>
          <w:szCs w:val="24"/>
        </w:rPr>
        <w:t>Se ingresan todos los datos requeridos en el formulario para emitir el timbre</w:t>
      </w:r>
      <w:r w:rsidR="00341DCF" w:rsidRPr="007E674C">
        <w:rPr>
          <w:rFonts w:ascii="Arial" w:hAnsi="Arial" w:cs="Arial"/>
          <w:color w:val="000000" w:themeColor="text1"/>
          <w:sz w:val="24"/>
          <w:szCs w:val="24"/>
        </w:rPr>
        <w:t>, el monto del trámite de realiza de forma manual, no es automático.</w:t>
      </w:r>
    </w:p>
    <w:p w14:paraId="2B68EE86" w14:textId="77777777" w:rsidR="0004449F" w:rsidRPr="007E674C" w:rsidRDefault="0004449F" w:rsidP="0004449F">
      <w:pPr>
        <w:pStyle w:val="Textoindependiente"/>
        <w:spacing w:before="1"/>
        <w:ind w:right="425"/>
        <w:jc w:val="both"/>
        <w:rPr>
          <w:rFonts w:ascii="Arial" w:hAnsi="Arial" w:cs="Arial"/>
          <w:color w:val="000000" w:themeColor="text1"/>
          <w:lang w:val="es-VE"/>
        </w:rPr>
      </w:pPr>
    </w:p>
    <w:p w14:paraId="739354EE" w14:textId="77777777" w:rsidR="0004449F" w:rsidRPr="007E674C" w:rsidRDefault="0004449F" w:rsidP="0004449F">
      <w:pPr>
        <w:pStyle w:val="Textoindependiente"/>
        <w:spacing w:before="1"/>
        <w:ind w:right="425"/>
        <w:jc w:val="both"/>
        <w:rPr>
          <w:rFonts w:ascii="Arial" w:hAnsi="Arial" w:cs="Arial"/>
          <w:color w:val="000000" w:themeColor="text1"/>
        </w:rPr>
      </w:pPr>
    </w:p>
    <w:p w14:paraId="762E2EE3" w14:textId="77777777" w:rsidR="0004449F" w:rsidRPr="007E674C" w:rsidRDefault="0004449F" w:rsidP="0004449F">
      <w:pPr>
        <w:pStyle w:val="Textoindependiente"/>
        <w:spacing w:before="1"/>
        <w:ind w:right="425"/>
        <w:jc w:val="both"/>
        <w:rPr>
          <w:rFonts w:ascii="Arial" w:hAnsi="Arial" w:cs="Arial"/>
          <w:color w:val="000000" w:themeColor="text1"/>
        </w:rPr>
      </w:pPr>
      <w:r w:rsidRPr="007E674C">
        <w:rPr>
          <w:rFonts w:ascii="Arial" w:hAnsi="Arial" w:cs="Arial"/>
          <w:noProof/>
          <w:color w:val="000000" w:themeColor="text1"/>
          <w:lang w:eastAsia="es-ES"/>
        </w:rPr>
        <w:drawing>
          <wp:inline distT="0" distB="0" distL="0" distR="0" wp14:anchorId="10B6F94E" wp14:editId="5686D391">
            <wp:extent cx="5429250" cy="2638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8" t="9962" r="2241" b="6420"/>
                    <a:stretch/>
                  </pic:blipFill>
                  <pic:spPr bwMode="auto">
                    <a:xfrm>
                      <a:off x="0" y="0"/>
                      <a:ext cx="5429250" cy="2638425"/>
                    </a:xfrm>
                    <a:prstGeom prst="rect">
                      <a:avLst/>
                    </a:prstGeom>
                    <a:ln>
                      <a:noFill/>
                    </a:ln>
                    <a:extLst>
                      <a:ext uri="{53640926-AAD7-44D8-BBD7-CCE9431645EC}">
                        <a14:shadowObscured xmlns:a14="http://schemas.microsoft.com/office/drawing/2010/main"/>
                      </a:ext>
                    </a:extLst>
                  </pic:spPr>
                </pic:pic>
              </a:graphicData>
            </a:graphic>
          </wp:inline>
        </w:drawing>
      </w:r>
    </w:p>
    <w:p w14:paraId="64C9A131" w14:textId="77777777" w:rsidR="0004449F" w:rsidRPr="007E674C" w:rsidRDefault="0004449F" w:rsidP="0004449F">
      <w:pPr>
        <w:pStyle w:val="Listaconvietas2"/>
        <w:numPr>
          <w:ilvl w:val="0"/>
          <w:numId w:val="16"/>
        </w:numPr>
        <w:tabs>
          <w:tab w:val="clear" w:pos="720"/>
        </w:tabs>
        <w:ind w:left="284"/>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4 – DATOS DEL TIMBRE: </w:t>
      </w:r>
      <w:r w:rsidRPr="007E674C">
        <w:rPr>
          <w:rFonts w:ascii="Arial" w:hAnsi="Arial" w:cs="Arial"/>
          <w:color w:val="000000" w:themeColor="text1"/>
          <w:sz w:val="24"/>
          <w:szCs w:val="24"/>
        </w:rPr>
        <w:t>Se verifican los datos y se da clic en el icono de PDF para imprimir el timbre fiscal.</w:t>
      </w:r>
    </w:p>
    <w:p w14:paraId="2639AFD7" w14:textId="77777777" w:rsidR="0004449F" w:rsidRPr="007E674C" w:rsidRDefault="0004449F" w:rsidP="0004449F">
      <w:pPr>
        <w:pStyle w:val="Textoindependiente"/>
        <w:spacing w:before="1"/>
        <w:ind w:right="425"/>
        <w:jc w:val="both"/>
        <w:rPr>
          <w:rFonts w:ascii="Arial" w:hAnsi="Arial" w:cs="Arial"/>
          <w:color w:val="000000" w:themeColor="text1"/>
        </w:rPr>
      </w:pPr>
    </w:p>
    <w:p w14:paraId="0E1B992F" w14:textId="77777777" w:rsidR="0004449F" w:rsidRPr="007E674C" w:rsidRDefault="0004449F" w:rsidP="0004449F">
      <w:pPr>
        <w:pStyle w:val="Textoindependiente"/>
        <w:spacing w:before="1"/>
        <w:ind w:right="425"/>
        <w:jc w:val="both"/>
        <w:rPr>
          <w:rFonts w:ascii="Arial" w:hAnsi="Arial" w:cs="Arial"/>
          <w:color w:val="000000" w:themeColor="text1"/>
        </w:rPr>
      </w:pPr>
    </w:p>
    <w:p w14:paraId="53D05DE4" w14:textId="77777777" w:rsidR="0004449F" w:rsidRPr="007E674C" w:rsidRDefault="0004449F" w:rsidP="0004449F">
      <w:pPr>
        <w:pStyle w:val="Textoindependiente"/>
        <w:spacing w:before="1"/>
        <w:ind w:right="425"/>
        <w:jc w:val="both"/>
        <w:rPr>
          <w:rFonts w:ascii="Arial" w:hAnsi="Arial" w:cs="Arial"/>
          <w:color w:val="000000" w:themeColor="text1"/>
        </w:rPr>
      </w:pPr>
      <w:r w:rsidRPr="007E674C">
        <w:rPr>
          <w:rFonts w:ascii="Arial" w:hAnsi="Arial" w:cs="Arial"/>
          <w:noProof/>
          <w:color w:val="000000" w:themeColor="text1"/>
          <w:lang w:eastAsia="es-ES"/>
        </w:rPr>
        <w:lastRenderedPageBreak/>
        <w:drawing>
          <wp:inline distT="0" distB="0" distL="0" distR="0" wp14:anchorId="0D6F3E4A" wp14:editId="7FB563D6">
            <wp:extent cx="5495925" cy="25908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8" t="10566" r="1222" b="7326"/>
                    <a:stretch/>
                  </pic:blipFill>
                  <pic:spPr bwMode="auto">
                    <a:xfrm>
                      <a:off x="0" y="0"/>
                      <a:ext cx="5495925" cy="2590800"/>
                    </a:xfrm>
                    <a:prstGeom prst="rect">
                      <a:avLst/>
                    </a:prstGeom>
                    <a:ln>
                      <a:noFill/>
                    </a:ln>
                    <a:extLst>
                      <a:ext uri="{53640926-AAD7-44D8-BBD7-CCE9431645EC}">
                        <a14:shadowObscured xmlns:a14="http://schemas.microsoft.com/office/drawing/2010/main"/>
                      </a:ext>
                    </a:extLst>
                  </pic:spPr>
                </pic:pic>
              </a:graphicData>
            </a:graphic>
          </wp:inline>
        </w:drawing>
      </w:r>
    </w:p>
    <w:p w14:paraId="7BAEC80B" w14:textId="77777777" w:rsidR="0004449F" w:rsidRPr="007E674C" w:rsidRDefault="0004449F" w:rsidP="0004449F">
      <w:pPr>
        <w:pStyle w:val="Listaconvietas2"/>
        <w:numPr>
          <w:ilvl w:val="0"/>
          <w:numId w:val="17"/>
        </w:numPr>
        <w:tabs>
          <w:tab w:val="clear" w:pos="720"/>
        </w:tabs>
        <w:ind w:left="284" w:right="191"/>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5 – CORRELATIVO DE PAPEL/TIMBRE: </w:t>
      </w:r>
      <w:r w:rsidRPr="007E674C">
        <w:rPr>
          <w:rFonts w:ascii="Arial" w:hAnsi="Arial" w:cs="Arial"/>
          <w:color w:val="000000" w:themeColor="text1"/>
          <w:sz w:val="24"/>
          <w:szCs w:val="24"/>
        </w:rPr>
        <w:t>Una vez que se imprima el timbre se procede a ingresar el correlativo del papel con el serial del timbre.</w:t>
      </w:r>
    </w:p>
    <w:p w14:paraId="7B3D547D" w14:textId="77777777" w:rsidR="0004449F" w:rsidRPr="007E674C" w:rsidRDefault="0004449F" w:rsidP="0004449F">
      <w:pPr>
        <w:pStyle w:val="Textoindependiente"/>
        <w:spacing w:before="1"/>
        <w:ind w:right="425"/>
        <w:jc w:val="both"/>
        <w:rPr>
          <w:rFonts w:ascii="Arial" w:hAnsi="Arial" w:cs="Arial"/>
          <w:color w:val="000000" w:themeColor="text1"/>
          <w:lang w:val="es-VE"/>
        </w:rPr>
      </w:pPr>
    </w:p>
    <w:p w14:paraId="7ADF4168" w14:textId="77777777" w:rsidR="0004449F" w:rsidRPr="007E674C" w:rsidRDefault="0004449F" w:rsidP="0004449F">
      <w:pPr>
        <w:pStyle w:val="Textoindependiente"/>
        <w:spacing w:before="1"/>
        <w:ind w:right="425"/>
        <w:jc w:val="both"/>
        <w:rPr>
          <w:rFonts w:ascii="Arial" w:hAnsi="Arial" w:cs="Arial"/>
          <w:color w:val="000000" w:themeColor="text1"/>
          <w:lang w:val="es-VE"/>
        </w:rPr>
      </w:pPr>
    </w:p>
    <w:p w14:paraId="61DD38AD" w14:textId="77777777" w:rsidR="0004449F" w:rsidRPr="007E674C" w:rsidRDefault="0004449F" w:rsidP="00DB0365">
      <w:pPr>
        <w:pStyle w:val="Sangradetextonormal"/>
        <w:ind w:left="0"/>
        <w:jc w:val="center"/>
        <w:rPr>
          <w:rFonts w:ascii="Arial" w:hAnsi="Arial" w:cs="Arial"/>
          <w:b/>
          <w:color w:val="000000" w:themeColor="text1"/>
          <w:sz w:val="24"/>
          <w:szCs w:val="24"/>
          <w:lang w:eastAsia="es-VE"/>
        </w:rPr>
      </w:pPr>
      <w:r w:rsidRPr="007E674C">
        <w:rPr>
          <w:rFonts w:ascii="Arial" w:hAnsi="Arial" w:cs="Arial"/>
          <w:b/>
          <w:color w:val="000000" w:themeColor="text1"/>
          <w:sz w:val="24"/>
          <w:szCs w:val="24"/>
          <w:lang w:val="es-ES"/>
        </w:rPr>
        <w:t xml:space="preserve">Sistema de Estadísticas. </w:t>
      </w:r>
      <w:r w:rsidRPr="007E674C">
        <w:rPr>
          <w:rFonts w:ascii="Arial" w:hAnsi="Arial" w:cs="Arial"/>
          <w:b/>
          <w:color w:val="000000" w:themeColor="text1"/>
          <w:sz w:val="24"/>
          <w:szCs w:val="24"/>
          <w:lang w:eastAsia="es-VE"/>
        </w:rPr>
        <w:t>FORMA 14-TFE</w:t>
      </w:r>
    </w:p>
    <w:p w14:paraId="7ED43576" w14:textId="77777777" w:rsidR="0004449F" w:rsidRPr="007E674C" w:rsidRDefault="0004449F" w:rsidP="0004449F">
      <w:pPr>
        <w:spacing w:line="276" w:lineRule="auto"/>
        <w:ind w:left="360"/>
        <w:jc w:val="both"/>
        <w:rPr>
          <w:rFonts w:ascii="Arial" w:hAnsi="Arial" w:cs="Arial"/>
          <w:color w:val="000000" w:themeColor="text1"/>
          <w:sz w:val="24"/>
          <w:szCs w:val="24"/>
          <w:lang w:val="es-ES"/>
        </w:rPr>
      </w:pPr>
      <w:r w:rsidRPr="007E674C">
        <w:rPr>
          <w:rFonts w:ascii="Arial" w:hAnsi="Arial" w:cs="Arial"/>
          <w:noProof/>
          <w:color w:val="000000" w:themeColor="text1"/>
          <w:sz w:val="24"/>
          <w:szCs w:val="24"/>
          <w:lang w:val="es-ES" w:eastAsia="es-ES"/>
        </w:rPr>
        <w:drawing>
          <wp:inline distT="0" distB="0" distL="0" distR="0" wp14:anchorId="6CC40977" wp14:editId="37AC1CD5">
            <wp:extent cx="5480050" cy="24574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7" t="11471" r="1335" b="6118"/>
                    <a:stretch/>
                  </pic:blipFill>
                  <pic:spPr bwMode="auto">
                    <a:xfrm>
                      <a:off x="0" y="0"/>
                      <a:ext cx="5480050" cy="2457450"/>
                    </a:xfrm>
                    <a:prstGeom prst="rect">
                      <a:avLst/>
                    </a:prstGeom>
                    <a:ln>
                      <a:noFill/>
                    </a:ln>
                    <a:extLst>
                      <a:ext uri="{53640926-AAD7-44D8-BBD7-CCE9431645EC}">
                        <a14:shadowObscured xmlns:a14="http://schemas.microsoft.com/office/drawing/2010/main"/>
                      </a:ext>
                    </a:extLst>
                  </pic:spPr>
                </pic:pic>
              </a:graphicData>
            </a:graphic>
          </wp:inline>
        </w:drawing>
      </w:r>
    </w:p>
    <w:p w14:paraId="2E13F04C" w14:textId="77777777" w:rsidR="0004449F" w:rsidRPr="007E674C" w:rsidRDefault="0004449F" w:rsidP="00602AD0">
      <w:pPr>
        <w:pStyle w:val="Listaconvietas2"/>
        <w:numPr>
          <w:ilvl w:val="0"/>
          <w:numId w:val="14"/>
        </w:numPr>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1 - PANEL DE INICIO: </w:t>
      </w:r>
      <w:r w:rsidRPr="007E674C">
        <w:rPr>
          <w:rFonts w:ascii="Arial" w:hAnsi="Arial" w:cs="Arial"/>
          <w:color w:val="000000" w:themeColor="text1"/>
          <w:sz w:val="24"/>
          <w:szCs w:val="24"/>
        </w:rPr>
        <w:t xml:space="preserve">Ingresar usuario y clave, previamente establecido por la Dirección de Gestión Tecnológica y Telecomunicaciones. </w:t>
      </w:r>
    </w:p>
    <w:p w14:paraId="4DF653F9" w14:textId="77777777" w:rsidR="0004449F" w:rsidRPr="007E674C" w:rsidRDefault="0004449F" w:rsidP="0004449F">
      <w:pPr>
        <w:spacing w:line="276" w:lineRule="auto"/>
        <w:ind w:left="360"/>
        <w:rPr>
          <w:rFonts w:ascii="Arial" w:hAnsi="Arial" w:cs="Arial"/>
          <w:color w:val="000000" w:themeColor="text1"/>
          <w:sz w:val="24"/>
          <w:szCs w:val="24"/>
          <w:lang w:val="es-ES"/>
        </w:rPr>
      </w:pPr>
    </w:p>
    <w:p w14:paraId="7E00526B" w14:textId="77777777" w:rsidR="0004449F" w:rsidRPr="007E674C" w:rsidRDefault="0004449F" w:rsidP="0004449F">
      <w:pPr>
        <w:spacing w:line="276" w:lineRule="auto"/>
        <w:ind w:left="360"/>
        <w:jc w:val="center"/>
        <w:rPr>
          <w:rFonts w:ascii="Arial" w:hAnsi="Arial" w:cs="Arial"/>
          <w:color w:val="000000" w:themeColor="text1"/>
          <w:sz w:val="24"/>
          <w:szCs w:val="24"/>
          <w:lang w:val="es-ES"/>
        </w:rPr>
      </w:pPr>
      <w:r w:rsidRPr="007E674C">
        <w:rPr>
          <w:rFonts w:ascii="Arial" w:hAnsi="Arial" w:cs="Arial"/>
          <w:noProof/>
          <w:color w:val="000000" w:themeColor="text1"/>
          <w:sz w:val="24"/>
          <w:szCs w:val="24"/>
          <w:lang w:val="es-ES" w:eastAsia="es-ES"/>
        </w:rPr>
        <w:lastRenderedPageBreak/>
        <w:drawing>
          <wp:inline distT="0" distB="0" distL="0" distR="0" wp14:anchorId="60DAE1EE" wp14:editId="178FC37E">
            <wp:extent cx="5372100" cy="1428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9" t="12376" r="2078" b="31458"/>
                    <a:stretch/>
                  </pic:blipFill>
                  <pic:spPr bwMode="auto">
                    <a:xfrm>
                      <a:off x="0" y="0"/>
                      <a:ext cx="5372100" cy="1428750"/>
                    </a:xfrm>
                    <a:prstGeom prst="rect">
                      <a:avLst/>
                    </a:prstGeom>
                    <a:ln>
                      <a:noFill/>
                    </a:ln>
                    <a:extLst>
                      <a:ext uri="{53640926-AAD7-44D8-BBD7-CCE9431645EC}">
                        <a14:shadowObscured xmlns:a14="http://schemas.microsoft.com/office/drawing/2010/main"/>
                      </a:ext>
                    </a:extLst>
                  </pic:spPr>
                </pic:pic>
              </a:graphicData>
            </a:graphic>
          </wp:inline>
        </w:drawing>
      </w:r>
      <w:r w:rsidRPr="007E674C">
        <w:rPr>
          <w:rFonts w:ascii="Arial" w:hAnsi="Arial" w:cs="Arial"/>
          <w:noProof/>
          <w:color w:val="000000" w:themeColor="text1"/>
          <w:sz w:val="24"/>
          <w:szCs w:val="24"/>
          <w:lang w:val="es-ES" w:eastAsia="es-ES"/>
        </w:rPr>
        <w:drawing>
          <wp:inline distT="0" distB="0" distL="0" distR="0" wp14:anchorId="367DE826" wp14:editId="3A37CD04">
            <wp:extent cx="5353050" cy="1981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8" t="26263" r="2353" b="5816"/>
                    <a:stretch/>
                  </pic:blipFill>
                  <pic:spPr bwMode="auto">
                    <a:xfrm>
                      <a:off x="0" y="0"/>
                      <a:ext cx="5353050" cy="1981200"/>
                    </a:xfrm>
                    <a:prstGeom prst="rect">
                      <a:avLst/>
                    </a:prstGeom>
                    <a:ln>
                      <a:noFill/>
                    </a:ln>
                    <a:extLst>
                      <a:ext uri="{53640926-AAD7-44D8-BBD7-CCE9431645EC}">
                        <a14:shadowObscured xmlns:a14="http://schemas.microsoft.com/office/drawing/2010/main"/>
                      </a:ext>
                    </a:extLst>
                  </pic:spPr>
                </pic:pic>
              </a:graphicData>
            </a:graphic>
          </wp:inline>
        </w:drawing>
      </w:r>
    </w:p>
    <w:p w14:paraId="6D66C057" w14:textId="77777777" w:rsidR="0004449F" w:rsidRPr="007E674C" w:rsidRDefault="0004449F" w:rsidP="001617C8">
      <w:pPr>
        <w:pStyle w:val="Textoindependiente"/>
        <w:jc w:val="both"/>
        <w:rPr>
          <w:rFonts w:ascii="Arial" w:hAnsi="Arial" w:cs="Arial"/>
          <w:color w:val="000000" w:themeColor="text1"/>
        </w:rPr>
      </w:pPr>
      <w:r w:rsidRPr="007E674C">
        <w:rPr>
          <w:rFonts w:ascii="Arial" w:hAnsi="Arial" w:cs="Arial"/>
          <w:b/>
          <w:bCs/>
          <w:color w:val="000000" w:themeColor="text1"/>
        </w:rPr>
        <w:t xml:space="preserve">PASO 2 – REVISIÓN Y VERIFICACIÓN: </w:t>
      </w:r>
      <w:r w:rsidRPr="007E674C">
        <w:rPr>
          <w:rFonts w:ascii="Arial" w:hAnsi="Arial" w:cs="Arial"/>
          <w:color w:val="000000" w:themeColor="text1"/>
        </w:rPr>
        <w:t>Se comprueba el reporte de los timbres vendidos en cada una de las Taquillas.</w:t>
      </w:r>
    </w:p>
    <w:p w14:paraId="1B92B112" w14:textId="77777777" w:rsidR="001E07F8" w:rsidRPr="007E674C" w:rsidRDefault="001E07F8" w:rsidP="001617C8">
      <w:pPr>
        <w:pStyle w:val="Textoindependiente"/>
        <w:jc w:val="both"/>
        <w:rPr>
          <w:rFonts w:ascii="Arial" w:hAnsi="Arial" w:cs="Arial"/>
          <w:color w:val="000000" w:themeColor="text1"/>
        </w:rPr>
      </w:pPr>
    </w:p>
    <w:p w14:paraId="19EDB1FC" w14:textId="77777777" w:rsidR="00DB0365" w:rsidRPr="007E674C" w:rsidRDefault="00DB0365" w:rsidP="00DB0365">
      <w:pPr>
        <w:pStyle w:val="Textoindependienteprimerasangra"/>
        <w:ind w:firstLine="0"/>
        <w:jc w:val="center"/>
        <w:rPr>
          <w:rFonts w:ascii="Arial" w:hAnsi="Arial" w:cs="Arial"/>
          <w:b/>
          <w:color w:val="000000" w:themeColor="text1"/>
          <w:sz w:val="24"/>
          <w:szCs w:val="24"/>
          <w:lang w:eastAsia="es-VE"/>
        </w:rPr>
      </w:pPr>
      <w:r w:rsidRPr="007E674C">
        <w:rPr>
          <w:rFonts w:ascii="Arial" w:hAnsi="Arial" w:cs="Arial"/>
          <w:b/>
          <w:color w:val="000000" w:themeColor="text1"/>
          <w:sz w:val="24"/>
          <w:szCs w:val="24"/>
          <w:lang w:eastAsia="es-VE"/>
        </w:rPr>
        <w:t>Sistema de Recaudación Forma 01-TFE</w:t>
      </w:r>
    </w:p>
    <w:p w14:paraId="4ED1C512" w14:textId="77777777" w:rsidR="00DB0365" w:rsidRPr="007E674C" w:rsidRDefault="00DB0365" w:rsidP="001617C8">
      <w:pPr>
        <w:pStyle w:val="Textoindependiente"/>
        <w:jc w:val="both"/>
        <w:rPr>
          <w:rFonts w:ascii="Arial" w:hAnsi="Arial" w:cs="Arial"/>
          <w:color w:val="000000" w:themeColor="text1"/>
        </w:rPr>
      </w:pPr>
    </w:p>
    <w:p w14:paraId="60822A0A" w14:textId="77777777" w:rsidR="00DB0365" w:rsidRPr="007E674C" w:rsidRDefault="00DB0365" w:rsidP="00DB0365">
      <w:pPr>
        <w:spacing w:line="276" w:lineRule="auto"/>
        <w:ind w:left="360"/>
        <w:jc w:val="both"/>
        <w:rPr>
          <w:rFonts w:ascii="Arial" w:hAnsi="Arial" w:cs="Arial"/>
          <w:b/>
          <w:bCs/>
          <w:sz w:val="24"/>
          <w:szCs w:val="24"/>
        </w:rPr>
      </w:pPr>
      <w:r w:rsidRPr="007E674C">
        <w:rPr>
          <w:rFonts w:ascii="Arial" w:hAnsi="Arial" w:cs="Arial"/>
          <w:noProof/>
          <w:sz w:val="24"/>
          <w:szCs w:val="24"/>
          <w:lang w:val="es-ES" w:eastAsia="es-ES"/>
        </w:rPr>
        <w:drawing>
          <wp:inline distT="0" distB="0" distL="0" distR="0" wp14:anchorId="04F52625" wp14:editId="174D5D3C">
            <wp:extent cx="5434042" cy="2343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2" t="12664" r="1489" b="7689"/>
                    <a:stretch/>
                  </pic:blipFill>
                  <pic:spPr bwMode="auto">
                    <a:xfrm>
                      <a:off x="0" y="0"/>
                      <a:ext cx="5438413" cy="2345035"/>
                    </a:xfrm>
                    <a:prstGeom prst="rect">
                      <a:avLst/>
                    </a:prstGeom>
                    <a:ln>
                      <a:noFill/>
                    </a:ln>
                    <a:extLst>
                      <a:ext uri="{53640926-AAD7-44D8-BBD7-CCE9431645EC}">
                        <a14:shadowObscured xmlns:a14="http://schemas.microsoft.com/office/drawing/2010/main"/>
                      </a:ext>
                    </a:extLst>
                  </pic:spPr>
                </pic:pic>
              </a:graphicData>
            </a:graphic>
          </wp:inline>
        </w:drawing>
      </w:r>
    </w:p>
    <w:p w14:paraId="7C93AE0D" w14:textId="3B66E955" w:rsidR="00C11EB2" w:rsidRPr="007E674C" w:rsidRDefault="00C11EB2" w:rsidP="00C11EB2">
      <w:pPr>
        <w:pStyle w:val="Listaconvietas2"/>
        <w:numPr>
          <w:ilvl w:val="0"/>
          <w:numId w:val="15"/>
        </w:numPr>
        <w:tabs>
          <w:tab w:val="clear" w:pos="720"/>
        </w:tabs>
        <w:ind w:left="284"/>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1 - PANEL DE INICIO: </w:t>
      </w:r>
      <w:r w:rsidRPr="007E674C">
        <w:rPr>
          <w:rFonts w:ascii="Arial" w:hAnsi="Arial" w:cs="Arial"/>
          <w:color w:val="000000" w:themeColor="text1"/>
          <w:sz w:val="24"/>
          <w:szCs w:val="24"/>
        </w:rPr>
        <w:t>El Contribuyente ingresa el número de c</w:t>
      </w:r>
      <w:r w:rsidR="001E07F8" w:rsidRPr="007E674C">
        <w:rPr>
          <w:rFonts w:ascii="Arial" w:hAnsi="Arial" w:cs="Arial"/>
          <w:color w:val="000000" w:themeColor="text1"/>
          <w:sz w:val="24"/>
          <w:szCs w:val="24"/>
        </w:rPr>
        <w:t>é</w:t>
      </w:r>
      <w:r w:rsidRPr="007E674C">
        <w:rPr>
          <w:rFonts w:ascii="Arial" w:hAnsi="Arial" w:cs="Arial"/>
          <w:color w:val="000000" w:themeColor="text1"/>
          <w:sz w:val="24"/>
          <w:szCs w:val="24"/>
        </w:rPr>
        <w:t xml:space="preserve">dula de identidad o Registro de Información Fiscal (RIF), junto con el Nombre o Razón Social. </w:t>
      </w:r>
    </w:p>
    <w:p w14:paraId="4FFF88E9" w14:textId="77777777" w:rsidR="00C11EB2" w:rsidRPr="007E674C" w:rsidRDefault="00C11EB2" w:rsidP="001E07F8">
      <w:pPr>
        <w:spacing w:line="276" w:lineRule="auto"/>
        <w:jc w:val="both"/>
        <w:rPr>
          <w:rFonts w:ascii="Arial" w:hAnsi="Arial" w:cs="Arial"/>
          <w:b/>
          <w:bCs/>
          <w:sz w:val="24"/>
          <w:szCs w:val="24"/>
        </w:rPr>
      </w:pPr>
    </w:p>
    <w:p w14:paraId="19343EFE" w14:textId="77777777" w:rsidR="00DB0365" w:rsidRPr="007E674C" w:rsidRDefault="00C11EB2" w:rsidP="00DB0365">
      <w:pPr>
        <w:spacing w:line="276" w:lineRule="auto"/>
        <w:ind w:left="360"/>
        <w:jc w:val="both"/>
        <w:rPr>
          <w:rFonts w:ascii="Arial" w:hAnsi="Arial" w:cs="Arial"/>
          <w:b/>
          <w:bCs/>
          <w:sz w:val="24"/>
          <w:szCs w:val="24"/>
        </w:rPr>
      </w:pPr>
      <w:r w:rsidRPr="007E674C">
        <w:rPr>
          <w:rFonts w:ascii="Arial" w:hAnsi="Arial" w:cs="Arial"/>
          <w:noProof/>
          <w:sz w:val="24"/>
          <w:szCs w:val="24"/>
          <w:lang w:val="es-ES" w:eastAsia="es-ES"/>
        </w:rPr>
        <w:drawing>
          <wp:inline distT="0" distB="0" distL="0" distR="0" wp14:anchorId="62C0F734" wp14:editId="1FD872B0">
            <wp:extent cx="5342925" cy="26125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87" t="12175" r="1489" b="5007"/>
                    <a:stretch/>
                  </pic:blipFill>
                  <pic:spPr bwMode="auto">
                    <a:xfrm>
                      <a:off x="0" y="0"/>
                      <a:ext cx="5344098" cy="2613145"/>
                    </a:xfrm>
                    <a:prstGeom prst="rect">
                      <a:avLst/>
                    </a:prstGeom>
                    <a:ln>
                      <a:noFill/>
                    </a:ln>
                    <a:extLst>
                      <a:ext uri="{53640926-AAD7-44D8-BBD7-CCE9431645EC}">
                        <a14:shadowObscured xmlns:a14="http://schemas.microsoft.com/office/drawing/2010/main"/>
                      </a:ext>
                    </a:extLst>
                  </pic:spPr>
                </pic:pic>
              </a:graphicData>
            </a:graphic>
          </wp:inline>
        </w:drawing>
      </w:r>
    </w:p>
    <w:p w14:paraId="49E50581" w14:textId="10700698" w:rsidR="001E07F8" w:rsidRDefault="008D2DCC" w:rsidP="003F27CF">
      <w:pPr>
        <w:pStyle w:val="Listaconvietas2"/>
        <w:numPr>
          <w:ilvl w:val="0"/>
          <w:numId w:val="18"/>
        </w:numPr>
        <w:ind w:left="284"/>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PASO 2 - PANEL DE VENTA: </w:t>
      </w:r>
      <w:r w:rsidRPr="007E674C">
        <w:rPr>
          <w:rFonts w:ascii="Arial" w:hAnsi="Arial" w:cs="Arial"/>
          <w:color w:val="000000" w:themeColor="text1"/>
          <w:sz w:val="24"/>
          <w:szCs w:val="24"/>
        </w:rPr>
        <w:t>Se ingresan todos los datos requeridos en el formulario para emitir el timbre.</w:t>
      </w:r>
      <w:r w:rsidR="003F27CF">
        <w:rPr>
          <w:rFonts w:ascii="Arial" w:hAnsi="Arial" w:cs="Arial"/>
          <w:color w:val="000000" w:themeColor="text1"/>
          <w:sz w:val="24"/>
          <w:szCs w:val="24"/>
        </w:rPr>
        <w:t xml:space="preserve"> Es importante resaltar que los tramites no están asociados con los montos, por lo que el sistema es susceptible a fallos o fraudes, pudiendo pagar el contribuyente montos por debajo del requerido por el trámite.</w:t>
      </w:r>
    </w:p>
    <w:p w14:paraId="6F04E284"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343BCE3B"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067A37E8"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6193C349"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2B825A6C"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4F499EBF"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1F3332DD"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62B1A556"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06165E0B"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7F4D01EF"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45DD617B"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45570EF2"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6F07E465"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3C0DF6FB"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75EF6366"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5567E1F4"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6FF7314D"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0E54AFC1"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7DC619F0"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67A274AD" w14:textId="77777777" w:rsidR="003F27CF" w:rsidRDefault="003F27CF" w:rsidP="003F27CF">
      <w:pPr>
        <w:pStyle w:val="Listaconvietas2"/>
        <w:numPr>
          <w:ilvl w:val="0"/>
          <w:numId w:val="0"/>
        </w:numPr>
        <w:ind w:left="643" w:hanging="360"/>
        <w:jc w:val="both"/>
        <w:rPr>
          <w:rFonts w:ascii="Arial" w:hAnsi="Arial" w:cs="Arial"/>
          <w:color w:val="000000" w:themeColor="text1"/>
          <w:sz w:val="24"/>
          <w:szCs w:val="24"/>
        </w:rPr>
      </w:pPr>
    </w:p>
    <w:p w14:paraId="197252D2" w14:textId="77777777" w:rsidR="003F27CF" w:rsidRPr="007E674C" w:rsidRDefault="003F27CF" w:rsidP="003F27CF">
      <w:pPr>
        <w:pStyle w:val="Listaconvietas2"/>
        <w:numPr>
          <w:ilvl w:val="0"/>
          <w:numId w:val="0"/>
        </w:numPr>
        <w:ind w:left="643" w:hanging="360"/>
        <w:jc w:val="both"/>
        <w:rPr>
          <w:rFonts w:ascii="Arial" w:hAnsi="Arial" w:cs="Arial"/>
          <w:color w:val="000000" w:themeColor="text1"/>
          <w:sz w:val="24"/>
          <w:szCs w:val="24"/>
        </w:rPr>
      </w:pPr>
    </w:p>
    <w:p w14:paraId="172A5592" w14:textId="77777777" w:rsidR="00084F36" w:rsidRPr="004A232B" w:rsidRDefault="003F27CF" w:rsidP="00084F36">
      <w:pPr>
        <w:pStyle w:val="Prrafodelista"/>
        <w:numPr>
          <w:ilvl w:val="1"/>
          <w:numId w:val="2"/>
        </w:numPr>
        <w:spacing w:line="276" w:lineRule="auto"/>
        <w:jc w:val="both"/>
        <w:rPr>
          <w:rFonts w:ascii="Arial" w:hAnsi="Arial" w:cs="Arial"/>
          <w:b/>
          <w:bCs/>
          <w:sz w:val="24"/>
          <w:szCs w:val="24"/>
        </w:rPr>
      </w:pPr>
      <w:r>
        <w:rPr>
          <w:rFonts w:ascii="Arial" w:hAnsi="Arial" w:cs="Arial"/>
          <w:b/>
          <w:bCs/>
          <w:sz w:val="24"/>
          <w:szCs w:val="24"/>
        </w:rPr>
        <w:lastRenderedPageBreak/>
        <w:t xml:space="preserve"> </w:t>
      </w:r>
      <w:r w:rsidR="00677040" w:rsidRPr="004A232B">
        <w:rPr>
          <w:rFonts w:ascii="Arial" w:hAnsi="Arial" w:cs="Arial"/>
          <w:b/>
          <w:bCs/>
          <w:sz w:val="24"/>
          <w:szCs w:val="24"/>
        </w:rPr>
        <w:t xml:space="preserve">Etapa 2 Descripción de las Formas de Timbres Fiscales </w:t>
      </w:r>
    </w:p>
    <w:p w14:paraId="3849724F" w14:textId="77777777" w:rsidR="00084F36" w:rsidRDefault="00677040" w:rsidP="00084F36">
      <w:pPr>
        <w:spacing w:line="276" w:lineRule="auto"/>
        <w:ind w:left="142"/>
        <w:jc w:val="both"/>
        <w:rPr>
          <w:rFonts w:ascii="Arial" w:hAnsi="Arial" w:cs="Arial"/>
          <w:b/>
          <w:bCs/>
          <w:sz w:val="24"/>
          <w:szCs w:val="24"/>
        </w:rPr>
      </w:pPr>
      <w:r w:rsidRPr="00084F36">
        <w:rPr>
          <w:rFonts w:ascii="Arial" w:eastAsiaTheme="majorEastAsia" w:hAnsi="Arial" w:cs="Arial"/>
          <w:b/>
          <w:bCs/>
          <w:color w:val="000000" w:themeColor="text1"/>
          <w:sz w:val="24"/>
          <w:szCs w:val="24"/>
          <w:lang w:val="es-ES"/>
        </w:rPr>
        <w:t>Descripción de la Forma 01 TFE</w:t>
      </w:r>
    </w:p>
    <w:p w14:paraId="6618F57C" w14:textId="77777777" w:rsidR="00084F36" w:rsidRDefault="00084F36" w:rsidP="00084F36">
      <w:pPr>
        <w:spacing w:line="276" w:lineRule="auto"/>
        <w:ind w:left="142"/>
        <w:jc w:val="both"/>
        <w:rPr>
          <w:rFonts w:ascii="Arial" w:hAnsi="Arial" w:cs="Arial"/>
          <w:b/>
          <w:bCs/>
          <w:sz w:val="24"/>
          <w:szCs w:val="24"/>
        </w:rPr>
      </w:pPr>
      <w:r w:rsidRPr="007E674C">
        <w:rPr>
          <w:rFonts w:ascii="Arial" w:eastAsiaTheme="majorEastAsia" w:hAnsi="Arial" w:cs="Arial"/>
          <w:bCs/>
          <w:color w:val="000000" w:themeColor="text1"/>
          <w:sz w:val="24"/>
          <w:szCs w:val="24"/>
          <w:lang w:val="es-ES"/>
        </w:rPr>
        <w:t xml:space="preserve">La forma 01 es un formato en forma de timbre fiscal que se emite a través del sistema de ventas online donde el usuario puede adquirir a través de dicho sistema </w:t>
      </w:r>
      <w:r>
        <w:rPr>
          <w:rFonts w:ascii="Arial" w:eastAsiaTheme="majorEastAsia" w:hAnsi="Arial" w:cs="Arial"/>
          <w:bCs/>
          <w:color w:val="000000" w:themeColor="text1"/>
          <w:sz w:val="24"/>
          <w:szCs w:val="24"/>
          <w:lang w:val="es-ES"/>
        </w:rPr>
        <w:t>la especie fiscal</w:t>
      </w:r>
      <w:r w:rsidRPr="007E674C">
        <w:rPr>
          <w:rFonts w:ascii="Arial" w:eastAsiaTheme="majorEastAsia" w:hAnsi="Arial" w:cs="Arial"/>
          <w:bCs/>
          <w:color w:val="000000" w:themeColor="text1"/>
          <w:sz w:val="24"/>
          <w:szCs w:val="24"/>
          <w:lang w:val="es-ES"/>
        </w:rPr>
        <w:t xml:space="preserve"> para </w:t>
      </w:r>
      <w:r>
        <w:rPr>
          <w:rFonts w:ascii="Arial" w:eastAsiaTheme="majorEastAsia" w:hAnsi="Arial" w:cs="Arial"/>
          <w:bCs/>
          <w:color w:val="000000" w:themeColor="text1"/>
          <w:sz w:val="24"/>
          <w:szCs w:val="24"/>
          <w:lang w:val="es-ES"/>
        </w:rPr>
        <w:t xml:space="preserve">consignarlo en el organismo competente de realizar </w:t>
      </w:r>
      <w:r w:rsidRPr="007E674C">
        <w:rPr>
          <w:rFonts w:ascii="Arial" w:eastAsiaTheme="majorEastAsia" w:hAnsi="Arial" w:cs="Arial"/>
          <w:bCs/>
          <w:color w:val="000000" w:themeColor="text1"/>
          <w:sz w:val="24"/>
          <w:szCs w:val="24"/>
          <w:lang w:val="es-ES"/>
        </w:rPr>
        <w:t>los trámites necesarios</w:t>
      </w:r>
      <w:r>
        <w:rPr>
          <w:rFonts w:ascii="Arial" w:eastAsiaTheme="majorEastAsia" w:hAnsi="Arial" w:cs="Arial"/>
          <w:bCs/>
          <w:color w:val="000000" w:themeColor="text1"/>
          <w:sz w:val="24"/>
          <w:szCs w:val="24"/>
          <w:lang w:val="es-ES"/>
        </w:rPr>
        <w:t xml:space="preserve">, </w:t>
      </w:r>
      <w:r w:rsidRPr="007E674C">
        <w:rPr>
          <w:rFonts w:ascii="Arial" w:eastAsiaTheme="majorEastAsia" w:hAnsi="Arial" w:cs="Arial"/>
          <w:bCs/>
          <w:color w:val="000000" w:themeColor="text1"/>
          <w:sz w:val="24"/>
          <w:szCs w:val="24"/>
          <w:lang w:val="es-ES"/>
        </w:rPr>
        <w:t xml:space="preserve">teniendo el mismo valor nominal a las estampillas y timbre </w:t>
      </w:r>
      <w:r>
        <w:rPr>
          <w:rFonts w:ascii="Arial" w:eastAsiaTheme="majorEastAsia" w:hAnsi="Arial" w:cs="Arial"/>
          <w:bCs/>
          <w:color w:val="000000" w:themeColor="text1"/>
          <w:sz w:val="24"/>
          <w:szCs w:val="24"/>
          <w:lang w:val="es-ES"/>
        </w:rPr>
        <w:t xml:space="preserve">fiscal </w:t>
      </w:r>
      <w:r w:rsidRPr="007E674C">
        <w:rPr>
          <w:rFonts w:ascii="Arial" w:eastAsiaTheme="majorEastAsia" w:hAnsi="Arial" w:cs="Arial"/>
          <w:bCs/>
          <w:color w:val="000000" w:themeColor="text1"/>
          <w:sz w:val="24"/>
          <w:szCs w:val="24"/>
          <w:lang w:val="es-ES"/>
        </w:rPr>
        <w:t>(Forma 14). Dicho timbre fiscal está compuesto por diversos aspectos</w:t>
      </w:r>
      <w:r>
        <w:rPr>
          <w:rFonts w:ascii="Arial" w:eastAsiaTheme="majorEastAsia" w:hAnsi="Arial" w:cs="Arial"/>
          <w:bCs/>
          <w:color w:val="000000" w:themeColor="text1"/>
          <w:sz w:val="24"/>
          <w:szCs w:val="24"/>
          <w:lang w:val="es-ES"/>
        </w:rPr>
        <w:t xml:space="preserve"> </w:t>
      </w:r>
      <w:r w:rsidRPr="007E674C">
        <w:rPr>
          <w:rFonts w:ascii="Arial" w:eastAsiaTheme="majorEastAsia" w:hAnsi="Arial" w:cs="Arial"/>
          <w:bCs/>
          <w:color w:val="000000" w:themeColor="text1"/>
          <w:sz w:val="24"/>
          <w:szCs w:val="24"/>
          <w:lang w:val="es-ES"/>
        </w:rPr>
        <w:t>y características de seguridad que garantizan la fidelidad como son:</w:t>
      </w:r>
    </w:p>
    <w:p w14:paraId="4DA2DF4B" w14:textId="6E9DB00C" w:rsidR="00084F36" w:rsidRDefault="00084F36" w:rsidP="00084F36">
      <w:pPr>
        <w:spacing w:line="276" w:lineRule="auto"/>
        <w:ind w:left="142"/>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Se colocan diversos parámetros para la identificación del tipo de trámite para el cual será utilizado:</w:t>
      </w:r>
    </w:p>
    <w:p w14:paraId="4FF3014B"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Fecha de emisión del Timbre.</w:t>
      </w:r>
    </w:p>
    <w:p w14:paraId="6CDFFCE5"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Datos del contribuyente.</w:t>
      </w:r>
    </w:p>
    <w:p w14:paraId="3C8603CF"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Ente.</w:t>
      </w:r>
    </w:p>
    <w:p w14:paraId="29CDCF2F"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Tipo de trámite.</w:t>
      </w:r>
    </w:p>
    <w:p w14:paraId="4F71645E"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Cantidad en U.C.D (Unidad de Cuenta Dinámica)</w:t>
      </w:r>
    </w:p>
    <w:p w14:paraId="34A2E30B"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Monto en Bolívares (Moneda de curso legal).</w:t>
      </w:r>
    </w:p>
    <w:p w14:paraId="69D97262" w14:textId="77777777" w:rsidR="00084F36" w:rsidRPr="004A232B" w:rsidRDefault="00084F36" w:rsidP="00084F36">
      <w:pPr>
        <w:pStyle w:val="Prrafodelista"/>
        <w:numPr>
          <w:ilvl w:val="0"/>
          <w:numId w:val="18"/>
        </w:numPr>
        <w:spacing w:line="276" w:lineRule="auto"/>
        <w:jc w:val="both"/>
        <w:rPr>
          <w:rFonts w:ascii="Arial" w:hAnsi="Arial" w:cs="Arial"/>
          <w:b/>
          <w:bCs/>
          <w:sz w:val="24"/>
          <w:szCs w:val="24"/>
          <w:highlight w:val="cyan"/>
        </w:rPr>
      </w:pPr>
      <w:r w:rsidRPr="004A232B">
        <w:rPr>
          <w:rFonts w:ascii="Arial" w:eastAsiaTheme="majorEastAsia" w:hAnsi="Arial" w:cs="Arial"/>
          <w:bCs/>
          <w:color w:val="000000" w:themeColor="text1"/>
          <w:sz w:val="24"/>
          <w:szCs w:val="24"/>
          <w:highlight w:val="cyan"/>
          <w:lang w:val="es-ES"/>
        </w:rPr>
        <w:t>Fecha de caducidad del tributo en caso de no haber sido utilizado.</w:t>
      </w:r>
    </w:p>
    <w:p w14:paraId="50FF0A63" w14:textId="40AA5A49" w:rsidR="00084F36" w:rsidRPr="00084F36" w:rsidRDefault="004A232B" w:rsidP="00084F36">
      <w:pPr>
        <w:pStyle w:val="Prrafodelista"/>
        <w:numPr>
          <w:ilvl w:val="0"/>
          <w:numId w:val="18"/>
        </w:numPr>
        <w:spacing w:line="276" w:lineRule="auto"/>
        <w:jc w:val="both"/>
        <w:rPr>
          <w:rFonts w:ascii="Arial" w:hAnsi="Arial" w:cs="Arial"/>
          <w:b/>
          <w:bCs/>
          <w:sz w:val="24"/>
          <w:szCs w:val="24"/>
        </w:rPr>
      </w:pPr>
      <w:proofErr w:type="spellStart"/>
      <w:r>
        <w:rPr>
          <w:rFonts w:ascii="Arial" w:eastAsiaTheme="majorEastAsia" w:hAnsi="Arial" w:cs="Arial"/>
          <w:bCs/>
          <w:color w:val="000000" w:themeColor="text1"/>
          <w:sz w:val="24"/>
          <w:szCs w:val="24"/>
          <w:lang w:val="es-ES"/>
        </w:rPr>
        <w:t>d</w:t>
      </w:r>
      <w:r w:rsidR="00084F36" w:rsidRPr="00084F36">
        <w:rPr>
          <w:rFonts w:ascii="Arial" w:eastAsiaTheme="majorEastAsia" w:hAnsi="Arial" w:cs="Arial"/>
          <w:bCs/>
          <w:color w:val="000000" w:themeColor="text1"/>
          <w:sz w:val="24"/>
          <w:szCs w:val="24"/>
          <w:lang w:val="es-ES"/>
        </w:rPr>
        <w:t>Código</w:t>
      </w:r>
      <w:proofErr w:type="spellEnd"/>
      <w:r w:rsidR="00084F36" w:rsidRPr="00084F36">
        <w:rPr>
          <w:rFonts w:ascii="Arial" w:eastAsiaTheme="majorEastAsia" w:hAnsi="Arial" w:cs="Arial"/>
          <w:bCs/>
          <w:color w:val="000000" w:themeColor="text1"/>
          <w:sz w:val="24"/>
          <w:szCs w:val="24"/>
          <w:lang w:val="es-ES"/>
        </w:rPr>
        <w:t xml:space="preserve"> QR para la verificación en línea de dicho </w:t>
      </w:r>
      <w:r w:rsidR="00084F36" w:rsidRPr="00084F36">
        <w:rPr>
          <w:rFonts w:ascii="Arial" w:eastAsiaTheme="majorEastAsia" w:hAnsi="Arial" w:cs="Arial"/>
          <w:bCs/>
          <w:color w:val="000000" w:themeColor="text1"/>
          <w:sz w:val="24"/>
          <w:szCs w:val="24"/>
          <w:highlight w:val="yellow"/>
          <w:lang w:val="es-ES"/>
        </w:rPr>
        <w:t>tributo</w:t>
      </w:r>
      <w:r w:rsidR="00084F36" w:rsidRPr="00084F36">
        <w:rPr>
          <w:rFonts w:ascii="Arial" w:eastAsiaTheme="majorEastAsia" w:hAnsi="Arial" w:cs="Arial"/>
          <w:bCs/>
          <w:color w:val="000000" w:themeColor="text1"/>
          <w:sz w:val="24"/>
          <w:szCs w:val="24"/>
          <w:lang w:val="es-ES"/>
        </w:rPr>
        <w:t xml:space="preserve"> mostrando los datos impresos en dicho timbre validando así la información impresa en el mismo.</w:t>
      </w:r>
    </w:p>
    <w:p w14:paraId="52A8243C"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highlight w:val="cyan"/>
          <w:lang w:val="es-ES"/>
        </w:rPr>
        <w:t>El papel debe ser tipo bond de color blanco sin tachaduras ni enmiendas en caso contrario se podría invalidad dicho tributo.</w:t>
      </w:r>
    </w:p>
    <w:p w14:paraId="71814934" w14:textId="77777777" w:rsidR="00084F36" w:rsidRPr="00084F36" w:rsidRDefault="00084F36" w:rsidP="00084F36">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Código de Seguridad (Serial) único generado al momento de emitir el timbre.</w:t>
      </w:r>
    </w:p>
    <w:p w14:paraId="213F5676" w14:textId="77777777" w:rsidR="00084F36" w:rsidRDefault="00084F36" w:rsidP="00084F36">
      <w:pPr>
        <w:spacing w:line="276" w:lineRule="auto"/>
        <w:jc w:val="both"/>
        <w:rPr>
          <w:rFonts w:ascii="Arial" w:hAnsi="Arial" w:cs="Arial"/>
          <w:b/>
          <w:bCs/>
          <w:sz w:val="24"/>
          <w:szCs w:val="24"/>
        </w:rPr>
      </w:pPr>
      <w:r w:rsidRPr="00084F36">
        <w:rPr>
          <w:rFonts w:ascii="Arial" w:eastAsiaTheme="majorEastAsia" w:hAnsi="Arial" w:cs="Arial"/>
          <w:b/>
          <w:bCs/>
          <w:color w:val="000000" w:themeColor="text1"/>
          <w:sz w:val="24"/>
          <w:szCs w:val="24"/>
          <w:lang w:val="es-ES"/>
        </w:rPr>
        <w:t>Descripción de la Forma 14 TFE</w:t>
      </w:r>
    </w:p>
    <w:p w14:paraId="05E6707B" w14:textId="77777777" w:rsidR="00084F36" w:rsidRDefault="00084F36" w:rsidP="00084F36">
      <w:pPr>
        <w:spacing w:line="276" w:lineRule="auto"/>
        <w:jc w:val="both"/>
        <w:rPr>
          <w:rFonts w:ascii="Arial" w:hAnsi="Arial" w:cs="Arial"/>
          <w:b/>
          <w:bCs/>
          <w:sz w:val="24"/>
          <w:szCs w:val="24"/>
        </w:rPr>
      </w:pPr>
      <w:r w:rsidRPr="007E674C">
        <w:rPr>
          <w:rFonts w:ascii="Arial" w:eastAsiaTheme="majorEastAsia" w:hAnsi="Arial" w:cs="Arial"/>
          <w:bCs/>
          <w:color w:val="000000" w:themeColor="text1"/>
          <w:sz w:val="24"/>
          <w:szCs w:val="24"/>
          <w:lang w:val="es-ES"/>
        </w:rPr>
        <w:t>La forma 14 es un formato que se representa en forma de timbre fiscal que se emite a través de las taquillas en las sedes de la institución teniendo el mismo valor nominal a las estampillas. Dicho timbre fiscal está compuesto por diversos aspectos y características de seguridad que garantizan la fidelidad como son:</w:t>
      </w:r>
    </w:p>
    <w:p w14:paraId="20A41715" w14:textId="471AEA5C" w:rsidR="00084F36" w:rsidRPr="006C2153" w:rsidRDefault="00084F36" w:rsidP="006C2153">
      <w:pPr>
        <w:spacing w:line="276" w:lineRule="auto"/>
        <w:jc w:val="both"/>
        <w:rPr>
          <w:rFonts w:ascii="Arial" w:hAnsi="Arial" w:cs="Arial"/>
          <w:b/>
          <w:bCs/>
          <w:sz w:val="24"/>
          <w:szCs w:val="24"/>
        </w:rPr>
      </w:pPr>
      <w:r w:rsidRPr="006C2153">
        <w:rPr>
          <w:rFonts w:ascii="Arial" w:eastAsiaTheme="majorEastAsia" w:hAnsi="Arial" w:cs="Arial"/>
          <w:bCs/>
          <w:color w:val="000000" w:themeColor="text1"/>
          <w:sz w:val="24"/>
          <w:szCs w:val="24"/>
          <w:lang w:val="es-ES"/>
        </w:rPr>
        <w:t xml:space="preserve">Se colocan diversos parámetros para la identificación </w:t>
      </w:r>
      <w:r w:rsidR="004A232B" w:rsidRPr="006C2153">
        <w:rPr>
          <w:rFonts w:ascii="Arial" w:eastAsiaTheme="majorEastAsia" w:hAnsi="Arial" w:cs="Arial"/>
          <w:bCs/>
          <w:color w:val="000000" w:themeColor="text1"/>
          <w:sz w:val="24"/>
          <w:szCs w:val="24"/>
          <w:lang w:val="es-ES"/>
        </w:rPr>
        <w:t>del</w:t>
      </w:r>
      <w:r w:rsidRPr="006C2153">
        <w:rPr>
          <w:rFonts w:ascii="Arial" w:eastAsiaTheme="majorEastAsia" w:hAnsi="Arial" w:cs="Arial"/>
          <w:bCs/>
          <w:color w:val="000000" w:themeColor="text1"/>
          <w:sz w:val="24"/>
          <w:szCs w:val="24"/>
          <w:lang w:val="es-ES"/>
        </w:rPr>
        <w:t xml:space="preserve"> tipo</w:t>
      </w:r>
      <w:r w:rsidR="004A232B" w:rsidRPr="006C2153">
        <w:rPr>
          <w:rFonts w:ascii="Arial" w:eastAsiaTheme="majorEastAsia" w:hAnsi="Arial" w:cs="Arial"/>
          <w:bCs/>
          <w:color w:val="000000" w:themeColor="text1"/>
          <w:sz w:val="24"/>
          <w:szCs w:val="24"/>
          <w:lang w:val="es-ES"/>
        </w:rPr>
        <w:t xml:space="preserve"> de</w:t>
      </w:r>
      <w:r w:rsidRPr="006C2153">
        <w:rPr>
          <w:rFonts w:ascii="Arial" w:eastAsiaTheme="majorEastAsia" w:hAnsi="Arial" w:cs="Arial"/>
          <w:bCs/>
          <w:color w:val="000000" w:themeColor="text1"/>
          <w:sz w:val="24"/>
          <w:szCs w:val="24"/>
          <w:lang w:val="es-ES"/>
        </w:rPr>
        <w:t xml:space="preserve"> </w:t>
      </w:r>
      <w:r w:rsidR="004A232B" w:rsidRPr="006C2153">
        <w:rPr>
          <w:rFonts w:ascii="Arial" w:eastAsiaTheme="majorEastAsia" w:hAnsi="Arial" w:cs="Arial"/>
          <w:bCs/>
          <w:color w:val="000000" w:themeColor="text1"/>
          <w:sz w:val="24"/>
          <w:szCs w:val="24"/>
          <w:lang w:val="es-ES"/>
        </w:rPr>
        <w:t xml:space="preserve">trámite para el cual </w:t>
      </w:r>
      <w:r w:rsidRPr="006C2153">
        <w:rPr>
          <w:rFonts w:ascii="Arial" w:eastAsiaTheme="majorEastAsia" w:hAnsi="Arial" w:cs="Arial"/>
          <w:bCs/>
          <w:color w:val="000000" w:themeColor="text1"/>
          <w:sz w:val="24"/>
          <w:szCs w:val="24"/>
          <w:lang w:val="es-ES"/>
        </w:rPr>
        <w:t>será utilizado</w:t>
      </w:r>
      <w:r w:rsidR="004A232B" w:rsidRPr="006C2153">
        <w:rPr>
          <w:rFonts w:ascii="Arial" w:eastAsiaTheme="majorEastAsia" w:hAnsi="Arial" w:cs="Arial"/>
          <w:bCs/>
          <w:color w:val="000000" w:themeColor="text1"/>
          <w:sz w:val="24"/>
          <w:szCs w:val="24"/>
          <w:lang w:val="es-ES"/>
        </w:rPr>
        <w:t>:</w:t>
      </w:r>
    </w:p>
    <w:p w14:paraId="513377C6" w14:textId="77777777" w:rsidR="00084F36" w:rsidRPr="006C2153"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084F36">
        <w:rPr>
          <w:rFonts w:ascii="Arial" w:eastAsiaTheme="majorEastAsia" w:hAnsi="Arial" w:cs="Arial"/>
          <w:bCs/>
          <w:color w:val="000000" w:themeColor="text1"/>
          <w:sz w:val="24"/>
          <w:szCs w:val="24"/>
          <w:lang w:val="es-ES"/>
        </w:rPr>
        <w:t>Fecha de emisión del Timbre.</w:t>
      </w:r>
    </w:p>
    <w:p w14:paraId="0CCA7A9D" w14:textId="77777777" w:rsidR="00084F36" w:rsidRPr="006C2153"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084F36">
        <w:rPr>
          <w:rFonts w:ascii="Arial" w:eastAsiaTheme="majorEastAsia" w:hAnsi="Arial" w:cs="Arial"/>
          <w:bCs/>
          <w:color w:val="000000" w:themeColor="text1"/>
          <w:sz w:val="24"/>
          <w:szCs w:val="24"/>
          <w:lang w:val="es-ES"/>
        </w:rPr>
        <w:t>Datos del contribuyente.</w:t>
      </w:r>
    </w:p>
    <w:p w14:paraId="6D95FED0" w14:textId="35E42775" w:rsidR="00084F36" w:rsidRPr="006C2153"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084F36">
        <w:rPr>
          <w:rFonts w:ascii="Arial" w:eastAsiaTheme="majorEastAsia" w:hAnsi="Arial" w:cs="Arial"/>
          <w:bCs/>
          <w:color w:val="000000" w:themeColor="text1"/>
          <w:sz w:val="24"/>
          <w:szCs w:val="24"/>
          <w:lang w:val="es-ES"/>
        </w:rPr>
        <w:t>Código de funcionario que lo emitió.</w:t>
      </w:r>
    </w:p>
    <w:p w14:paraId="2E5D5059" w14:textId="77777777" w:rsidR="00084F36"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Pr>
          <w:rFonts w:ascii="Arial" w:eastAsiaTheme="majorEastAsia" w:hAnsi="Arial" w:cs="Arial"/>
          <w:bCs/>
          <w:color w:val="000000" w:themeColor="text1"/>
          <w:sz w:val="24"/>
          <w:szCs w:val="24"/>
          <w:lang w:val="es-ES"/>
        </w:rPr>
        <w:t>Ente.</w:t>
      </w:r>
    </w:p>
    <w:p w14:paraId="4CE037A1" w14:textId="77777777" w:rsidR="00084F36" w:rsidRPr="007E674C"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7E674C">
        <w:rPr>
          <w:rFonts w:ascii="Arial" w:eastAsiaTheme="majorEastAsia" w:hAnsi="Arial" w:cs="Arial"/>
          <w:bCs/>
          <w:color w:val="000000" w:themeColor="text1"/>
          <w:sz w:val="24"/>
          <w:szCs w:val="24"/>
          <w:lang w:val="es-ES"/>
        </w:rPr>
        <w:t>Tipo de trámite.</w:t>
      </w:r>
    </w:p>
    <w:p w14:paraId="50C2F866" w14:textId="77777777" w:rsidR="00084F36"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7E674C">
        <w:rPr>
          <w:rFonts w:ascii="Arial" w:eastAsiaTheme="majorEastAsia" w:hAnsi="Arial" w:cs="Arial"/>
          <w:bCs/>
          <w:color w:val="000000" w:themeColor="text1"/>
          <w:sz w:val="24"/>
          <w:szCs w:val="24"/>
          <w:lang w:val="es-ES"/>
        </w:rPr>
        <w:lastRenderedPageBreak/>
        <w:t>Cantidad en metros cuadrados (Aplicable solo en algunos trámites).</w:t>
      </w:r>
    </w:p>
    <w:p w14:paraId="62C043E2" w14:textId="5FD0CDB2" w:rsidR="00084F36" w:rsidRPr="006C2153"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6C2153">
        <w:rPr>
          <w:rFonts w:ascii="Arial" w:eastAsiaTheme="majorEastAsia" w:hAnsi="Arial" w:cs="Arial"/>
          <w:bCs/>
          <w:color w:val="000000" w:themeColor="text1"/>
          <w:sz w:val="24"/>
          <w:szCs w:val="24"/>
          <w:highlight w:val="cyan"/>
          <w:lang w:val="es-ES"/>
        </w:rPr>
        <w:t>Capital Suscrito (Aplicable para el 2.5%)</w:t>
      </w:r>
      <w:r w:rsidR="006C2153">
        <w:rPr>
          <w:rFonts w:ascii="Arial" w:eastAsiaTheme="majorEastAsia" w:hAnsi="Arial" w:cs="Arial"/>
          <w:bCs/>
          <w:color w:val="000000" w:themeColor="text1"/>
          <w:sz w:val="24"/>
          <w:szCs w:val="24"/>
          <w:lang w:val="es-ES"/>
        </w:rPr>
        <w:t>.</w:t>
      </w:r>
    </w:p>
    <w:p w14:paraId="04F92559" w14:textId="3331746D" w:rsidR="00084F36"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CC116A">
        <w:rPr>
          <w:rFonts w:ascii="Arial" w:eastAsiaTheme="majorEastAsia" w:hAnsi="Arial" w:cs="Arial"/>
          <w:bCs/>
          <w:color w:val="000000" w:themeColor="text1"/>
          <w:sz w:val="24"/>
          <w:szCs w:val="24"/>
          <w:lang w:val="es-ES"/>
        </w:rPr>
        <w:t>Cantidad en U.C.D</w:t>
      </w:r>
      <w:r>
        <w:rPr>
          <w:rFonts w:ascii="Arial" w:eastAsiaTheme="majorEastAsia" w:hAnsi="Arial" w:cs="Arial"/>
          <w:bCs/>
          <w:color w:val="000000" w:themeColor="text1"/>
          <w:sz w:val="24"/>
          <w:szCs w:val="24"/>
          <w:lang w:val="es-ES"/>
        </w:rPr>
        <w:t xml:space="preserve"> (Unidad de Cuenta Dinámica)</w:t>
      </w:r>
      <w:r w:rsidR="00A24C16">
        <w:rPr>
          <w:rFonts w:ascii="Arial" w:eastAsiaTheme="majorEastAsia" w:hAnsi="Arial" w:cs="Arial"/>
          <w:bCs/>
          <w:color w:val="000000" w:themeColor="text1"/>
          <w:sz w:val="24"/>
          <w:szCs w:val="24"/>
          <w:lang w:val="es-ES"/>
        </w:rPr>
        <w:t>.</w:t>
      </w:r>
    </w:p>
    <w:p w14:paraId="651A7E8D" w14:textId="77777777" w:rsidR="00084F36" w:rsidRPr="00CC116A"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CC116A">
        <w:rPr>
          <w:rFonts w:ascii="Arial" w:eastAsiaTheme="majorEastAsia" w:hAnsi="Arial" w:cs="Arial"/>
          <w:bCs/>
          <w:color w:val="000000" w:themeColor="text1"/>
          <w:sz w:val="24"/>
          <w:szCs w:val="24"/>
          <w:lang w:val="es-ES"/>
        </w:rPr>
        <w:t>Monto en Bolívares (Moneda de curso legal).</w:t>
      </w:r>
    </w:p>
    <w:p w14:paraId="4475E268" w14:textId="77777777" w:rsidR="00084F36"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7E674C">
        <w:rPr>
          <w:rFonts w:ascii="Arial" w:eastAsiaTheme="majorEastAsia" w:hAnsi="Arial" w:cs="Arial"/>
          <w:bCs/>
          <w:color w:val="000000" w:themeColor="text1"/>
          <w:sz w:val="24"/>
          <w:szCs w:val="24"/>
          <w:lang w:val="es-ES"/>
        </w:rPr>
        <w:t>Del lado superior derecho tiene un código único que hace referencia a la emisión del papel utilizado.</w:t>
      </w:r>
    </w:p>
    <w:p w14:paraId="797B7AEE" w14:textId="77777777" w:rsidR="00084F36" w:rsidRPr="00CE371D"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7E674C">
        <w:rPr>
          <w:rFonts w:ascii="Arial" w:eastAsiaTheme="majorEastAsia" w:hAnsi="Arial" w:cs="Arial"/>
          <w:bCs/>
          <w:color w:val="000000" w:themeColor="text1"/>
          <w:sz w:val="24"/>
          <w:szCs w:val="24"/>
          <w:lang w:val="es-ES"/>
        </w:rPr>
        <w:t xml:space="preserve">Código de Seguridad </w:t>
      </w:r>
      <w:r>
        <w:rPr>
          <w:rFonts w:ascii="Arial" w:eastAsiaTheme="majorEastAsia" w:hAnsi="Arial" w:cs="Arial"/>
          <w:bCs/>
          <w:color w:val="000000" w:themeColor="text1"/>
          <w:sz w:val="24"/>
          <w:szCs w:val="24"/>
          <w:lang w:val="es-ES"/>
        </w:rPr>
        <w:t>(Serial)</w:t>
      </w:r>
      <w:r w:rsidRPr="007E674C">
        <w:rPr>
          <w:rFonts w:ascii="Arial" w:eastAsiaTheme="majorEastAsia" w:hAnsi="Arial" w:cs="Arial"/>
          <w:bCs/>
          <w:color w:val="000000" w:themeColor="text1"/>
          <w:sz w:val="24"/>
          <w:szCs w:val="24"/>
          <w:lang w:val="es-ES"/>
        </w:rPr>
        <w:t xml:space="preserve"> único generado al momento de emitir el timbre</w:t>
      </w:r>
      <w:r>
        <w:rPr>
          <w:rFonts w:ascii="Arial" w:eastAsiaTheme="majorEastAsia" w:hAnsi="Arial" w:cs="Arial"/>
          <w:bCs/>
          <w:color w:val="000000" w:themeColor="text1"/>
          <w:sz w:val="24"/>
          <w:szCs w:val="24"/>
          <w:lang w:val="es-ES"/>
        </w:rPr>
        <w:t>.</w:t>
      </w:r>
    </w:p>
    <w:p w14:paraId="112803C9" w14:textId="77777777" w:rsidR="00084F36" w:rsidRPr="007E674C"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7E674C">
        <w:rPr>
          <w:rFonts w:ascii="Arial" w:eastAsiaTheme="majorEastAsia" w:hAnsi="Arial" w:cs="Arial"/>
          <w:bCs/>
          <w:color w:val="000000" w:themeColor="text1"/>
          <w:sz w:val="24"/>
          <w:szCs w:val="24"/>
          <w:lang w:val="es-ES"/>
        </w:rPr>
        <w:t xml:space="preserve">Fecha de caducidad del </w:t>
      </w:r>
      <w:r>
        <w:rPr>
          <w:rFonts w:ascii="Arial" w:eastAsiaTheme="majorEastAsia" w:hAnsi="Arial" w:cs="Arial"/>
          <w:bCs/>
          <w:color w:val="000000" w:themeColor="text1"/>
          <w:sz w:val="24"/>
          <w:szCs w:val="24"/>
          <w:lang w:val="es-ES"/>
        </w:rPr>
        <w:t xml:space="preserve">tributo para consignar en el organismo responsable de emitir el trámite. </w:t>
      </w:r>
    </w:p>
    <w:p w14:paraId="14C07BB5" w14:textId="5EDD0ED9" w:rsidR="00084F36" w:rsidRDefault="00084F36" w:rsidP="006C2153">
      <w:pPr>
        <w:pStyle w:val="Prrafodelista"/>
        <w:numPr>
          <w:ilvl w:val="0"/>
          <w:numId w:val="18"/>
        </w:numPr>
        <w:spacing w:line="276" w:lineRule="auto"/>
        <w:jc w:val="both"/>
        <w:rPr>
          <w:rFonts w:ascii="Arial" w:eastAsiaTheme="majorEastAsia" w:hAnsi="Arial" w:cs="Arial"/>
          <w:bCs/>
          <w:color w:val="000000" w:themeColor="text1"/>
          <w:sz w:val="24"/>
          <w:szCs w:val="24"/>
          <w:lang w:val="es-ES"/>
        </w:rPr>
      </w:pPr>
      <w:r w:rsidRPr="007E674C">
        <w:rPr>
          <w:rFonts w:ascii="Arial" w:eastAsiaTheme="majorEastAsia" w:hAnsi="Arial" w:cs="Arial"/>
          <w:bCs/>
          <w:color w:val="000000" w:themeColor="text1"/>
          <w:sz w:val="24"/>
          <w:szCs w:val="24"/>
          <w:lang w:val="es-ES"/>
        </w:rPr>
        <w:t>Código Q</w:t>
      </w:r>
      <w:r>
        <w:rPr>
          <w:rFonts w:ascii="Arial" w:eastAsiaTheme="majorEastAsia" w:hAnsi="Arial" w:cs="Arial"/>
          <w:bCs/>
          <w:color w:val="000000" w:themeColor="text1"/>
          <w:sz w:val="24"/>
          <w:szCs w:val="24"/>
          <w:lang w:val="es-ES"/>
        </w:rPr>
        <w:t>R</w:t>
      </w:r>
      <w:r w:rsidRPr="007E674C">
        <w:rPr>
          <w:rFonts w:ascii="Arial" w:eastAsiaTheme="majorEastAsia" w:hAnsi="Arial" w:cs="Arial"/>
          <w:bCs/>
          <w:color w:val="000000" w:themeColor="text1"/>
          <w:sz w:val="24"/>
          <w:szCs w:val="24"/>
          <w:lang w:val="es-ES"/>
        </w:rPr>
        <w:t xml:space="preserve"> para la verificación </w:t>
      </w:r>
      <w:r>
        <w:rPr>
          <w:rFonts w:ascii="Arial" w:eastAsiaTheme="majorEastAsia" w:hAnsi="Arial" w:cs="Arial"/>
          <w:bCs/>
          <w:color w:val="000000" w:themeColor="text1"/>
          <w:sz w:val="24"/>
          <w:szCs w:val="24"/>
          <w:lang w:val="es-ES"/>
        </w:rPr>
        <w:t>en línea</w:t>
      </w:r>
      <w:r w:rsidRPr="007E674C">
        <w:rPr>
          <w:rFonts w:ascii="Arial" w:eastAsiaTheme="majorEastAsia" w:hAnsi="Arial" w:cs="Arial"/>
          <w:bCs/>
          <w:color w:val="000000" w:themeColor="text1"/>
          <w:sz w:val="24"/>
          <w:szCs w:val="24"/>
          <w:lang w:val="es-ES"/>
        </w:rPr>
        <w:t xml:space="preserve"> de dicho </w:t>
      </w:r>
      <w:r>
        <w:rPr>
          <w:rFonts w:ascii="Arial" w:eastAsiaTheme="majorEastAsia" w:hAnsi="Arial" w:cs="Arial"/>
          <w:bCs/>
          <w:color w:val="000000" w:themeColor="text1"/>
          <w:sz w:val="24"/>
          <w:szCs w:val="24"/>
          <w:lang w:val="es-ES"/>
        </w:rPr>
        <w:t xml:space="preserve">tributo </w:t>
      </w:r>
      <w:r w:rsidRPr="007E674C">
        <w:rPr>
          <w:rFonts w:ascii="Arial" w:eastAsiaTheme="majorEastAsia" w:hAnsi="Arial" w:cs="Arial"/>
          <w:bCs/>
          <w:color w:val="000000" w:themeColor="text1"/>
          <w:sz w:val="24"/>
          <w:szCs w:val="24"/>
          <w:lang w:val="es-ES"/>
        </w:rPr>
        <w:t>mostrando los datos impresos en dicho timbre validando así la información impresa en el mismo.</w:t>
      </w:r>
    </w:p>
    <w:p w14:paraId="5416789E" w14:textId="0F64A03D" w:rsidR="003666D4" w:rsidRPr="003666D4" w:rsidRDefault="003666D4" w:rsidP="003666D4">
      <w:pPr>
        <w:pStyle w:val="Prrafodelista"/>
        <w:numPr>
          <w:ilvl w:val="0"/>
          <w:numId w:val="18"/>
        </w:numPr>
        <w:spacing w:line="276" w:lineRule="auto"/>
        <w:jc w:val="both"/>
        <w:rPr>
          <w:rFonts w:ascii="Arial" w:hAnsi="Arial" w:cs="Arial"/>
          <w:b/>
          <w:bCs/>
          <w:sz w:val="24"/>
          <w:szCs w:val="24"/>
        </w:rPr>
      </w:pPr>
      <w:r w:rsidRPr="00084F36">
        <w:rPr>
          <w:rFonts w:ascii="Arial" w:eastAsiaTheme="majorEastAsia" w:hAnsi="Arial" w:cs="Arial"/>
          <w:bCs/>
          <w:color w:val="000000" w:themeColor="text1"/>
          <w:sz w:val="24"/>
          <w:szCs w:val="24"/>
          <w:lang w:val="es-ES"/>
        </w:rPr>
        <w:t xml:space="preserve">El papel </w:t>
      </w:r>
      <w:r>
        <w:rPr>
          <w:rFonts w:ascii="Arial" w:eastAsiaTheme="majorEastAsia" w:hAnsi="Arial" w:cs="Arial"/>
          <w:bCs/>
          <w:color w:val="000000" w:themeColor="text1"/>
          <w:sz w:val="24"/>
          <w:szCs w:val="24"/>
          <w:lang w:val="es-ES"/>
        </w:rPr>
        <w:t xml:space="preserve">de seguridad </w:t>
      </w:r>
      <w:r w:rsidRPr="00084F36">
        <w:rPr>
          <w:rFonts w:ascii="Arial" w:eastAsiaTheme="majorEastAsia" w:hAnsi="Arial" w:cs="Arial"/>
          <w:bCs/>
          <w:color w:val="000000" w:themeColor="text1"/>
          <w:sz w:val="24"/>
          <w:szCs w:val="24"/>
          <w:lang w:val="es-ES"/>
        </w:rPr>
        <w:t>para emitir dicho tributo es el mismo utilizado en la elaboración de billetes de tipo moneda de curso legal en el país con sus validaciones de seguridad propias de la materia.</w:t>
      </w:r>
    </w:p>
    <w:p w14:paraId="375691F7" w14:textId="77777777" w:rsidR="00084F36" w:rsidRPr="006C2153" w:rsidRDefault="00084F36" w:rsidP="006C2153">
      <w:pPr>
        <w:pStyle w:val="Prrafodelista"/>
        <w:spacing w:line="276" w:lineRule="auto"/>
        <w:jc w:val="both"/>
        <w:rPr>
          <w:rFonts w:ascii="Arial" w:eastAsiaTheme="majorEastAsia" w:hAnsi="Arial" w:cs="Arial"/>
          <w:bCs/>
          <w:color w:val="000000" w:themeColor="text1"/>
          <w:sz w:val="24"/>
          <w:szCs w:val="24"/>
          <w:lang w:val="es-ES"/>
        </w:rPr>
      </w:pPr>
    </w:p>
    <w:p w14:paraId="6DAE393C" w14:textId="1E16C036" w:rsidR="00084F36" w:rsidRPr="00CE371D" w:rsidRDefault="00084F36" w:rsidP="00A02B91">
      <w:pPr>
        <w:keepNext/>
        <w:keepLines/>
        <w:spacing w:before="40" w:after="120"/>
        <w:jc w:val="both"/>
        <w:outlineLvl w:val="2"/>
        <w:rPr>
          <w:rFonts w:ascii="Arial" w:eastAsiaTheme="majorEastAsia" w:hAnsi="Arial" w:cs="Arial"/>
          <w:b/>
          <w:bCs/>
          <w:color w:val="000000" w:themeColor="text1"/>
          <w:sz w:val="24"/>
          <w:szCs w:val="24"/>
          <w:lang w:val="es-ES"/>
        </w:rPr>
      </w:pPr>
      <w:r w:rsidRPr="00CE371D">
        <w:rPr>
          <w:rFonts w:ascii="Arial" w:eastAsiaTheme="majorEastAsia" w:hAnsi="Arial" w:cs="Arial"/>
          <w:b/>
          <w:bCs/>
          <w:color w:val="000000" w:themeColor="text1"/>
          <w:sz w:val="24"/>
          <w:szCs w:val="24"/>
          <w:lang w:val="es-ES"/>
        </w:rPr>
        <w:t xml:space="preserve">Descripción del </w:t>
      </w:r>
      <w:r>
        <w:rPr>
          <w:rFonts w:ascii="Arial" w:eastAsiaTheme="majorEastAsia" w:hAnsi="Arial" w:cs="Arial"/>
          <w:b/>
          <w:bCs/>
          <w:color w:val="000000" w:themeColor="text1"/>
          <w:sz w:val="24"/>
          <w:szCs w:val="24"/>
          <w:lang w:val="es-ES"/>
        </w:rPr>
        <w:t>T</w:t>
      </w:r>
      <w:r w:rsidRPr="00CE371D">
        <w:rPr>
          <w:rFonts w:ascii="Arial" w:eastAsiaTheme="majorEastAsia" w:hAnsi="Arial" w:cs="Arial"/>
          <w:b/>
          <w:bCs/>
          <w:color w:val="000000" w:themeColor="text1"/>
          <w:sz w:val="24"/>
          <w:szCs w:val="24"/>
          <w:lang w:val="es-ES"/>
        </w:rPr>
        <w:t>imbre Fiscal tipo Estampilla.</w:t>
      </w:r>
    </w:p>
    <w:p w14:paraId="4FD6A955" w14:textId="52F4F87A" w:rsidR="00084F36" w:rsidRDefault="00084F36" w:rsidP="00084F36">
      <w:pPr>
        <w:keepNext/>
        <w:keepLines/>
        <w:spacing w:before="40" w:after="0"/>
        <w:jc w:val="both"/>
        <w:outlineLvl w:val="2"/>
        <w:rPr>
          <w:rFonts w:ascii="Arial" w:eastAsiaTheme="majorEastAsia" w:hAnsi="Arial" w:cs="Arial"/>
          <w:bCs/>
          <w:color w:val="000000" w:themeColor="text1"/>
          <w:sz w:val="24"/>
          <w:szCs w:val="24"/>
          <w:lang w:val="es-ES"/>
        </w:rPr>
      </w:pPr>
      <w:r w:rsidRPr="00CE371D">
        <w:rPr>
          <w:rFonts w:ascii="Arial" w:eastAsiaTheme="majorEastAsia" w:hAnsi="Arial" w:cs="Arial"/>
          <w:bCs/>
          <w:color w:val="000000" w:themeColor="text1"/>
          <w:sz w:val="24"/>
          <w:szCs w:val="24"/>
          <w:lang w:val="es-ES"/>
        </w:rPr>
        <w:t xml:space="preserve">El timbre fiscal tipo estampilla </w:t>
      </w:r>
      <w:r>
        <w:rPr>
          <w:rFonts w:ascii="Arial" w:eastAsiaTheme="majorEastAsia" w:hAnsi="Arial" w:cs="Arial"/>
          <w:bCs/>
          <w:color w:val="000000" w:themeColor="text1"/>
          <w:sz w:val="24"/>
          <w:szCs w:val="24"/>
          <w:lang w:val="es-ES"/>
        </w:rPr>
        <w:t xml:space="preserve">deberá estar impreso en un papel de seguridad </w:t>
      </w:r>
      <w:r w:rsidR="00A02B91">
        <w:rPr>
          <w:rFonts w:ascii="Arial" w:eastAsiaTheme="majorEastAsia" w:hAnsi="Arial" w:cs="Arial"/>
          <w:bCs/>
          <w:color w:val="000000" w:themeColor="text1"/>
          <w:sz w:val="24"/>
          <w:szCs w:val="24"/>
          <w:lang w:val="es-ES"/>
        </w:rPr>
        <w:t xml:space="preserve">preferiblemente </w:t>
      </w:r>
      <w:r>
        <w:rPr>
          <w:rFonts w:ascii="Arial" w:eastAsiaTheme="majorEastAsia" w:hAnsi="Arial" w:cs="Arial"/>
          <w:bCs/>
          <w:color w:val="000000" w:themeColor="text1"/>
          <w:sz w:val="24"/>
          <w:szCs w:val="24"/>
          <w:lang w:val="es-ES"/>
        </w:rPr>
        <w:t xml:space="preserve">autoadhesivo, </w:t>
      </w:r>
      <w:r w:rsidRPr="007E674C">
        <w:rPr>
          <w:rFonts w:ascii="Arial" w:eastAsiaTheme="majorEastAsia" w:hAnsi="Arial" w:cs="Arial"/>
          <w:bCs/>
          <w:color w:val="000000" w:themeColor="text1"/>
          <w:sz w:val="24"/>
          <w:szCs w:val="24"/>
          <w:lang w:val="es-ES"/>
        </w:rPr>
        <w:t>mismo utilizado en la elaboración de billetes de tipo moneda de curso legal en el país con sus validaciones de seguridad propias de la materia.</w:t>
      </w:r>
      <w:r>
        <w:rPr>
          <w:rFonts w:ascii="Arial" w:eastAsiaTheme="majorEastAsia" w:hAnsi="Arial" w:cs="Arial"/>
          <w:bCs/>
          <w:color w:val="000000" w:themeColor="text1"/>
          <w:sz w:val="24"/>
          <w:szCs w:val="24"/>
          <w:lang w:val="es-ES"/>
        </w:rPr>
        <w:t xml:space="preserve"> Deberá contener los campos para ser llenado por el contribuyente:</w:t>
      </w:r>
    </w:p>
    <w:p w14:paraId="792B0980" w14:textId="4F592F16" w:rsidR="00084F36" w:rsidRPr="006D05FC" w:rsidRDefault="00084F36" w:rsidP="00084F36">
      <w:pPr>
        <w:pStyle w:val="Prrafodelista"/>
        <w:keepNext/>
        <w:keepLines/>
        <w:numPr>
          <w:ilvl w:val="0"/>
          <w:numId w:val="18"/>
        </w:numPr>
        <w:spacing w:before="40" w:after="0"/>
        <w:jc w:val="both"/>
        <w:outlineLvl w:val="2"/>
        <w:rPr>
          <w:rFonts w:ascii="Arial" w:eastAsiaTheme="majorEastAsia" w:hAnsi="Arial" w:cs="Arial"/>
          <w:bCs/>
          <w:color w:val="000000" w:themeColor="text1"/>
          <w:sz w:val="24"/>
          <w:szCs w:val="24"/>
          <w:lang w:val="es-ES"/>
        </w:rPr>
      </w:pPr>
      <w:r w:rsidRPr="006D05FC">
        <w:rPr>
          <w:rFonts w:ascii="Arial" w:eastAsiaTheme="majorEastAsia" w:hAnsi="Arial" w:cs="Arial"/>
          <w:bCs/>
          <w:color w:val="000000" w:themeColor="text1"/>
          <w:sz w:val="24"/>
          <w:szCs w:val="24"/>
          <w:lang w:val="es-ES"/>
        </w:rPr>
        <w:t>Nombre de solicitante</w:t>
      </w:r>
      <w:r w:rsidR="00A02B91">
        <w:rPr>
          <w:rFonts w:ascii="Arial" w:eastAsiaTheme="majorEastAsia" w:hAnsi="Arial" w:cs="Arial"/>
          <w:bCs/>
          <w:color w:val="000000" w:themeColor="text1"/>
          <w:sz w:val="24"/>
          <w:szCs w:val="24"/>
          <w:lang w:val="es-ES"/>
        </w:rPr>
        <w:t>.</w:t>
      </w:r>
    </w:p>
    <w:p w14:paraId="03187BB9" w14:textId="02E2BC29" w:rsidR="00084F36" w:rsidRPr="006D05FC" w:rsidRDefault="00084F36" w:rsidP="00084F36">
      <w:pPr>
        <w:pStyle w:val="Prrafodelista"/>
        <w:keepNext/>
        <w:keepLines/>
        <w:numPr>
          <w:ilvl w:val="0"/>
          <w:numId w:val="18"/>
        </w:numPr>
        <w:spacing w:before="40" w:after="0"/>
        <w:jc w:val="both"/>
        <w:outlineLvl w:val="2"/>
        <w:rPr>
          <w:rFonts w:ascii="Arial" w:eastAsiaTheme="majorEastAsia" w:hAnsi="Arial" w:cs="Arial"/>
          <w:bCs/>
          <w:color w:val="000000" w:themeColor="text1"/>
          <w:sz w:val="24"/>
          <w:szCs w:val="24"/>
          <w:lang w:val="es-ES"/>
        </w:rPr>
      </w:pPr>
      <w:proofErr w:type="spellStart"/>
      <w:r w:rsidRPr="006D05FC">
        <w:rPr>
          <w:rFonts w:ascii="Arial" w:eastAsiaTheme="majorEastAsia" w:hAnsi="Arial" w:cs="Arial"/>
          <w:bCs/>
          <w:color w:val="000000" w:themeColor="text1"/>
          <w:sz w:val="24"/>
          <w:szCs w:val="24"/>
          <w:lang w:val="es-ES"/>
        </w:rPr>
        <w:t>Nro</w:t>
      </w:r>
      <w:proofErr w:type="spellEnd"/>
      <w:r w:rsidRPr="006D05FC">
        <w:rPr>
          <w:rFonts w:ascii="Arial" w:eastAsiaTheme="majorEastAsia" w:hAnsi="Arial" w:cs="Arial"/>
          <w:bCs/>
          <w:color w:val="000000" w:themeColor="text1"/>
          <w:sz w:val="24"/>
          <w:szCs w:val="24"/>
          <w:lang w:val="es-ES"/>
        </w:rPr>
        <w:t xml:space="preserve"> de Identificación</w:t>
      </w:r>
      <w:r w:rsidR="00A02B91">
        <w:rPr>
          <w:rFonts w:ascii="Arial" w:eastAsiaTheme="majorEastAsia" w:hAnsi="Arial" w:cs="Arial"/>
          <w:bCs/>
          <w:color w:val="000000" w:themeColor="text1"/>
          <w:sz w:val="24"/>
          <w:szCs w:val="24"/>
          <w:lang w:val="es-ES"/>
        </w:rPr>
        <w:t>.</w:t>
      </w:r>
    </w:p>
    <w:p w14:paraId="5D4F245F" w14:textId="5D317613" w:rsidR="00084F36" w:rsidRPr="006D05FC" w:rsidRDefault="00084F36" w:rsidP="00084F36">
      <w:pPr>
        <w:pStyle w:val="Prrafodelista"/>
        <w:keepNext/>
        <w:keepLines/>
        <w:numPr>
          <w:ilvl w:val="0"/>
          <w:numId w:val="18"/>
        </w:numPr>
        <w:spacing w:before="40" w:after="0"/>
        <w:jc w:val="both"/>
        <w:outlineLvl w:val="2"/>
        <w:rPr>
          <w:rFonts w:ascii="Arial" w:eastAsiaTheme="majorEastAsia" w:hAnsi="Arial" w:cs="Arial"/>
          <w:bCs/>
          <w:color w:val="000000" w:themeColor="text1"/>
          <w:sz w:val="24"/>
          <w:szCs w:val="24"/>
          <w:lang w:val="es-ES"/>
        </w:rPr>
      </w:pPr>
      <w:r w:rsidRPr="006D05FC">
        <w:rPr>
          <w:rFonts w:ascii="Arial" w:eastAsiaTheme="majorEastAsia" w:hAnsi="Arial" w:cs="Arial"/>
          <w:bCs/>
          <w:color w:val="000000" w:themeColor="text1"/>
          <w:sz w:val="24"/>
          <w:szCs w:val="24"/>
          <w:lang w:val="es-ES"/>
        </w:rPr>
        <w:t>Fecha</w:t>
      </w:r>
      <w:r w:rsidR="00A02B91">
        <w:rPr>
          <w:rFonts w:ascii="Arial" w:eastAsiaTheme="majorEastAsia" w:hAnsi="Arial" w:cs="Arial"/>
          <w:bCs/>
          <w:color w:val="000000" w:themeColor="text1"/>
          <w:sz w:val="24"/>
          <w:szCs w:val="24"/>
          <w:lang w:val="es-ES"/>
        </w:rPr>
        <w:t>.</w:t>
      </w:r>
    </w:p>
    <w:p w14:paraId="40334B3F" w14:textId="4D8BAFC3" w:rsidR="00084F36" w:rsidRPr="006D05FC" w:rsidRDefault="00084F36" w:rsidP="00084F36">
      <w:pPr>
        <w:pStyle w:val="Prrafodelista"/>
        <w:keepNext/>
        <w:keepLines/>
        <w:numPr>
          <w:ilvl w:val="0"/>
          <w:numId w:val="18"/>
        </w:numPr>
        <w:spacing w:before="40" w:after="0"/>
        <w:jc w:val="both"/>
        <w:outlineLvl w:val="2"/>
        <w:rPr>
          <w:rFonts w:ascii="Arial" w:eastAsiaTheme="majorEastAsia" w:hAnsi="Arial" w:cs="Arial"/>
          <w:bCs/>
          <w:color w:val="000000" w:themeColor="text1"/>
          <w:sz w:val="24"/>
          <w:szCs w:val="24"/>
          <w:lang w:val="es-ES"/>
        </w:rPr>
      </w:pPr>
      <w:r w:rsidRPr="006D05FC">
        <w:rPr>
          <w:rFonts w:ascii="Arial" w:eastAsiaTheme="majorEastAsia" w:hAnsi="Arial" w:cs="Arial"/>
          <w:bCs/>
          <w:color w:val="000000" w:themeColor="text1"/>
          <w:sz w:val="24"/>
          <w:szCs w:val="24"/>
          <w:lang w:val="es-ES"/>
        </w:rPr>
        <w:t>Concepto</w:t>
      </w:r>
      <w:r w:rsidR="00A02B91">
        <w:rPr>
          <w:rFonts w:ascii="Arial" w:eastAsiaTheme="majorEastAsia" w:hAnsi="Arial" w:cs="Arial"/>
          <w:bCs/>
          <w:color w:val="000000" w:themeColor="text1"/>
          <w:sz w:val="24"/>
          <w:szCs w:val="24"/>
          <w:lang w:val="es-ES"/>
        </w:rPr>
        <w:t>.</w:t>
      </w:r>
    </w:p>
    <w:p w14:paraId="0ADA8E9A" w14:textId="77777777" w:rsidR="00084F36" w:rsidRPr="006D05FC" w:rsidRDefault="00084F36" w:rsidP="00084F36">
      <w:pPr>
        <w:keepNext/>
        <w:keepLines/>
        <w:spacing w:before="40" w:after="0"/>
        <w:jc w:val="both"/>
        <w:outlineLvl w:val="2"/>
        <w:rPr>
          <w:rFonts w:ascii="Arial" w:eastAsiaTheme="majorEastAsia" w:hAnsi="Arial" w:cs="Arial"/>
          <w:bCs/>
          <w:color w:val="000000" w:themeColor="text1"/>
          <w:sz w:val="24"/>
          <w:szCs w:val="24"/>
          <w:lang w:val="es-ES"/>
        </w:rPr>
      </w:pPr>
      <w:r w:rsidRPr="006D05FC">
        <w:rPr>
          <w:rFonts w:ascii="Arial" w:eastAsiaTheme="majorEastAsia" w:hAnsi="Arial" w:cs="Arial"/>
          <w:bCs/>
          <w:color w:val="000000" w:themeColor="text1"/>
          <w:sz w:val="24"/>
          <w:szCs w:val="24"/>
          <w:lang w:val="es-ES"/>
        </w:rPr>
        <w:t xml:space="preserve">Deberá contener el correlativo del papel de seguridad </w:t>
      </w:r>
      <w:r>
        <w:rPr>
          <w:rFonts w:ascii="Arial" w:eastAsiaTheme="majorEastAsia" w:hAnsi="Arial" w:cs="Arial"/>
          <w:bCs/>
          <w:color w:val="000000" w:themeColor="text1"/>
          <w:sz w:val="24"/>
          <w:szCs w:val="24"/>
          <w:lang w:val="es-ES"/>
        </w:rPr>
        <w:t>(el cual coloca el proveedor del papel).</w:t>
      </w:r>
    </w:p>
    <w:p w14:paraId="7D9D4DD5" w14:textId="52A7B9B1" w:rsidR="00084F36" w:rsidRPr="006D05FC" w:rsidRDefault="00A02B91" w:rsidP="00084F36">
      <w:pPr>
        <w:keepNext/>
        <w:keepLines/>
        <w:spacing w:before="40" w:after="0"/>
        <w:jc w:val="both"/>
        <w:outlineLvl w:val="2"/>
        <w:rPr>
          <w:rFonts w:ascii="Arial" w:eastAsiaTheme="majorEastAsia" w:hAnsi="Arial" w:cs="Arial"/>
          <w:bCs/>
          <w:color w:val="000000" w:themeColor="text1"/>
          <w:sz w:val="24"/>
          <w:szCs w:val="24"/>
          <w:lang w:val="es-ES"/>
        </w:rPr>
      </w:pPr>
      <w:r>
        <w:rPr>
          <w:rFonts w:ascii="Arial" w:eastAsiaTheme="majorEastAsia" w:hAnsi="Arial" w:cs="Arial"/>
          <w:bCs/>
          <w:color w:val="000000" w:themeColor="text1"/>
          <w:sz w:val="24"/>
          <w:szCs w:val="24"/>
          <w:lang w:val="es-ES"/>
        </w:rPr>
        <w:t>Asimismo, deberá contener impreso por el sistema e</w:t>
      </w:r>
      <w:r w:rsidR="00084F36" w:rsidRPr="006D05FC">
        <w:rPr>
          <w:rFonts w:ascii="Arial" w:eastAsiaTheme="majorEastAsia" w:hAnsi="Arial" w:cs="Arial"/>
          <w:bCs/>
          <w:color w:val="000000" w:themeColor="text1"/>
          <w:sz w:val="24"/>
          <w:szCs w:val="24"/>
          <w:lang w:val="es-ES"/>
        </w:rPr>
        <w:t xml:space="preserve">l </w:t>
      </w:r>
      <w:r>
        <w:rPr>
          <w:rFonts w:ascii="Arial" w:eastAsiaTheme="majorEastAsia" w:hAnsi="Arial" w:cs="Arial"/>
          <w:bCs/>
          <w:color w:val="000000" w:themeColor="text1"/>
          <w:sz w:val="24"/>
          <w:szCs w:val="24"/>
          <w:lang w:val="es-ES"/>
        </w:rPr>
        <w:t>c</w:t>
      </w:r>
      <w:r w:rsidR="00084F36" w:rsidRPr="006D05FC">
        <w:rPr>
          <w:rFonts w:ascii="Arial" w:eastAsiaTheme="majorEastAsia" w:hAnsi="Arial" w:cs="Arial"/>
          <w:bCs/>
          <w:color w:val="000000" w:themeColor="text1"/>
          <w:sz w:val="24"/>
          <w:szCs w:val="24"/>
          <w:lang w:val="es-ES"/>
        </w:rPr>
        <w:t>orrelativo por denominación</w:t>
      </w:r>
      <w:r>
        <w:rPr>
          <w:rFonts w:ascii="Arial" w:eastAsiaTheme="majorEastAsia" w:hAnsi="Arial" w:cs="Arial"/>
          <w:bCs/>
          <w:color w:val="000000" w:themeColor="text1"/>
          <w:sz w:val="24"/>
          <w:szCs w:val="24"/>
          <w:lang w:val="es-ES"/>
        </w:rPr>
        <w:t xml:space="preserve">. </w:t>
      </w:r>
    </w:p>
    <w:tbl>
      <w:tblPr>
        <w:tblStyle w:val="Tablaconcuadrcula"/>
        <w:tblW w:w="0" w:type="auto"/>
        <w:jc w:val="center"/>
        <w:tblLook w:val="04A0" w:firstRow="1" w:lastRow="0" w:firstColumn="1" w:lastColumn="0" w:noHBand="0" w:noVBand="1"/>
      </w:tblPr>
      <w:tblGrid>
        <w:gridCol w:w="3252"/>
        <w:gridCol w:w="2500"/>
      </w:tblGrid>
      <w:tr w:rsidR="00084F36" w14:paraId="1D450447" w14:textId="77777777" w:rsidTr="001E4A08">
        <w:trPr>
          <w:jc w:val="center"/>
        </w:trPr>
        <w:tc>
          <w:tcPr>
            <w:tcW w:w="3252" w:type="dxa"/>
          </w:tcPr>
          <w:p w14:paraId="16BFE4CF" w14:textId="77777777" w:rsidR="00084F36" w:rsidRDefault="00084F36" w:rsidP="001E4A08">
            <w:pPr>
              <w:spacing w:line="276" w:lineRule="auto"/>
              <w:jc w:val="center"/>
              <w:rPr>
                <w:rFonts w:ascii="Arial" w:hAnsi="Arial" w:cs="Arial"/>
                <w:b/>
                <w:bCs/>
                <w:sz w:val="24"/>
                <w:szCs w:val="24"/>
              </w:rPr>
            </w:pPr>
            <w:r>
              <w:rPr>
                <w:rFonts w:ascii="Arial" w:hAnsi="Arial" w:cs="Arial"/>
                <w:b/>
                <w:bCs/>
                <w:sz w:val="24"/>
                <w:szCs w:val="24"/>
              </w:rPr>
              <w:t>DENOMINACIÓN</w:t>
            </w:r>
          </w:p>
        </w:tc>
        <w:tc>
          <w:tcPr>
            <w:tcW w:w="2500" w:type="dxa"/>
          </w:tcPr>
          <w:p w14:paraId="5AB99990" w14:textId="77777777" w:rsidR="00084F36" w:rsidRDefault="00084F36" w:rsidP="001E4A08">
            <w:pPr>
              <w:spacing w:line="276" w:lineRule="auto"/>
              <w:jc w:val="center"/>
              <w:rPr>
                <w:rFonts w:ascii="Arial" w:hAnsi="Arial" w:cs="Arial"/>
                <w:b/>
                <w:bCs/>
                <w:sz w:val="24"/>
                <w:szCs w:val="24"/>
              </w:rPr>
            </w:pPr>
            <w:r>
              <w:rPr>
                <w:rFonts w:ascii="Arial" w:hAnsi="Arial" w:cs="Arial"/>
                <w:b/>
                <w:bCs/>
                <w:sz w:val="24"/>
                <w:szCs w:val="24"/>
              </w:rPr>
              <w:t>CORRELATIVO</w:t>
            </w:r>
          </w:p>
        </w:tc>
      </w:tr>
      <w:tr w:rsidR="00084F36" w14:paraId="719A7667" w14:textId="77777777" w:rsidTr="001E4A08">
        <w:trPr>
          <w:jc w:val="center"/>
        </w:trPr>
        <w:tc>
          <w:tcPr>
            <w:tcW w:w="3252" w:type="dxa"/>
          </w:tcPr>
          <w:p w14:paraId="7BC1DEE6" w14:textId="77777777" w:rsidR="00084F36" w:rsidRPr="006D05FC" w:rsidRDefault="00084F36" w:rsidP="001E4A08">
            <w:pPr>
              <w:spacing w:line="276" w:lineRule="auto"/>
              <w:jc w:val="center"/>
              <w:rPr>
                <w:rFonts w:ascii="Arial" w:hAnsi="Arial" w:cs="Arial"/>
                <w:sz w:val="24"/>
                <w:szCs w:val="24"/>
              </w:rPr>
            </w:pPr>
            <w:r>
              <w:rPr>
                <w:rFonts w:ascii="Arial" w:hAnsi="Arial" w:cs="Arial"/>
                <w:sz w:val="24"/>
                <w:szCs w:val="24"/>
              </w:rPr>
              <w:t>1 U.</w:t>
            </w:r>
            <w:proofErr w:type="gramStart"/>
            <w:r>
              <w:rPr>
                <w:rFonts w:ascii="Arial" w:hAnsi="Arial" w:cs="Arial"/>
                <w:sz w:val="24"/>
                <w:szCs w:val="24"/>
              </w:rPr>
              <w:t>C.D</w:t>
            </w:r>
            <w:proofErr w:type="gramEnd"/>
          </w:p>
        </w:tc>
        <w:tc>
          <w:tcPr>
            <w:tcW w:w="2500" w:type="dxa"/>
          </w:tcPr>
          <w:p w14:paraId="579105DB" w14:textId="77777777" w:rsidR="00084F36" w:rsidRDefault="00084F36" w:rsidP="001E4A08">
            <w:pPr>
              <w:spacing w:line="276" w:lineRule="auto"/>
              <w:jc w:val="center"/>
              <w:rPr>
                <w:rFonts w:ascii="Arial" w:hAnsi="Arial" w:cs="Arial"/>
                <w:sz w:val="24"/>
                <w:szCs w:val="24"/>
              </w:rPr>
            </w:pPr>
            <w:r w:rsidRPr="006D05FC">
              <w:rPr>
                <w:rFonts w:ascii="Arial" w:hAnsi="Arial" w:cs="Arial"/>
                <w:sz w:val="24"/>
                <w:szCs w:val="24"/>
              </w:rPr>
              <w:t>A-3-1000001</w:t>
            </w:r>
          </w:p>
        </w:tc>
      </w:tr>
      <w:tr w:rsidR="00084F36" w14:paraId="07A0091E" w14:textId="77777777" w:rsidTr="001E4A08">
        <w:trPr>
          <w:jc w:val="center"/>
        </w:trPr>
        <w:tc>
          <w:tcPr>
            <w:tcW w:w="3252" w:type="dxa"/>
          </w:tcPr>
          <w:p w14:paraId="4DBD3112" w14:textId="77777777" w:rsidR="00084F36" w:rsidRPr="006D05FC" w:rsidRDefault="00084F36" w:rsidP="001E4A08">
            <w:pPr>
              <w:spacing w:line="276" w:lineRule="auto"/>
              <w:jc w:val="center"/>
              <w:rPr>
                <w:rFonts w:ascii="Arial" w:hAnsi="Arial" w:cs="Arial"/>
                <w:sz w:val="24"/>
                <w:szCs w:val="24"/>
              </w:rPr>
            </w:pPr>
            <w:r>
              <w:rPr>
                <w:rFonts w:ascii="Arial" w:hAnsi="Arial" w:cs="Arial"/>
                <w:sz w:val="24"/>
                <w:szCs w:val="24"/>
              </w:rPr>
              <w:t>2 U.</w:t>
            </w:r>
            <w:proofErr w:type="gramStart"/>
            <w:r>
              <w:rPr>
                <w:rFonts w:ascii="Arial" w:hAnsi="Arial" w:cs="Arial"/>
                <w:sz w:val="24"/>
                <w:szCs w:val="24"/>
              </w:rPr>
              <w:t>C.D</w:t>
            </w:r>
            <w:proofErr w:type="gramEnd"/>
          </w:p>
        </w:tc>
        <w:tc>
          <w:tcPr>
            <w:tcW w:w="2500" w:type="dxa"/>
          </w:tcPr>
          <w:p w14:paraId="6E106FDB" w14:textId="77777777" w:rsidR="00084F36" w:rsidRDefault="00084F36" w:rsidP="001E4A08">
            <w:pPr>
              <w:spacing w:line="276" w:lineRule="auto"/>
              <w:jc w:val="center"/>
              <w:rPr>
                <w:rFonts w:ascii="Arial" w:hAnsi="Arial" w:cs="Arial"/>
                <w:sz w:val="24"/>
                <w:szCs w:val="24"/>
              </w:rPr>
            </w:pPr>
            <w:r w:rsidRPr="006D05FC">
              <w:rPr>
                <w:rFonts w:ascii="Arial" w:hAnsi="Arial" w:cs="Arial"/>
                <w:sz w:val="24"/>
                <w:szCs w:val="24"/>
              </w:rPr>
              <w:t>B-3-1000001</w:t>
            </w:r>
          </w:p>
        </w:tc>
      </w:tr>
      <w:tr w:rsidR="00084F36" w14:paraId="254C845F" w14:textId="77777777" w:rsidTr="001E4A08">
        <w:trPr>
          <w:jc w:val="center"/>
        </w:trPr>
        <w:tc>
          <w:tcPr>
            <w:tcW w:w="3252" w:type="dxa"/>
          </w:tcPr>
          <w:p w14:paraId="218A6E63" w14:textId="77777777" w:rsidR="00084F36" w:rsidRPr="006D05FC" w:rsidRDefault="00084F36" w:rsidP="001E4A08">
            <w:pPr>
              <w:spacing w:line="276" w:lineRule="auto"/>
              <w:jc w:val="center"/>
              <w:rPr>
                <w:rFonts w:ascii="Arial" w:hAnsi="Arial" w:cs="Arial"/>
                <w:sz w:val="24"/>
                <w:szCs w:val="24"/>
              </w:rPr>
            </w:pPr>
            <w:r>
              <w:rPr>
                <w:rFonts w:ascii="Arial" w:hAnsi="Arial" w:cs="Arial"/>
                <w:sz w:val="24"/>
                <w:szCs w:val="24"/>
              </w:rPr>
              <w:t>3 U.</w:t>
            </w:r>
            <w:proofErr w:type="gramStart"/>
            <w:r>
              <w:rPr>
                <w:rFonts w:ascii="Arial" w:hAnsi="Arial" w:cs="Arial"/>
                <w:sz w:val="24"/>
                <w:szCs w:val="24"/>
              </w:rPr>
              <w:t>C.D</w:t>
            </w:r>
            <w:proofErr w:type="gramEnd"/>
          </w:p>
        </w:tc>
        <w:tc>
          <w:tcPr>
            <w:tcW w:w="2500" w:type="dxa"/>
          </w:tcPr>
          <w:p w14:paraId="56B97F11" w14:textId="77777777" w:rsidR="00084F36" w:rsidRDefault="00084F36" w:rsidP="001E4A08">
            <w:pPr>
              <w:spacing w:line="276" w:lineRule="auto"/>
              <w:jc w:val="center"/>
              <w:rPr>
                <w:rFonts w:ascii="Arial" w:hAnsi="Arial" w:cs="Arial"/>
                <w:sz w:val="24"/>
                <w:szCs w:val="24"/>
              </w:rPr>
            </w:pPr>
            <w:r w:rsidRPr="006D05FC">
              <w:rPr>
                <w:rFonts w:ascii="Arial" w:hAnsi="Arial" w:cs="Arial"/>
                <w:sz w:val="24"/>
                <w:szCs w:val="24"/>
              </w:rPr>
              <w:t>C-3-1000001</w:t>
            </w:r>
          </w:p>
        </w:tc>
      </w:tr>
      <w:tr w:rsidR="00084F36" w14:paraId="2D879C1C" w14:textId="77777777" w:rsidTr="001E4A08">
        <w:trPr>
          <w:jc w:val="center"/>
        </w:trPr>
        <w:tc>
          <w:tcPr>
            <w:tcW w:w="3252" w:type="dxa"/>
          </w:tcPr>
          <w:p w14:paraId="037EF826" w14:textId="77777777" w:rsidR="00084F36" w:rsidRPr="006D05FC" w:rsidRDefault="00084F36" w:rsidP="001E4A08">
            <w:pPr>
              <w:spacing w:line="276" w:lineRule="auto"/>
              <w:jc w:val="center"/>
              <w:rPr>
                <w:rFonts w:ascii="Arial" w:hAnsi="Arial" w:cs="Arial"/>
                <w:sz w:val="24"/>
                <w:szCs w:val="24"/>
              </w:rPr>
            </w:pPr>
            <w:r>
              <w:rPr>
                <w:rFonts w:ascii="Arial" w:hAnsi="Arial" w:cs="Arial"/>
                <w:sz w:val="24"/>
                <w:szCs w:val="24"/>
              </w:rPr>
              <w:t>5 U.</w:t>
            </w:r>
            <w:proofErr w:type="gramStart"/>
            <w:r>
              <w:rPr>
                <w:rFonts w:ascii="Arial" w:hAnsi="Arial" w:cs="Arial"/>
                <w:sz w:val="24"/>
                <w:szCs w:val="24"/>
              </w:rPr>
              <w:t>C.D</w:t>
            </w:r>
            <w:proofErr w:type="gramEnd"/>
          </w:p>
        </w:tc>
        <w:tc>
          <w:tcPr>
            <w:tcW w:w="2500" w:type="dxa"/>
          </w:tcPr>
          <w:p w14:paraId="39026FCB" w14:textId="77777777" w:rsidR="00084F36" w:rsidRDefault="00084F36" w:rsidP="001E4A08">
            <w:pPr>
              <w:spacing w:line="276" w:lineRule="auto"/>
              <w:jc w:val="center"/>
              <w:rPr>
                <w:rFonts w:ascii="Arial" w:hAnsi="Arial" w:cs="Arial"/>
                <w:sz w:val="24"/>
                <w:szCs w:val="24"/>
              </w:rPr>
            </w:pPr>
            <w:r w:rsidRPr="006D05FC">
              <w:rPr>
                <w:rFonts w:ascii="Arial" w:hAnsi="Arial" w:cs="Arial"/>
                <w:sz w:val="24"/>
                <w:szCs w:val="24"/>
              </w:rPr>
              <w:t>D-3-1000001</w:t>
            </w:r>
          </w:p>
        </w:tc>
      </w:tr>
    </w:tbl>
    <w:p w14:paraId="58B56BB2" w14:textId="72B8A0AF" w:rsidR="00677040" w:rsidRDefault="00677040" w:rsidP="00677040">
      <w:pPr>
        <w:pStyle w:val="Prrafodelista"/>
        <w:spacing w:line="276" w:lineRule="auto"/>
        <w:ind w:left="502"/>
        <w:jc w:val="both"/>
        <w:rPr>
          <w:rFonts w:ascii="Arial" w:hAnsi="Arial" w:cs="Arial"/>
          <w:b/>
          <w:bCs/>
          <w:sz w:val="24"/>
          <w:szCs w:val="24"/>
        </w:rPr>
      </w:pPr>
    </w:p>
    <w:p w14:paraId="7B3A0C7C" w14:textId="77777777" w:rsidR="00CB599C" w:rsidRDefault="00CB599C" w:rsidP="00677040">
      <w:pPr>
        <w:pStyle w:val="Prrafodelista"/>
        <w:spacing w:line="276" w:lineRule="auto"/>
        <w:ind w:left="502"/>
        <w:jc w:val="both"/>
        <w:rPr>
          <w:rFonts w:ascii="Arial" w:hAnsi="Arial" w:cs="Arial"/>
          <w:b/>
          <w:bCs/>
          <w:sz w:val="24"/>
          <w:szCs w:val="24"/>
        </w:rPr>
      </w:pPr>
    </w:p>
    <w:p w14:paraId="35BDEEC1" w14:textId="77777777" w:rsidR="00CB599C" w:rsidRDefault="00CB599C" w:rsidP="00677040">
      <w:pPr>
        <w:pStyle w:val="Prrafodelista"/>
        <w:spacing w:line="276" w:lineRule="auto"/>
        <w:ind w:left="502"/>
        <w:jc w:val="both"/>
        <w:rPr>
          <w:rFonts w:ascii="Arial" w:hAnsi="Arial" w:cs="Arial"/>
          <w:b/>
          <w:bCs/>
          <w:sz w:val="24"/>
          <w:szCs w:val="24"/>
        </w:rPr>
      </w:pPr>
    </w:p>
    <w:p w14:paraId="2A57C6F8" w14:textId="77777777" w:rsidR="00CB599C" w:rsidRDefault="00CB599C" w:rsidP="00677040">
      <w:pPr>
        <w:pStyle w:val="Prrafodelista"/>
        <w:spacing w:line="276" w:lineRule="auto"/>
        <w:ind w:left="502"/>
        <w:jc w:val="both"/>
        <w:rPr>
          <w:rFonts w:ascii="Arial" w:hAnsi="Arial" w:cs="Arial"/>
          <w:b/>
          <w:bCs/>
          <w:sz w:val="24"/>
          <w:szCs w:val="24"/>
        </w:rPr>
      </w:pPr>
    </w:p>
    <w:p w14:paraId="2B6B1797" w14:textId="77777777" w:rsidR="00CB599C" w:rsidRPr="007E674C" w:rsidRDefault="00CB599C" w:rsidP="00677040">
      <w:pPr>
        <w:pStyle w:val="Prrafodelista"/>
        <w:spacing w:line="276" w:lineRule="auto"/>
        <w:ind w:left="502"/>
        <w:jc w:val="both"/>
        <w:rPr>
          <w:rFonts w:ascii="Arial" w:hAnsi="Arial" w:cs="Arial"/>
          <w:b/>
          <w:bCs/>
          <w:sz w:val="24"/>
          <w:szCs w:val="24"/>
        </w:rPr>
      </w:pPr>
    </w:p>
    <w:p w14:paraId="33818682" w14:textId="4244DFC5" w:rsidR="0004449F" w:rsidRDefault="00262234" w:rsidP="00712BC9">
      <w:pPr>
        <w:pStyle w:val="Prrafodelista"/>
        <w:numPr>
          <w:ilvl w:val="1"/>
          <w:numId w:val="2"/>
        </w:numPr>
        <w:spacing w:line="276" w:lineRule="auto"/>
        <w:jc w:val="both"/>
        <w:rPr>
          <w:rFonts w:ascii="Arial" w:hAnsi="Arial" w:cs="Arial"/>
          <w:b/>
          <w:bCs/>
          <w:sz w:val="24"/>
          <w:szCs w:val="24"/>
        </w:rPr>
      </w:pPr>
      <w:r w:rsidRPr="007E674C">
        <w:rPr>
          <w:rFonts w:ascii="Arial" w:hAnsi="Arial" w:cs="Arial"/>
          <w:b/>
          <w:bCs/>
          <w:sz w:val="24"/>
          <w:szCs w:val="24"/>
        </w:rPr>
        <w:lastRenderedPageBreak/>
        <w:t xml:space="preserve">Etapa </w:t>
      </w:r>
      <w:r w:rsidR="00677040" w:rsidRPr="007E674C">
        <w:rPr>
          <w:rFonts w:ascii="Arial" w:hAnsi="Arial" w:cs="Arial"/>
          <w:b/>
          <w:bCs/>
          <w:sz w:val="24"/>
          <w:szCs w:val="24"/>
        </w:rPr>
        <w:t>3</w:t>
      </w:r>
      <w:r w:rsidRPr="007E674C">
        <w:rPr>
          <w:rFonts w:ascii="Arial" w:hAnsi="Arial" w:cs="Arial"/>
          <w:b/>
          <w:bCs/>
          <w:sz w:val="24"/>
          <w:szCs w:val="24"/>
        </w:rPr>
        <w:t xml:space="preserve"> </w:t>
      </w:r>
      <w:r w:rsidR="0004449F" w:rsidRPr="007E674C">
        <w:rPr>
          <w:rFonts w:ascii="Arial" w:hAnsi="Arial" w:cs="Arial"/>
          <w:b/>
          <w:bCs/>
          <w:sz w:val="24"/>
          <w:szCs w:val="24"/>
        </w:rPr>
        <w:t>Desarrollo de la propuesta.</w:t>
      </w:r>
    </w:p>
    <w:p w14:paraId="62D7FAC2" w14:textId="55997AF3" w:rsidR="00384A7F" w:rsidRDefault="00384A7F" w:rsidP="00384A7F">
      <w:pPr>
        <w:spacing w:line="276" w:lineRule="auto"/>
        <w:jc w:val="center"/>
        <w:rPr>
          <w:rFonts w:ascii="Arial" w:hAnsi="Arial" w:cs="Arial"/>
          <w:b/>
          <w:bCs/>
          <w:sz w:val="24"/>
          <w:szCs w:val="24"/>
        </w:rPr>
      </w:pPr>
      <w:r>
        <w:rPr>
          <w:rFonts w:ascii="Arial" w:hAnsi="Arial" w:cs="Arial"/>
          <w:b/>
          <w:bCs/>
          <w:sz w:val="24"/>
          <w:szCs w:val="24"/>
        </w:rPr>
        <w:t>Registros del Sistema</w:t>
      </w:r>
    </w:p>
    <w:p w14:paraId="43ACCB20" w14:textId="2601152A" w:rsidR="007D7746" w:rsidRPr="00330DC6" w:rsidRDefault="007D7746" w:rsidP="00330DC6">
      <w:pPr>
        <w:pStyle w:val="Prrafodelista"/>
        <w:numPr>
          <w:ilvl w:val="0"/>
          <w:numId w:val="18"/>
        </w:numPr>
        <w:spacing w:after="120" w:line="276" w:lineRule="auto"/>
        <w:ind w:left="360"/>
        <w:contextualSpacing w:val="0"/>
        <w:jc w:val="both"/>
        <w:rPr>
          <w:rFonts w:ascii="Arial" w:hAnsi="Arial" w:cs="Arial"/>
          <w:b/>
          <w:bCs/>
          <w:sz w:val="24"/>
          <w:szCs w:val="24"/>
        </w:rPr>
      </w:pPr>
      <w:r>
        <w:rPr>
          <w:rFonts w:ascii="Arial" w:hAnsi="Arial" w:cs="Arial"/>
          <w:b/>
          <w:bCs/>
          <w:sz w:val="24"/>
          <w:szCs w:val="24"/>
        </w:rPr>
        <w:t>Registro de Ente</w:t>
      </w:r>
      <w:r w:rsidR="00A02B91">
        <w:rPr>
          <w:rFonts w:ascii="Arial" w:hAnsi="Arial" w:cs="Arial"/>
          <w:b/>
          <w:bCs/>
          <w:sz w:val="24"/>
          <w:szCs w:val="24"/>
        </w:rPr>
        <w:t xml:space="preserve">: </w:t>
      </w:r>
      <w:r w:rsidR="00A02B91" w:rsidRPr="00330DC6">
        <w:rPr>
          <w:rFonts w:ascii="Arial" w:hAnsi="Arial" w:cs="Arial"/>
          <w:sz w:val="24"/>
          <w:szCs w:val="24"/>
        </w:rPr>
        <w:t>se debe ingresar los datos del ente u organismo que utilizara el sistema, en este caso el servicio Tributario de Aragua.</w:t>
      </w:r>
      <w:r w:rsidR="00A02B91" w:rsidRPr="00330DC6">
        <w:rPr>
          <w:rFonts w:ascii="Arial" w:hAnsi="Arial" w:cs="Arial"/>
          <w:b/>
          <w:bCs/>
          <w:sz w:val="24"/>
          <w:szCs w:val="24"/>
        </w:rPr>
        <w:t xml:space="preserve"> </w:t>
      </w:r>
    </w:p>
    <w:p w14:paraId="4993DCB0" w14:textId="3C13BFEF" w:rsidR="007D7746" w:rsidRPr="00330DC6" w:rsidRDefault="007D7746" w:rsidP="00330DC6">
      <w:pPr>
        <w:pStyle w:val="Prrafodelista"/>
        <w:numPr>
          <w:ilvl w:val="0"/>
          <w:numId w:val="18"/>
        </w:numPr>
        <w:spacing w:after="120" w:line="276" w:lineRule="auto"/>
        <w:ind w:left="360"/>
        <w:contextualSpacing w:val="0"/>
        <w:jc w:val="both"/>
        <w:rPr>
          <w:rFonts w:ascii="Arial" w:hAnsi="Arial" w:cs="Arial"/>
          <w:sz w:val="24"/>
          <w:szCs w:val="24"/>
        </w:rPr>
      </w:pPr>
      <w:r>
        <w:rPr>
          <w:rFonts w:ascii="Arial" w:hAnsi="Arial" w:cs="Arial"/>
          <w:b/>
          <w:bCs/>
          <w:sz w:val="24"/>
          <w:szCs w:val="24"/>
        </w:rPr>
        <w:t>Registro de Proveedor:</w:t>
      </w:r>
      <w:r w:rsidR="00A02B91">
        <w:rPr>
          <w:rFonts w:ascii="Arial" w:hAnsi="Arial" w:cs="Arial"/>
          <w:b/>
          <w:bCs/>
          <w:sz w:val="24"/>
          <w:szCs w:val="24"/>
        </w:rPr>
        <w:t xml:space="preserve"> </w:t>
      </w:r>
      <w:r w:rsidR="00A02B91" w:rsidRPr="00330DC6">
        <w:rPr>
          <w:rFonts w:ascii="Arial" w:hAnsi="Arial" w:cs="Arial"/>
          <w:sz w:val="24"/>
          <w:szCs w:val="24"/>
        </w:rPr>
        <w:t xml:space="preserve">se deben ingresar los datos del proveedor </w:t>
      </w:r>
      <w:r w:rsidR="006C7AC4" w:rsidRPr="00330DC6">
        <w:rPr>
          <w:rFonts w:ascii="Arial" w:hAnsi="Arial" w:cs="Arial"/>
          <w:sz w:val="24"/>
          <w:szCs w:val="24"/>
        </w:rPr>
        <w:t xml:space="preserve">autorizado para suministrar el papel de seguridad para la elaboración de los timbres fiscales electrónicos y las estampillas. </w:t>
      </w:r>
    </w:p>
    <w:p w14:paraId="47EB6DBF" w14:textId="19D1A155" w:rsidR="007D7746" w:rsidRPr="00450D09" w:rsidRDefault="007D7746" w:rsidP="00330DC6">
      <w:pPr>
        <w:pStyle w:val="Prrafodelista"/>
        <w:numPr>
          <w:ilvl w:val="0"/>
          <w:numId w:val="18"/>
        </w:numPr>
        <w:spacing w:after="120" w:line="276" w:lineRule="auto"/>
        <w:ind w:left="360"/>
        <w:contextualSpacing w:val="0"/>
        <w:jc w:val="both"/>
        <w:rPr>
          <w:rFonts w:ascii="Arial" w:hAnsi="Arial" w:cs="Arial"/>
          <w:b/>
          <w:bCs/>
          <w:sz w:val="24"/>
          <w:szCs w:val="24"/>
        </w:rPr>
      </w:pPr>
      <w:r>
        <w:rPr>
          <w:rFonts w:ascii="Arial" w:hAnsi="Arial" w:cs="Arial"/>
          <w:b/>
          <w:bCs/>
          <w:sz w:val="24"/>
          <w:szCs w:val="24"/>
        </w:rPr>
        <w:t xml:space="preserve">Registro Sede: </w:t>
      </w:r>
      <w:r w:rsidRPr="00330DC6">
        <w:rPr>
          <w:rFonts w:ascii="Arial" w:hAnsi="Arial" w:cs="Arial"/>
          <w:sz w:val="24"/>
          <w:szCs w:val="24"/>
        </w:rPr>
        <w:t>Se desplegará un modal de registro donde se debe ingresar la ubicación de la sede foránea y presionar el botón “Aceptar”.</w:t>
      </w:r>
    </w:p>
    <w:p w14:paraId="666BDFB0" w14:textId="77777777" w:rsidR="00450D09" w:rsidRPr="007D7746" w:rsidRDefault="00450D09" w:rsidP="00450D09">
      <w:pPr>
        <w:pStyle w:val="Prrafodelista"/>
        <w:numPr>
          <w:ilvl w:val="0"/>
          <w:numId w:val="18"/>
        </w:numPr>
        <w:spacing w:after="120" w:line="276" w:lineRule="auto"/>
        <w:ind w:left="360"/>
        <w:contextualSpacing w:val="0"/>
        <w:jc w:val="both"/>
        <w:rPr>
          <w:rFonts w:ascii="Arial" w:hAnsi="Arial" w:cs="Arial"/>
          <w:sz w:val="24"/>
          <w:szCs w:val="24"/>
        </w:rPr>
      </w:pPr>
      <w:r>
        <w:rPr>
          <w:rFonts w:ascii="Arial" w:hAnsi="Arial" w:cs="Arial"/>
          <w:b/>
          <w:bCs/>
          <w:sz w:val="24"/>
          <w:szCs w:val="24"/>
        </w:rPr>
        <w:t xml:space="preserve">Registro de Taquillero: </w:t>
      </w:r>
      <w:r w:rsidRPr="007D7746">
        <w:rPr>
          <w:rFonts w:ascii="Arial" w:hAnsi="Arial" w:cs="Arial"/>
          <w:sz w:val="24"/>
          <w:szCs w:val="24"/>
        </w:rPr>
        <w:t>Se desplegará un modal, donde se deben ingresar los campos requeridos en el formulario, datos generales como documento de identidad, nombre, el cargo es un campo que esta predeterminado, y los datos de usuario para ingresar al sistema, correo electrónico, contraseña, confirmación de esta última.</w:t>
      </w:r>
    </w:p>
    <w:p w14:paraId="1A270808" w14:textId="018BC850" w:rsidR="00450D09" w:rsidRPr="00450D09" w:rsidRDefault="00450D09" w:rsidP="00450D09">
      <w:pPr>
        <w:pStyle w:val="Prrafodelista"/>
        <w:numPr>
          <w:ilvl w:val="1"/>
          <w:numId w:val="18"/>
        </w:numPr>
        <w:spacing w:after="120" w:line="276" w:lineRule="auto"/>
        <w:contextualSpacing w:val="0"/>
        <w:jc w:val="both"/>
        <w:rPr>
          <w:rFonts w:ascii="Arial" w:hAnsi="Arial" w:cs="Arial"/>
          <w:b/>
          <w:bCs/>
          <w:sz w:val="24"/>
          <w:szCs w:val="24"/>
        </w:rPr>
      </w:pPr>
      <w:r w:rsidRPr="007D7746">
        <w:rPr>
          <w:rFonts w:ascii="Arial" w:hAnsi="Arial" w:cs="Arial"/>
          <w:b/>
          <w:bCs/>
          <w:sz w:val="24"/>
          <w:szCs w:val="24"/>
        </w:rPr>
        <w:t xml:space="preserve">Deshabilitar/Habilitar: </w:t>
      </w:r>
      <w:r w:rsidRPr="007D7746">
        <w:rPr>
          <w:rFonts w:ascii="Arial" w:hAnsi="Arial" w:cs="Arial"/>
          <w:sz w:val="24"/>
          <w:szCs w:val="24"/>
        </w:rPr>
        <w:t>Se pueden filtrar los taquilleros registrados de ser necesario. Asimismo, al lado de cada usuario taquillero estará lo opción de deshabilitarlo haciendo clic en el botón para cambiar el estado. Igualmente se pueden habilitar nuevamente de ser necesario.</w:t>
      </w:r>
      <w:r w:rsidRPr="007D7746">
        <w:rPr>
          <w:rFonts w:ascii="Arial" w:hAnsi="Arial" w:cs="Arial"/>
          <w:b/>
          <w:bCs/>
          <w:sz w:val="24"/>
          <w:szCs w:val="24"/>
        </w:rPr>
        <w:t xml:space="preserve"> </w:t>
      </w:r>
    </w:p>
    <w:p w14:paraId="74E26A44" w14:textId="77777777" w:rsidR="004353D6" w:rsidRPr="004353D6" w:rsidRDefault="007D7746" w:rsidP="00330DC6">
      <w:pPr>
        <w:pStyle w:val="Prrafodelista"/>
        <w:numPr>
          <w:ilvl w:val="0"/>
          <w:numId w:val="18"/>
        </w:numPr>
        <w:spacing w:after="120" w:line="276" w:lineRule="auto"/>
        <w:ind w:left="360"/>
        <w:contextualSpacing w:val="0"/>
        <w:jc w:val="both"/>
        <w:rPr>
          <w:rFonts w:ascii="Arial" w:hAnsi="Arial" w:cs="Arial"/>
          <w:b/>
          <w:bCs/>
          <w:sz w:val="24"/>
          <w:szCs w:val="24"/>
        </w:rPr>
      </w:pPr>
      <w:r w:rsidRPr="007D7746">
        <w:rPr>
          <w:rFonts w:ascii="Arial" w:hAnsi="Arial" w:cs="Arial"/>
          <w:b/>
          <w:bCs/>
          <w:sz w:val="24"/>
          <w:szCs w:val="24"/>
        </w:rPr>
        <w:t>Registro de Taquilla:</w:t>
      </w:r>
      <w:r w:rsidRPr="007D7746">
        <w:rPr>
          <w:rFonts w:ascii="Arial" w:hAnsi="Arial" w:cs="Arial"/>
          <w:sz w:val="24"/>
          <w:szCs w:val="24"/>
          <w:lang w:val="es-MX"/>
        </w:rPr>
        <w:t xml:space="preserve"> Se desplegará un modal de registro, donde se debe seleccionar la sede y el taquillero, estos previamente registrados. Y además se debe crear una clave de acceso la cual permitirá apertura y cerrar la taquilla. </w:t>
      </w:r>
    </w:p>
    <w:p w14:paraId="31F36DEF" w14:textId="77777777" w:rsidR="004353D6" w:rsidRPr="004353D6" w:rsidRDefault="004353D6" w:rsidP="00330DC6">
      <w:pPr>
        <w:pStyle w:val="Prrafodelista"/>
        <w:numPr>
          <w:ilvl w:val="1"/>
          <w:numId w:val="18"/>
        </w:numPr>
        <w:spacing w:after="120" w:line="276" w:lineRule="auto"/>
        <w:contextualSpacing w:val="0"/>
        <w:jc w:val="both"/>
        <w:rPr>
          <w:rFonts w:ascii="Arial" w:hAnsi="Arial" w:cs="Arial"/>
          <w:b/>
          <w:bCs/>
          <w:sz w:val="24"/>
          <w:szCs w:val="24"/>
        </w:rPr>
      </w:pPr>
      <w:r w:rsidRPr="004353D6">
        <w:rPr>
          <w:rFonts w:ascii="Arial" w:hAnsi="Arial" w:cs="Arial"/>
          <w:b/>
          <w:bCs/>
          <w:sz w:val="24"/>
          <w:szCs w:val="24"/>
          <w:lang w:val="es-MX"/>
        </w:rPr>
        <w:t xml:space="preserve">Habilitar/Deshabilitar: </w:t>
      </w:r>
      <w:r w:rsidRPr="004353D6">
        <w:rPr>
          <w:rFonts w:ascii="Arial" w:hAnsi="Arial" w:cs="Arial"/>
          <w:sz w:val="24"/>
          <w:szCs w:val="24"/>
          <w:lang w:val="es-MX"/>
        </w:rPr>
        <w:t>Se pueden filtrar las taquillas en el buscador. Asimismo, al lado de cada taquilla esta lo opción de deshabilitarl</w:t>
      </w:r>
      <w:r>
        <w:rPr>
          <w:rFonts w:ascii="Arial" w:hAnsi="Arial" w:cs="Arial"/>
          <w:sz w:val="24"/>
          <w:szCs w:val="24"/>
          <w:lang w:val="es-MX"/>
        </w:rPr>
        <w:t>a</w:t>
      </w:r>
      <w:r w:rsidRPr="004353D6">
        <w:rPr>
          <w:rFonts w:ascii="Arial" w:hAnsi="Arial" w:cs="Arial"/>
          <w:sz w:val="24"/>
          <w:szCs w:val="24"/>
          <w:lang w:val="es-MX"/>
        </w:rPr>
        <w:t xml:space="preserve"> haciendo clic en el botón para cambiar el estado. Igualmente se pueden habilitar nuevamente de ser necesario.</w:t>
      </w:r>
      <w:r w:rsidRPr="004353D6">
        <w:rPr>
          <w:rFonts w:ascii="Arial" w:hAnsi="Arial" w:cs="Arial"/>
          <w:b/>
          <w:bCs/>
          <w:sz w:val="24"/>
          <w:szCs w:val="24"/>
          <w:lang w:val="es-MX"/>
        </w:rPr>
        <w:t xml:space="preserve"> </w:t>
      </w:r>
    </w:p>
    <w:p w14:paraId="3D0DCFC3" w14:textId="1552A72D" w:rsidR="004353D6" w:rsidRPr="004353D6" w:rsidRDefault="004353D6" w:rsidP="00330DC6">
      <w:pPr>
        <w:pStyle w:val="Prrafodelista"/>
        <w:numPr>
          <w:ilvl w:val="1"/>
          <w:numId w:val="18"/>
        </w:numPr>
        <w:spacing w:after="120" w:line="276" w:lineRule="auto"/>
        <w:contextualSpacing w:val="0"/>
        <w:jc w:val="both"/>
        <w:rPr>
          <w:rFonts w:ascii="Arial" w:hAnsi="Arial" w:cs="Arial"/>
          <w:b/>
          <w:bCs/>
          <w:sz w:val="24"/>
          <w:szCs w:val="24"/>
        </w:rPr>
      </w:pPr>
      <w:r w:rsidRPr="004353D6">
        <w:rPr>
          <w:rFonts w:ascii="Arial" w:hAnsi="Arial" w:cs="Arial"/>
          <w:b/>
          <w:bCs/>
          <w:sz w:val="24"/>
          <w:szCs w:val="24"/>
          <w:lang w:val="es-MX"/>
        </w:rPr>
        <w:t>Cambiar Clave</w:t>
      </w:r>
      <w:r>
        <w:rPr>
          <w:rFonts w:ascii="Arial" w:hAnsi="Arial" w:cs="Arial"/>
          <w:b/>
          <w:bCs/>
          <w:sz w:val="24"/>
          <w:szCs w:val="24"/>
          <w:lang w:val="es-MX"/>
        </w:rPr>
        <w:t xml:space="preserve"> Especial</w:t>
      </w:r>
      <w:r w:rsidRPr="004353D6">
        <w:rPr>
          <w:rFonts w:ascii="Arial" w:hAnsi="Arial" w:cs="Arial"/>
          <w:b/>
          <w:bCs/>
          <w:sz w:val="24"/>
          <w:szCs w:val="24"/>
          <w:lang w:val="es-MX"/>
        </w:rPr>
        <w:t>:</w:t>
      </w:r>
      <w:r w:rsidRPr="004353D6">
        <w:rPr>
          <w:rFonts w:ascii="Arial" w:hAnsi="Arial" w:cs="Arial"/>
          <w:sz w:val="24"/>
          <w:szCs w:val="24"/>
          <w:lang w:val="es-MX"/>
        </w:rPr>
        <w:t xml:space="preserve"> En cada taquilla registrada tendrá la opción de cambiar la clave, al dar clic en “actualizar” desplegará un formulario donde se podrá ingresar la clave nueva. </w:t>
      </w:r>
    </w:p>
    <w:p w14:paraId="17350DBB" w14:textId="77777777" w:rsidR="00450D09" w:rsidRPr="000242FD" w:rsidRDefault="00450D09" w:rsidP="000242FD">
      <w:pPr>
        <w:spacing w:after="120" w:line="276" w:lineRule="auto"/>
        <w:jc w:val="both"/>
        <w:rPr>
          <w:rFonts w:ascii="Arial" w:hAnsi="Arial" w:cs="Arial"/>
          <w:b/>
          <w:bCs/>
          <w:sz w:val="24"/>
          <w:szCs w:val="24"/>
          <w:u w:val="single"/>
        </w:rPr>
      </w:pPr>
    </w:p>
    <w:p w14:paraId="1C4BAF43" w14:textId="0B03CA0B" w:rsidR="007D7746" w:rsidRDefault="007D7746" w:rsidP="00330DC6">
      <w:pPr>
        <w:pStyle w:val="Prrafodelista"/>
        <w:numPr>
          <w:ilvl w:val="0"/>
          <w:numId w:val="18"/>
        </w:numPr>
        <w:spacing w:after="120" w:line="276" w:lineRule="auto"/>
        <w:ind w:left="360"/>
        <w:contextualSpacing w:val="0"/>
        <w:jc w:val="both"/>
        <w:rPr>
          <w:rFonts w:ascii="Arial" w:hAnsi="Arial" w:cs="Arial"/>
          <w:b/>
          <w:bCs/>
          <w:sz w:val="24"/>
          <w:szCs w:val="24"/>
        </w:rPr>
      </w:pPr>
      <w:r>
        <w:rPr>
          <w:rFonts w:ascii="Arial" w:hAnsi="Arial" w:cs="Arial"/>
          <w:b/>
          <w:bCs/>
          <w:sz w:val="24"/>
          <w:szCs w:val="24"/>
        </w:rPr>
        <w:t xml:space="preserve">Registros de Usuarios: </w:t>
      </w:r>
    </w:p>
    <w:p w14:paraId="4F2EDE94" w14:textId="77777777" w:rsidR="00662683" w:rsidRDefault="00662683" w:rsidP="00662683">
      <w:pPr>
        <w:spacing w:after="120" w:line="276" w:lineRule="auto"/>
        <w:jc w:val="both"/>
        <w:rPr>
          <w:rFonts w:ascii="Arial" w:hAnsi="Arial" w:cs="Arial"/>
          <w:b/>
          <w:bCs/>
          <w:sz w:val="24"/>
          <w:szCs w:val="24"/>
        </w:rPr>
      </w:pPr>
    </w:p>
    <w:p w14:paraId="5D620720" w14:textId="77777777" w:rsidR="00662683" w:rsidRPr="00662683" w:rsidRDefault="00662683" w:rsidP="00662683">
      <w:pPr>
        <w:spacing w:after="120" w:line="276" w:lineRule="auto"/>
        <w:jc w:val="both"/>
        <w:rPr>
          <w:rFonts w:ascii="Arial" w:hAnsi="Arial" w:cs="Arial"/>
          <w:b/>
          <w:bCs/>
          <w:sz w:val="24"/>
          <w:szCs w:val="24"/>
        </w:rPr>
      </w:pPr>
    </w:p>
    <w:p w14:paraId="0B11EF96" w14:textId="331A3759" w:rsidR="0004449F" w:rsidRPr="007E674C" w:rsidRDefault="00662683" w:rsidP="00384A7F">
      <w:pPr>
        <w:spacing w:line="276" w:lineRule="auto"/>
        <w:contextualSpacing/>
        <w:jc w:val="center"/>
        <w:rPr>
          <w:rFonts w:ascii="Arial" w:hAnsi="Arial" w:cs="Arial"/>
          <w:b/>
          <w:bCs/>
          <w:color w:val="000000" w:themeColor="text1"/>
          <w:sz w:val="24"/>
          <w:szCs w:val="24"/>
          <w:lang w:val="es-ES"/>
        </w:rPr>
      </w:pPr>
      <w:r>
        <w:rPr>
          <w:rFonts w:ascii="Arial" w:hAnsi="Arial" w:cs="Arial"/>
          <w:b/>
          <w:bCs/>
          <w:color w:val="000000" w:themeColor="text1"/>
          <w:sz w:val="24"/>
          <w:szCs w:val="24"/>
          <w:lang w:val="es-ES"/>
        </w:rPr>
        <w:lastRenderedPageBreak/>
        <w:t>Módulos</w:t>
      </w:r>
      <w:r w:rsidR="0004449F" w:rsidRPr="007E674C">
        <w:rPr>
          <w:rFonts w:ascii="Arial" w:hAnsi="Arial" w:cs="Arial"/>
          <w:b/>
          <w:bCs/>
          <w:color w:val="000000" w:themeColor="text1"/>
          <w:sz w:val="24"/>
          <w:szCs w:val="24"/>
          <w:lang w:val="es-ES"/>
        </w:rPr>
        <w:t xml:space="preserve"> del Sistema</w:t>
      </w:r>
    </w:p>
    <w:p w14:paraId="25DF8391" w14:textId="66A7D22B" w:rsidR="00D927C5" w:rsidRDefault="00D927C5" w:rsidP="0004449F">
      <w:pPr>
        <w:spacing w:line="276" w:lineRule="auto"/>
        <w:contextualSpacing/>
        <w:jc w:val="both"/>
        <w:rPr>
          <w:rFonts w:ascii="Arial" w:hAnsi="Arial" w:cs="Arial"/>
          <w:b/>
          <w:bCs/>
          <w:color w:val="000000" w:themeColor="text1"/>
          <w:sz w:val="24"/>
          <w:szCs w:val="24"/>
          <w:lang w:val="es-ES"/>
        </w:rPr>
      </w:pPr>
    </w:p>
    <w:p w14:paraId="4F36B215" w14:textId="276D93F6" w:rsidR="00A06FCA" w:rsidRPr="0030552D" w:rsidRDefault="00A06FCA" w:rsidP="0030552D">
      <w:pPr>
        <w:pStyle w:val="Prrafodelista"/>
        <w:numPr>
          <w:ilvl w:val="0"/>
          <w:numId w:val="42"/>
        </w:numPr>
        <w:spacing w:line="276" w:lineRule="auto"/>
        <w:jc w:val="both"/>
        <w:rPr>
          <w:rFonts w:ascii="Arial" w:hAnsi="Arial" w:cs="Arial"/>
          <w:b/>
          <w:bCs/>
          <w:color w:val="000000" w:themeColor="text1"/>
          <w:sz w:val="24"/>
          <w:szCs w:val="24"/>
          <w:lang w:val="es-ES"/>
        </w:rPr>
      </w:pPr>
      <w:r w:rsidRPr="0030552D">
        <w:rPr>
          <w:rFonts w:ascii="Arial" w:hAnsi="Arial" w:cs="Arial"/>
          <w:b/>
          <w:bCs/>
          <w:color w:val="000000" w:themeColor="text1"/>
          <w:sz w:val="24"/>
          <w:szCs w:val="24"/>
          <w:lang w:val="es-ES"/>
        </w:rPr>
        <w:t>TFE 14</w:t>
      </w:r>
    </w:p>
    <w:p w14:paraId="31D1FDB0" w14:textId="77777777" w:rsidR="00A06FCA" w:rsidRPr="007E674C" w:rsidRDefault="00A06FCA" w:rsidP="0004449F">
      <w:pPr>
        <w:spacing w:line="276" w:lineRule="auto"/>
        <w:contextualSpacing/>
        <w:jc w:val="both"/>
        <w:rPr>
          <w:rFonts w:ascii="Arial" w:hAnsi="Arial" w:cs="Arial"/>
          <w:b/>
          <w:bCs/>
          <w:color w:val="000000" w:themeColor="text1"/>
          <w:sz w:val="24"/>
          <w:szCs w:val="24"/>
          <w:lang w:val="es-ES"/>
        </w:rPr>
      </w:pPr>
    </w:p>
    <w:p w14:paraId="7267F6A5" w14:textId="7E792680" w:rsidR="0004449F" w:rsidRPr="007E674C" w:rsidRDefault="007E674C" w:rsidP="0004449F">
      <w:pPr>
        <w:spacing w:line="276" w:lineRule="auto"/>
        <w:jc w:val="both"/>
        <w:rPr>
          <w:rFonts w:ascii="Arial" w:hAnsi="Arial" w:cs="Arial"/>
          <w:color w:val="000000" w:themeColor="text1"/>
          <w:sz w:val="24"/>
          <w:szCs w:val="24"/>
        </w:rPr>
      </w:pPr>
      <w:r w:rsidRPr="007E674C">
        <w:rPr>
          <w:rFonts w:ascii="Arial" w:hAnsi="Arial" w:cs="Arial"/>
          <w:b/>
          <w:bCs/>
          <w:color w:val="000000" w:themeColor="text1"/>
          <w:sz w:val="24"/>
          <w:szCs w:val="24"/>
        </w:rPr>
        <w:t>Solicitud de Papel de Seguridad Timbre Fiscal</w:t>
      </w:r>
      <w:r w:rsidRPr="007E674C">
        <w:rPr>
          <w:rFonts w:ascii="Arial" w:hAnsi="Arial" w:cs="Arial"/>
          <w:color w:val="000000" w:themeColor="text1"/>
          <w:sz w:val="24"/>
          <w:szCs w:val="24"/>
        </w:rPr>
        <w:t xml:space="preserve">: </w:t>
      </w:r>
      <w:r w:rsidR="0004449F" w:rsidRPr="007E674C">
        <w:rPr>
          <w:rFonts w:ascii="Arial" w:hAnsi="Arial" w:cs="Arial"/>
          <w:color w:val="000000" w:themeColor="text1"/>
          <w:sz w:val="24"/>
          <w:szCs w:val="24"/>
        </w:rPr>
        <w:t xml:space="preserve">Dependiendo de la cantidad de </w:t>
      </w:r>
      <w:r w:rsidR="0004449F" w:rsidRPr="00794FB9">
        <w:rPr>
          <w:rFonts w:ascii="Arial" w:hAnsi="Arial" w:cs="Arial"/>
          <w:color w:val="000000" w:themeColor="text1"/>
          <w:sz w:val="24"/>
          <w:szCs w:val="24"/>
          <w:highlight w:val="yellow"/>
        </w:rPr>
        <w:t>rollos</w:t>
      </w:r>
      <w:r w:rsidR="00794FB9" w:rsidRPr="00794FB9">
        <w:rPr>
          <w:rFonts w:ascii="Arial" w:hAnsi="Arial" w:cs="Arial"/>
          <w:color w:val="000000" w:themeColor="text1"/>
          <w:sz w:val="24"/>
          <w:szCs w:val="24"/>
          <w:highlight w:val="yellow"/>
        </w:rPr>
        <w:t xml:space="preserve"> o pliegos</w:t>
      </w:r>
      <w:r w:rsidR="0004449F" w:rsidRPr="007E674C">
        <w:rPr>
          <w:rFonts w:ascii="Arial" w:hAnsi="Arial" w:cs="Arial"/>
          <w:color w:val="000000" w:themeColor="text1"/>
          <w:sz w:val="24"/>
          <w:szCs w:val="24"/>
        </w:rPr>
        <w:t xml:space="preserve"> de papel </w:t>
      </w:r>
      <w:r w:rsidRPr="007E674C">
        <w:rPr>
          <w:rFonts w:ascii="Arial" w:hAnsi="Arial" w:cs="Arial"/>
          <w:color w:val="000000" w:themeColor="text1"/>
          <w:sz w:val="24"/>
          <w:szCs w:val="24"/>
        </w:rPr>
        <w:t xml:space="preserve">de seguridad </w:t>
      </w:r>
      <w:r w:rsidR="0004449F" w:rsidRPr="007E674C">
        <w:rPr>
          <w:rFonts w:ascii="Arial" w:hAnsi="Arial" w:cs="Arial"/>
          <w:color w:val="000000" w:themeColor="text1"/>
          <w:sz w:val="24"/>
          <w:szCs w:val="24"/>
        </w:rPr>
        <w:t xml:space="preserve">que serán impresos, el sistema arrojará el correlativo correspondiente a cada uno. De esta manera, la institución obtendrá mayor control sobre el papel de seguridad utilizado para la impresión de los timbres fiscales y la asignación de cada uno de ellos en las diferentes taquillas. O en caso contrario, el resguardo de estos como inventario. </w:t>
      </w:r>
    </w:p>
    <w:p w14:paraId="7B0AF817" w14:textId="5477EAAA" w:rsidR="007E674C" w:rsidRPr="007E674C" w:rsidRDefault="007E674C" w:rsidP="0004449F">
      <w:pPr>
        <w:spacing w:line="276" w:lineRule="auto"/>
        <w:jc w:val="both"/>
        <w:rPr>
          <w:rFonts w:ascii="Arial" w:hAnsi="Arial" w:cs="Arial"/>
          <w:b/>
          <w:bCs/>
          <w:color w:val="000000" w:themeColor="text1"/>
          <w:sz w:val="24"/>
          <w:szCs w:val="24"/>
        </w:rPr>
      </w:pPr>
      <w:r w:rsidRPr="007E674C">
        <w:rPr>
          <w:rFonts w:ascii="Arial" w:hAnsi="Arial" w:cs="Arial"/>
          <w:color w:val="000000" w:themeColor="text1"/>
          <w:sz w:val="24"/>
          <w:szCs w:val="24"/>
        </w:rPr>
        <w:t>A través de un</w:t>
      </w:r>
      <w:r w:rsidRPr="007E674C">
        <w:rPr>
          <w:rFonts w:ascii="Arial" w:hAnsi="Arial" w:cs="Arial"/>
          <w:b/>
          <w:bCs/>
          <w:color w:val="000000" w:themeColor="text1"/>
          <w:sz w:val="24"/>
          <w:szCs w:val="24"/>
        </w:rPr>
        <w:t xml:space="preserve"> </w:t>
      </w:r>
      <w:r w:rsidRPr="007E674C">
        <w:rPr>
          <w:rFonts w:ascii="Arial" w:hAnsi="Arial" w:cs="Arial"/>
          <w:color w:val="000000" w:themeColor="text1"/>
          <w:sz w:val="24"/>
          <w:szCs w:val="24"/>
        </w:rPr>
        <w:t>modal con la información, el sistema mostrara la cantidad de papel de seguridad con el correlativo de inicio y fin. Si el total de papel de seguridad a emitir es diferente al esperado o se ha cambiado el número de emisión, en el módulo “Configuración” se puede cambiar el número total de Papel de Seguridad por emisión.</w:t>
      </w:r>
      <w:r w:rsidRPr="007E674C">
        <w:rPr>
          <w:rFonts w:ascii="Arial" w:hAnsi="Arial" w:cs="Arial"/>
          <w:b/>
          <w:bCs/>
          <w:color w:val="000000" w:themeColor="text1"/>
          <w:sz w:val="24"/>
          <w:szCs w:val="24"/>
        </w:rPr>
        <w:t xml:space="preserve"> </w:t>
      </w:r>
    </w:p>
    <w:p w14:paraId="7410AF00" w14:textId="4547F953" w:rsidR="00450D09" w:rsidRDefault="007E674C" w:rsidP="00F947D3">
      <w:pPr>
        <w:spacing w:line="276" w:lineRule="auto"/>
        <w:jc w:val="both"/>
        <w:rPr>
          <w:rFonts w:ascii="Arial" w:hAnsi="Arial" w:cs="Arial"/>
          <w:color w:val="000000" w:themeColor="text1"/>
          <w:sz w:val="24"/>
          <w:szCs w:val="24"/>
        </w:rPr>
      </w:pPr>
      <w:r w:rsidRPr="007E674C">
        <w:rPr>
          <w:rFonts w:ascii="Arial" w:hAnsi="Arial" w:cs="Arial"/>
          <w:b/>
          <w:bCs/>
          <w:color w:val="000000" w:themeColor="text1"/>
          <w:sz w:val="24"/>
          <w:szCs w:val="24"/>
        </w:rPr>
        <w:t>Estado de Solicitud de Papel de Seguridad Timbre Fiscal:</w:t>
      </w:r>
      <w:r w:rsidR="00450D09">
        <w:rPr>
          <w:rFonts w:ascii="Arial" w:hAnsi="Arial" w:cs="Arial"/>
          <w:b/>
          <w:bCs/>
          <w:color w:val="000000" w:themeColor="text1"/>
          <w:sz w:val="24"/>
          <w:szCs w:val="24"/>
        </w:rPr>
        <w:t xml:space="preserve"> </w:t>
      </w:r>
      <w:r w:rsidR="00450D09" w:rsidRPr="000242FD">
        <w:rPr>
          <w:rFonts w:ascii="Arial" w:hAnsi="Arial" w:cs="Arial"/>
          <w:color w:val="000000" w:themeColor="text1"/>
          <w:sz w:val="24"/>
          <w:szCs w:val="24"/>
        </w:rPr>
        <w:t>Al emitir los Lotes de Papel de Seguridad</w:t>
      </w:r>
      <w:r w:rsidRPr="000242FD">
        <w:rPr>
          <w:rFonts w:ascii="Arial" w:hAnsi="Arial" w:cs="Arial"/>
          <w:color w:val="000000" w:themeColor="text1"/>
          <w:sz w:val="24"/>
          <w:szCs w:val="24"/>
        </w:rPr>
        <w:t>,</w:t>
      </w:r>
      <w:r w:rsidR="00450D09" w:rsidRPr="000242FD">
        <w:rPr>
          <w:rFonts w:ascii="Arial" w:hAnsi="Arial" w:cs="Arial"/>
          <w:color w:val="000000" w:themeColor="text1"/>
          <w:sz w:val="24"/>
          <w:szCs w:val="24"/>
        </w:rPr>
        <w:t xml:space="preserve"> estos</w:t>
      </w:r>
      <w:r w:rsidRPr="000242FD">
        <w:rPr>
          <w:rFonts w:ascii="Arial" w:hAnsi="Arial" w:cs="Arial"/>
          <w:color w:val="000000" w:themeColor="text1"/>
          <w:sz w:val="24"/>
          <w:szCs w:val="24"/>
        </w:rPr>
        <w:t xml:space="preserve"> quedan en un estado “En Proceso”</w:t>
      </w:r>
      <w:r w:rsidR="00450D09" w:rsidRPr="000242FD">
        <w:rPr>
          <w:rFonts w:ascii="Arial" w:hAnsi="Arial" w:cs="Arial"/>
          <w:color w:val="000000" w:themeColor="text1"/>
          <w:sz w:val="24"/>
          <w:szCs w:val="24"/>
        </w:rPr>
        <w:t>, el cual cambiar</w:t>
      </w:r>
      <w:r w:rsidR="000242FD" w:rsidRPr="000242FD">
        <w:rPr>
          <w:rFonts w:ascii="Arial" w:hAnsi="Arial" w:cs="Arial"/>
          <w:color w:val="000000" w:themeColor="text1"/>
          <w:sz w:val="24"/>
          <w:szCs w:val="24"/>
        </w:rPr>
        <w:t>á</w:t>
      </w:r>
      <w:r w:rsidR="00450D09" w:rsidRPr="000242FD">
        <w:rPr>
          <w:rFonts w:ascii="Arial" w:hAnsi="Arial" w:cs="Arial"/>
          <w:color w:val="000000" w:themeColor="text1"/>
          <w:sz w:val="24"/>
          <w:szCs w:val="24"/>
        </w:rPr>
        <w:t xml:space="preserve"> a “Inventario” una vez que la institución haga la recepción del mismo por parte del proveedor, y el usuario designado reporte</w:t>
      </w:r>
      <w:r w:rsidR="000242FD" w:rsidRPr="000242FD">
        <w:rPr>
          <w:rFonts w:ascii="Arial" w:hAnsi="Arial" w:cs="Arial"/>
          <w:color w:val="000000" w:themeColor="text1"/>
          <w:sz w:val="24"/>
          <w:szCs w:val="24"/>
        </w:rPr>
        <w:t xml:space="preserve"> </w:t>
      </w:r>
      <w:r w:rsidR="00450D09" w:rsidRPr="000242FD">
        <w:rPr>
          <w:rFonts w:ascii="Arial" w:hAnsi="Arial" w:cs="Arial"/>
          <w:color w:val="000000" w:themeColor="text1"/>
          <w:sz w:val="24"/>
          <w:szCs w:val="24"/>
        </w:rPr>
        <w:t>como recibido el Lote</w:t>
      </w:r>
      <w:r w:rsidR="000242FD" w:rsidRPr="000242FD">
        <w:rPr>
          <w:rFonts w:ascii="Arial" w:hAnsi="Arial" w:cs="Arial"/>
          <w:color w:val="000000" w:themeColor="text1"/>
          <w:sz w:val="24"/>
          <w:szCs w:val="24"/>
        </w:rPr>
        <w:t xml:space="preserve"> </w:t>
      </w:r>
      <w:r w:rsidR="000242FD" w:rsidRPr="000242FD">
        <w:rPr>
          <w:rFonts w:ascii="Arial" w:hAnsi="Arial" w:cs="Arial"/>
          <w:color w:val="000000" w:themeColor="text1"/>
          <w:sz w:val="24"/>
          <w:szCs w:val="24"/>
        </w:rPr>
        <w:t>en el sistema</w:t>
      </w:r>
      <w:r w:rsidR="00450D09" w:rsidRPr="000242FD">
        <w:rPr>
          <w:rFonts w:ascii="Arial" w:hAnsi="Arial" w:cs="Arial"/>
          <w:color w:val="000000" w:themeColor="text1"/>
          <w:sz w:val="24"/>
          <w:szCs w:val="24"/>
        </w:rPr>
        <w:t>.</w:t>
      </w:r>
      <w:r w:rsidR="000242FD">
        <w:rPr>
          <w:rFonts w:ascii="Arial" w:hAnsi="Arial" w:cs="Arial"/>
          <w:color w:val="000000" w:themeColor="text1"/>
          <w:sz w:val="24"/>
          <w:szCs w:val="24"/>
        </w:rPr>
        <w:t xml:space="preserve"> </w:t>
      </w:r>
    </w:p>
    <w:p w14:paraId="3C1551A6" w14:textId="679D72F2" w:rsidR="00D927C5" w:rsidRPr="00D927C5" w:rsidRDefault="00794FB9" w:rsidP="0004449F">
      <w:pPr>
        <w:spacing w:line="276" w:lineRule="auto"/>
        <w:jc w:val="both"/>
        <w:rPr>
          <w:rFonts w:ascii="Arial" w:hAnsi="Arial" w:cs="Arial"/>
          <w:color w:val="000000" w:themeColor="text1"/>
          <w:sz w:val="24"/>
          <w:szCs w:val="24"/>
        </w:rPr>
      </w:pPr>
      <w:r w:rsidRPr="00794FB9">
        <w:rPr>
          <w:rFonts w:ascii="Arial" w:hAnsi="Arial" w:cs="Arial"/>
          <w:b/>
          <w:bCs/>
          <w:color w:val="000000" w:themeColor="text1"/>
          <w:sz w:val="24"/>
          <w:szCs w:val="24"/>
        </w:rPr>
        <w:t>Inventario</w:t>
      </w:r>
      <w:r>
        <w:rPr>
          <w:rFonts w:ascii="Arial" w:hAnsi="Arial" w:cs="Arial"/>
          <w:b/>
          <w:bCs/>
          <w:color w:val="000000" w:themeColor="text1"/>
          <w:sz w:val="24"/>
          <w:szCs w:val="24"/>
        </w:rPr>
        <w:t xml:space="preserve"> </w:t>
      </w:r>
      <w:r w:rsidRPr="007E674C">
        <w:rPr>
          <w:rFonts w:ascii="Arial" w:hAnsi="Arial" w:cs="Arial"/>
          <w:b/>
          <w:bCs/>
          <w:color w:val="000000" w:themeColor="text1"/>
          <w:sz w:val="24"/>
          <w:szCs w:val="24"/>
        </w:rPr>
        <w:t>de Papel de Seguridad Timbre Fiscal</w:t>
      </w:r>
      <w:r w:rsidRPr="00794FB9">
        <w:rPr>
          <w:rFonts w:ascii="Arial" w:hAnsi="Arial" w:cs="Arial"/>
          <w:b/>
          <w:bCs/>
          <w:color w:val="000000" w:themeColor="text1"/>
          <w:sz w:val="24"/>
          <w:szCs w:val="24"/>
        </w:rPr>
        <w:t xml:space="preserve">: </w:t>
      </w:r>
      <w:r w:rsidRPr="00794FB9">
        <w:rPr>
          <w:rFonts w:ascii="Arial" w:hAnsi="Arial" w:cs="Arial"/>
          <w:color w:val="000000" w:themeColor="text1"/>
          <w:sz w:val="24"/>
          <w:szCs w:val="24"/>
        </w:rPr>
        <w:t xml:space="preserve">Cuando se recibe el </w:t>
      </w:r>
      <w:r w:rsidR="000242FD">
        <w:rPr>
          <w:rFonts w:ascii="Arial" w:hAnsi="Arial" w:cs="Arial"/>
          <w:color w:val="000000" w:themeColor="text1"/>
          <w:sz w:val="24"/>
          <w:szCs w:val="24"/>
        </w:rPr>
        <w:t>L</w:t>
      </w:r>
      <w:r w:rsidRPr="00794FB9">
        <w:rPr>
          <w:rFonts w:ascii="Arial" w:hAnsi="Arial" w:cs="Arial"/>
          <w:color w:val="000000" w:themeColor="text1"/>
          <w:sz w:val="24"/>
          <w:szCs w:val="24"/>
        </w:rPr>
        <w:t>ote de papel de seguridad para timbres fiscales, pasa inmediatamente a un inventario. Con un stop que aumentará con la emisión y disminuirá con las asignaciones</w:t>
      </w:r>
      <w:r>
        <w:rPr>
          <w:rFonts w:ascii="Arial" w:hAnsi="Arial" w:cs="Arial"/>
          <w:color w:val="000000" w:themeColor="text1"/>
          <w:sz w:val="24"/>
          <w:szCs w:val="24"/>
        </w:rPr>
        <w:t xml:space="preserve"> </w:t>
      </w:r>
      <w:r w:rsidR="000242FD">
        <w:rPr>
          <w:rFonts w:ascii="Arial" w:hAnsi="Arial" w:cs="Arial"/>
          <w:color w:val="000000" w:themeColor="text1"/>
          <w:sz w:val="24"/>
          <w:szCs w:val="24"/>
        </w:rPr>
        <w:t xml:space="preserve">a </w:t>
      </w:r>
      <w:r>
        <w:rPr>
          <w:rFonts w:ascii="Arial" w:hAnsi="Arial" w:cs="Arial"/>
          <w:color w:val="000000" w:themeColor="text1"/>
          <w:sz w:val="24"/>
          <w:szCs w:val="24"/>
        </w:rPr>
        <w:t xml:space="preserve">cada una de las taquillas. </w:t>
      </w:r>
    </w:p>
    <w:p w14:paraId="598483B6" w14:textId="654D4C2D" w:rsidR="000242FD" w:rsidRDefault="0004449F" w:rsidP="000242FD">
      <w:pPr>
        <w:spacing w:line="276" w:lineRule="auto"/>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Asignación de los </w:t>
      </w:r>
      <w:r w:rsidRPr="00794FB9">
        <w:rPr>
          <w:rFonts w:ascii="Arial" w:hAnsi="Arial" w:cs="Arial"/>
          <w:b/>
          <w:bCs/>
          <w:color w:val="000000" w:themeColor="text1"/>
          <w:sz w:val="24"/>
          <w:szCs w:val="24"/>
          <w:highlight w:val="yellow"/>
        </w:rPr>
        <w:t>rollos</w:t>
      </w:r>
      <w:r w:rsidR="00794FB9" w:rsidRPr="00794FB9">
        <w:rPr>
          <w:rFonts w:ascii="Arial" w:hAnsi="Arial" w:cs="Arial"/>
          <w:b/>
          <w:bCs/>
          <w:color w:val="000000" w:themeColor="text1"/>
          <w:sz w:val="24"/>
          <w:szCs w:val="24"/>
          <w:highlight w:val="yellow"/>
        </w:rPr>
        <w:t xml:space="preserve"> o pliegos</w:t>
      </w:r>
      <w:r w:rsidRPr="007E674C">
        <w:rPr>
          <w:rFonts w:ascii="Arial" w:hAnsi="Arial" w:cs="Arial"/>
          <w:b/>
          <w:bCs/>
          <w:color w:val="000000" w:themeColor="text1"/>
          <w:sz w:val="24"/>
          <w:szCs w:val="24"/>
        </w:rPr>
        <w:t xml:space="preserve"> a cada una de las taquillas. </w:t>
      </w:r>
      <w:r w:rsidRPr="007E674C">
        <w:rPr>
          <w:rFonts w:ascii="Arial" w:hAnsi="Arial" w:cs="Arial"/>
          <w:color w:val="000000" w:themeColor="text1"/>
          <w:sz w:val="24"/>
          <w:szCs w:val="24"/>
        </w:rPr>
        <w:t xml:space="preserve">A cada taquilla se le asignará a través del sistema una cantidad determinada de </w:t>
      </w:r>
      <w:r w:rsidRPr="00794FB9">
        <w:rPr>
          <w:rFonts w:ascii="Arial" w:hAnsi="Arial" w:cs="Arial"/>
          <w:color w:val="000000" w:themeColor="text1"/>
          <w:sz w:val="24"/>
          <w:szCs w:val="24"/>
          <w:highlight w:val="yellow"/>
        </w:rPr>
        <w:t>rollos</w:t>
      </w:r>
      <w:r w:rsidR="00794FB9">
        <w:rPr>
          <w:rFonts w:ascii="Arial" w:hAnsi="Arial" w:cs="Arial"/>
          <w:color w:val="000000" w:themeColor="text1"/>
          <w:sz w:val="24"/>
          <w:szCs w:val="24"/>
        </w:rPr>
        <w:t xml:space="preserve"> o pliegos</w:t>
      </w:r>
      <w:r w:rsidRPr="007E674C">
        <w:rPr>
          <w:rFonts w:ascii="Arial" w:hAnsi="Arial" w:cs="Arial"/>
          <w:color w:val="000000" w:themeColor="text1"/>
          <w:sz w:val="24"/>
          <w:szCs w:val="24"/>
        </w:rPr>
        <w:t xml:space="preserve"> de</w:t>
      </w:r>
      <w:r w:rsidR="00794FB9">
        <w:rPr>
          <w:rFonts w:ascii="Arial" w:hAnsi="Arial" w:cs="Arial"/>
          <w:color w:val="000000" w:themeColor="text1"/>
          <w:sz w:val="24"/>
          <w:szCs w:val="24"/>
        </w:rPr>
        <w:t xml:space="preserve"> </w:t>
      </w:r>
      <w:r w:rsidRPr="007E674C">
        <w:rPr>
          <w:rFonts w:ascii="Arial" w:hAnsi="Arial" w:cs="Arial"/>
          <w:color w:val="000000" w:themeColor="text1"/>
          <w:sz w:val="24"/>
          <w:szCs w:val="24"/>
        </w:rPr>
        <w:t>papel de seguridad para la impresión de timbres fiscales. De esta manera</w:t>
      </w:r>
      <w:r w:rsidR="000242FD">
        <w:rPr>
          <w:rFonts w:ascii="Arial" w:hAnsi="Arial" w:cs="Arial"/>
          <w:color w:val="000000" w:themeColor="text1"/>
          <w:sz w:val="24"/>
          <w:szCs w:val="24"/>
        </w:rPr>
        <w:t>,</w:t>
      </w:r>
      <w:r w:rsidRPr="007E674C">
        <w:rPr>
          <w:rFonts w:ascii="Arial" w:hAnsi="Arial" w:cs="Arial"/>
          <w:color w:val="000000" w:themeColor="text1"/>
          <w:sz w:val="24"/>
          <w:szCs w:val="24"/>
        </w:rPr>
        <w:t xml:space="preserve"> </w:t>
      </w:r>
      <w:r w:rsidR="000242FD">
        <w:rPr>
          <w:rFonts w:ascii="Arial" w:hAnsi="Arial" w:cs="Arial"/>
          <w:color w:val="000000" w:themeColor="text1"/>
          <w:sz w:val="24"/>
          <w:szCs w:val="24"/>
        </w:rPr>
        <w:t xml:space="preserve">cuando </w:t>
      </w:r>
      <w:r w:rsidR="00794FB9">
        <w:rPr>
          <w:rFonts w:ascii="Arial" w:hAnsi="Arial" w:cs="Arial"/>
          <w:color w:val="000000" w:themeColor="text1"/>
          <w:sz w:val="24"/>
          <w:szCs w:val="24"/>
        </w:rPr>
        <w:t xml:space="preserve">el </w:t>
      </w:r>
      <w:r w:rsidRPr="007E674C">
        <w:rPr>
          <w:rFonts w:ascii="Arial" w:hAnsi="Arial" w:cs="Arial"/>
          <w:color w:val="000000" w:themeColor="text1"/>
          <w:sz w:val="24"/>
          <w:szCs w:val="24"/>
        </w:rPr>
        <w:t>taquillero</w:t>
      </w:r>
      <w:r w:rsidR="000242FD">
        <w:rPr>
          <w:rFonts w:ascii="Arial" w:hAnsi="Arial" w:cs="Arial"/>
          <w:color w:val="000000" w:themeColor="text1"/>
          <w:sz w:val="24"/>
          <w:szCs w:val="24"/>
        </w:rPr>
        <w:t xml:space="preserve"> </w:t>
      </w:r>
      <w:r w:rsidRPr="007E674C">
        <w:rPr>
          <w:rFonts w:ascii="Arial" w:hAnsi="Arial" w:cs="Arial"/>
          <w:color w:val="000000" w:themeColor="text1"/>
          <w:sz w:val="24"/>
          <w:szCs w:val="24"/>
        </w:rPr>
        <w:t xml:space="preserve">realice </w:t>
      </w:r>
      <w:r w:rsidR="000242FD">
        <w:rPr>
          <w:rFonts w:ascii="Arial" w:hAnsi="Arial" w:cs="Arial"/>
          <w:color w:val="000000" w:themeColor="text1"/>
          <w:sz w:val="24"/>
          <w:szCs w:val="24"/>
        </w:rPr>
        <w:t xml:space="preserve">la </w:t>
      </w:r>
      <w:r w:rsidRPr="007E674C">
        <w:rPr>
          <w:rFonts w:ascii="Arial" w:hAnsi="Arial" w:cs="Arial"/>
          <w:color w:val="000000" w:themeColor="text1"/>
          <w:sz w:val="24"/>
          <w:szCs w:val="24"/>
        </w:rPr>
        <w:t>venta</w:t>
      </w:r>
      <w:r w:rsidR="00794FB9">
        <w:rPr>
          <w:rFonts w:ascii="Arial" w:hAnsi="Arial" w:cs="Arial"/>
          <w:color w:val="000000" w:themeColor="text1"/>
          <w:sz w:val="24"/>
          <w:szCs w:val="24"/>
        </w:rPr>
        <w:t xml:space="preserve"> </w:t>
      </w:r>
      <w:r w:rsidRPr="007E674C">
        <w:rPr>
          <w:rFonts w:ascii="Arial" w:hAnsi="Arial" w:cs="Arial"/>
          <w:color w:val="000000" w:themeColor="text1"/>
          <w:sz w:val="24"/>
          <w:szCs w:val="24"/>
        </w:rPr>
        <w:t xml:space="preserve">de un timbre fiscal, </w:t>
      </w:r>
      <w:r w:rsidR="000242FD">
        <w:rPr>
          <w:rFonts w:ascii="Arial" w:hAnsi="Arial" w:cs="Arial"/>
          <w:color w:val="000000" w:themeColor="text1"/>
          <w:sz w:val="24"/>
          <w:szCs w:val="24"/>
        </w:rPr>
        <w:t>el sistema buscará el número de correlativo de papel correspondiente, según las ventas anteriores y el papel asignado, para así relacionar dicho correlativo con la venta y todos los datos asociados a ella.</w:t>
      </w:r>
    </w:p>
    <w:p w14:paraId="2A6527C8" w14:textId="1F8A97BA" w:rsidR="00D927C5" w:rsidRDefault="00D927C5" w:rsidP="008D387C">
      <w:pPr>
        <w:spacing w:line="276" w:lineRule="auto"/>
        <w:jc w:val="both"/>
        <w:rPr>
          <w:rFonts w:ascii="Arial" w:hAnsi="Arial" w:cs="Arial"/>
          <w:sz w:val="24"/>
          <w:szCs w:val="24"/>
          <w:lang w:val="es-MX"/>
        </w:rPr>
      </w:pPr>
      <w:r w:rsidRPr="00D927C5">
        <w:rPr>
          <w:rFonts w:ascii="Arial" w:hAnsi="Arial" w:cs="Arial"/>
          <w:b/>
          <w:bCs/>
          <w:sz w:val="24"/>
          <w:szCs w:val="24"/>
          <w:lang w:val="es-MX"/>
        </w:rPr>
        <w:t xml:space="preserve">Recibido en Taquilla: </w:t>
      </w:r>
      <w:r w:rsidR="000242FD" w:rsidRPr="008D387C">
        <w:rPr>
          <w:rFonts w:ascii="Arial" w:hAnsi="Arial" w:cs="Arial"/>
          <w:sz w:val="24"/>
          <w:szCs w:val="24"/>
          <w:lang w:val="es-MX"/>
        </w:rPr>
        <w:t xml:space="preserve">El taquillero deberá </w:t>
      </w:r>
      <w:r w:rsidR="008D387C" w:rsidRPr="008D387C">
        <w:rPr>
          <w:rFonts w:ascii="Arial" w:hAnsi="Arial" w:cs="Arial"/>
          <w:sz w:val="24"/>
          <w:szCs w:val="24"/>
          <w:lang w:val="es-MX"/>
        </w:rPr>
        <w:t xml:space="preserve">reportar (aceptar) en el sistema </w:t>
      </w:r>
      <w:r w:rsidR="008D387C" w:rsidRPr="008D387C">
        <w:rPr>
          <w:rFonts w:ascii="Arial" w:hAnsi="Arial" w:cs="Arial"/>
          <w:sz w:val="24"/>
          <w:szCs w:val="24"/>
          <w:lang w:val="es-MX"/>
        </w:rPr>
        <w:t xml:space="preserve">la recepción </w:t>
      </w:r>
      <w:r w:rsidR="008D387C" w:rsidRPr="008D387C">
        <w:rPr>
          <w:rFonts w:ascii="Arial" w:hAnsi="Arial" w:cs="Arial"/>
          <w:sz w:val="24"/>
          <w:szCs w:val="24"/>
          <w:lang w:val="es-MX"/>
        </w:rPr>
        <w:t xml:space="preserve">de los lotes de papel de seguridad que le han sido asignados para su respectiva venta. </w:t>
      </w:r>
      <w:r w:rsidR="008D387C">
        <w:rPr>
          <w:rFonts w:ascii="Arial" w:hAnsi="Arial" w:cs="Arial"/>
          <w:sz w:val="24"/>
          <w:szCs w:val="24"/>
          <w:lang w:val="es-MX"/>
        </w:rPr>
        <w:t xml:space="preserve">Dicha recepción será valida no solo por el reporte descrito anteriormente, sino que el taquillero deberá firmar la planilla generada por el sistema </w:t>
      </w:r>
      <w:r w:rsidR="008D387C">
        <w:rPr>
          <w:rFonts w:ascii="Arial" w:hAnsi="Arial" w:cs="Arial"/>
          <w:sz w:val="24"/>
          <w:szCs w:val="24"/>
          <w:lang w:val="es-MX"/>
        </w:rPr>
        <w:lastRenderedPageBreak/>
        <w:t>y entregada por el coordinador, que avale el correlativo de los papeles de seguridad entregados.</w:t>
      </w:r>
      <w:r>
        <w:rPr>
          <w:rFonts w:ascii="Arial" w:hAnsi="Arial" w:cs="Arial"/>
          <w:sz w:val="24"/>
          <w:szCs w:val="24"/>
          <w:lang w:val="es-MX"/>
        </w:rPr>
        <w:t xml:space="preserve"> </w:t>
      </w:r>
    </w:p>
    <w:p w14:paraId="22EB8CA7" w14:textId="77777777" w:rsidR="0030552D" w:rsidRPr="0030552D" w:rsidRDefault="0030552D" w:rsidP="008D387C">
      <w:pPr>
        <w:spacing w:line="276" w:lineRule="auto"/>
        <w:jc w:val="both"/>
        <w:rPr>
          <w:rFonts w:ascii="Arial" w:hAnsi="Arial" w:cs="Arial"/>
          <w:color w:val="000000" w:themeColor="text1"/>
          <w:sz w:val="24"/>
          <w:szCs w:val="24"/>
          <w:u w:val="single"/>
        </w:rPr>
      </w:pPr>
    </w:p>
    <w:p w14:paraId="3346E0F1" w14:textId="713BC026" w:rsidR="00A06FCA" w:rsidRPr="0030552D" w:rsidRDefault="00A06FCA" w:rsidP="0030552D">
      <w:pPr>
        <w:pStyle w:val="Prrafodelista"/>
        <w:numPr>
          <w:ilvl w:val="0"/>
          <w:numId w:val="42"/>
        </w:numPr>
        <w:jc w:val="both"/>
        <w:rPr>
          <w:rFonts w:ascii="Arial" w:hAnsi="Arial" w:cs="Arial"/>
          <w:b/>
          <w:bCs/>
          <w:sz w:val="24"/>
          <w:szCs w:val="24"/>
          <w:u w:val="single"/>
          <w:lang w:val="es-MX"/>
        </w:rPr>
      </w:pPr>
      <w:r w:rsidRPr="0030552D">
        <w:rPr>
          <w:rFonts w:ascii="Arial" w:hAnsi="Arial" w:cs="Arial"/>
          <w:b/>
          <w:bCs/>
          <w:sz w:val="24"/>
          <w:szCs w:val="24"/>
          <w:lang w:val="es-MX"/>
        </w:rPr>
        <w:t>ESTAMPILLAS</w:t>
      </w:r>
    </w:p>
    <w:p w14:paraId="5C9DA9B1" w14:textId="5FFE210D" w:rsidR="00D927C5" w:rsidRPr="00D927C5" w:rsidRDefault="00794FB9" w:rsidP="00D927C5">
      <w:pPr>
        <w:jc w:val="both"/>
        <w:rPr>
          <w:rFonts w:ascii="Arial" w:hAnsi="Arial" w:cs="Arial"/>
          <w:b/>
          <w:bCs/>
          <w:sz w:val="24"/>
          <w:szCs w:val="24"/>
          <w:lang w:val="es-MX"/>
        </w:rPr>
      </w:pPr>
      <w:r w:rsidRPr="00D927C5">
        <w:rPr>
          <w:rFonts w:ascii="Arial" w:hAnsi="Arial" w:cs="Arial"/>
          <w:b/>
          <w:bCs/>
          <w:sz w:val="24"/>
          <w:szCs w:val="24"/>
          <w:lang w:val="es-MX"/>
        </w:rPr>
        <w:t xml:space="preserve">Solicitud de Papel de Seguridad </w:t>
      </w:r>
      <w:r w:rsidR="008D387C">
        <w:rPr>
          <w:rFonts w:ascii="Arial" w:hAnsi="Arial" w:cs="Arial"/>
          <w:b/>
          <w:bCs/>
          <w:sz w:val="24"/>
          <w:szCs w:val="24"/>
          <w:lang w:val="es-MX"/>
        </w:rPr>
        <w:t xml:space="preserve">para la </w:t>
      </w:r>
      <w:r w:rsidRPr="00D927C5">
        <w:rPr>
          <w:rFonts w:ascii="Arial" w:hAnsi="Arial" w:cs="Arial"/>
          <w:b/>
          <w:bCs/>
          <w:sz w:val="24"/>
          <w:szCs w:val="24"/>
          <w:lang w:val="es-MX"/>
        </w:rPr>
        <w:t xml:space="preserve">Estampilla Fiscal: </w:t>
      </w:r>
      <w:r w:rsidR="00D927C5" w:rsidRPr="007E674C">
        <w:rPr>
          <w:rFonts w:ascii="Arial" w:hAnsi="Arial" w:cs="Arial"/>
          <w:color w:val="000000" w:themeColor="text1"/>
          <w:sz w:val="24"/>
          <w:szCs w:val="24"/>
        </w:rPr>
        <w:t xml:space="preserve">Dependiendo de la cantidad de </w:t>
      </w:r>
      <w:r w:rsidR="00D927C5" w:rsidRPr="00794FB9">
        <w:rPr>
          <w:rFonts w:ascii="Arial" w:hAnsi="Arial" w:cs="Arial"/>
          <w:color w:val="000000" w:themeColor="text1"/>
          <w:sz w:val="24"/>
          <w:szCs w:val="24"/>
          <w:highlight w:val="yellow"/>
        </w:rPr>
        <w:t>rollos o pliegos</w:t>
      </w:r>
      <w:r w:rsidR="00D927C5" w:rsidRPr="007E674C">
        <w:rPr>
          <w:rFonts w:ascii="Arial" w:hAnsi="Arial" w:cs="Arial"/>
          <w:color w:val="000000" w:themeColor="text1"/>
          <w:sz w:val="24"/>
          <w:szCs w:val="24"/>
        </w:rPr>
        <w:t xml:space="preserve"> de papel de seguridad que serán impresos, el sistema arrojará el correlativo correspondiente a cada uno. De esta manera, la institución obtendrá mayor control sobre el papel de seguridad utilizado para la impresión de </w:t>
      </w:r>
      <w:r w:rsidR="00D927C5">
        <w:rPr>
          <w:rFonts w:ascii="Arial" w:hAnsi="Arial" w:cs="Arial"/>
          <w:color w:val="000000" w:themeColor="text1"/>
          <w:sz w:val="24"/>
          <w:szCs w:val="24"/>
        </w:rPr>
        <w:t>las estampillas fiscales.</w:t>
      </w:r>
    </w:p>
    <w:p w14:paraId="2467EB83" w14:textId="532AF046" w:rsidR="00794FB9" w:rsidRPr="00A04270" w:rsidRDefault="00D927C5" w:rsidP="00A04270">
      <w:pPr>
        <w:jc w:val="both"/>
        <w:rPr>
          <w:rFonts w:ascii="Arial" w:hAnsi="Arial" w:cs="Arial"/>
          <w:sz w:val="24"/>
          <w:szCs w:val="24"/>
        </w:rPr>
      </w:pPr>
      <w:r>
        <w:rPr>
          <w:rFonts w:ascii="Arial" w:hAnsi="Arial" w:cs="Arial"/>
          <w:sz w:val="24"/>
          <w:szCs w:val="24"/>
          <w:lang w:val="es-MX"/>
        </w:rPr>
        <w:t>El sistema proporcionara un</w:t>
      </w:r>
      <w:r w:rsidR="00794FB9" w:rsidRPr="00D927C5">
        <w:rPr>
          <w:rFonts w:ascii="Arial" w:hAnsi="Arial" w:cs="Arial"/>
          <w:sz w:val="24"/>
          <w:szCs w:val="24"/>
          <w:lang w:val="es-MX"/>
        </w:rPr>
        <w:t xml:space="preserve"> modal con la información, mostrando la cantidad de papel de seguridad para estampilla, con el correlativo de inicio y </w:t>
      </w:r>
      <w:r>
        <w:rPr>
          <w:rFonts w:ascii="Arial" w:hAnsi="Arial" w:cs="Arial"/>
          <w:sz w:val="24"/>
          <w:szCs w:val="24"/>
          <w:lang w:val="es-MX"/>
        </w:rPr>
        <w:t>fin</w:t>
      </w:r>
      <w:r w:rsidR="00794FB9" w:rsidRPr="00D927C5">
        <w:rPr>
          <w:rFonts w:ascii="Arial" w:hAnsi="Arial" w:cs="Arial"/>
          <w:sz w:val="24"/>
          <w:szCs w:val="24"/>
          <w:lang w:val="es-MX"/>
        </w:rPr>
        <w:t xml:space="preserve">. </w:t>
      </w:r>
      <w:r w:rsidR="00794FB9" w:rsidRPr="00D927C5">
        <w:rPr>
          <w:rFonts w:ascii="Arial" w:hAnsi="Arial" w:cs="Arial"/>
          <w:sz w:val="24"/>
          <w:szCs w:val="24"/>
        </w:rPr>
        <w:t>Si el total de papel de seguridad a emitir es diferente al esperado o se ha cambiado el número de emisión, en el módulo “Configuración” se puede cambiar el número total de Papel de Seguridad de estampilla por emisión.</w:t>
      </w:r>
    </w:p>
    <w:p w14:paraId="7E41CF02" w14:textId="77777777" w:rsidR="008D387C" w:rsidRDefault="00794FB9" w:rsidP="003161F6">
      <w:pPr>
        <w:jc w:val="both"/>
        <w:rPr>
          <w:rFonts w:ascii="Arial" w:hAnsi="Arial" w:cs="Arial"/>
          <w:color w:val="000000" w:themeColor="text1"/>
          <w:sz w:val="24"/>
          <w:szCs w:val="24"/>
        </w:rPr>
      </w:pPr>
      <w:r w:rsidRPr="00D927C5">
        <w:rPr>
          <w:rFonts w:ascii="Arial" w:hAnsi="Arial" w:cs="Arial"/>
          <w:b/>
          <w:bCs/>
          <w:sz w:val="24"/>
          <w:szCs w:val="24"/>
          <w:lang w:val="es-MX"/>
        </w:rPr>
        <w:t xml:space="preserve">Estado de Solicitud de Papel de Seguridad Estampilla Fiscal: </w:t>
      </w:r>
      <w:r w:rsidR="008D387C" w:rsidRPr="000242FD">
        <w:rPr>
          <w:rFonts w:ascii="Arial" w:hAnsi="Arial" w:cs="Arial"/>
          <w:color w:val="000000" w:themeColor="text1"/>
          <w:sz w:val="24"/>
          <w:szCs w:val="24"/>
        </w:rPr>
        <w:t>Al emitir los Lotes de Papel de Seguridad, estos quedan en un estado “En Proceso”, el cual cambiará a “Inventario” una vez que la institución haga la recepción del mismo por parte del proveedor, y el usuario designado reporte como recibido el Lote en el sistema.</w:t>
      </w:r>
      <w:r w:rsidR="008D387C">
        <w:rPr>
          <w:rFonts w:ascii="Arial" w:hAnsi="Arial" w:cs="Arial"/>
          <w:color w:val="000000" w:themeColor="text1"/>
          <w:sz w:val="24"/>
          <w:szCs w:val="24"/>
        </w:rPr>
        <w:t xml:space="preserve"> </w:t>
      </w:r>
    </w:p>
    <w:p w14:paraId="6CE3FE39" w14:textId="28D01D37" w:rsidR="003161F6" w:rsidRPr="003161F6" w:rsidRDefault="003161F6" w:rsidP="003161F6">
      <w:pPr>
        <w:jc w:val="both"/>
        <w:rPr>
          <w:rFonts w:ascii="Arial" w:hAnsi="Arial" w:cs="Arial"/>
          <w:sz w:val="24"/>
          <w:szCs w:val="24"/>
        </w:rPr>
      </w:pPr>
      <w:r w:rsidRPr="003161F6">
        <w:rPr>
          <w:rFonts w:ascii="Arial" w:hAnsi="Arial" w:cs="Arial"/>
          <w:b/>
          <w:bCs/>
          <w:sz w:val="24"/>
          <w:szCs w:val="24"/>
        </w:rPr>
        <w:t>Inventario</w:t>
      </w:r>
      <w:r>
        <w:rPr>
          <w:rFonts w:ascii="Arial" w:hAnsi="Arial" w:cs="Arial"/>
          <w:b/>
          <w:bCs/>
          <w:sz w:val="24"/>
          <w:szCs w:val="24"/>
        </w:rPr>
        <w:t xml:space="preserve"> de Papel de Seguridad de Estampilla</w:t>
      </w:r>
      <w:r w:rsidRPr="003161F6">
        <w:rPr>
          <w:rFonts w:ascii="Arial" w:hAnsi="Arial" w:cs="Arial"/>
          <w:b/>
          <w:bCs/>
          <w:sz w:val="24"/>
          <w:szCs w:val="24"/>
        </w:rPr>
        <w:t>:</w:t>
      </w:r>
      <w:r w:rsidRPr="003161F6">
        <w:rPr>
          <w:rFonts w:ascii="Arial" w:hAnsi="Arial" w:cs="Arial"/>
          <w:sz w:val="24"/>
          <w:szCs w:val="24"/>
        </w:rPr>
        <w:t xml:space="preserve"> Cuando se recibe el </w:t>
      </w:r>
      <w:r w:rsidR="008D387C">
        <w:rPr>
          <w:rFonts w:ascii="Arial" w:hAnsi="Arial" w:cs="Arial"/>
          <w:sz w:val="24"/>
          <w:szCs w:val="24"/>
        </w:rPr>
        <w:t>L</w:t>
      </w:r>
      <w:r w:rsidRPr="003161F6">
        <w:rPr>
          <w:rFonts w:ascii="Arial" w:hAnsi="Arial" w:cs="Arial"/>
          <w:sz w:val="24"/>
          <w:szCs w:val="24"/>
        </w:rPr>
        <w:t xml:space="preserve">ote de papel de seguridad para estampillas fiscales, pasa inmediatamente a un inventario. Con un stop que aumentará con la emisión de papel de seguridad para estampilla y disminuirá con la emisión de estampilla. </w:t>
      </w:r>
    </w:p>
    <w:p w14:paraId="470264F9" w14:textId="1C32C886" w:rsidR="003161F6" w:rsidRDefault="003161F6" w:rsidP="003161F6">
      <w:pPr>
        <w:jc w:val="both"/>
        <w:rPr>
          <w:rFonts w:ascii="Arial" w:hAnsi="Arial" w:cs="Arial"/>
          <w:sz w:val="24"/>
          <w:szCs w:val="24"/>
        </w:rPr>
      </w:pPr>
      <w:r w:rsidRPr="003161F6">
        <w:rPr>
          <w:rFonts w:ascii="Arial" w:hAnsi="Arial" w:cs="Arial"/>
          <w:b/>
          <w:bCs/>
          <w:sz w:val="24"/>
          <w:szCs w:val="24"/>
        </w:rPr>
        <w:t>Emisión de Estampilla</w:t>
      </w:r>
      <w:r w:rsidR="008D387C">
        <w:rPr>
          <w:rFonts w:ascii="Arial" w:hAnsi="Arial" w:cs="Arial"/>
          <w:b/>
          <w:bCs/>
          <w:sz w:val="24"/>
          <w:szCs w:val="24"/>
        </w:rPr>
        <w:t xml:space="preserve"> por UCD</w:t>
      </w:r>
      <w:r w:rsidRPr="003161F6">
        <w:rPr>
          <w:rFonts w:ascii="Arial" w:hAnsi="Arial" w:cs="Arial"/>
          <w:b/>
          <w:bCs/>
          <w:sz w:val="24"/>
          <w:szCs w:val="24"/>
        </w:rPr>
        <w:t>:</w:t>
      </w:r>
      <w:r w:rsidRPr="003161F6">
        <w:rPr>
          <w:rFonts w:ascii="Arial" w:hAnsi="Arial" w:cs="Arial"/>
          <w:sz w:val="24"/>
          <w:szCs w:val="24"/>
        </w:rPr>
        <w:t xml:space="preserve"> Se </w:t>
      </w:r>
      <w:r>
        <w:rPr>
          <w:rFonts w:ascii="Arial" w:hAnsi="Arial" w:cs="Arial"/>
          <w:sz w:val="24"/>
          <w:szCs w:val="24"/>
        </w:rPr>
        <w:t xml:space="preserve">emiten un lote de estampilla por </w:t>
      </w:r>
      <w:r w:rsidR="00574351">
        <w:rPr>
          <w:rFonts w:ascii="Arial" w:hAnsi="Arial" w:cs="Arial"/>
          <w:sz w:val="24"/>
          <w:szCs w:val="24"/>
        </w:rPr>
        <w:t xml:space="preserve">cada una de las denominaciones disponibles. Se establecerá un límite por mes y esta acción solo la podrá hacer el usuario Recaudador que tenga los privilegios para la emisión. </w:t>
      </w:r>
    </w:p>
    <w:p w14:paraId="1C98E312" w14:textId="75FD8949" w:rsidR="003161F6" w:rsidRPr="003161F6" w:rsidRDefault="003161F6" w:rsidP="003161F6">
      <w:pPr>
        <w:jc w:val="both"/>
        <w:rPr>
          <w:rFonts w:ascii="Arial" w:hAnsi="Arial" w:cs="Arial"/>
          <w:b/>
          <w:bCs/>
          <w:sz w:val="24"/>
          <w:szCs w:val="24"/>
          <w:lang w:val="es-MX"/>
        </w:rPr>
      </w:pPr>
      <w:r w:rsidRPr="003161F6">
        <w:rPr>
          <w:rFonts w:ascii="Arial" w:hAnsi="Arial" w:cs="Arial"/>
          <w:b/>
          <w:bCs/>
          <w:sz w:val="24"/>
          <w:szCs w:val="24"/>
          <w:lang w:val="es-MX"/>
        </w:rPr>
        <w:t>Inventario</w:t>
      </w:r>
      <w:r>
        <w:rPr>
          <w:rFonts w:ascii="Arial" w:hAnsi="Arial" w:cs="Arial"/>
          <w:b/>
          <w:bCs/>
          <w:sz w:val="24"/>
          <w:szCs w:val="24"/>
          <w:lang w:val="es-MX"/>
        </w:rPr>
        <w:t xml:space="preserve"> de Estampillas</w:t>
      </w:r>
      <w:r w:rsidRPr="003161F6">
        <w:rPr>
          <w:rFonts w:ascii="Arial" w:hAnsi="Arial" w:cs="Arial"/>
          <w:b/>
          <w:bCs/>
          <w:sz w:val="24"/>
          <w:szCs w:val="24"/>
          <w:lang w:val="es-MX"/>
        </w:rPr>
        <w:t xml:space="preserve">: </w:t>
      </w:r>
      <w:r w:rsidRPr="003161F6">
        <w:rPr>
          <w:rFonts w:ascii="Arial" w:hAnsi="Arial" w:cs="Arial"/>
          <w:sz w:val="24"/>
          <w:szCs w:val="24"/>
          <w:lang w:val="es-MX"/>
        </w:rPr>
        <w:t>Cuando se emiten las estampillas, se crea automáticamente un inventario de estampilla por denominación, con un stop que aumenta con la emisión de estampillas y disminuye con la asignación de estampillas para la venta.</w:t>
      </w:r>
      <w:r w:rsidRPr="003161F6">
        <w:rPr>
          <w:rFonts w:ascii="Arial" w:hAnsi="Arial" w:cs="Arial"/>
          <w:b/>
          <w:bCs/>
          <w:sz w:val="24"/>
          <w:szCs w:val="24"/>
          <w:lang w:val="es-MX"/>
        </w:rPr>
        <w:t xml:space="preserve"> </w:t>
      </w:r>
    </w:p>
    <w:p w14:paraId="587A9CD3" w14:textId="3932147E" w:rsidR="00C90CAA" w:rsidRDefault="003161F6" w:rsidP="00C90CAA">
      <w:pPr>
        <w:jc w:val="both"/>
        <w:rPr>
          <w:rFonts w:ascii="Arial" w:hAnsi="Arial" w:cs="Arial"/>
          <w:sz w:val="24"/>
          <w:szCs w:val="24"/>
          <w:lang w:val="es-MX"/>
        </w:rPr>
      </w:pPr>
      <w:r w:rsidRPr="00B703F1">
        <w:rPr>
          <w:rFonts w:ascii="Arial" w:hAnsi="Arial" w:cs="Arial"/>
          <w:b/>
          <w:bCs/>
          <w:sz w:val="24"/>
          <w:szCs w:val="24"/>
          <w:lang w:val="es-MX"/>
        </w:rPr>
        <w:t>Asignación</w:t>
      </w:r>
      <w:r w:rsidR="004C5B1F">
        <w:rPr>
          <w:rFonts w:ascii="Arial" w:hAnsi="Arial" w:cs="Arial"/>
          <w:b/>
          <w:bCs/>
          <w:sz w:val="24"/>
          <w:szCs w:val="24"/>
          <w:lang w:val="es-MX"/>
        </w:rPr>
        <w:t xml:space="preserve"> de Estampillas</w:t>
      </w:r>
      <w:r>
        <w:rPr>
          <w:rFonts w:ascii="Arial" w:hAnsi="Arial" w:cs="Arial"/>
          <w:b/>
          <w:bCs/>
          <w:sz w:val="24"/>
          <w:szCs w:val="24"/>
          <w:lang w:val="es-MX"/>
        </w:rPr>
        <w:t xml:space="preserve">: </w:t>
      </w:r>
      <w:r w:rsidR="00C90CAA" w:rsidRPr="00C90CAA">
        <w:rPr>
          <w:rFonts w:ascii="Arial" w:hAnsi="Arial" w:cs="Arial"/>
          <w:sz w:val="24"/>
          <w:szCs w:val="24"/>
          <w:highlight w:val="cyan"/>
          <w:lang w:val="es-MX"/>
        </w:rPr>
        <w:t>El sistema permitirá asignar una cantidad de estampillas por denominación, a una taquilla especifica que pertenece a una sede y esta bajo responsabilidad de un taquillero.</w:t>
      </w:r>
      <w:r w:rsidR="00C90CAA">
        <w:rPr>
          <w:rFonts w:ascii="Arial" w:hAnsi="Arial" w:cs="Arial"/>
          <w:sz w:val="24"/>
          <w:szCs w:val="24"/>
          <w:lang w:val="es-MX"/>
        </w:rPr>
        <w:t xml:space="preserve"> </w:t>
      </w:r>
    </w:p>
    <w:p w14:paraId="75580E0D" w14:textId="417FB833" w:rsidR="008D387C" w:rsidRDefault="00E1288A" w:rsidP="008D387C">
      <w:pPr>
        <w:spacing w:line="276" w:lineRule="auto"/>
        <w:jc w:val="both"/>
        <w:rPr>
          <w:rFonts w:ascii="Arial" w:hAnsi="Arial" w:cs="Arial"/>
          <w:sz w:val="24"/>
          <w:szCs w:val="24"/>
          <w:lang w:val="es-MX"/>
        </w:rPr>
      </w:pPr>
      <w:r w:rsidRPr="00E1288A">
        <w:rPr>
          <w:rFonts w:ascii="Arial" w:hAnsi="Arial" w:cs="Arial"/>
          <w:b/>
          <w:bCs/>
          <w:sz w:val="24"/>
          <w:szCs w:val="24"/>
          <w:lang w:val="es-MX"/>
        </w:rPr>
        <w:t xml:space="preserve">Recibido en Taquilla: </w:t>
      </w:r>
      <w:r w:rsidR="008D387C" w:rsidRPr="008D387C">
        <w:rPr>
          <w:rFonts w:ascii="Arial" w:hAnsi="Arial" w:cs="Arial"/>
          <w:sz w:val="24"/>
          <w:szCs w:val="24"/>
          <w:lang w:val="es-MX"/>
        </w:rPr>
        <w:t>El taquillero deberá reportar (aceptar) en el sistema la recepción de l</w:t>
      </w:r>
      <w:r w:rsidR="0049043A">
        <w:rPr>
          <w:rFonts w:ascii="Arial" w:hAnsi="Arial" w:cs="Arial"/>
          <w:sz w:val="24"/>
          <w:szCs w:val="24"/>
          <w:lang w:val="es-MX"/>
        </w:rPr>
        <w:t>as Estampillas</w:t>
      </w:r>
      <w:r w:rsidR="008D387C" w:rsidRPr="008D387C">
        <w:rPr>
          <w:rFonts w:ascii="Arial" w:hAnsi="Arial" w:cs="Arial"/>
          <w:sz w:val="24"/>
          <w:szCs w:val="24"/>
          <w:lang w:val="es-MX"/>
        </w:rPr>
        <w:t xml:space="preserve"> que le han sido asignados para su respectiva venta. </w:t>
      </w:r>
      <w:r w:rsidR="008D387C">
        <w:rPr>
          <w:rFonts w:ascii="Arial" w:hAnsi="Arial" w:cs="Arial"/>
          <w:sz w:val="24"/>
          <w:szCs w:val="24"/>
          <w:lang w:val="es-MX"/>
        </w:rPr>
        <w:t>Dicha recepción</w:t>
      </w:r>
      <w:r w:rsidR="0049043A">
        <w:rPr>
          <w:rFonts w:ascii="Arial" w:hAnsi="Arial" w:cs="Arial"/>
          <w:sz w:val="24"/>
          <w:szCs w:val="24"/>
          <w:lang w:val="es-MX"/>
        </w:rPr>
        <w:t>,</w:t>
      </w:r>
      <w:r w:rsidR="008D387C">
        <w:rPr>
          <w:rFonts w:ascii="Arial" w:hAnsi="Arial" w:cs="Arial"/>
          <w:sz w:val="24"/>
          <w:szCs w:val="24"/>
          <w:lang w:val="es-MX"/>
        </w:rPr>
        <w:t xml:space="preserve"> será </w:t>
      </w:r>
      <w:r w:rsidR="0049043A">
        <w:rPr>
          <w:rFonts w:ascii="Arial" w:hAnsi="Arial" w:cs="Arial"/>
          <w:sz w:val="24"/>
          <w:szCs w:val="24"/>
          <w:lang w:val="es-MX"/>
        </w:rPr>
        <w:t>válida</w:t>
      </w:r>
      <w:r w:rsidR="008D387C">
        <w:rPr>
          <w:rFonts w:ascii="Arial" w:hAnsi="Arial" w:cs="Arial"/>
          <w:sz w:val="24"/>
          <w:szCs w:val="24"/>
          <w:lang w:val="es-MX"/>
        </w:rPr>
        <w:t xml:space="preserve"> no solo por el reporte descrito anteriormente, sino que </w:t>
      </w:r>
      <w:r w:rsidR="008D387C">
        <w:rPr>
          <w:rFonts w:ascii="Arial" w:hAnsi="Arial" w:cs="Arial"/>
          <w:sz w:val="24"/>
          <w:szCs w:val="24"/>
          <w:lang w:val="es-MX"/>
        </w:rPr>
        <w:lastRenderedPageBreak/>
        <w:t>el taquillero deberá firmar la planilla generada por el sistema y entregada por el coordinador, que avale el correlativo de l</w:t>
      </w:r>
      <w:r w:rsidR="0049043A">
        <w:rPr>
          <w:rFonts w:ascii="Arial" w:hAnsi="Arial" w:cs="Arial"/>
          <w:sz w:val="24"/>
          <w:szCs w:val="24"/>
          <w:lang w:val="es-MX"/>
        </w:rPr>
        <w:t>a</w:t>
      </w:r>
      <w:r w:rsidR="008D387C">
        <w:rPr>
          <w:rFonts w:ascii="Arial" w:hAnsi="Arial" w:cs="Arial"/>
          <w:sz w:val="24"/>
          <w:szCs w:val="24"/>
          <w:lang w:val="es-MX"/>
        </w:rPr>
        <w:t>s</w:t>
      </w:r>
      <w:r w:rsidR="0049043A">
        <w:rPr>
          <w:rFonts w:ascii="Arial" w:hAnsi="Arial" w:cs="Arial"/>
          <w:sz w:val="24"/>
          <w:szCs w:val="24"/>
          <w:lang w:val="es-MX"/>
        </w:rPr>
        <w:t xml:space="preserve"> </w:t>
      </w:r>
      <w:r w:rsidR="0049043A">
        <w:rPr>
          <w:rFonts w:ascii="Arial" w:hAnsi="Arial" w:cs="Arial"/>
          <w:sz w:val="24"/>
          <w:szCs w:val="24"/>
          <w:lang w:val="es-MX"/>
        </w:rPr>
        <w:t>Estampillas</w:t>
      </w:r>
      <w:r w:rsidR="008D387C">
        <w:rPr>
          <w:rFonts w:ascii="Arial" w:hAnsi="Arial" w:cs="Arial"/>
          <w:sz w:val="24"/>
          <w:szCs w:val="24"/>
          <w:lang w:val="es-MX"/>
        </w:rPr>
        <w:t xml:space="preserve"> </w:t>
      </w:r>
      <w:r w:rsidR="008D387C" w:rsidRPr="0049043A">
        <w:rPr>
          <w:rFonts w:ascii="Arial" w:hAnsi="Arial" w:cs="Arial"/>
          <w:sz w:val="24"/>
          <w:szCs w:val="24"/>
          <w:lang w:val="es-MX"/>
        </w:rPr>
        <w:t>entregad</w:t>
      </w:r>
      <w:r w:rsidR="0049043A" w:rsidRPr="0049043A">
        <w:rPr>
          <w:rFonts w:ascii="Arial" w:hAnsi="Arial" w:cs="Arial"/>
          <w:sz w:val="24"/>
          <w:szCs w:val="24"/>
          <w:lang w:val="es-MX"/>
        </w:rPr>
        <w:t>a</w:t>
      </w:r>
      <w:r w:rsidR="008D387C" w:rsidRPr="0049043A">
        <w:rPr>
          <w:rFonts w:ascii="Arial" w:hAnsi="Arial" w:cs="Arial"/>
          <w:sz w:val="24"/>
          <w:szCs w:val="24"/>
          <w:lang w:val="es-MX"/>
        </w:rPr>
        <w:t>s</w:t>
      </w:r>
      <w:r w:rsidR="008D387C">
        <w:rPr>
          <w:rFonts w:ascii="Arial" w:hAnsi="Arial" w:cs="Arial"/>
          <w:sz w:val="24"/>
          <w:szCs w:val="24"/>
          <w:lang w:val="es-MX"/>
        </w:rPr>
        <w:t xml:space="preserve">. </w:t>
      </w:r>
    </w:p>
    <w:p w14:paraId="5BCA5055" w14:textId="77777777" w:rsidR="0030552D" w:rsidRPr="000242FD" w:rsidRDefault="0030552D" w:rsidP="008D387C">
      <w:pPr>
        <w:spacing w:line="276" w:lineRule="auto"/>
        <w:jc w:val="both"/>
        <w:rPr>
          <w:rFonts w:ascii="Arial" w:hAnsi="Arial" w:cs="Arial"/>
          <w:color w:val="000000" w:themeColor="text1"/>
          <w:sz w:val="24"/>
          <w:szCs w:val="24"/>
        </w:rPr>
      </w:pPr>
    </w:p>
    <w:p w14:paraId="05D4FCC0" w14:textId="4E1FFD16" w:rsidR="0004449F" w:rsidRPr="007E674C" w:rsidRDefault="0004449F" w:rsidP="008D387C">
      <w:pPr>
        <w:jc w:val="both"/>
        <w:rPr>
          <w:rFonts w:ascii="Arial" w:eastAsia="Arial MT" w:hAnsi="Arial" w:cs="Arial"/>
          <w:b/>
          <w:color w:val="000000" w:themeColor="text1"/>
          <w:sz w:val="24"/>
          <w:szCs w:val="24"/>
          <w:lang w:val="es-ES"/>
        </w:rPr>
      </w:pPr>
      <w:r w:rsidRPr="007E674C">
        <w:rPr>
          <w:rFonts w:ascii="Arial" w:eastAsia="Arial MT" w:hAnsi="Arial" w:cs="Arial"/>
          <w:b/>
          <w:color w:val="000000" w:themeColor="text1"/>
          <w:sz w:val="24"/>
          <w:szCs w:val="24"/>
          <w:lang w:val="es-ES"/>
        </w:rPr>
        <w:t>Modulo Venta</w:t>
      </w:r>
    </w:p>
    <w:p w14:paraId="56F10CCB" w14:textId="58415718" w:rsidR="0004449F" w:rsidRPr="007E674C" w:rsidRDefault="0004449F" w:rsidP="0004449F">
      <w:pPr>
        <w:widowControl w:val="0"/>
        <w:autoSpaceDE w:val="0"/>
        <w:autoSpaceDN w:val="0"/>
        <w:spacing w:after="0" w:line="240" w:lineRule="auto"/>
        <w:rPr>
          <w:rFonts w:ascii="Arial" w:eastAsia="Arial MT" w:hAnsi="Arial" w:cs="Arial"/>
          <w:b/>
          <w:color w:val="000000" w:themeColor="text1"/>
          <w:sz w:val="24"/>
          <w:szCs w:val="24"/>
          <w:lang w:val="es-ES"/>
        </w:rPr>
      </w:pPr>
      <w:r w:rsidRPr="007E674C">
        <w:rPr>
          <w:rFonts w:ascii="Arial" w:eastAsia="Arial MT" w:hAnsi="Arial" w:cs="Arial"/>
          <w:b/>
          <w:color w:val="000000" w:themeColor="text1"/>
          <w:sz w:val="24"/>
          <w:szCs w:val="24"/>
          <w:lang w:val="es-ES"/>
        </w:rPr>
        <w:t xml:space="preserve">Forma 14 </w:t>
      </w:r>
      <w:r w:rsidR="00BE107C" w:rsidRPr="007E674C">
        <w:rPr>
          <w:rFonts w:ascii="Arial" w:eastAsia="Arial MT" w:hAnsi="Arial" w:cs="Arial"/>
          <w:b/>
          <w:color w:val="000000" w:themeColor="text1"/>
          <w:sz w:val="24"/>
          <w:szCs w:val="24"/>
          <w:lang w:val="es-ES"/>
        </w:rPr>
        <w:t xml:space="preserve">TFE </w:t>
      </w:r>
      <w:r w:rsidRPr="007E674C">
        <w:rPr>
          <w:rFonts w:ascii="Arial" w:eastAsia="Arial MT" w:hAnsi="Arial" w:cs="Arial"/>
          <w:b/>
          <w:color w:val="000000" w:themeColor="text1"/>
          <w:sz w:val="24"/>
          <w:szCs w:val="24"/>
          <w:lang w:val="es-ES"/>
        </w:rPr>
        <w:t xml:space="preserve">y </w:t>
      </w:r>
      <w:r w:rsidR="00BE107C" w:rsidRPr="007E674C">
        <w:rPr>
          <w:rFonts w:ascii="Arial" w:eastAsia="Arial MT" w:hAnsi="Arial" w:cs="Arial"/>
          <w:b/>
          <w:color w:val="000000" w:themeColor="text1"/>
          <w:sz w:val="24"/>
          <w:szCs w:val="24"/>
          <w:lang w:val="es-ES"/>
        </w:rPr>
        <w:t xml:space="preserve">Timbre </w:t>
      </w:r>
      <w:r w:rsidR="002C0331">
        <w:rPr>
          <w:rFonts w:ascii="Arial" w:eastAsia="Arial MT" w:hAnsi="Arial" w:cs="Arial"/>
          <w:b/>
          <w:color w:val="000000" w:themeColor="text1"/>
          <w:sz w:val="24"/>
          <w:szCs w:val="24"/>
          <w:lang w:val="es-ES"/>
        </w:rPr>
        <w:t>F</w:t>
      </w:r>
      <w:r w:rsidR="00BE107C" w:rsidRPr="007E674C">
        <w:rPr>
          <w:rFonts w:ascii="Arial" w:eastAsia="Arial MT" w:hAnsi="Arial" w:cs="Arial"/>
          <w:b/>
          <w:color w:val="000000" w:themeColor="text1"/>
          <w:sz w:val="24"/>
          <w:szCs w:val="24"/>
          <w:lang w:val="es-ES"/>
        </w:rPr>
        <w:t xml:space="preserve">iscal tipo </w:t>
      </w:r>
      <w:r w:rsidRPr="007E674C">
        <w:rPr>
          <w:rFonts w:ascii="Arial" w:eastAsia="Arial MT" w:hAnsi="Arial" w:cs="Arial"/>
          <w:b/>
          <w:color w:val="000000" w:themeColor="text1"/>
          <w:sz w:val="24"/>
          <w:szCs w:val="24"/>
          <w:lang w:val="es-ES"/>
        </w:rPr>
        <w:t>Estampilla:</w:t>
      </w:r>
    </w:p>
    <w:p w14:paraId="7884A6AD" w14:textId="77777777" w:rsidR="0004449F" w:rsidRPr="007E674C" w:rsidRDefault="0004449F" w:rsidP="0004449F">
      <w:pPr>
        <w:widowControl w:val="0"/>
        <w:autoSpaceDE w:val="0"/>
        <w:autoSpaceDN w:val="0"/>
        <w:spacing w:after="0" w:line="240" w:lineRule="auto"/>
        <w:rPr>
          <w:rFonts w:ascii="Arial" w:eastAsia="Arial MT" w:hAnsi="Arial" w:cs="Arial"/>
          <w:b/>
          <w:color w:val="000000" w:themeColor="text1"/>
          <w:sz w:val="24"/>
          <w:szCs w:val="24"/>
          <w:lang w:val="es-ES"/>
        </w:rPr>
      </w:pPr>
    </w:p>
    <w:p w14:paraId="5434DCB1" w14:textId="60A850AC" w:rsidR="0049043A" w:rsidRDefault="0004449F" w:rsidP="0049043A">
      <w:pPr>
        <w:spacing w:line="276" w:lineRule="auto"/>
        <w:jc w:val="both"/>
        <w:rPr>
          <w:rFonts w:ascii="Arial" w:hAnsi="Arial" w:cs="Arial"/>
          <w:color w:val="000000" w:themeColor="text1"/>
          <w:sz w:val="24"/>
          <w:szCs w:val="24"/>
        </w:rPr>
      </w:pPr>
      <w:r w:rsidRPr="007E674C">
        <w:rPr>
          <w:rFonts w:ascii="Arial" w:hAnsi="Arial" w:cs="Arial"/>
          <w:b/>
          <w:bCs/>
          <w:color w:val="000000" w:themeColor="text1"/>
          <w:sz w:val="24"/>
          <w:szCs w:val="24"/>
        </w:rPr>
        <w:t xml:space="preserve">Apertura de taquilla. </w:t>
      </w:r>
      <w:r w:rsidRPr="007E674C">
        <w:rPr>
          <w:rFonts w:ascii="Arial" w:hAnsi="Arial" w:cs="Arial"/>
          <w:color w:val="000000" w:themeColor="text1"/>
          <w:sz w:val="24"/>
          <w:szCs w:val="24"/>
        </w:rPr>
        <w:t>Para realizar la apertura</w:t>
      </w:r>
      <w:r w:rsidR="0049043A">
        <w:rPr>
          <w:rFonts w:ascii="Arial" w:hAnsi="Arial" w:cs="Arial"/>
          <w:color w:val="000000" w:themeColor="text1"/>
          <w:sz w:val="24"/>
          <w:szCs w:val="24"/>
        </w:rPr>
        <w:t xml:space="preserve"> de las taquillas,</w:t>
      </w:r>
      <w:r w:rsidRPr="007E674C">
        <w:rPr>
          <w:rFonts w:ascii="Arial" w:hAnsi="Arial" w:cs="Arial"/>
          <w:color w:val="000000" w:themeColor="text1"/>
          <w:sz w:val="24"/>
          <w:szCs w:val="24"/>
        </w:rPr>
        <w:t xml:space="preserve"> al inicio de la jornada el coordinador de la sede deberá validar la apertura</w:t>
      </w:r>
      <w:r w:rsidR="0049043A">
        <w:rPr>
          <w:rFonts w:ascii="Arial" w:hAnsi="Arial" w:cs="Arial"/>
          <w:color w:val="000000" w:themeColor="text1"/>
          <w:sz w:val="24"/>
          <w:szCs w:val="24"/>
        </w:rPr>
        <w:t xml:space="preserve"> de las taquillas que estarán en funcionamiento, luego de eso cada taquillero podrá ingresar su clave de acceso y si esta es válida</w:t>
      </w:r>
      <w:r w:rsidR="00874AE4">
        <w:rPr>
          <w:rFonts w:ascii="Arial" w:hAnsi="Arial" w:cs="Arial"/>
          <w:color w:val="000000" w:themeColor="text1"/>
          <w:sz w:val="24"/>
          <w:szCs w:val="24"/>
        </w:rPr>
        <w:t>,</w:t>
      </w:r>
      <w:r w:rsidR="0049043A">
        <w:rPr>
          <w:rFonts w:ascii="Arial" w:hAnsi="Arial" w:cs="Arial"/>
          <w:color w:val="000000" w:themeColor="text1"/>
          <w:sz w:val="24"/>
          <w:szCs w:val="24"/>
        </w:rPr>
        <w:t xml:space="preserve"> para finalizar el proceso, aparecerá un pequeño formulario donde se le preguntará al taquillero si la apertura se realizará con un fondo de caja. </w:t>
      </w:r>
    </w:p>
    <w:p w14:paraId="28E14A5D" w14:textId="0B034F5E" w:rsidR="0004449F" w:rsidRPr="00662683" w:rsidRDefault="0049043A" w:rsidP="0049043A">
      <w:pPr>
        <w:spacing w:line="276" w:lineRule="auto"/>
        <w:jc w:val="both"/>
        <w:rPr>
          <w:rFonts w:ascii="Arial" w:hAnsi="Arial" w:cs="Arial"/>
          <w:b/>
          <w:bCs/>
          <w:color w:val="000000" w:themeColor="text1"/>
          <w:sz w:val="24"/>
          <w:szCs w:val="24"/>
        </w:rPr>
      </w:pPr>
      <w:r>
        <w:rPr>
          <w:rFonts w:ascii="Arial" w:hAnsi="Arial" w:cs="Arial"/>
          <w:color w:val="000000" w:themeColor="text1"/>
          <w:sz w:val="24"/>
          <w:szCs w:val="24"/>
        </w:rPr>
        <w:t xml:space="preserve">En caso contrario, que el coordinador no haya validado la apertura de la taquilla, el taquillero no podrá realizar la apertura y por lo tanto ninguna venta a través del sistema. </w:t>
      </w:r>
    </w:p>
    <w:p w14:paraId="65EEA10F" w14:textId="18891E7D" w:rsidR="0004449F" w:rsidRPr="007E674C" w:rsidRDefault="0004449F" w:rsidP="0004449F">
      <w:pPr>
        <w:widowControl w:val="0"/>
        <w:autoSpaceDE w:val="0"/>
        <w:autoSpaceDN w:val="0"/>
        <w:spacing w:after="0" w:line="240" w:lineRule="auto"/>
        <w:jc w:val="both"/>
        <w:rPr>
          <w:rFonts w:ascii="Arial" w:eastAsia="Arial MT" w:hAnsi="Arial" w:cs="Arial"/>
          <w:b/>
          <w:color w:val="000000" w:themeColor="text1"/>
          <w:sz w:val="24"/>
          <w:szCs w:val="24"/>
          <w:lang w:val="es-ES"/>
        </w:rPr>
      </w:pPr>
      <w:r w:rsidRPr="007E674C">
        <w:rPr>
          <w:rFonts w:ascii="Arial" w:eastAsia="Arial MT" w:hAnsi="Arial" w:cs="Arial"/>
          <w:b/>
          <w:color w:val="000000" w:themeColor="text1"/>
          <w:sz w:val="24"/>
          <w:szCs w:val="24"/>
          <w:lang w:val="es-ES"/>
        </w:rPr>
        <w:t xml:space="preserve">Venta de Forma 14 </w:t>
      </w:r>
      <w:r w:rsidR="00BE107C" w:rsidRPr="007E674C">
        <w:rPr>
          <w:rFonts w:ascii="Arial" w:eastAsia="Arial MT" w:hAnsi="Arial" w:cs="Arial"/>
          <w:b/>
          <w:color w:val="000000" w:themeColor="text1"/>
          <w:sz w:val="24"/>
          <w:szCs w:val="24"/>
          <w:lang w:val="es-ES"/>
        </w:rPr>
        <w:t>TF</w:t>
      </w:r>
      <w:r w:rsidR="00DB3FA3" w:rsidRPr="007E674C">
        <w:rPr>
          <w:rFonts w:ascii="Arial" w:eastAsia="Arial MT" w:hAnsi="Arial" w:cs="Arial"/>
          <w:b/>
          <w:color w:val="000000" w:themeColor="text1"/>
          <w:sz w:val="24"/>
          <w:szCs w:val="24"/>
          <w:lang w:val="es-ES"/>
        </w:rPr>
        <w:t>E</w:t>
      </w:r>
      <w:r w:rsidR="00BE107C" w:rsidRPr="007E674C">
        <w:rPr>
          <w:rFonts w:ascii="Arial" w:eastAsia="Arial MT" w:hAnsi="Arial" w:cs="Arial"/>
          <w:b/>
          <w:color w:val="000000" w:themeColor="text1"/>
          <w:sz w:val="24"/>
          <w:szCs w:val="24"/>
          <w:lang w:val="es-ES"/>
        </w:rPr>
        <w:t xml:space="preserve"> </w:t>
      </w:r>
      <w:r w:rsidRPr="007E674C">
        <w:rPr>
          <w:rFonts w:ascii="Arial" w:eastAsia="Arial MT" w:hAnsi="Arial" w:cs="Arial"/>
          <w:b/>
          <w:color w:val="000000" w:themeColor="text1"/>
          <w:sz w:val="24"/>
          <w:szCs w:val="24"/>
          <w:lang w:val="es-ES"/>
        </w:rPr>
        <w:t xml:space="preserve">y </w:t>
      </w:r>
      <w:r w:rsidR="00BE107C" w:rsidRPr="007E674C">
        <w:rPr>
          <w:rFonts w:ascii="Arial" w:eastAsia="Arial MT" w:hAnsi="Arial" w:cs="Arial"/>
          <w:b/>
          <w:color w:val="000000" w:themeColor="text1"/>
          <w:sz w:val="24"/>
          <w:szCs w:val="24"/>
          <w:lang w:val="es-ES"/>
        </w:rPr>
        <w:t xml:space="preserve">Timbre </w:t>
      </w:r>
      <w:r w:rsidR="002C0331">
        <w:rPr>
          <w:rFonts w:ascii="Arial" w:eastAsia="Arial MT" w:hAnsi="Arial" w:cs="Arial"/>
          <w:b/>
          <w:color w:val="000000" w:themeColor="text1"/>
          <w:sz w:val="24"/>
          <w:szCs w:val="24"/>
          <w:lang w:val="es-ES"/>
        </w:rPr>
        <w:t>F</w:t>
      </w:r>
      <w:r w:rsidR="00BE107C" w:rsidRPr="007E674C">
        <w:rPr>
          <w:rFonts w:ascii="Arial" w:eastAsia="Arial MT" w:hAnsi="Arial" w:cs="Arial"/>
          <w:b/>
          <w:color w:val="000000" w:themeColor="text1"/>
          <w:sz w:val="24"/>
          <w:szCs w:val="24"/>
          <w:lang w:val="es-ES"/>
        </w:rPr>
        <w:t xml:space="preserve">iscal tipo </w:t>
      </w:r>
      <w:r w:rsidRPr="007E674C">
        <w:rPr>
          <w:rFonts w:ascii="Arial" w:eastAsia="Arial MT" w:hAnsi="Arial" w:cs="Arial"/>
          <w:b/>
          <w:color w:val="000000" w:themeColor="text1"/>
          <w:sz w:val="24"/>
          <w:szCs w:val="24"/>
          <w:lang w:val="es-ES"/>
        </w:rPr>
        <w:t>Estampilla.</w:t>
      </w:r>
    </w:p>
    <w:p w14:paraId="0EA59D09" w14:textId="77777777" w:rsidR="0004449F" w:rsidRPr="007E674C" w:rsidRDefault="0004449F" w:rsidP="0004449F">
      <w:pPr>
        <w:widowControl w:val="0"/>
        <w:autoSpaceDE w:val="0"/>
        <w:autoSpaceDN w:val="0"/>
        <w:spacing w:after="0" w:line="240" w:lineRule="auto"/>
        <w:jc w:val="both"/>
        <w:rPr>
          <w:rFonts w:ascii="Arial" w:eastAsia="Arial MT" w:hAnsi="Arial" w:cs="Arial"/>
          <w:b/>
          <w:color w:val="000000" w:themeColor="text1"/>
          <w:sz w:val="24"/>
          <w:szCs w:val="24"/>
          <w:lang w:val="es-ES"/>
        </w:rPr>
      </w:pPr>
    </w:p>
    <w:p w14:paraId="02861AEB" w14:textId="77777777" w:rsidR="0004449F" w:rsidRPr="007E674C" w:rsidRDefault="0004449F" w:rsidP="003C17CF">
      <w:pPr>
        <w:numPr>
          <w:ilvl w:val="0"/>
          <w:numId w:val="20"/>
        </w:numPr>
        <w:spacing w:after="120"/>
        <w:ind w:left="714" w:hanging="357"/>
        <w:jc w:val="both"/>
        <w:rPr>
          <w:rFonts w:ascii="Arial" w:hAnsi="Arial" w:cs="Arial"/>
          <w:b/>
          <w:bCs/>
          <w:color w:val="000000" w:themeColor="text1"/>
          <w:sz w:val="24"/>
          <w:szCs w:val="24"/>
          <w:lang w:val="es-ES"/>
        </w:rPr>
      </w:pPr>
      <w:r w:rsidRPr="007E674C">
        <w:rPr>
          <w:rFonts w:ascii="Arial" w:hAnsi="Arial" w:cs="Arial"/>
          <w:b/>
          <w:bCs/>
          <w:color w:val="000000" w:themeColor="text1"/>
          <w:sz w:val="24"/>
          <w:szCs w:val="24"/>
          <w:lang w:val="es-ES"/>
        </w:rPr>
        <w:t xml:space="preserve">Identificación del contribuyente. </w:t>
      </w:r>
      <w:r w:rsidRPr="007E674C">
        <w:rPr>
          <w:rFonts w:ascii="Arial" w:hAnsi="Arial" w:cs="Arial"/>
          <w:color w:val="000000" w:themeColor="text1"/>
          <w:sz w:val="24"/>
          <w:szCs w:val="24"/>
          <w:lang w:val="es-ES"/>
        </w:rPr>
        <w:t>Si el contribuyente ya ha asistido anteriormente a la institución, sus datos se cargarán automáticamente. En caso contrario, se registrará.</w:t>
      </w:r>
    </w:p>
    <w:p w14:paraId="6DC36922" w14:textId="402401B7" w:rsidR="0004449F" w:rsidRDefault="0004449F" w:rsidP="003C17CF">
      <w:pPr>
        <w:numPr>
          <w:ilvl w:val="0"/>
          <w:numId w:val="20"/>
        </w:numPr>
        <w:spacing w:after="120"/>
        <w:ind w:left="714" w:hanging="357"/>
        <w:jc w:val="both"/>
        <w:rPr>
          <w:rFonts w:ascii="Arial" w:hAnsi="Arial" w:cs="Arial"/>
          <w:color w:val="000000" w:themeColor="text1"/>
          <w:sz w:val="24"/>
          <w:szCs w:val="24"/>
          <w:lang w:val="es-ES"/>
        </w:rPr>
      </w:pPr>
      <w:r w:rsidRPr="007E674C">
        <w:rPr>
          <w:rFonts w:ascii="Arial" w:hAnsi="Arial" w:cs="Arial"/>
          <w:b/>
          <w:bCs/>
          <w:color w:val="000000" w:themeColor="text1"/>
          <w:sz w:val="24"/>
          <w:szCs w:val="24"/>
          <w:lang w:val="es-ES"/>
        </w:rPr>
        <w:t xml:space="preserve">Selección del </w:t>
      </w:r>
      <w:r w:rsidR="00B53B0F">
        <w:rPr>
          <w:rFonts w:ascii="Arial" w:hAnsi="Arial" w:cs="Arial"/>
          <w:b/>
          <w:bCs/>
          <w:color w:val="000000" w:themeColor="text1"/>
          <w:sz w:val="24"/>
          <w:szCs w:val="24"/>
          <w:lang w:val="es-ES"/>
        </w:rPr>
        <w:t>Ente y T</w:t>
      </w:r>
      <w:r w:rsidRPr="007E674C">
        <w:rPr>
          <w:rFonts w:ascii="Arial" w:hAnsi="Arial" w:cs="Arial"/>
          <w:b/>
          <w:bCs/>
          <w:color w:val="000000" w:themeColor="text1"/>
          <w:sz w:val="24"/>
          <w:szCs w:val="24"/>
          <w:lang w:val="es-ES"/>
        </w:rPr>
        <w:t>rámite</w:t>
      </w:r>
      <w:r w:rsidRPr="007E674C">
        <w:rPr>
          <w:rFonts w:ascii="Arial" w:hAnsi="Arial" w:cs="Arial"/>
          <w:color w:val="000000" w:themeColor="text1"/>
          <w:sz w:val="24"/>
          <w:szCs w:val="24"/>
          <w:lang w:val="es-ES"/>
        </w:rPr>
        <w:t xml:space="preserve">. Una vez seleccionado el </w:t>
      </w:r>
      <w:r w:rsidR="00B53B0F">
        <w:rPr>
          <w:rFonts w:ascii="Arial" w:hAnsi="Arial" w:cs="Arial"/>
          <w:color w:val="000000" w:themeColor="text1"/>
          <w:sz w:val="24"/>
          <w:szCs w:val="24"/>
          <w:lang w:val="es-ES"/>
        </w:rPr>
        <w:t xml:space="preserve">ente y tipo de </w:t>
      </w:r>
      <w:r w:rsidRPr="007E674C">
        <w:rPr>
          <w:rFonts w:ascii="Arial" w:hAnsi="Arial" w:cs="Arial"/>
          <w:color w:val="000000" w:themeColor="text1"/>
          <w:sz w:val="24"/>
          <w:szCs w:val="24"/>
          <w:lang w:val="es-ES"/>
        </w:rPr>
        <w:t>trámite el sistema mostrará en pantalla el valor del trámite en U</w:t>
      </w:r>
      <w:r w:rsidR="003C17CF">
        <w:rPr>
          <w:rFonts w:ascii="Arial" w:hAnsi="Arial" w:cs="Arial"/>
          <w:color w:val="000000" w:themeColor="text1"/>
          <w:sz w:val="24"/>
          <w:szCs w:val="24"/>
          <w:lang w:val="es-ES"/>
        </w:rPr>
        <w:t>.</w:t>
      </w:r>
      <w:r w:rsidRPr="007E674C">
        <w:rPr>
          <w:rFonts w:ascii="Arial" w:hAnsi="Arial" w:cs="Arial"/>
          <w:color w:val="000000" w:themeColor="text1"/>
          <w:sz w:val="24"/>
          <w:szCs w:val="24"/>
          <w:lang w:val="es-ES"/>
        </w:rPr>
        <w:t>C</w:t>
      </w:r>
      <w:r w:rsidR="003C17CF">
        <w:rPr>
          <w:rFonts w:ascii="Arial" w:hAnsi="Arial" w:cs="Arial"/>
          <w:color w:val="000000" w:themeColor="text1"/>
          <w:sz w:val="24"/>
          <w:szCs w:val="24"/>
          <w:lang w:val="es-ES"/>
        </w:rPr>
        <w:t>.</w:t>
      </w:r>
      <w:r w:rsidRPr="007E674C">
        <w:rPr>
          <w:rFonts w:ascii="Arial" w:hAnsi="Arial" w:cs="Arial"/>
          <w:color w:val="000000" w:themeColor="text1"/>
          <w:sz w:val="24"/>
          <w:szCs w:val="24"/>
          <w:lang w:val="es-ES"/>
        </w:rPr>
        <w:t>D (Unidad de Cuenta Dinámica), y el pago en bolívares que el contribuyente debe hacer.</w:t>
      </w:r>
    </w:p>
    <w:p w14:paraId="06A1CFCE" w14:textId="5DC1A9F5" w:rsidR="00B53B0F" w:rsidRDefault="003C17CF" w:rsidP="00293994">
      <w:pPr>
        <w:numPr>
          <w:ilvl w:val="0"/>
          <w:numId w:val="20"/>
        </w:numPr>
        <w:spacing w:after="120"/>
        <w:ind w:left="714" w:hanging="357"/>
        <w:jc w:val="both"/>
        <w:rPr>
          <w:rFonts w:ascii="Arial" w:hAnsi="Arial" w:cs="Arial"/>
          <w:color w:val="000000" w:themeColor="text1"/>
          <w:sz w:val="24"/>
          <w:szCs w:val="24"/>
          <w:lang w:val="es-ES"/>
        </w:rPr>
      </w:pPr>
      <w:r>
        <w:rPr>
          <w:rFonts w:ascii="Arial" w:hAnsi="Arial" w:cs="Arial"/>
          <w:b/>
          <w:bCs/>
          <w:color w:val="000000" w:themeColor="text1"/>
          <w:sz w:val="24"/>
          <w:szCs w:val="24"/>
          <w:lang w:val="es-ES"/>
        </w:rPr>
        <w:t>E</w:t>
      </w:r>
      <w:r w:rsidRPr="00005609">
        <w:rPr>
          <w:rFonts w:ascii="Arial" w:hAnsi="Arial" w:cs="Arial"/>
          <w:b/>
          <w:bCs/>
          <w:color w:val="000000" w:themeColor="text1"/>
          <w:sz w:val="24"/>
          <w:szCs w:val="24"/>
          <w:lang w:val="es-ES"/>
        </w:rPr>
        <w:t xml:space="preserve">n caso de trámite </w:t>
      </w:r>
      <w:r w:rsidRPr="003C17CF">
        <w:rPr>
          <w:rFonts w:ascii="Arial" w:hAnsi="Arial" w:cs="Arial"/>
          <w:b/>
          <w:bCs/>
          <w:color w:val="000000" w:themeColor="text1"/>
          <w:sz w:val="24"/>
          <w:szCs w:val="24"/>
        </w:rPr>
        <w:t>por prevención,</w:t>
      </w:r>
      <w:r>
        <w:rPr>
          <w:rFonts w:ascii="Arial" w:hAnsi="Arial" w:cs="Arial"/>
          <w:b/>
          <w:bCs/>
          <w:color w:val="000000" w:themeColor="text1"/>
          <w:sz w:val="24"/>
          <w:szCs w:val="24"/>
        </w:rPr>
        <w:t xml:space="preserve"> </w:t>
      </w:r>
      <w:r w:rsidRPr="003C17CF">
        <w:rPr>
          <w:rFonts w:ascii="Arial" w:hAnsi="Arial" w:cs="Arial"/>
          <w:b/>
          <w:bCs/>
          <w:color w:val="000000" w:themeColor="text1"/>
          <w:sz w:val="24"/>
          <w:szCs w:val="24"/>
        </w:rPr>
        <w:t>protección</w:t>
      </w:r>
      <w:r>
        <w:rPr>
          <w:rFonts w:ascii="Arial" w:hAnsi="Arial" w:cs="Arial"/>
          <w:b/>
          <w:bCs/>
          <w:color w:val="000000" w:themeColor="text1"/>
          <w:sz w:val="24"/>
          <w:szCs w:val="24"/>
        </w:rPr>
        <w:t xml:space="preserve"> </w:t>
      </w:r>
      <w:r w:rsidRPr="003C17CF">
        <w:rPr>
          <w:rFonts w:ascii="Arial" w:hAnsi="Arial" w:cs="Arial"/>
          <w:b/>
          <w:bCs/>
          <w:color w:val="000000" w:themeColor="text1"/>
          <w:sz w:val="24"/>
          <w:szCs w:val="24"/>
        </w:rPr>
        <w:t>y riesgos</w:t>
      </w:r>
      <w:r>
        <w:rPr>
          <w:rFonts w:ascii="Arial" w:hAnsi="Arial" w:cs="Arial"/>
          <w:b/>
          <w:bCs/>
          <w:color w:val="000000" w:themeColor="text1"/>
          <w:sz w:val="24"/>
          <w:szCs w:val="24"/>
        </w:rPr>
        <w:t xml:space="preserve"> y/o </w:t>
      </w:r>
      <w:r w:rsidRPr="003C17CF">
        <w:rPr>
          <w:rFonts w:ascii="Arial" w:hAnsi="Arial" w:cs="Arial"/>
          <w:b/>
          <w:bCs/>
          <w:color w:val="000000" w:themeColor="text1"/>
          <w:sz w:val="24"/>
          <w:szCs w:val="24"/>
        </w:rPr>
        <w:t>del sector salud, higiene y sanidad</w:t>
      </w:r>
      <w:r w:rsidR="00005609">
        <w:rPr>
          <w:rFonts w:ascii="Arial" w:hAnsi="Arial" w:cs="Arial"/>
          <w:color w:val="000000" w:themeColor="text1"/>
          <w:sz w:val="24"/>
          <w:szCs w:val="24"/>
          <w:lang w:val="es-ES"/>
        </w:rPr>
        <w:t xml:space="preserve">: </w:t>
      </w:r>
      <w:r w:rsidR="00005609" w:rsidRPr="00005609">
        <w:rPr>
          <w:rFonts w:ascii="Arial" w:hAnsi="Arial" w:cs="Arial"/>
          <w:color w:val="000000" w:themeColor="text1"/>
          <w:sz w:val="24"/>
          <w:szCs w:val="24"/>
          <w:lang w:val="es-ES"/>
        </w:rPr>
        <w:t xml:space="preserve">se </w:t>
      </w:r>
      <w:r w:rsidR="006A3130" w:rsidRPr="00005609">
        <w:rPr>
          <w:rFonts w:ascii="Arial" w:hAnsi="Arial" w:cs="Arial"/>
          <w:color w:val="000000" w:themeColor="text1"/>
          <w:sz w:val="24"/>
          <w:szCs w:val="24"/>
          <w:lang w:val="es-ES"/>
        </w:rPr>
        <w:t>habilitará</w:t>
      </w:r>
      <w:r w:rsidR="00005609" w:rsidRPr="00005609">
        <w:rPr>
          <w:rFonts w:ascii="Arial" w:hAnsi="Arial" w:cs="Arial"/>
          <w:color w:val="000000" w:themeColor="text1"/>
          <w:sz w:val="24"/>
          <w:szCs w:val="24"/>
          <w:lang w:val="es-ES"/>
        </w:rPr>
        <w:t xml:space="preserve"> un campo para que ingrese los metros cuadrados </w:t>
      </w:r>
      <w:r w:rsidR="006A3130" w:rsidRPr="006A3130">
        <w:rPr>
          <w:rFonts w:ascii="Arial" w:hAnsi="Arial" w:cs="Arial"/>
          <w:color w:val="000000" w:themeColor="text1"/>
          <w:sz w:val="24"/>
          <w:szCs w:val="24"/>
          <w:lang w:val="es-ES"/>
        </w:rPr>
        <w:t>(</w:t>
      </w:r>
      <w:r w:rsidR="006A3130" w:rsidRPr="006A3130">
        <w:rPr>
          <w:rFonts w:ascii="Arial" w:hAnsi="Arial" w:cs="Arial"/>
          <w:color w:val="000000" w:themeColor="text1"/>
          <w:sz w:val="24"/>
          <w:szCs w:val="24"/>
        </w:rPr>
        <w:t>m²)</w:t>
      </w:r>
      <w:r w:rsidR="006A3130">
        <w:rPr>
          <w:rFonts w:ascii="Arial" w:hAnsi="Arial" w:cs="Arial"/>
          <w:b/>
          <w:bCs/>
          <w:color w:val="000000" w:themeColor="text1"/>
          <w:sz w:val="24"/>
          <w:szCs w:val="24"/>
        </w:rPr>
        <w:t xml:space="preserve"> </w:t>
      </w:r>
      <w:r w:rsidR="00005609" w:rsidRPr="00005609">
        <w:rPr>
          <w:rFonts w:ascii="Arial" w:hAnsi="Arial" w:cs="Arial"/>
          <w:color w:val="000000" w:themeColor="text1"/>
          <w:sz w:val="24"/>
          <w:szCs w:val="24"/>
          <w:lang w:val="es-ES"/>
        </w:rPr>
        <w:t xml:space="preserve">que aparece en </w:t>
      </w:r>
      <w:r w:rsidR="00E20501" w:rsidRPr="00E20501">
        <w:rPr>
          <w:rFonts w:ascii="Arial" w:hAnsi="Arial" w:cs="Arial"/>
          <w:color w:val="000000" w:themeColor="text1"/>
          <w:sz w:val="24"/>
          <w:szCs w:val="24"/>
          <w:lang w:val="es-ES"/>
        </w:rPr>
        <w:t>la ficha catastral</w:t>
      </w:r>
      <w:r w:rsidR="00005609" w:rsidRPr="00005609">
        <w:rPr>
          <w:rFonts w:ascii="Arial" w:hAnsi="Arial" w:cs="Arial"/>
          <w:color w:val="000000" w:themeColor="text1"/>
          <w:sz w:val="24"/>
          <w:szCs w:val="24"/>
          <w:lang w:val="es-ES"/>
        </w:rPr>
        <w:t>, el taquillero podrá exigirle al contribuyente mostrar el documento en físico para comprobar el metraje. Al ingresar la cantidad de metros cuadrados automáticamente el sistema muestra el tipo de empresa (pequeña, mediana, grande) y mostrar</w:t>
      </w:r>
      <w:r w:rsidR="00005609">
        <w:rPr>
          <w:rFonts w:ascii="Arial" w:hAnsi="Arial" w:cs="Arial"/>
          <w:color w:val="000000" w:themeColor="text1"/>
          <w:sz w:val="24"/>
          <w:szCs w:val="24"/>
          <w:lang w:val="es-ES"/>
        </w:rPr>
        <w:t>a</w:t>
      </w:r>
      <w:r w:rsidR="00005609" w:rsidRPr="00005609">
        <w:rPr>
          <w:rFonts w:ascii="Arial" w:hAnsi="Arial" w:cs="Arial"/>
          <w:color w:val="000000" w:themeColor="text1"/>
          <w:sz w:val="24"/>
          <w:szCs w:val="24"/>
          <w:lang w:val="es-ES"/>
        </w:rPr>
        <w:t xml:space="preserve"> la cantidad de U</w:t>
      </w:r>
      <w:r w:rsidR="00E20501">
        <w:rPr>
          <w:rFonts w:ascii="Arial" w:hAnsi="Arial" w:cs="Arial"/>
          <w:color w:val="000000" w:themeColor="text1"/>
          <w:sz w:val="24"/>
          <w:szCs w:val="24"/>
          <w:lang w:val="es-ES"/>
        </w:rPr>
        <w:t>.</w:t>
      </w:r>
      <w:r w:rsidR="00005609" w:rsidRPr="00005609">
        <w:rPr>
          <w:rFonts w:ascii="Arial" w:hAnsi="Arial" w:cs="Arial"/>
          <w:color w:val="000000" w:themeColor="text1"/>
          <w:sz w:val="24"/>
          <w:szCs w:val="24"/>
          <w:lang w:val="es-ES"/>
        </w:rPr>
        <w:t>C</w:t>
      </w:r>
      <w:r w:rsidR="00E20501">
        <w:rPr>
          <w:rFonts w:ascii="Arial" w:hAnsi="Arial" w:cs="Arial"/>
          <w:color w:val="000000" w:themeColor="text1"/>
          <w:sz w:val="24"/>
          <w:szCs w:val="24"/>
          <w:lang w:val="es-ES"/>
        </w:rPr>
        <w:t>.</w:t>
      </w:r>
      <w:r w:rsidR="00005609" w:rsidRPr="00005609">
        <w:rPr>
          <w:rFonts w:ascii="Arial" w:hAnsi="Arial" w:cs="Arial"/>
          <w:color w:val="000000" w:themeColor="text1"/>
          <w:sz w:val="24"/>
          <w:szCs w:val="24"/>
          <w:lang w:val="es-ES"/>
        </w:rPr>
        <w:t>D que debe pagar el contribuyente.</w:t>
      </w:r>
    </w:p>
    <w:p w14:paraId="662CB105" w14:textId="630EA6E2" w:rsidR="00005609" w:rsidRPr="003C17CF" w:rsidRDefault="003C17CF" w:rsidP="00293994">
      <w:pPr>
        <w:pStyle w:val="Prrafodelista"/>
        <w:numPr>
          <w:ilvl w:val="0"/>
          <w:numId w:val="20"/>
        </w:numPr>
        <w:spacing w:after="120"/>
        <w:ind w:left="714" w:hanging="357"/>
        <w:contextualSpacing w:val="0"/>
        <w:jc w:val="both"/>
        <w:rPr>
          <w:rFonts w:ascii="Arial" w:hAnsi="Arial" w:cs="Arial"/>
          <w:sz w:val="24"/>
          <w:szCs w:val="24"/>
          <w:highlight w:val="yellow"/>
          <w:lang w:val="es-MX"/>
        </w:rPr>
      </w:pPr>
      <w:r>
        <w:rPr>
          <w:rFonts w:ascii="Arial" w:hAnsi="Arial" w:cs="Arial"/>
          <w:b/>
          <w:bCs/>
          <w:sz w:val="24"/>
          <w:szCs w:val="24"/>
          <w:highlight w:val="yellow"/>
          <w:lang w:val="es-MX"/>
        </w:rPr>
        <w:t>E</w:t>
      </w:r>
      <w:r w:rsidRPr="00005609">
        <w:rPr>
          <w:rFonts w:ascii="Arial" w:hAnsi="Arial" w:cs="Arial"/>
          <w:b/>
          <w:bCs/>
          <w:sz w:val="24"/>
          <w:szCs w:val="24"/>
          <w:highlight w:val="yellow"/>
          <w:lang w:val="es-MX"/>
        </w:rPr>
        <w:t xml:space="preserve">n el caso de </w:t>
      </w:r>
      <w:r w:rsidR="006A3130">
        <w:rPr>
          <w:rFonts w:ascii="Arial" w:hAnsi="Arial" w:cs="Arial"/>
          <w:b/>
          <w:bCs/>
          <w:sz w:val="24"/>
          <w:szCs w:val="24"/>
          <w:highlight w:val="yellow"/>
          <w:lang w:val="es-MX"/>
        </w:rPr>
        <w:t>trámites</w:t>
      </w:r>
      <w:r>
        <w:rPr>
          <w:rFonts w:ascii="Arial" w:hAnsi="Arial" w:cs="Arial"/>
          <w:b/>
          <w:bCs/>
          <w:sz w:val="24"/>
          <w:szCs w:val="24"/>
          <w:highlight w:val="yellow"/>
          <w:lang w:val="es-MX"/>
        </w:rPr>
        <w:t xml:space="preserve"> para</w:t>
      </w:r>
      <w:r w:rsidRPr="003C17CF">
        <w:rPr>
          <w:rFonts w:ascii="Arial" w:hAnsi="Arial" w:cs="Arial"/>
          <w:b/>
          <w:bCs/>
          <w:sz w:val="24"/>
          <w:szCs w:val="24"/>
          <w:highlight w:val="yellow"/>
          <w:lang w:val="es-MX"/>
        </w:rPr>
        <w:t xml:space="preserve"> los actos registrales y notariales</w:t>
      </w:r>
      <w:r>
        <w:rPr>
          <w:rFonts w:ascii="Arial" w:hAnsi="Arial" w:cs="Arial"/>
          <w:b/>
          <w:bCs/>
          <w:sz w:val="24"/>
          <w:szCs w:val="24"/>
          <w:highlight w:val="yellow"/>
          <w:lang w:val="es-MX"/>
        </w:rPr>
        <w:t xml:space="preserve"> </w:t>
      </w:r>
      <w:r>
        <w:rPr>
          <w:rFonts w:ascii="Arial" w:hAnsi="Arial" w:cs="Arial"/>
          <w:sz w:val="24"/>
          <w:szCs w:val="24"/>
          <w:lang w:val="es-MX"/>
        </w:rPr>
        <w:t xml:space="preserve">se </w:t>
      </w:r>
      <w:r w:rsidR="00005609" w:rsidRPr="003C17CF">
        <w:rPr>
          <w:rFonts w:ascii="Arial" w:hAnsi="Arial" w:cs="Arial"/>
          <w:sz w:val="24"/>
          <w:szCs w:val="24"/>
          <w:lang w:val="es-MX"/>
        </w:rPr>
        <w:t xml:space="preserve">habilitará un campo para que ingrese el </w:t>
      </w:r>
      <w:r w:rsidR="00005609" w:rsidRPr="003C17CF">
        <w:rPr>
          <w:rFonts w:ascii="Arial" w:hAnsi="Arial" w:cs="Arial"/>
          <w:sz w:val="24"/>
          <w:szCs w:val="24"/>
          <w:highlight w:val="cyan"/>
          <w:lang w:val="es-MX"/>
        </w:rPr>
        <w:t xml:space="preserve">monto </w:t>
      </w:r>
      <w:r w:rsidRPr="003C17CF">
        <w:rPr>
          <w:rFonts w:ascii="Arial" w:hAnsi="Arial" w:cs="Arial"/>
          <w:sz w:val="24"/>
          <w:szCs w:val="24"/>
          <w:highlight w:val="cyan"/>
          <w:lang w:val="es-MX"/>
        </w:rPr>
        <w:t>total</w:t>
      </w:r>
      <w:r>
        <w:rPr>
          <w:rFonts w:ascii="Arial" w:hAnsi="Arial" w:cs="Arial"/>
          <w:sz w:val="24"/>
          <w:szCs w:val="24"/>
          <w:lang w:val="es-MX"/>
        </w:rPr>
        <w:t xml:space="preserve"> </w:t>
      </w:r>
      <w:r w:rsidR="00005609" w:rsidRPr="003C17CF">
        <w:rPr>
          <w:rFonts w:ascii="Arial" w:hAnsi="Arial" w:cs="Arial"/>
          <w:sz w:val="24"/>
          <w:szCs w:val="24"/>
          <w:lang w:val="es-MX"/>
        </w:rPr>
        <w:t>al cual se le aplicara el 2.5%</w:t>
      </w:r>
      <w:r>
        <w:rPr>
          <w:rFonts w:ascii="Arial" w:hAnsi="Arial" w:cs="Arial"/>
          <w:sz w:val="24"/>
          <w:szCs w:val="24"/>
          <w:lang w:val="es-MX"/>
        </w:rPr>
        <w:t xml:space="preserve"> o 3% según sea el trámite,</w:t>
      </w:r>
      <w:r w:rsidR="00005609" w:rsidRPr="003C17CF">
        <w:rPr>
          <w:rFonts w:ascii="Arial" w:hAnsi="Arial" w:cs="Arial"/>
          <w:sz w:val="24"/>
          <w:szCs w:val="24"/>
          <w:lang w:val="es-MX"/>
        </w:rPr>
        <w:t xml:space="preserve"> y </w:t>
      </w:r>
      <w:r>
        <w:rPr>
          <w:rFonts w:ascii="Arial" w:hAnsi="Arial" w:cs="Arial"/>
          <w:sz w:val="24"/>
          <w:szCs w:val="24"/>
          <w:lang w:val="es-MX"/>
        </w:rPr>
        <w:t xml:space="preserve">se </w:t>
      </w:r>
      <w:r w:rsidR="00005609" w:rsidRPr="003C17CF">
        <w:rPr>
          <w:rFonts w:ascii="Arial" w:hAnsi="Arial" w:cs="Arial"/>
          <w:sz w:val="24"/>
          <w:szCs w:val="24"/>
          <w:lang w:val="es-MX"/>
        </w:rPr>
        <w:t>mostrara la cantidad de U</w:t>
      </w:r>
      <w:r>
        <w:rPr>
          <w:rFonts w:ascii="Arial" w:hAnsi="Arial" w:cs="Arial"/>
          <w:sz w:val="24"/>
          <w:szCs w:val="24"/>
          <w:lang w:val="es-MX"/>
        </w:rPr>
        <w:t>.</w:t>
      </w:r>
      <w:r w:rsidR="00005609" w:rsidRPr="003C17CF">
        <w:rPr>
          <w:rFonts w:ascii="Arial" w:hAnsi="Arial" w:cs="Arial"/>
          <w:sz w:val="24"/>
          <w:szCs w:val="24"/>
          <w:lang w:val="es-MX"/>
        </w:rPr>
        <w:t>C</w:t>
      </w:r>
      <w:r>
        <w:rPr>
          <w:rFonts w:ascii="Arial" w:hAnsi="Arial" w:cs="Arial"/>
          <w:sz w:val="24"/>
          <w:szCs w:val="24"/>
          <w:lang w:val="es-MX"/>
        </w:rPr>
        <w:t>.</w:t>
      </w:r>
      <w:r w:rsidR="00005609" w:rsidRPr="003C17CF">
        <w:rPr>
          <w:rFonts w:ascii="Arial" w:hAnsi="Arial" w:cs="Arial"/>
          <w:sz w:val="24"/>
          <w:szCs w:val="24"/>
          <w:lang w:val="es-MX"/>
        </w:rPr>
        <w:t xml:space="preserve">D que debe pagar. Asimismo, el taquillero podrá exigirle al contribuyente mostrar el documento en físico para comprobar que los datos proporcionados son correctos. </w:t>
      </w:r>
    </w:p>
    <w:p w14:paraId="7340DE9B" w14:textId="698EAE8C" w:rsidR="00005609" w:rsidRPr="00293994" w:rsidRDefault="00005609" w:rsidP="00293994">
      <w:pPr>
        <w:pStyle w:val="Prrafodelista"/>
        <w:numPr>
          <w:ilvl w:val="0"/>
          <w:numId w:val="37"/>
        </w:numPr>
        <w:spacing w:after="120"/>
        <w:ind w:left="714" w:hanging="357"/>
        <w:contextualSpacing w:val="0"/>
        <w:jc w:val="both"/>
        <w:rPr>
          <w:rFonts w:ascii="Arial" w:hAnsi="Arial" w:cs="Arial"/>
          <w:sz w:val="24"/>
          <w:szCs w:val="24"/>
          <w:lang w:val="es-MX"/>
        </w:rPr>
      </w:pPr>
      <w:r>
        <w:rPr>
          <w:rFonts w:ascii="Arial" w:hAnsi="Arial" w:cs="Arial"/>
          <w:b/>
          <w:bCs/>
          <w:sz w:val="24"/>
          <w:szCs w:val="24"/>
          <w:highlight w:val="yellow"/>
          <w:lang w:val="es-MX"/>
        </w:rPr>
        <w:t xml:space="preserve">Tipo de Especie Fiscal: </w:t>
      </w:r>
      <w:r>
        <w:rPr>
          <w:rFonts w:ascii="Arial" w:hAnsi="Arial" w:cs="Arial"/>
          <w:sz w:val="24"/>
          <w:szCs w:val="24"/>
          <w:lang w:val="es-MX"/>
        </w:rPr>
        <w:t>El sistema permitirá seleccionar el</w:t>
      </w:r>
      <w:r w:rsidRPr="00B42B85">
        <w:rPr>
          <w:rFonts w:ascii="Arial" w:hAnsi="Arial" w:cs="Arial"/>
          <w:sz w:val="24"/>
          <w:szCs w:val="24"/>
          <w:lang w:val="es-MX"/>
        </w:rPr>
        <w:t xml:space="preserve"> tipo de especie fiscal, si es timbre o estampilla.</w:t>
      </w:r>
      <w:r>
        <w:rPr>
          <w:rFonts w:ascii="Arial" w:hAnsi="Arial" w:cs="Arial"/>
          <w:sz w:val="24"/>
          <w:szCs w:val="24"/>
          <w:lang w:val="es-MX"/>
        </w:rPr>
        <w:t xml:space="preserve"> En caso de que el permiso exceda la cantidad </w:t>
      </w:r>
      <w:r>
        <w:rPr>
          <w:rFonts w:ascii="Arial" w:hAnsi="Arial" w:cs="Arial"/>
          <w:sz w:val="24"/>
          <w:szCs w:val="24"/>
          <w:lang w:val="es-MX"/>
        </w:rPr>
        <w:lastRenderedPageBreak/>
        <w:t>de U</w:t>
      </w:r>
      <w:r w:rsidR="00293994">
        <w:rPr>
          <w:rFonts w:ascii="Arial" w:hAnsi="Arial" w:cs="Arial"/>
          <w:sz w:val="24"/>
          <w:szCs w:val="24"/>
          <w:lang w:val="es-MX"/>
        </w:rPr>
        <w:t>.</w:t>
      </w:r>
      <w:r>
        <w:rPr>
          <w:rFonts w:ascii="Arial" w:hAnsi="Arial" w:cs="Arial"/>
          <w:sz w:val="24"/>
          <w:szCs w:val="24"/>
          <w:lang w:val="es-MX"/>
        </w:rPr>
        <w:t>C</w:t>
      </w:r>
      <w:r w:rsidR="00293994">
        <w:rPr>
          <w:rFonts w:ascii="Arial" w:hAnsi="Arial" w:cs="Arial"/>
          <w:sz w:val="24"/>
          <w:szCs w:val="24"/>
          <w:lang w:val="es-MX"/>
        </w:rPr>
        <w:t>.</w:t>
      </w:r>
      <w:r>
        <w:rPr>
          <w:rFonts w:ascii="Arial" w:hAnsi="Arial" w:cs="Arial"/>
          <w:sz w:val="24"/>
          <w:szCs w:val="24"/>
          <w:lang w:val="es-MX"/>
        </w:rPr>
        <w:t xml:space="preserve">D </w:t>
      </w:r>
      <w:r w:rsidR="00293994">
        <w:rPr>
          <w:rFonts w:ascii="Arial" w:hAnsi="Arial" w:cs="Arial"/>
          <w:sz w:val="24"/>
          <w:szCs w:val="24"/>
          <w:lang w:val="es-MX"/>
        </w:rPr>
        <w:t xml:space="preserve">establecida </w:t>
      </w:r>
      <w:r>
        <w:rPr>
          <w:rFonts w:ascii="Arial" w:hAnsi="Arial" w:cs="Arial"/>
          <w:sz w:val="24"/>
          <w:szCs w:val="24"/>
          <w:lang w:val="es-MX"/>
        </w:rPr>
        <w:t>por denominación de estampilla, solo aparecerá la opción de timbre.</w:t>
      </w:r>
      <w:r w:rsidRPr="00005609">
        <w:rPr>
          <w:rFonts w:ascii="Arial" w:hAnsi="Arial" w:cs="Arial"/>
          <w:sz w:val="24"/>
          <w:szCs w:val="24"/>
          <w:lang w:val="es-MX"/>
        </w:rPr>
        <w:t xml:space="preserve"> </w:t>
      </w:r>
      <w:r>
        <w:rPr>
          <w:rFonts w:ascii="Arial" w:hAnsi="Arial" w:cs="Arial"/>
          <w:sz w:val="24"/>
          <w:szCs w:val="24"/>
          <w:lang w:val="es-MX"/>
        </w:rPr>
        <w:t xml:space="preserve">Por otro lado, si se selecciona un permiso que aplique </w:t>
      </w:r>
      <w:r w:rsidRPr="00D27398">
        <w:rPr>
          <w:rFonts w:ascii="Arial" w:hAnsi="Arial" w:cs="Arial"/>
          <w:sz w:val="24"/>
          <w:szCs w:val="24"/>
          <w:highlight w:val="yellow"/>
          <w:lang w:val="es-MX"/>
        </w:rPr>
        <w:t>máximo 15 U</w:t>
      </w:r>
      <w:r w:rsidR="00293994">
        <w:rPr>
          <w:rFonts w:ascii="Arial" w:hAnsi="Arial" w:cs="Arial"/>
          <w:sz w:val="24"/>
          <w:szCs w:val="24"/>
          <w:highlight w:val="yellow"/>
          <w:lang w:val="es-MX"/>
        </w:rPr>
        <w:t>.</w:t>
      </w:r>
      <w:r w:rsidRPr="00D27398">
        <w:rPr>
          <w:rFonts w:ascii="Arial" w:hAnsi="Arial" w:cs="Arial"/>
          <w:sz w:val="24"/>
          <w:szCs w:val="24"/>
          <w:highlight w:val="yellow"/>
          <w:lang w:val="es-MX"/>
        </w:rPr>
        <w:t>C</w:t>
      </w:r>
      <w:r w:rsidR="00293994">
        <w:rPr>
          <w:rFonts w:ascii="Arial" w:hAnsi="Arial" w:cs="Arial"/>
          <w:sz w:val="24"/>
          <w:szCs w:val="24"/>
          <w:highlight w:val="yellow"/>
          <w:lang w:val="es-MX"/>
        </w:rPr>
        <w:t>.</w:t>
      </w:r>
      <w:r w:rsidRPr="00D27398">
        <w:rPr>
          <w:rFonts w:ascii="Arial" w:hAnsi="Arial" w:cs="Arial"/>
          <w:sz w:val="24"/>
          <w:szCs w:val="24"/>
          <w:highlight w:val="yellow"/>
          <w:lang w:val="es-MX"/>
        </w:rPr>
        <w:t>D</w:t>
      </w:r>
      <w:r>
        <w:rPr>
          <w:rFonts w:ascii="Arial" w:hAnsi="Arial" w:cs="Arial"/>
          <w:sz w:val="24"/>
          <w:szCs w:val="24"/>
          <w:lang w:val="es-MX"/>
        </w:rPr>
        <w:t xml:space="preserve">, podrá salir la opción de escoger entre emitir un timbre fiscal o vender estampilla, en el caso de seleccionar esta última opción, el sistema mostrará la cantidad de estampilla que se entregará. </w:t>
      </w:r>
    </w:p>
    <w:p w14:paraId="18EA6567" w14:textId="42AE523C" w:rsidR="00005609" w:rsidRPr="00005609" w:rsidRDefault="00005609" w:rsidP="00005609">
      <w:pPr>
        <w:pStyle w:val="Prrafodelista"/>
        <w:numPr>
          <w:ilvl w:val="0"/>
          <w:numId w:val="37"/>
        </w:numPr>
        <w:jc w:val="both"/>
        <w:rPr>
          <w:rFonts w:ascii="Arial" w:hAnsi="Arial" w:cs="Arial"/>
          <w:b/>
          <w:bCs/>
          <w:sz w:val="24"/>
          <w:szCs w:val="24"/>
          <w:lang w:val="es-MX"/>
        </w:rPr>
      </w:pPr>
      <w:r w:rsidRPr="00B219C7">
        <w:rPr>
          <w:rFonts w:ascii="Arial" w:hAnsi="Arial" w:cs="Arial"/>
          <w:b/>
          <w:bCs/>
          <w:sz w:val="24"/>
          <w:szCs w:val="24"/>
          <w:lang w:val="es-MX"/>
        </w:rPr>
        <w:t>Vender más de un</w:t>
      </w:r>
      <w:r>
        <w:rPr>
          <w:rFonts w:ascii="Arial" w:hAnsi="Arial" w:cs="Arial"/>
          <w:b/>
          <w:bCs/>
          <w:sz w:val="24"/>
          <w:szCs w:val="24"/>
          <w:lang w:val="es-MX"/>
        </w:rPr>
        <w:t>a especie fiscal a la vez</w:t>
      </w:r>
      <w:r w:rsidRPr="00B219C7">
        <w:rPr>
          <w:rFonts w:ascii="Arial" w:hAnsi="Arial" w:cs="Arial"/>
          <w:b/>
          <w:bCs/>
          <w:sz w:val="24"/>
          <w:szCs w:val="24"/>
          <w:lang w:val="es-MX"/>
        </w:rPr>
        <w:t xml:space="preserve">: </w:t>
      </w:r>
      <w:r>
        <w:rPr>
          <w:rFonts w:ascii="Arial" w:hAnsi="Arial" w:cs="Arial"/>
          <w:sz w:val="24"/>
          <w:szCs w:val="24"/>
          <w:lang w:val="es-MX"/>
        </w:rPr>
        <w:t xml:space="preserve">el sistema permitirá vender más de una especie fiscal en una venta, solo se debe dar clic en el icono más (+) que duplicara el formulario para ingresar los datos del trámite, de igual forma las especies fiscales puede ser de formas iguales o diversas, es decir existe la posibilidad de vender un timbre y una estampilla cada uno asociado a un trámite diferente, pero en un solo pago. </w:t>
      </w:r>
    </w:p>
    <w:p w14:paraId="7CA52D4B" w14:textId="17F73C2B" w:rsidR="0004449F" w:rsidRPr="00280A1E" w:rsidRDefault="0004449F" w:rsidP="00293994">
      <w:pPr>
        <w:numPr>
          <w:ilvl w:val="0"/>
          <w:numId w:val="20"/>
        </w:numPr>
        <w:spacing w:after="120"/>
        <w:ind w:left="714" w:hanging="357"/>
        <w:jc w:val="both"/>
        <w:rPr>
          <w:rFonts w:ascii="Arial" w:hAnsi="Arial" w:cs="Arial"/>
          <w:color w:val="000000" w:themeColor="text1"/>
          <w:sz w:val="24"/>
          <w:szCs w:val="24"/>
          <w:lang w:val="es-ES"/>
        </w:rPr>
      </w:pPr>
      <w:r w:rsidRPr="007E674C">
        <w:rPr>
          <w:rFonts w:ascii="Arial" w:hAnsi="Arial" w:cs="Arial"/>
          <w:b/>
          <w:bCs/>
          <w:color w:val="000000" w:themeColor="text1"/>
          <w:sz w:val="24"/>
          <w:szCs w:val="24"/>
          <w:lang w:val="es-ES"/>
        </w:rPr>
        <w:t>Registro del pago</w:t>
      </w:r>
      <w:r w:rsidRPr="007E674C">
        <w:rPr>
          <w:rFonts w:ascii="Arial" w:hAnsi="Arial" w:cs="Arial"/>
          <w:color w:val="000000" w:themeColor="text1"/>
          <w:sz w:val="24"/>
          <w:szCs w:val="24"/>
          <w:lang w:val="es-ES"/>
        </w:rPr>
        <w:t>. Cada taquillero deberá especificar el método de pago que utilizó el contribuyente para pagar el monto correspondiente al timbre fiscal emitido.</w:t>
      </w:r>
      <w:r w:rsidR="00280A1E">
        <w:rPr>
          <w:rFonts w:ascii="Arial" w:hAnsi="Arial" w:cs="Arial"/>
          <w:color w:val="000000" w:themeColor="text1"/>
          <w:sz w:val="24"/>
          <w:szCs w:val="24"/>
          <w:lang w:val="es-ES"/>
        </w:rPr>
        <w:t xml:space="preserve"> </w:t>
      </w:r>
      <w:r w:rsidR="00280A1E">
        <w:rPr>
          <w:rFonts w:ascii="Arial" w:hAnsi="Arial" w:cs="Arial"/>
          <w:sz w:val="24"/>
          <w:szCs w:val="24"/>
          <w:lang w:val="es-MX"/>
        </w:rPr>
        <w:t>E</w:t>
      </w:r>
      <w:r w:rsidR="00280A1E" w:rsidRPr="003A3F61">
        <w:rPr>
          <w:rFonts w:ascii="Arial" w:hAnsi="Arial" w:cs="Arial"/>
          <w:sz w:val="24"/>
          <w:szCs w:val="24"/>
          <w:lang w:val="es-MX"/>
        </w:rPr>
        <w:t xml:space="preserve">l método de pago esta predeterminado a </w:t>
      </w:r>
      <w:r w:rsidR="00280A1E" w:rsidRPr="00293994">
        <w:rPr>
          <w:rFonts w:ascii="Arial" w:hAnsi="Arial" w:cs="Arial"/>
          <w:sz w:val="24"/>
          <w:szCs w:val="24"/>
          <w:highlight w:val="cyan"/>
          <w:lang w:val="es-MX"/>
        </w:rPr>
        <w:t>pago por punto</w:t>
      </w:r>
      <w:r w:rsidR="00280A1E" w:rsidRPr="003A3F61">
        <w:rPr>
          <w:rFonts w:ascii="Arial" w:hAnsi="Arial" w:cs="Arial"/>
          <w:sz w:val="24"/>
          <w:szCs w:val="24"/>
          <w:lang w:val="es-MX"/>
        </w:rPr>
        <w:t>, se debe ingresar el número de comprobante que emita el banco</w:t>
      </w:r>
      <w:r w:rsidR="00280A1E">
        <w:rPr>
          <w:rFonts w:ascii="Arial" w:hAnsi="Arial" w:cs="Arial"/>
          <w:sz w:val="24"/>
          <w:szCs w:val="24"/>
          <w:lang w:val="es-MX"/>
        </w:rPr>
        <w:t xml:space="preserve"> y </w:t>
      </w:r>
      <w:r w:rsidR="00280A1E" w:rsidRPr="003A3F61">
        <w:rPr>
          <w:rFonts w:ascii="Arial" w:hAnsi="Arial" w:cs="Arial"/>
          <w:sz w:val="24"/>
          <w:szCs w:val="24"/>
          <w:lang w:val="es-MX"/>
        </w:rPr>
        <w:t>el monto debitado.</w:t>
      </w:r>
      <w:r w:rsidR="00280A1E">
        <w:rPr>
          <w:rFonts w:ascii="Arial" w:hAnsi="Arial" w:cs="Arial"/>
          <w:sz w:val="24"/>
          <w:szCs w:val="24"/>
          <w:lang w:val="es-MX"/>
        </w:rPr>
        <w:t xml:space="preserve"> Asimismo, se puede agregar un segundo método de pago, por defecto efectivo, en caso de que el contribuyente haya pagado en dos formas diferentes. </w:t>
      </w:r>
    </w:p>
    <w:p w14:paraId="6887D43D" w14:textId="4ECC8B84" w:rsidR="00280A1E" w:rsidRPr="007E674C" w:rsidRDefault="00280A1E" w:rsidP="00293994">
      <w:pPr>
        <w:numPr>
          <w:ilvl w:val="0"/>
          <w:numId w:val="20"/>
        </w:numPr>
        <w:spacing w:after="120"/>
        <w:ind w:left="714" w:hanging="357"/>
        <w:jc w:val="both"/>
        <w:rPr>
          <w:rFonts w:ascii="Arial" w:hAnsi="Arial" w:cs="Arial"/>
          <w:color w:val="000000" w:themeColor="text1"/>
          <w:sz w:val="24"/>
          <w:szCs w:val="24"/>
          <w:lang w:val="es-ES"/>
        </w:rPr>
      </w:pPr>
      <w:r>
        <w:rPr>
          <w:rFonts w:ascii="Arial" w:hAnsi="Arial" w:cs="Arial"/>
          <w:b/>
          <w:bCs/>
          <w:color w:val="000000" w:themeColor="text1"/>
          <w:sz w:val="24"/>
          <w:szCs w:val="24"/>
          <w:lang w:val="es-ES"/>
        </w:rPr>
        <w:t>Debitado, Diferencia, Vuelto:</w:t>
      </w:r>
      <w:r w:rsidR="00CD3D0F">
        <w:rPr>
          <w:rFonts w:ascii="Arial" w:hAnsi="Arial" w:cs="Arial"/>
          <w:b/>
          <w:bCs/>
          <w:color w:val="000000" w:themeColor="text1"/>
          <w:sz w:val="24"/>
          <w:szCs w:val="24"/>
          <w:lang w:val="es-ES"/>
        </w:rPr>
        <w:t xml:space="preserve"> </w:t>
      </w:r>
      <w:r w:rsidR="00CD3D0F" w:rsidRPr="00CD3D0F">
        <w:rPr>
          <w:rFonts w:ascii="Arial" w:hAnsi="Arial" w:cs="Arial"/>
          <w:color w:val="000000" w:themeColor="text1"/>
          <w:sz w:val="24"/>
          <w:szCs w:val="24"/>
          <w:lang w:val="es-ES"/>
        </w:rPr>
        <w:t xml:space="preserve">en </w:t>
      </w:r>
      <w:r w:rsidR="00CD3D0F">
        <w:rPr>
          <w:rFonts w:ascii="Arial" w:hAnsi="Arial" w:cs="Arial"/>
          <w:color w:val="000000" w:themeColor="text1"/>
          <w:sz w:val="24"/>
          <w:szCs w:val="24"/>
          <w:lang w:val="es-ES"/>
        </w:rPr>
        <w:t xml:space="preserve">la parte derecha del módulo de ventas, aparecerá el total de U.C.D que debe pagar el contribuyente, y automáticamente al ingresar el método de pago e ingresar el monto, el sistema muestra en pantalla lo debitado, e indica si hace falta una diferencia y si se debe hacer un vuelto. </w:t>
      </w:r>
    </w:p>
    <w:p w14:paraId="253AC42A" w14:textId="78A22A37" w:rsidR="00C85C9E" w:rsidRPr="000A2FD7" w:rsidRDefault="0004449F" w:rsidP="00293994">
      <w:pPr>
        <w:numPr>
          <w:ilvl w:val="0"/>
          <w:numId w:val="20"/>
        </w:numPr>
        <w:spacing w:after="120"/>
        <w:ind w:left="714" w:hanging="357"/>
        <w:jc w:val="both"/>
        <w:rPr>
          <w:rFonts w:ascii="Arial" w:hAnsi="Arial" w:cs="Arial"/>
          <w:color w:val="000000" w:themeColor="text1"/>
          <w:sz w:val="24"/>
          <w:szCs w:val="24"/>
          <w:lang w:val="es-ES"/>
        </w:rPr>
      </w:pPr>
      <w:r w:rsidRPr="007E674C">
        <w:rPr>
          <w:rFonts w:ascii="Arial" w:hAnsi="Arial" w:cs="Arial"/>
          <w:b/>
          <w:bCs/>
          <w:color w:val="000000" w:themeColor="text1"/>
          <w:sz w:val="24"/>
          <w:szCs w:val="24"/>
          <w:lang w:val="es-ES"/>
        </w:rPr>
        <w:t>Impresión del timbre</w:t>
      </w:r>
      <w:r w:rsidRPr="007E674C">
        <w:rPr>
          <w:rFonts w:ascii="Arial" w:hAnsi="Arial" w:cs="Arial"/>
          <w:color w:val="000000" w:themeColor="text1"/>
          <w:sz w:val="24"/>
          <w:szCs w:val="24"/>
          <w:lang w:val="es-ES"/>
        </w:rPr>
        <w:t xml:space="preserve">. Para finalizar el proceso de venta, el sistema </w:t>
      </w:r>
      <w:r w:rsidR="00293994">
        <w:rPr>
          <w:rFonts w:ascii="Arial" w:hAnsi="Arial" w:cs="Arial"/>
          <w:color w:val="000000" w:themeColor="text1"/>
          <w:sz w:val="24"/>
          <w:szCs w:val="24"/>
          <w:lang w:val="es-ES"/>
        </w:rPr>
        <w:t>mostrará</w:t>
      </w:r>
      <w:r w:rsidR="00536636">
        <w:rPr>
          <w:rFonts w:ascii="Arial" w:hAnsi="Arial" w:cs="Arial"/>
          <w:color w:val="000000" w:themeColor="text1"/>
          <w:sz w:val="24"/>
          <w:szCs w:val="24"/>
          <w:lang w:val="es-ES"/>
        </w:rPr>
        <w:t xml:space="preserve"> en</w:t>
      </w:r>
      <w:r w:rsidR="00536636">
        <w:rPr>
          <w:rFonts w:ascii="Arial" w:hAnsi="Arial" w:cs="Arial"/>
          <w:sz w:val="24"/>
          <w:szCs w:val="24"/>
          <w:lang w:val="es-MX"/>
        </w:rPr>
        <w:t xml:space="preserve"> pantalla el tipo y cantidad de especie fiscal con su denominación por U</w:t>
      </w:r>
      <w:r w:rsidR="00CD3D0F">
        <w:rPr>
          <w:rFonts w:ascii="Arial" w:hAnsi="Arial" w:cs="Arial"/>
          <w:sz w:val="24"/>
          <w:szCs w:val="24"/>
          <w:lang w:val="es-MX"/>
        </w:rPr>
        <w:t>.</w:t>
      </w:r>
      <w:r w:rsidR="00536636">
        <w:rPr>
          <w:rFonts w:ascii="Arial" w:hAnsi="Arial" w:cs="Arial"/>
          <w:sz w:val="24"/>
          <w:szCs w:val="24"/>
          <w:lang w:val="es-MX"/>
        </w:rPr>
        <w:t>C</w:t>
      </w:r>
      <w:r w:rsidR="00CD3D0F">
        <w:rPr>
          <w:rFonts w:ascii="Arial" w:hAnsi="Arial" w:cs="Arial"/>
          <w:sz w:val="24"/>
          <w:szCs w:val="24"/>
          <w:lang w:val="es-MX"/>
        </w:rPr>
        <w:t>.</w:t>
      </w:r>
      <w:r w:rsidR="00536636">
        <w:rPr>
          <w:rFonts w:ascii="Arial" w:hAnsi="Arial" w:cs="Arial"/>
          <w:sz w:val="24"/>
          <w:szCs w:val="24"/>
          <w:lang w:val="es-MX"/>
        </w:rPr>
        <w:t xml:space="preserve">D, en el caso de los timbres fiscales, se mostrará el QR generado y se enviará </w:t>
      </w:r>
      <w:r w:rsidRPr="007E674C">
        <w:rPr>
          <w:rFonts w:ascii="Arial" w:hAnsi="Arial" w:cs="Arial"/>
          <w:color w:val="000000" w:themeColor="text1"/>
          <w:sz w:val="24"/>
          <w:szCs w:val="24"/>
          <w:lang w:val="es-ES"/>
        </w:rPr>
        <w:t xml:space="preserve">a imprimir el timbre fiscal, con todos los datos suministrados anteriormente. </w:t>
      </w:r>
      <w:r w:rsidR="00CD3D0F">
        <w:rPr>
          <w:rFonts w:ascii="Arial" w:hAnsi="Arial" w:cs="Arial"/>
          <w:color w:val="000000" w:themeColor="text1"/>
          <w:sz w:val="24"/>
          <w:szCs w:val="24"/>
          <w:lang w:val="es-ES"/>
        </w:rPr>
        <w:t>E</w:t>
      </w:r>
      <w:r w:rsidRPr="007E674C">
        <w:rPr>
          <w:rFonts w:ascii="Arial" w:hAnsi="Arial" w:cs="Arial"/>
          <w:color w:val="000000" w:themeColor="text1"/>
          <w:sz w:val="24"/>
          <w:szCs w:val="24"/>
          <w:lang w:val="es-ES"/>
        </w:rPr>
        <w:t>l sistema mostrará el correlativo del timbre que se está imprimiendo, el cual debe coincidir con el correlativo del timbre en físico que dará la impresora.</w:t>
      </w:r>
      <w:r w:rsidR="00AD06DB">
        <w:rPr>
          <w:rFonts w:ascii="Arial" w:hAnsi="Arial" w:cs="Arial"/>
          <w:color w:val="000000" w:themeColor="text1"/>
          <w:sz w:val="24"/>
          <w:szCs w:val="24"/>
          <w:lang w:val="es-ES"/>
        </w:rPr>
        <w:t xml:space="preserve"> </w:t>
      </w:r>
      <w:r w:rsidR="00AD06DB" w:rsidRPr="00536636">
        <w:rPr>
          <w:rFonts w:ascii="Arial" w:hAnsi="Arial" w:cs="Arial"/>
          <w:color w:val="000000" w:themeColor="text1"/>
          <w:sz w:val="24"/>
          <w:szCs w:val="24"/>
          <w:highlight w:val="cyan"/>
          <w:lang w:val="es-ES"/>
        </w:rPr>
        <w:t xml:space="preserve">Asimismo, </w:t>
      </w:r>
      <w:r w:rsidR="00536636" w:rsidRPr="00536636">
        <w:rPr>
          <w:rFonts w:ascii="Arial" w:hAnsi="Arial" w:cs="Arial"/>
          <w:color w:val="000000" w:themeColor="text1"/>
          <w:sz w:val="24"/>
          <w:szCs w:val="24"/>
          <w:highlight w:val="cyan"/>
          <w:lang w:val="es-ES"/>
        </w:rPr>
        <w:t xml:space="preserve">en caso de venta de estampilla fiscal, </w:t>
      </w:r>
      <w:r w:rsidR="00DE61D6" w:rsidRPr="00536636">
        <w:rPr>
          <w:rFonts w:ascii="Arial" w:hAnsi="Arial" w:cs="Arial"/>
          <w:color w:val="000000" w:themeColor="text1"/>
          <w:sz w:val="24"/>
          <w:szCs w:val="24"/>
          <w:highlight w:val="cyan"/>
          <w:lang w:val="es-ES"/>
        </w:rPr>
        <w:t>mostrará</w:t>
      </w:r>
      <w:r w:rsidR="00536636" w:rsidRPr="00536636">
        <w:rPr>
          <w:rFonts w:ascii="Arial" w:hAnsi="Arial" w:cs="Arial"/>
          <w:color w:val="000000" w:themeColor="text1"/>
          <w:sz w:val="24"/>
          <w:szCs w:val="24"/>
          <w:highlight w:val="cyan"/>
          <w:lang w:val="es-ES"/>
        </w:rPr>
        <w:t xml:space="preserve"> la información de la estampilla, denominación, correlativo y serial para que se compruebe con la especie fiscal física que será entregada.</w:t>
      </w:r>
      <w:r w:rsidR="00536636">
        <w:rPr>
          <w:rFonts w:ascii="Arial" w:hAnsi="Arial" w:cs="Arial"/>
          <w:color w:val="000000" w:themeColor="text1"/>
          <w:sz w:val="24"/>
          <w:szCs w:val="24"/>
          <w:lang w:val="es-ES"/>
        </w:rPr>
        <w:t xml:space="preserve"> </w:t>
      </w:r>
    </w:p>
    <w:p w14:paraId="6EBB4D55" w14:textId="320CAC58" w:rsidR="0004449F" w:rsidRDefault="0004449F" w:rsidP="0004449F">
      <w:pPr>
        <w:widowControl w:val="0"/>
        <w:autoSpaceDE w:val="0"/>
        <w:autoSpaceDN w:val="0"/>
        <w:spacing w:after="0" w:line="240" w:lineRule="auto"/>
        <w:jc w:val="both"/>
        <w:rPr>
          <w:rFonts w:ascii="Arial" w:eastAsia="Arial MT" w:hAnsi="Arial" w:cs="Arial"/>
          <w:color w:val="000000" w:themeColor="text1"/>
          <w:sz w:val="24"/>
          <w:szCs w:val="24"/>
          <w:lang w:val="es-ES"/>
        </w:rPr>
      </w:pPr>
      <w:r w:rsidRPr="007E674C">
        <w:rPr>
          <w:rFonts w:ascii="Arial" w:eastAsia="Arial MT" w:hAnsi="Arial" w:cs="Arial"/>
          <w:b/>
          <w:bCs/>
          <w:color w:val="000000" w:themeColor="text1"/>
          <w:sz w:val="24"/>
          <w:szCs w:val="24"/>
          <w:lang w:val="es-ES"/>
        </w:rPr>
        <w:t>Timbre dañado</w:t>
      </w:r>
      <w:r w:rsidRPr="007E674C">
        <w:rPr>
          <w:rFonts w:ascii="Arial" w:eastAsia="Arial MT" w:hAnsi="Arial" w:cs="Arial"/>
          <w:color w:val="000000" w:themeColor="text1"/>
          <w:sz w:val="24"/>
          <w:szCs w:val="24"/>
          <w:lang w:val="es-ES"/>
        </w:rPr>
        <w:t xml:space="preserve">.  En caso de que el timbre fiscal haya sido dañado por atasco, falla eléctrica u otro motivo, el sistema solicitará al taquillero que ingrese el motivo del daño y para validar el proceso, el coordinador de la </w:t>
      </w:r>
      <w:r w:rsidRPr="000A2FD7">
        <w:rPr>
          <w:rFonts w:ascii="Arial" w:eastAsia="Arial MT" w:hAnsi="Arial" w:cs="Arial"/>
          <w:color w:val="000000" w:themeColor="text1"/>
          <w:sz w:val="24"/>
          <w:szCs w:val="24"/>
          <w:lang w:val="es-ES"/>
        </w:rPr>
        <w:t xml:space="preserve">sede deberá ingresar la </w:t>
      </w:r>
      <w:r w:rsidR="000A2FD7" w:rsidRPr="000A2FD7">
        <w:rPr>
          <w:rFonts w:ascii="Arial" w:eastAsia="Arial MT" w:hAnsi="Arial" w:cs="Arial"/>
          <w:color w:val="000000" w:themeColor="text1"/>
          <w:sz w:val="24"/>
          <w:szCs w:val="24"/>
          <w:lang w:val="es-ES"/>
        </w:rPr>
        <w:t xml:space="preserve">clave </w:t>
      </w:r>
      <w:r w:rsidRPr="000A2FD7">
        <w:rPr>
          <w:rFonts w:ascii="Arial" w:eastAsia="Arial MT" w:hAnsi="Arial" w:cs="Arial"/>
          <w:color w:val="000000" w:themeColor="text1"/>
          <w:sz w:val="24"/>
          <w:szCs w:val="24"/>
          <w:lang w:val="es-ES"/>
        </w:rPr>
        <w:t>de acceso. De tal modo, el sistema volverá a emitir el timbre con el siguiente número correlativo.</w:t>
      </w:r>
    </w:p>
    <w:p w14:paraId="4C36A440" w14:textId="77777777" w:rsidR="000A2FD7" w:rsidRPr="007E674C" w:rsidRDefault="000A2FD7" w:rsidP="0004449F">
      <w:pPr>
        <w:widowControl w:val="0"/>
        <w:autoSpaceDE w:val="0"/>
        <w:autoSpaceDN w:val="0"/>
        <w:spacing w:after="0" w:line="240" w:lineRule="auto"/>
        <w:jc w:val="both"/>
        <w:rPr>
          <w:rFonts w:ascii="Arial" w:eastAsia="Arial MT" w:hAnsi="Arial" w:cs="Arial"/>
          <w:b/>
          <w:bCs/>
          <w:color w:val="000000" w:themeColor="text1"/>
          <w:sz w:val="24"/>
          <w:szCs w:val="24"/>
          <w:lang w:val="es-ES"/>
        </w:rPr>
      </w:pPr>
    </w:p>
    <w:p w14:paraId="773F2061" w14:textId="108250E9" w:rsidR="00FA659C" w:rsidRDefault="0004449F" w:rsidP="0004449F">
      <w:pPr>
        <w:widowControl w:val="0"/>
        <w:autoSpaceDE w:val="0"/>
        <w:autoSpaceDN w:val="0"/>
        <w:spacing w:after="0" w:line="240" w:lineRule="auto"/>
        <w:jc w:val="both"/>
        <w:rPr>
          <w:rFonts w:ascii="Arial" w:eastAsia="Arial MT" w:hAnsi="Arial" w:cs="Arial"/>
          <w:color w:val="000000" w:themeColor="text1"/>
          <w:sz w:val="24"/>
          <w:szCs w:val="24"/>
          <w:lang w:val="es-ES"/>
        </w:rPr>
      </w:pPr>
      <w:r w:rsidRPr="007E674C">
        <w:rPr>
          <w:rFonts w:ascii="Arial" w:eastAsia="Arial MT" w:hAnsi="Arial" w:cs="Arial"/>
          <w:b/>
          <w:bCs/>
          <w:color w:val="000000" w:themeColor="text1"/>
          <w:sz w:val="24"/>
          <w:szCs w:val="24"/>
          <w:lang w:val="es-ES"/>
        </w:rPr>
        <w:t>Retiros parciales.</w:t>
      </w:r>
      <w:r w:rsidRPr="007E674C">
        <w:rPr>
          <w:rFonts w:ascii="Arial" w:eastAsia="Arial MT" w:hAnsi="Arial" w:cs="Arial"/>
          <w:color w:val="000000" w:themeColor="text1"/>
          <w:sz w:val="24"/>
          <w:szCs w:val="24"/>
          <w:lang w:val="es-ES"/>
        </w:rPr>
        <w:t xml:space="preserve"> El taquillero deberá realizar retiros parciales a la bóveda, cada </w:t>
      </w:r>
      <w:r w:rsidRPr="007E674C">
        <w:rPr>
          <w:rFonts w:ascii="Arial" w:eastAsia="Arial MT" w:hAnsi="Arial" w:cs="Arial"/>
          <w:color w:val="000000" w:themeColor="text1"/>
          <w:sz w:val="24"/>
          <w:szCs w:val="24"/>
          <w:lang w:val="es-ES"/>
        </w:rPr>
        <w:lastRenderedPageBreak/>
        <w:t>vez que el monto de dinero en efectivo acumulado en caja alcance los 1</w:t>
      </w:r>
      <w:r w:rsidR="00D66FC9">
        <w:rPr>
          <w:rFonts w:ascii="Arial" w:eastAsia="Arial MT" w:hAnsi="Arial" w:cs="Arial"/>
          <w:color w:val="000000" w:themeColor="text1"/>
          <w:sz w:val="24"/>
          <w:szCs w:val="24"/>
          <w:lang w:val="es-ES"/>
        </w:rPr>
        <w:t>.</w:t>
      </w:r>
      <w:r w:rsidRPr="007E674C">
        <w:rPr>
          <w:rFonts w:ascii="Arial" w:eastAsia="Arial MT" w:hAnsi="Arial" w:cs="Arial"/>
          <w:color w:val="000000" w:themeColor="text1"/>
          <w:sz w:val="24"/>
          <w:szCs w:val="24"/>
          <w:lang w:val="es-ES"/>
        </w:rPr>
        <w:t>000,00 bs. El sistema le notificará al taquillero cuando la acción sea requerida</w:t>
      </w:r>
      <w:r w:rsidR="00F84376">
        <w:rPr>
          <w:rFonts w:ascii="Arial" w:eastAsia="Arial MT" w:hAnsi="Arial" w:cs="Arial"/>
          <w:color w:val="000000" w:themeColor="text1"/>
          <w:sz w:val="24"/>
          <w:szCs w:val="24"/>
          <w:lang w:val="es-ES"/>
        </w:rPr>
        <w:t xml:space="preserve"> y este debe ingresarlo en sistema. </w:t>
      </w:r>
    </w:p>
    <w:p w14:paraId="2B3ABC69" w14:textId="77777777" w:rsidR="00F84376" w:rsidRPr="007E674C" w:rsidRDefault="00F84376" w:rsidP="0004449F">
      <w:pPr>
        <w:widowControl w:val="0"/>
        <w:autoSpaceDE w:val="0"/>
        <w:autoSpaceDN w:val="0"/>
        <w:spacing w:after="0" w:line="240" w:lineRule="auto"/>
        <w:jc w:val="both"/>
        <w:rPr>
          <w:rFonts w:ascii="Arial" w:eastAsia="Arial MT" w:hAnsi="Arial" w:cs="Arial"/>
          <w:color w:val="000000" w:themeColor="text1"/>
          <w:sz w:val="24"/>
          <w:szCs w:val="24"/>
          <w:lang w:val="es-ES"/>
        </w:rPr>
      </w:pPr>
    </w:p>
    <w:p w14:paraId="6F800AE5" w14:textId="0074FBDB" w:rsidR="0004449F" w:rsidRPr="007E674C" w:rsidRDefault="0004449F" w:rsidP="0004449F">
      <w:pPr>
        <w:widowControl w:val="0"/>
        <w:autoSpaceDE w:val="0"/>
        <w:autoSpaceDN w:val="0"/>
        <w:spacing w:after="0" w:line="240" w:lineRule="auto"/>
        <w:jc w:val="both"/>
        <w:rPr>
          <w:rFonts w:ascii="Arial" w:eastAsia="Arial MT" w:hAnsi="Arial" w:cs="Arial"/>
          <w:b/>
          <w:bCs/>
          <w:color w:val="000000" w:themeColor="text1"/>
          <w:sz w:val="24"/>
          <w:szCs w:val="24"/>
          <w:lang w:val="es-ES"/>
        </w:rPr>
      </w:pPr>
      <w:r w:rsidRPr="007E674C">
        <w:rPr>
          <w:rFonts w:ascii="Arial" w:eastAsia="Arial MT" w:hAnsi="Arial" w:cs="Arial"/>
          <w:b/>
          <w:bCs/>
          <w:color w:val="000000" w:themeColor="text1"/>
          <w:sz w:val="24"/>
          <w:szCs w:val="24"/>
          <w:lang w:val="es-ES"/>
        </w:rPr>
        <w:t xml:space="preserve">Cierre de taquilla. </w:t>
      </w:r>
      <w:r w:rsidRPr="007E674C">
        <w:rPr>
          <w:rFonts w:ascii="Arial" w:eastAsia="Arial MT" w:hAnsi="Arial" w:cs="Arial"/>
          <w:color w:val="000000" w:themeColor="text1"/>
          <w:sz w:val="24"/>
          <w:szCs w:val="24"/>
          <w:lang w:val="es-ES"/>
        </w:rPr>
        <w:t xml:space="preserve">Al cerrar la taquilla el coordinador deberá validar la acción mediante la </w:t>
      </w:r>
      <w:bookmarkStart w:id="0" w:name="_Hlk177745082"/>
      <w:r w:rsidR="00145847">
        <w:rPr>
          <w:rFonts w:ascii="Arial" w:eastAsia="Arial MT" w:hAnsi="Arial" w:cs="Arial"/>
          <w:color w:val="000000" w:themeColor="text1"/>
          <w:sz w:val="24"/>
          <w:szCs w:val="24"/>
          <w:lang w:val="es-ES"/>
        </w:rPr>
        <w:t>clave</w:t>
      </w:r>
      <w:r w:rsidRPr="007E674C">
        <w:rPr>
          <w:rFonts w:ascii="Arial" w:eastAsia="Arial MT" w:hAnsi="Arial" w:cs="Arial"/>
          <w:color w:val="000000" w:themeColor="text1"/>
          <w:sz w:val="24"/>
          <w:szCs w:val="24"/>
          <w:lang w:val="es-ES"/>
        </w:rPr>
        <w:t xml:space="preserve"> de acceso</w:t>
      </w:r>
      <w:bookmarkEnd w:id="0"/>
      <w:r w:rsidRPr="007E674C">
        <w:rPr>
          <w:rFonts w:ascii="Arial" w:eastAsia="Arial MT" w:hAnsi="Arial" w:cs="Arial"/>
          <w:color w:val="000000" w:themeColor="text1"/>
          <w:sz w:val="24"/>
          <w:szCs w:val="24"/>
          <w:lang w:val="es-ES"/>
        </w:rPr>
        <w:t>. Una vez cerrada la taquilla no se podrá realizar ninguna venta hasta el siguiente día.</w:t>
      </w:r>
    </w:p>
    <w:p w14:paraId="1E2EF0A0" w14:textId="2C674301" w:rsidR="0004449F" w:rsidRPr="007E674C" w:rsidRDefault="0004449F" w:rsidP="0004449F">
      <w:pPr>
        <w:keepNext/>
        <w:keepLines/>
        <w:tabs>
          <w:tab w:val="left" w:pos="1701"/>
        </w:tabs>
        <w:spacing w:before="240" w:after="0"/>
        <w:jc w:val="both"/>
        <w:outlineLvl w:val="0"/>
        <w:rPr>
          <w:rFonts w:ascii="Arial" w:eastAsiaTheme="majorEastAsia" w:hAnsi="Arial" w:cs="Arial"/>
          <w:b/>
          <w:bCs/>
          <w:color w:val="000000" w:themeColor="text1"/>
          <w:sz w:val="24"/>
          <w:szCs w:val="24"/>
        </w:rPr>
      </w:pPr>
      <w:r w:rsidRPr="00D66FC9">
        <w:rPr>
          <w:rFonts w:ascii="Arial" w:eastAsiaTheme="majorEastAsia" w:hAnsi="Arial" w:cs="Arial"/>
          <w:b/>
          <w:bCs/>
          <w:color w:val="000000" w:themeColor="text1"/>
          <w:sz w:val="24"/>
          <w:szCs w:val="24"/>
          <w:highlight w:val="cyan"/>
        </w:rPr>
        <w:t xml:space="preserve">Modulo </w:t>
      </w:r>
      <w:r w:rsidR="00145847" w:rsidRPr="00D66FC9">
        <w:rPr>
          <w:rFonts w:ascii="Arial" w:eastAsiaTheme="majorEastAsia" w:hAnsi="Arial" w:cs="Arial"/>
          <w:b/>
          <w:bCs/>
          <w:color w:val="000000" w:themeColor="text1"/>
          <w:sz w:val="24"/>
          <w:szCs w:val="24"/>
          <w:highlight w:val="cyan"/>
        </w:rPr>
        <w:t xml:space="preserve">Arqueo de Caja </w:t>
      </w:r>
      <w:r w:rsidR="00D66FC9" w:rsidRPr="00D66FC9">
        <w:rPr>
          <w:rFonts w:ascii="Arial" w:eastAsiaTheme="majorEastAsia" w:hAnsi="Arial" w:cs="Arial"/>
          <w:b/>
          <w:bCs/>
          <w:color w:val="000000" w:themeColor="text1"/>
          <w:sz w:val="24"/>
          <w:szCs w:val="24"/>
          <w:highlight w:val="cyan"/>
        </w:rPr>
        <w:t>o Reporte Recaudación</w:t>
      </w:r>
      <w:r w:rsidR="00D66FC9">
        <w:rPr>
          <w:rFonts w:ascii="Arial" w:eastAsiaTheme="majorEastAsia" w:hAnsi="Arial" w:cs="Arial"/>
          <w:b/>
          <w:bCs/>
          <w:color w:val="000000" w:themeColor="text1"/>
          <w:sz w:val="24"/>
          <w:szCs w:val="24"/>
        </w:rPr>
        <w:t xml:space="preserve"> </w:t>
      </w:r>
    </w:p>
    <w:p w14:paraId="09D1E04D" w14:textId="77777777" w:rsidR="0004449F" w:rsidRPr="007E674C" w:rsidRDefault="0004449F" w:rsidP="0004449F">
      <w:pPr>
        <w:widowControl w:val="0"/>
        <w:autoSpaceDE w:val="0"/>
        <w:autoSpaceDN w:val="0"/>
        <w:spacing w:after="0" w:line="240" w:lineRule="auto"/>
        <w:jc w:val="both"/>
        <w:rPr>
          <w:rFonts w:ascii="Arial" w:eastAsia="Arial MT" w:hAnsi="Arial" w:cs="Arial"/>
          <w:b/>
          <w:bCs/>
          <w:color w:val="000000" w:themeColor="text1"/>
          <w:sz w:val="24"/>
          <w:szCs w:val="24"/>
          <w:lang w:val="es-ES"/>
        </w:rPr>
      </w:pPr>
    </w:p>
    <w:p w14:paraId="5396A9F6" w14:textId="77777777" w:rsidR="0004449F" w:rsidRPr="007E674C" w:rsidRDefault="0004449F" w:rsidP="00D66FC9">
      <w:pPr>
        <w:widowControl w:val="0"/>
        <w:autoSpaceDE w:val="0"/>
        <w:autoSpaceDN w:val="0"/>
        <w:spacing w:after="120" w:line="240" w:lineRule="auto"/>
        <w:jc w:val="both"/>
        <w:rPr>
          <w:rFonts w:ascii="Arial" w:eastAsia="Arial MT" w:hAnsi="Arial" w:cs="Arial"/>
          <w:b/>
          <w:bCs/>
          <w:color w:val="000000" w:themeColor="text1"/>
          <w:sz w:val="24"/>
          <w:szCs w:val="24"/>
          <w:lang w:val="es-ES"/>
        </w:rPr>
      </w:pPr>
      <w:r w:rsidRPr="007E674C">
        <w:rPr>
          <w:rFonts w:ascii="Arial" w:eastAsia="Arial MT" w:hAnsi="Arial" w:cs="Arial"/>
          <w:b/>
          <w:bCs/>
          <w:color w:val="000000" w:themeColor="text1"/>
          <w:sz w:val="24"/>
          <w:szCs w:val="24"/>
          <w:lang w:val="es-ES"/>
        </w:rPr>
        <w:t xml:space="preserve">Relación de los vendido en cada taquilla. </w:t>
      </w:r>
      <w:r w:rsidRPr="007E674C">
        <w:rPr>
          <w:rFonts w:ascii="Arial" w:eastAsia="Arial MT" w:hAnsi="Arial" w:cs="Arial"/>
          <w:color w:val="000000" w:themeColor="text1"/>
          <w:sz w:val="24"/>
          <w:szCs w:val="24"/>
          <w:lang w:val="es-ES"/>
        </w:rPr>
        <w:t xml:space="preserve">Al finalizar la jornada y el cierre de taquilla, se deberá generar un cierre de </w:t>
      </w:r>
      <w:r w:rsidRPr="00D66FC9">
        <w:rPr>
          <w:rFonts w:ascii="Arial" w:eastAsia="Arial MT" w:hAnsi="Arial" w:cs="Arial"/>
          <w:color w:val="000000" w:themeColor="text1"/>
          <w:sz w:val="24"/>
          <w:szCs w:val="24"/>
          <w:highlight w:val="cyan"/>
          <w:lang w:val="es-ES"/>
        </w:rPr>
        <w:t>caja</w:t>
      </w:r>
      <w:r w:rsidRPr="007E674C">
        <w:rPr>
          <w:rFonts w:ascii="Arial" w:eastAsia="Arial MT" w:hAnsi="Arial" w:cs="Arial"/>
          <w:color w:val="000000" w:themeColor="text1"/>
          <w:sz w:val="24"/>
          <w:szCs w:val="24"/>
          <w:lang w:val="es-ES"/>
        </w:rPr>
        <w:t xml:space="preserve"> en cada una, en donde se relacionará y totalizará lo vendido </w:t>
      </w:r>
      <w:r w:rsidRPr="00145847">
        <w:rPr>
          <w:rFonts w:ascii="Arial" w:eastAsia="Arial MT" w:hAnsi="Arial" w:cs="Arial"/>
          <w:color w:val="000000" w:themeColor="text1"/>
          <w:sz w:val="24"/>
          <w:szCs w:val="24"/>
          <w:highlight w:val="cyan"/>
          <w:lang w:val="es-ES"/>
        </w:rPr>
        <w:t>(copia de los timbres),</w:t>
      </w:r>
      <w:r w:rsidRPr="007E674C">
        <w:rPr>
          <w:rFonts w:ascii="Arial" w:eastAsia="Arial MT" w:hAnsi="Arial" w:cs="Arial"/>
          <w:color w:val="000000" w:themeColor="text1"/>
          <w:sz w:val="24"/>
          <w:szCs w:val="24"/>
          <w:lang w:val="es-ES"/>
        </w:rPr>
        <w:t xml:space="preserve"> con lo recaudado en efectivo y pago mediante medio electrónicos.</w:t>
      </w:r>
    </w:p>
    <w:p w14:paraId="560320DA" w14:textId="0842155D" w:rsidR="0004449F" w:rsidRPr="007E674C" w:rsidRDefault="0004449F" w:rsidP="00D66FC9">
      <w:pPr>
        <w:numPr>
          <w:ilvl w:val="0"/>
          <w:numId w:val="21"/>
        </w:numPr>
        <w:spacing w:after="120"/>
        <w:jc w:val="both"/>
        <w:rPr>
          <w:rFonts w:ascii="Arial" w:hAnsi="Arial" w:cs="Arial"/>
          <w:color w:val="000000" w:themeColor="text1"/>
          <w:sz w:val="24"/>
          <w:szCs w:val="24"/>
          <w:lang w:val="es-ES"/>
        </w:rPr>
      </w:pPr>
      <w:r w:rsidRPr="007E674C">
        <w:rPr>
          <w:rFonts w:ascii="Arial" w:hAnsi="Arial" w:cs="Arial"/>
          <w:b/>
          <w:bCs/>
          <w:color w:val="000000" w:themeColor="text1"/>
          <w:sz w:val="24"/>
          <w:szCs w:val="24"/>
          <w:lang w:val="es-ES"/>
        </w:rPr>
        <w:t xml:space="preserve">Timbres vendidos. </w:t>
      </w:r>
      <w:r w:rsidRPr="007E674C">
        <w:rPr>
          <w:rFonts w:ascii="Arial" w:hAnsi="Arial" w:cs="Arial"/>
          <w:color w:val="000000" w:themeColor="text1"/>
          <w:sz w:val="24"/>
          <w:szCs w:val="24"/>
          <w:lang w:val="es-ES"/>
        </w:rPr>
        <w:t>El correlativo de los timbres vendidos (copias en físico</w:t>
      </w:r>
      <w:proofErr w:type="gramStart"/>
      <w:r w:rsidRPr="007E674C">
        <w:rPr>
          <w:rFonts w:ascii="Arial" w:hAnsi="Arial" w:cs="Arial"/>
          <w:color w:val="000000" w:themeColor="text1"/>
          <w:sz w:val="24"/>
          <w:szCs w:val="24"/>
          <w:lang w:val="es-ES"/>
        </w:rPr>
        <w:t xml:space="preserve">), </w:t>
      </w:r>
      <w:r w:rsidR="0075209E">
        <w:rPr>
          <w:rFonts w:ascii="Arial" w:hAnsi="Arial" w:cs="Arial"/>
          <w:color w:val="000000" w:themeColor="text1"/>
          <w:sz w:val="24"/>
          <w:szCs w:val="24"/>
          <w:lang w:val="es-ES"/>
        </w:rPr>
        <w:t xml:space="preserve"> </w:t>
      </w:r>
      <w:r w:rsidRPr="007E674C">
        <w:rPr>
          <w:rFonts w:ascii="Arial" w:hAnsi="Arial" w:cs="Arial"/>
          <w:color w:val="000000" w:themeColor="text1"/>
          <w:sz w:val="24"/>
          <w:szCs w:val="24"/>
          <w:lang w:val="es-ES"/>
        </w:rPr>
        <w:t>deberá</w:t>
      </w:r>
      <w:proofErr w:type="gramEnd"/>
      <w:r w:rsidRPr="007E674C">
        <w:rPr>
          <w:rFonts w:ascii="Arial" w:hAnsi="Arial" w:cs="Arial"/>
          <w:color w:val="000000" w:themeColor="text1"/>
          <w:sz w:val="24"/>
          <w:szCs w:val="24"/>
          <w:lang w:val="es-ES"/>
        </w:rPr>
        <w:t xml:space="preserve"> coincidir con el correlativo emitido por el sistema. No deberá por ninguna razón faltar una copia o haber un salto de número correlativo. </w:t>
      </w:r>
    </w:p>
    <w:p w14:paraId="511026E8" w14:textId="48CF7FBC" w:rsidR="0004449F" w:rsidRPr="007E674C" w:rsidRDefault="0004449F" w:rsidP="0004449F">
      <w:pPr>
        <w:widowControl w:val="0"/>
        <w:autoSpaceDE w:val="0"/>
        <w:autoSpaceDN w:val="0"/>
        <w:spacing w:after="0" w:line="240" w:lineRule="auto"/>
        <w:jc w:val="both"/>
        <w:rPr>
          <w:rFonts w:ascii="Arial" w:eastAsia="Arial MT" w:hAnsi="Arial" w:cs="Arial"/>
          <w:color w:val="000000" w:themeColor="text1"/>
          <w:sz w:val="24"/>
          <w:szCs w:val="24"/>
          <w:lang w:val="es-ES"/>
        </w:rPr>
      </w:pPr>
      <w:r w:rsidRPr="007E674C">
        <w:rPr>
          <w:rFonts w:ascii="Arial" w:eastAsia="Arial MT" w:hAnsi="Arial" w:cs="Arial"/>
          <w:b/>
          <w:bCs/>
          <w:color w:val="000000" w:themeColor="text1"/>
          <w:sz w:val="24"/>
          <w:szCs w:val="24"/>
          <w:lang w:val="es-ES"/>
        </w:rPr>
        <w:t xml:space="preserve">Relación entre lo recaudado y lo vendido. </w:t>
      </w:r>
      <w:r w:rsidRPr="007E674C">
        <w:rPr>
          <w:rFonts w:ascii="Arial" w:eastAsia="Arial MT" w:hAnsi="Arial" w:cs="Arial"/>
          <w:color w:val="000000" w:themeColor="text1"/>
          <w:sz w:val="24"/>
          <w:szCs w:val="24"/>
          <w:lang w:val="es-ES"/>
        </w:rPr>
        <w:t>El sistema mostrará el monto total recaudado en el día, y como este está distribuido. Si los recaudado en efectivo fue mayor al monto de 1</w:t>
      </w:r>
      <w:r w:rsidR="00D66FC9">
        <w:rPr>
          <w:rFonts w:ascii="Arial" w:eastAsia="Arial MT" w:hAnsi="Arial" w:cs="Arial"/>
          <w:color w:val="000000" w:themeColor="text1"/>
          <w:sz w:val="24"/>
          <w:szCs w:val="24"/>
          <w:lang w:val="es-ES"/>
        </w:rPr>
        <w:t>.</w:t>
      </w:r>
      <w:r w:rsidRPr="007E674C">
        <w:rPr>
          <w:rFonts w:ascii="Arial" w:eastAsia="Arial MT" w:hAnsi="Arial" w:cs="Arial"/>
          <w:color w:val="000000" w:themeColor="text1"/>
          <w:sz w:val="24"/>
          <w:szCs w:val="24"/>
          <w:lang w:val="es-ES"/>
        </w:rPr>
        <w:t>000,00 bs, parte del efectivo deberá estar en bóveda (por los retiros parciales). Si luego del último retiro parcial, se realizaron ventas en donde el contribuyente pago en efectivo, la otra parte estará en taquilla. Por último, aparecerá lo recaudado en cuenta corriente, lo cual deberá coincidir con el cierre de punto.</w:t>
      </w:r>
    </w:p>
    <w:p w14:paraId="0603E8E6" w14:textId="77777777" w:rsidR="00145847" w:rsidRDefault="00145847" w:rsidP="0004449F">
      <w:pPr>
        <w:keepNext/>
        <w:keepLines/>
        <w:spacing w:before="40" w:after="0"/>
        <w:jc w:val="both"/>
        <w:outlineLvl w:val="2"/>
        <w:rPr>
          <w:rFonts w:ascii="Arial" w:eastAsiaTheme="majorEastAsia" w:hAnsi="Arial" w:cs="Arial"/>
          <w:b/>
          <w:bCs/>
          <w:color w:val="000000" w:themeColor="text1"/>
          <w:sz w:val="24"/>
          <w:szCs w:val="24"/>
          <w:lang w:val="es-ES"/>
        </w:rPr>
      </w:pPr>
    </w:p>
    <w:p w14:paraId="39B8DB56" w14:textId="61A2B3B1" w:rsidR="00145847" w:rsidRDefault="0004449F" w:rsidP="0004449F">
      <w:pPr>
        <w:keepNext/>
        <w:keepLines/>
        <w:spacing w:before="40" w:after="0"/>
        <w:jc w:val="both"/>
        <w:outlineLvl w:val="2"/>
        <w:rPr>
          <w:rFonts w:ascii="Arial" w:eastAsiaTheme="majorEastAsia" w:hAnsi="Arial" w:cs="Arial"/>
          <w:b/>
          <w:bCs/>
          <w:color w:val="000000" w:themeColor="text1"/>
          <w:sz w:val="24"/>
          <w:szCs w:val="24"/>
          <w:lang w:val="es-ES"/>
        </w:rPr>
      </w:pPr>
      <w:r w:rsidRPr="007E674C">
        <w:rPr>
          <w:rFonts w:ascii="Arial" w:eastAsiaTheme="majorEastAsia" w:hAnsi="Arial" w:cs="Arial"/>
          <w:b/>
          <w:bCs/>
          <w:color w:val="000000" w:themeColor="text1"/>
          <w:sz w:val="24"/>
          <w:szCs w:val="24"/>
          <w:lang w:val="es-ES"/>
        </w:rPr>
        <w:t>Forma 01 – Timbre En Línea</w:t>
      </w:r>
    </w:p>
    <w:p w14:paraId="5555149D" w14:textId="5A2B3B0F" w:rsidR="00145847" w:rsidRPr="007E674C" w:rsidRDefault="00145847" w:rsidP="0004449F">
      <w:pPr>
        <w:keepNext/>
        <w:keepLines/>
        <w:spacing w:before="40" w:after="0"/>
        <w:jc w:val="both"/>
        <w:outlineLvl w:val="2"/>
        <w:rPr>
          <w:rFonts w:ascii="Arial" w:eastAsiaTheme="majorEastAsia" w:hAnsi="Arial" w:cs="Arial"/>
          <w:b/>
          <w:bCs/>
          <w:color w:val="000000" w:themeColor="text1"/>
          <w:sz w:val="24"/>
          <w:szCs w:val="24"/>
          <w:lang w:val="es-ES"/>
        </w:rPr>
      </w:pPr>
      <w:r w:rsidRPr="00145847">
        <w:rPr>
          <w:rFonts w:ascii="Arial" w:eastAsiaTheme="majorEastAsia" w:hAnsi="Arial" w:cs="Arial"/>
          <w:b/>
          <w:bCs/>
          <w:color w:val="000000" w:themeColor="text1"/>
          <w:sz w:val="24"/>
          <w:szCs w:val="24"/>
          <w:lang w:val="es-ES"/>
        </w:rPr>
        <w:t xml:space="preserve">Registro </w:t>
      </w:r>
      <w:r>
        <w:rPr>
          <w:rFonts w:ascii="Arial" w:eastAsiaTheme="majorEastAsia" w:hAnsi="Arial" w:cs="Arial"/>
          <w:b/>
          <w:bCs/>
          <w:color w:val="000000" w:themeColor="text1"/>
          <w:sz w:val="24"/>
          <w:szCs w:val="24"/>
          <w:lang w:val="es-ES"/>
        </w:rPr>
        <w:t>de Contribuyente</w:t>
      </w:r>
      <w:r w:rsidRPr="00145847">
        <w:rPr>
          <w:rFonts w:ascii="Arial" w:eastAsiaTheme="majorEastAsia" w:hAnsi="Arial" w:cs="Arial"/>
          <w:b/>
          <w:bCs/>
          <w:color w:val="000000" w:themeColor="text1"/>
          <w:sz w:val="24"/>
          <w:szCs w:val="24"/>
          <w:lang w:val="es-ES"/>
        </w:rPr>
        <w:t xml:space="preserve">: </w:t>
      </w:r>
      <w:r w:rsidRPr="00145847">
        <w:rPr>
          <w:rFonts w:ascii="Arial" w:eastAsiaTheme="majorEastAsia" w:hAnsi="Arial" w:cs="Arial"/>
          <w:color w:val="000000" w:themeColor="text1"/>
          <w:sz w:val="24"/>
          <w:szCs w:val="24"/>
          <w:lang w:val="es-ES"/>
        </w:rPr>
        <w:t>El contribuyente debe</w:t>
      </w:r>
      <w:r w:rsidR="0018432B">
        <w:rPr>
          <w:rFonts w:ascii="Arial" w:eastAsiaTheme="majorEastAsia" w:hAnsi="Arial" w:cs="Arial"/>
          <w:color w:val="000000" w:themeColor="text1"/>
          <w:sz w:val="24"/>
          <w:szCs w:val="24"/>
          <w:lang w:val="es-ES"/>
        </w:rPr>
        <w:t>rá</w:t>
      </w:r>
      <w:r w:rsidRPr="00145847">
        <w:rPr>
          <w:rFonts w:ascii="Arial" w:eastAsiaTheme="majorEastAsia" w:hAnsi="Arial" w:cs="Arial"/>
          <w:color w:val="000000" w:themeColor="text1"/>
          <w:sz w:val="24"/>
          <w:szCs w:val="24"/>
          <w:lang w:val="es-ES"/>
        </w:rPr>
        <w:t xml:space="preserve"> estar registrado en el Registro </w:t>
      </w:r>
      <w:r>
        <w:rPr>
          <w:rFonts w:ascii="Arial" w:eastAsiaTheme="majorEastAsia" w:hAnsi="Arial" w:cs="Arial"/>
          <w:color w:val="000000" w:themeColor="text1"/>
          <w:sz w:val="24"/>
          <w:szCs w:val="24"/>
          <w:lang w:val="es-ES"/>
        </w:rPr>
        <w:t>de Información Tributaria del estado Aragua (RITEA).</w:t>
      </w:r>
      <w:r w:rsidR="00707E38">
        <w:rPr>
          <w:rFonts w:ascii="Arial" w:eastAsiaTheme="majorEastAsia" w:hAnsi="Arial" w:cs="Arial"/>
          <w:color w:val="000000" w:themeColor="text1"/>
          <w:sz w:val="24"/>
          <w:szCs w:val="24"/>
          <w:lang w:val="es-ES"/>
        </w:rPr>
        <w:t xml:space="preserve"> </w:t>
      </w:r>
      <w:r w:rsidR="00CA322A">
        <w:rPr>
          <w:rFonts w:ascii="Arial" w:eastAsiaTheme="majorEastAsia" w:hAnsi="Arial" w:cs="Arial"/>
          <w:color w:val="000000" w:themeColor="text1"/>
          <w:sz w:val="24"/>
          <w:szCs w:val="24"/>
          <w:lang w:val="es-ES"/>
        </w:rPr>
        <w:t>En</w:t>
      </w:r>
      <w:r w:rsidR="00707E38">
        <w:rPr>
          <w:rFonts w:ascii="Arial" w:eastAsiaTheme="majorEastAsia" w:hAnsi="Arial" w:cs="Arial"/>
          <w:color w:val="000000" w:themeColor="text1"/>
          <w:sz w:val="24"/>
          <w:szCs w:val="24"/>
          <w:lang w:val="es-ES"/>
        </w:rPr>
        <w:t xml:space="preserve"> </w:t>
      </w:r>
      <w:r w:rsidR="00CA322A">
        <w:rPr>
          <w:rFonts w:ascii="Arial" w:eastAsiaTheme="majorEastAsia" w:hAnsi="Arial" w:cs="Arial"/>
          <w:color w:val="000000" w:themeColor="text1"/>
          <w:sz w:val="24"/>
          <w:szCs w:val="24"/>
          <w:lang w:val="es-ES"/>
        </w:rPr>
        <w:t xml:space="preserve">caso de que el contribuyente haya comprado </w:t>
      </w:r>
      <w:r w:rsidR="00707E38">
        <w:rPr>
          <w:rFonts w:ascii="Arial" w:eastAsiaTheme="majorEastAsia" w:hAnsi="Arial" w:cs="Arial"/>
          <w:color w:val="000000" w:themeColor="text1"/>
          <w:sz w:val="24"/>
          <w:szCs w:val="24"/>
          <w:lang w:val="es-ES"/>
        </w:rPr>
        <w:t>una especie fiscal a través de las taquillas de la sede principal o foráneas, al ingresar su R.I.F o Cédula de Identidad, se cargar</w:t>
      </w:r>
      <w:r w:rsidR="0075209E">
        <w:rPr>
          <w:rFonts w:ascii="Arial" w:eastAsiaTheme="majorEastAsia" w:hAnsi="Arial" w:cs="Arial"/>
          <w:color w:val="000000" w:themeColor="text1"/>
          <w:sz w:val="24"/>
          <w:szCs w:val="24"/>
          <w:lang w:val="es-ES"/>
        </w:rPr>
        <w:t>á</w:t>
      </w:r>
      <w:r w:rsidR="00707E38">
        <w:rPr>
          <w:rFonts w:ascii="Arial" w:eastAsiaTheme="majorEastAsia" w:hAnsi="Arial" w:cs="Arial"/>
          <w:color w:val="000000" w:themeColor="text1"/>
          <w:sz w:val="24"/>
          <w:szCs w:val="24"/>
          <w:lang w:val="es-ES"/>
        </w:rPr>
        <w:t xml:space="preserve"> automáticamente sus datos y solo deberá completar datos de usuario para ingresar al sistema. De igual forma si el contribuyente se registra por el sistema RITEA al momento de adquirir una especie fiscal en el Servicio Tributario de Aragua, sus datos aparecerán automáticamente, esto se debe a que no existirá duplicidad en el </w:t>
      </w:r>
      <w:r w:rsidR="00707E38" w:rsidRPr="00707E38">
        <w:rPr>
          <w:rFonts w:ascii="Arial" w:eastAsiaTheme="majorEastAsia" w:hAnsi="Arial" w:cs="Arial"/>
          <w:color w:val="000000" w:themeColor="text1"/>
          <w:sz w:val="24"/>
          <w:szCs w:val="24"/>
          <w:highlight w:val="cyan"/>
          <w:lang w:val="es-ES"/>
        </w:rPr>
        <w:t xml:space="preserve">registro de los datos únicos y que se </w:t>
      </w:r>
      <w:r w:rsidR="003928E0" w:rsidRPr="00707E38">
        <w:rPr>
          <w:rFonts w:ascii="Arial" w:eastAsiaTheme="majorEastAsia" w:hAnsi="Arial" w:cs="Arial"/>
          <w:color w:val="000000" w:themeColor="text1"/>
          <w:sz w:val="24"/>
          <w:szCs w:val="24"/>
          <w:highlight w:val="cyan"/>
          <w:lang w:val="es-ES"/>
        </w:rPr>
        <w:t>trabajará</w:t>
      </w:r>
      <w:r w:rsidR="00707E38" w:rsidRPr="00707E38">
        <w:rPr>
          <w:rFonts w:ascii="Arial" w:eastAsiaTheme="majorEastAsia" w:hAnsi="Arial" w:cs="Arial"/>
          <w:color w:val="000000" w:themeColor="text1"/>
          <w:sz w:val="24"/>
          <w:szCs w:val="24"/>
          <w:highlight w:val="cyan"/>
          <w:lang w:val="es-ES"/>
        </w:rPr>
        <w:t xml:space="preserve"> bajo la interoperabilidad de sistemas</w:t>
      </w:r>
      <w:r w:rsidR="00707E38">
        <w:rPr>
          <w:rFonts w:ascii="Arial" w:eastAsiaTheme="majorEastAsia" w:hAnsi="Arial" w:cs="Arial"/>
          <w:color w:val="000000" w:themeColor="text1"/>
          <w:sz w:val="24"/>
          <w:szCs w:val="24"/>
          <w:lang w:val="es-ES"/>
        </w:rPr>
        <w:t xml:space="preserve">.   </w:t>
      </w:r>
    </w:p>
    <w:p w14:paraId="23415E3F" w14:textId="77777777" w:rsidR="00145847" w:rsidRDefault="00145847" w:rsidP="0004449F">
      <w:pPr>
        <w:widowControl w:val="0"/>
        <w:autoSpaceDE w:val="0"/>
        <w:autoSpaceDN w:val="0"/>
        <w:spacing w:after="0" w:line="240" w:lineRule="auto"/>
        <w:jc w:val="both"/>
        <w:rPr>
          <w:rFonts w:ascii="Arial" w:eastAsia="Arial MT" w:hAnsi="Arial" w:cs="Arial"/>
          <w:b/>
          <w:bCs/>
          <w:color w:val="000000" w:themeColor="text1"/>
          <w:sz w:val="24"/>
          <w:szCs w:val="24"/>
          <w:lang w:val="es-ES"/>
        </w:rPr>
      </w:pPr>
    </w:p>
    <w:p w14:paraId="70C3F216" w14:textId="57D233F9" w:rsidR="0004449F" w:rsidRDefault="003928E0" w:rsidP="0004449F">
      <w:pPr>
        <w:widowControl w:val="0"/>
        <w:autoSpaceDE w:val="0"/>
        <w:autoSpaceDN w:val="0"/>
        <w:spacing w:after="0" w:line="240" w:lineRule="auto"/>
        <w:rPr>
          <w:rFonts w:ascii="Arial" w:eastAsia="Arial MT" w:hAnsi="Arial" w:cs="Arial"/>
          <w:b/>
          <w:color w:val="000000" w:themeColor="text1"/>
          <w:sz w:val="24"/>
          <w:szCs w:val="24"/>
          <w:lang w:val="es-ES"/>
        </w:rPr>
      </w:pPr>
      <w:r>
        <w:rPr>
          <w:rFonts w:ascii="Arial" w:eastAsia="Arial MT" w:hAnsi="Arial" w:cs="Arial"/>
          <w:b/>
          <w:bCs/>
          <w:color w:val="000000" w:themeColor="text1"/>
          <w:sz w:val="24"/>
          <w:szCs w:val="24"/>
          <w:lang w:val="es-ES"/>
        </w:rPr>
        <w:t xml:space="preserve"> </w:t>
      </w:r>
      <w:r w:rsidR="0004449F" w:rsidRPr="007E674C">
        <w:rPr>
          <w:rFonts w:ascii="Arial" w:eastAsia="Arial MT" w:hAnsi="Arial" w:cs="Arial"/>
          <w:b/>
          <w:color w:val="000000" w:themeColor="text1"/>
          <w:sz w:val="24"/>
          <w:szCs w:val="24"/>
          <w:lang w:val="es-ES"/>
        </w:rPr>
        <w:t>Compr</w:t>
      </w:r>
      <w:r>
        <w:rPr>
          <w:rFonts w:ascii="Arial" w:eastAsia="Arial MT" w:hAnsi="Arial" w:cs="Arial"/>
          <w:b/>
          <w:color w:val="000000" w:themeColor="text1"/>
          <w:sz w:val="24"/>
          <w:szCs w:val="24"/>
          <w:lang w:val="es-ES"/>
        </w:rPr>
        <w:t>a de Especie Fiscal</w:t>
      </w:r>
      <w:r w:rsidR="0004449F" w:rsidRPr="007E674C">
        <w:rPr>
          <w:rFonts w:ascii="Arial" w:eastAsia="Arial MT" w:hAnsi="Arial" w:cs="Arial"/>
          <w:b/>
          <w:color w:val="000000" w:themeColor="text1"/>
          <w:sz w:val="24"/>
          <w:szCs w:val="24"/>
          <w:lang w:val="es-ES"/>
        </w:rPr>
        <w:t>.</w:t>
      </w:r>
    </w:p>
    <w:p w14:paraId="1FA5FDA1" w14:textId="77777777" w:rsidR="003928E0" w:rsidRPr="007E674C" w:rsidRDefault="003928E0" w:rsidP="0004449F">
      <w:pPr>
        <w:widowControl w:val="0"/>
        <w:autoSpaceDE w:val="0"/>
        <w:autoSpaceDN w:val="0"/>
        <w:spacing w:after="0" w:line="240" w:lineRule="auto"/>
        <w:rPr>
          <w:rFonts w:ascii="Arial" w:eastAsia="Arial MT" w:hAnsi="Arial" w:cs="Arial"/>
          <w:b/>
          <w:color w:val="000000" w:themeColor="text1"/>
          <w:sz w:val="24"/>
          <w:szCs w:val="24"/>
          <w:lang w:val="es-ES"/>
        </w:rPr>
      </w:pPr>
    </w:p>
    <w:p w14:paraId="282B16A7" w14:textId="59D2F980" w:rsidR="0004449F" w:rsidRPr="007E674C" w:rsidRDefault="0004449F" w:rsidP="0018432B">
      <w:pPr>
        <w:numPr>
          <w:ilvl w:val="0"/>
          <w:numId w:val="22"/>
        </w:numPr>
        <w:spacing w:after="120"/>
        <w:ind w:left="714" w:hanging="357"/>
        <w:jc w:val="both"/>
        <w:rPr>
          <w:rFonts w:ascii="Arial" w:hAnsi="Arial" w:cs="Arial"/>
          <w:color w:val="000000" w:themeColor="text1"/>
          <w:sz w:val="24"/>
          <w:szCs w:val="24"/>
        </w:rPr>
      </w:pPr>
      <w:r w:rsidRPr="003928E0">
        <w:rPr>
          <w:rFonts w:ascii="Arial" w:hAnsi="Arial" w:cs="Arial"/>
          <w:b/>
          <w:bCs/>
          <w:color w:val="000000" w:themeColor="text1"/>
          <w:sz w:val="24"/>
          <w:szCs w:val="24"/>
        </w:rPr>
        <w:t>Selección del trámite</w:t>
      </w:r>
      <w:r w:rsidR="003928E0" w:rsidRPr="003928E0">
        <w:rPr>
          <w:rFonts w:ascii="Arial" w:hAnsi="Arial" w:cs="Arial"/>
          <w:b/>
          <w:bCs/>
          <w:color w:val="000000" w:themeColor="text1"/>
          <w:sz w:val="24"/>
          <w:szCs w:val="24"/>
        </w:rPr>
        <w:t>:</w:t>
      </w:r>
      <w:r w:rsidR="003928E0">
        <w:rPr>
          <w:rFonts w:ascii="Arial" w:hAnsi="Arial" w:cs="Arial"/>
          <w:color w:val="000000" w:themeColor="text1"/>
          <w:sz w:val="24"/>
          <w:szCs w:val="24"/>
        </w:rPr>
        <w:t xml:space="preserve"> El contribuyente debe seleccionar entre los tramites habilitados para este tipo de venta en línea. Los tramite disponibles no exceden de </w:t>
      </w:r>
      <w:r w:rsidR="003928E0" w:rsidRPr="003928E0">
        <w:rPr>
          <w:rFonts w:ascii="Arial" w:hAnsi="Arial" w:cs="Arial"/>
          <w:color w:val="000000" w:themeColor="text1"/>
          <w:sz w:val="24"/>
          <w:szCs w:val="24"/>
          <w:highlight w:val="yellow"/>
        </w:rPr>
        <w:t>15UCD.</w:t>
      </w:r>
    </w:p>
    <w:p w14:paraId="564C9FE7" w14:textId="52DE5456" w:rsidR="0004449F" w:rsidRPr="003928E0" w:rsidRDefault="0004449F" w:rsidP="0018432B">
      <w:pPr>
        <w:numPr>
          <w:ilvl w:val="0"/>
          <w:numId w:val="22"/>
        </w:numPr>
        <w:spacing w:after="120"/>
        <w:ind w:left="714" w:hanging="357"/>
        <w:jc w:val="both"/>
        <w:rPr>
          <w:rFonts w:ascii="Arial" w:hAnsi="Arial" w:cs="Arial"/>
          <w:color w:val="000000" w:themeColor="text1"/>
          <w:sz w:val="24"/>
          <w:szCs w:val="24"/>
        </w:rPr>
      </w:pPr>
      <w:r w:rsidRPr="003928E0">
        <w:rPr>
          <w:rFonts w:ascii="Arial" w:hAnsi="Arial" w:cs="Arial"/>
          <w:b/>
          <w:bCs/>
          <w:color w:val="000000" w:themeColor="text1"/>
          <w:sz w:val="24"/>
          <w:szCs w:val="24"/>
        </w:rPr>
        <w:lastRenderedPageBreak/>
        <w:t>Emisión del Timbre Fiscal</w:t>
      </w:r>
      <w:r w:rsidR="003928E0">
        <w:rPr>
          <w:rFonts w:ascii="Arial" w:hAnsi="Arial" w:cs="Arial"/>
          <w:b/>
          <w:bCs/>
          <w:color w:val="000000" w:themeColor="text1"/>
          <w:sz w:val="24"/>
          <w:szCs w:val="24"/>
        </w:rPr>
        <w:t xml:space="preserve">: </w:t>
      </w:r>
      <w:r w:rsidR="003928E0" w:rsidRPr="003928E0">
        <w:rPr>
          <w:rFonts w:ascii="Arial" w:hAnsi="Arial" w:cs="Arial"/>
          <w:color w:val="000000" w:themeColor="text1"/>
          <w:sz w:val="24"/>
          <w:szCs w:val="24"/>
        </w:rPr>
        <w:t>Se imprimirá una planilla de pago con los datos del ente y tipo de trámite</w:t>
      </w:r>
      <w:r w:rsidR="003928E0">
        <w:rPr>
          <w:rFonts w:ascii="Arial" w:hAnsi="Arial" w:cs="Arial"/>
          <w:color w:val="000000" w:themeColor="text1"/>
          <w:sz w:val="24"/>
          <w:szCs w:val="24"/>
        </w:rPr>
        <w:t xml:space="preserve">. Asimismo, </w:t>
      </w:r>
      <w:r w:rsidR="003928E0" w:rsidRPr="003928E0">
        <w:rPr>
          <w:rFonts w:ascii="Arial" w:hAnsi="Arial" w:cs="Arial"/>
          <w:color w:val="000000" w:themeColor="text1"/>
          <w:sz w:val="24"/>
          <w:szCs w:val="24"/>
        </w:rPr>
        <w:t>la cantidad de U</w:t>
      </w:r>
      <w:r w:rsidR="0018432B">
        <w:rPr>
          <w:rFonts w:ascii="Arial" w:hAnsi="Arial" w:cs="Arial"/>
          <w:color w:val="000000" w:themeColor="text1"/>
          <w:sz w:val="24"/>
          <w:szCs w:val="24"/>
        </w:rPr>
        <w:t>.</w:t>
      </w:r>
      <w:r w:rsidR="003928E0" w:rsidRPr="003928E0">
        <w:rPr>
          <w:rFonts w:ascii="Arial" w:hAnsi="Arial" w:cs="Arial"/>
          <w:color w:val="000000" w:themeColor="text1"/>
          <w:sz w:val="24"/>
          <w:szCs w:val="24"/>
        </w:rPr>
        <w:t>C</w:t>
      </w:r>
      <w:r w:rsidR="0018432B">
        <w:rPr>
          <w:rFonts w:ascii="Arial" w:hAnsi="Arial" w:cs="Arial"/>
          <w:color w:val="000000" w:themeColor="text1"/>
          <w:sz w:val="24"/>
          <w:szCs w:val="24"/>
        </w:rPr>
        <w:t>.</w:t>
      </w:r>
      <w:r w:rsidR="003928E0" w:rsidRPr="003928E0">
        <w:rPr>
          <w:rFonts w:ascii="Arial" w:hAnsi="Arial" w:cs="Arial"/>
          <w:color w:val="000000" w:themeColor="text1"/>
          <w:sz w:val="24"/>
          <w:szCs w:val="24"/>
        </w:rPr>
        <w:t xml:space="preserve">D que se debe pagar en bolívares al precio del día. </w:t>
      </w:r>
      <w:r w:rsidR="003928E0">
        <w:rPr>
          <w:rFonts w:ascii="Arial" w:hAnsi="Arial" w:cs="Arial"/>
          <w:color w:val="000000" w:themeColor="text1"/>
          <w:sz w:val="24"/>
          <w:szCs w:val="24"/>
        </w:rPr>
        <w:t xml:space="preserve">El timbre tendrá un código QR para su validación. </w:t>
      </w:r>
    </w:p>
    <w:p w14:paraId="102CF356" w14:textId="7877965F" w:rsidR="003928E0" w:rsidRPr="00250D9F" w:rsidRDefault="003928E0" w:rsidP="0018432B">
      <w:pPr>
        <w:numPr>
          <w:ilvl w:val="0"/>
          <w:numId w:val="22"/>
        </w:numPr>
        <w:spacing w:after="120"/>
        <w:ind w:left="714" w:hanging="357"/>
        <w:jc w:val="both"/>
        <w:rPr>
          <w:rFonts w:ascii="Arial" w:hAnsi="Arial" w:cs="Arial"/>
          <w:b/>
          <w:bCs/>
          <w:color w:val="000000" w:themeColor="text1"/>
          <w:sz w:val="24"/>
          <w:szCs w:val="24"/>
        </w:rPr>
      </w:pPr>
      <w:r w:rsidRPr="003928E0">
        <w:rPr>
          <w:rFonts w:ascii="Arial" w:hAnsi="Arial" w:cs="Arial"/>
          <w:b/>
          <w:bCs/>
          <w:color w:val="000000" w:themeColor="text1"/>
          <w:sz w:val="24"/>
          <w:szCs w:val="24"/>
        </w:rPr>
        <w:t xml:space="preserve">Validación del Timbre Fiscal En Línea: </w:t>
      </w:r>
      <w:r w:rsidR="00CC30BD" w:rsidRPr="00CC30BD">
        <w:rPr>
          <w:rFonts w:ascii="Arial" w:hAnsi="Arial" w:cs="Arial"/>
          <w:color w:val="000000" w:themeColor="text1"/>
          <w:sz w:val="24"/>
          <w:szCs w:val="24"/>
        </w:rPr>
        <w:t xml:space="preserve">Tendrá </w:t>
      </w:r>
      <w:r w:rsidR="00CC30BD" w:rsidRPr="00CC30BD">
        <w:rPr>
          <w:rFonts w:ascii="Arial" w:hAnsi="Arial" w:cs="Arial"/>
          <w:color w:val="000000" w:themeColor="text1"/>
          <w:sz w:val="24"/>
          <w:szCs w:val="24"/>
          <w:highlight w:val="yellow"/>
        </w:rPr>
        <w:t>7 días</w:t>
      </w:r>
      <w:r w:rsidR="00CC30BD" w:rsidRPr="00CC30BD">
        <w:rPr>
          <w:rFonts w:ascii="Arial" w:hAnsi="Arial" w:cs="Arial"/>
          <w:color w:val="000000" w:themeColor="text1"/>
          <w:sz w:val="24"/>
          <w:szCs w:val="24"/>
        </w:rPr>
        <w:t xml:space="preserve"> continuos desde la emisión para realizar el pago en la</w:t>
      </w:r>
      <w:r w:rsidR="00CC30BD">
        <w:rPr>
          <w:rFonts w:ascii="Arial" w:hAnsi="Arial" w:cs="Arial"/>
          <w:color w:val="000000" w:themeColor="text1"/>
          <w:sz w:val="24"/>
          <w:szCs w:val="24"/>
        </w:rPr>
        <w:t>s</w:t>
      </w:r>
      <w:r w:rsidR="00CC30BD" w:rsidRPr="00CC30BD">
        <w:rPr>
          <w:rFonts w:ascii="Arial" w:hAnsi="Arial" w:cs="Arial"/>
          <w:color w:val="000000" w:themeColor="text1"/>
          <w:sz w:val="24"/>
          <w:szCs w:val="24"/>
        </w:rPr>
        <w:t xml:space="preserve"> oficinas del Banco Nacional de Crédito (BNC) y </w:t>
      </w:r>
      <w:r w:rsidR="0018432B">
        <w:rPr>
          <w:rFonts w:ascii="Arial" w:hAnsi="Arial" w:cs="Arial"/>
          <w:color w:val="000000" w:themeColor="text1"/>
          <w:sz w:val="24"/>
          <w:szCs w:val="24"/>
        </w:rPr>
        <w:t xml:space="preserve">deberá contener los datos del pago y el </w:t>
      </w:r>
      <w:r w:rsidR="00CC30BD" w:rsidRPr="00CC30BD">
        <w:rPr>
          <w:rFonts w:ascii="Arial" w:hAnsi="Arial" w:cs="Arial"/>
          <w:color w:val="000000" w:themeColor="text1"/>
          <w:sz w:val="24"/>
          <w:szCs w:val="24"/>
        </w:rPr>
        <w:t xml:space="preserve">sello </w:t>
      </w:r>
      <w:r w:rsidR="0018432B">
        <w:rPr>
          <w:rFonts w:ascii="Arial" w:hAnsi="Arial" w:cs="Arial"/>
          <w:color w:val="000000" w:themeColor="text1"/>
          <w:sz w:val="24"/>
          <w:szCs w:val="24"/>
        </w:rPr>
        <w:t>húmedo de la entidad bancaria para su</w:t>
      </w:r>
      <w:r w:rsidR="00CC30BD" w:rsidRPr="00CC30BD">
        <w:rPr>
          <w:rFonts w:ascii="Arial" w:hAnsi="Arial" w:cs="Arial"/>
          <w:color w:val="000000" w:themeColor="text1"/>
          <w:sz w:val="24"/>
          <w:szCs w:val="24"/>
        </w:rPr>
        <w:t xml:space="preserve"> validación.</w:t>
      </w:r>
    </w:p>
    <w:p w14:paraId="5F560A72" w14:textId="77777777" w:rsidR="00250D9F" w:rsidRDefault="00250D9F" w:rsidP="00250D9F">
      <w:pPr>
        <w:contextualSpacing/>
        <w:jc w:val="both"/>
        <w:rPr>
          <w:rFonts w:ascii="Arial" w:hAnsi="Arial" w:cs="Arial"/>
          <w:b/>
          <w:bCs/>
          <w:color w:val="000000" w:themeColor="text1"/>
          <w:sz w:val="24"/>
          <w:szCs w:val="24"/>
        </w:rPr>
      </w:pPr>
    </w:p>
    <w:p w14:paraId="5442A9E6" w14:textId="0DCBFFC8" w:rsidR="00017F08" w:rsidRDefault="00250D9F" w:rsidP="00250D9F">
      <w:pPr>
        <w:contextualSpacing/>
        <w:jc w:val="both"/>
        <w:rPr>
          <w:rFonts w:ascii="Arial" w:hAnsi="Arial" w:cs="Arial"/>
          <w:b/>
          <w:bCs/>
          <w:color w:val="000000" w:themeColor="text1"/>
          <w:sz w:val="24"/>
          <w:szCs w:val="24"/>
        </w:rPr>
      </w:pPr>
      <w:r>
        <w:rPr>
          <w:rFonts w:ascii="Arial" w:hAnsi="Arial" w:cs="Arial"/>
          <w:b/>
          <w:bCs/>
          <w:color w:val="000000" w:themeColor="text1"/>
          <w:sz w:val="24"/>
          <w:szCs w:val="24"/>
        </w:rPr>
        <w:t xml:space="preserve">Timbres- Exención Parcial: </w:t>
      </w:r>
    </w:p>
    <w:p w14:paraId="6C33A5FD" w14:textId="046CD4AD" w:rsidR="00017F08" w:rsidRDefault="00017F08" w:rsidP="00017F08">
      <w:pPr>
        <w:pStyle w:val="Prrafodelista"/>
        <w:numPr>
          <w:ilvl w:val="0"/>
          <w:numId w:val="37"/>
        </w:numPr>
        <w:jc w:val="both"/>
        <w:rPr>
          <w:rFonts w:ascii="Arial" w:hAnsi="Arial" w:cs="Arial"/>
          <w:sz w:val="24"/>
          <w:szCs w:val="24"/>
          <w:lang w:val="es-MX"/>
        </w:rPr>
      </w:pPr>
      <w:r w:rsidRPr="00192A34">
        <w:rPr>
          <w:rFonts w:ascii="Arial" w:hAnsi="Arial" w:cs="Arial"/>
          <w:b/>
          <w:bCs/>
          <w:sz w:val="24"/>
          <w:szCs w:val="24"/>
          <w:lang w:val="es-MX"/>
        </w:rPr>
        <w:t>Solicitud de Timbre:</w:t>
      </w:r>
      <w:r w:rsidRPr="00192A34">
        <w:rPr>
          <w:rFonts w:ascii="Arial" w:hAnsi="Arial" w:cs="Arial"/>
          <w:sz w:val="24"/>
          <w:szCs w:val="24"/>
          <w:lang w:val="es-MX"/>
        </w:rPr>
        <w:t xml:space="preserve"> </w:t>
      </w:r>
      <w:r>
        <w:rPr>
          <w:rFonts w:ascii="Arial" w:hAnsi="Arial" w:cs="Arial"/>
          <w:sz w:val="24"/>
          <w:szCs w:val="24"/>
          <w:lang w:val="es-MX"/>
        </w:rPr>
        <w:t>Se deben i</w:t>
      </w:r>
      <w:r w:rsidRPr="00192A34">
        <w:rPr>
          <w:rFonts w:ascii="Arial" w:hAnsi="Arial" w:cs="Arial"/>
          <w:sz w:val="24"/>
          <w:szCs w:val="24"/>
          <w:lang w:val="es-MX"/>
        </w:rPr>
        <w:t>ngresa los datos del contribuyente que le fue concedida la exención parcial, selecciona</w:t>
      </w:r>
      <w:r>
        <w:rPr>
          <w:rFonts w:ascii="Arial" w:hAnsi="Arial" w:cs="Arial"/>
          <w:sz w:val="24"/>
          <w:szCs w:val="24"/>
          <w:lang w:val="es-MX"/>
        </w:rPr>
        <w:t>r</w:t>
      </w:r>
      <w:r w:rsidRPr="00192A34">
        <w:rPr>
          <w:rFonts w:ascii="Arial" w:hAnsi="Arial" w:cs="Arial"/>
          <w:sz w:val="24"/>
          <w:szCs w:val="24"/>
          <w:lang w:val="es-MX"/>
        </w:rPr>
        <w:t xml:space="preserve"> el tipo de trámite</w:t>
      </w:r>
      <w:r>
        <w:rPr>
          <w:rFonts w:ascii="Arial" w:hAnsi="Arial" w:cs="Arial"/>
          <w:sz w:val="24"/>
          <w:szCs w:val="24"/>
          <w:lang w:val="es-MX"/>
        </w:rPr>
        <w:t xml:space="preserve"> según lo establecido en la ley</w:t>
      </w:r>
      <w:r w:rsidRPr="00192A34">
        <w:rPr>
          <w:rFonts w:ascii="Arial" w:hAnsi="Arial" w:cs="Arial"/>
          <w:sz w:val="24"/>
          <w:szCs w:val="24"/>
          <w:lang w:val="es-MX"/>
        </w:rPr>
        <w:t>, seguidamente se ingresa el porcentaje de exención (0-90)</w:t>
      </w:r>
      <w:r>
        <w:rPr>
          <w:rFonts w:ascii="Arial" w:hAnsi="Arial" w:cs="Arial"/>
          <w:sz w:val="24"/>
          <w:szCs w:val="24"/>
          <w:lang w:val="es-MX"/>
        </w:rPr>
        <w:t xml:space="preserve"> el cual lo establece el Superintendente. Y</w:t>
      </w:r>
      <w:r w:rsidRPr="00192A34">
        <w:rPr>
          <w:rFonts w:ascii="Arial" w:hAnsi="Arial" w:cs="Arial"/>
          <w:sz w:val="24"/>
          <w:szCs w:val="24"/>
          <w:lang w:val="es-MX"/>
        </w:rPr>
        <w:t xml:space="preserve"> </w:t>
      </w:r>
      <w:r w:rsidR="003663D0">
        <w:rPr>
          <w:rFonts w:ascii="Arial" w:hAnsi="Arial" w:cs="Arial"/>
          <w:sz w:val="24"/>
          <w:szCs w:val="24"/>
          <w:lang w:val="es-MX"/>
        </w:rPr>
        <w:t>determinar el</w:t>
      </w:r>
      <w:r w:rsidRPr="00192A34">
        <w:rPr>
          <w:rFonts w:ascii="Arial" w:hAnsi="Arial" w:cs="Arial"/>
          <w:sz w:val="24"/>
          <w:szCs w:val="24"/>
          <w:lang w:val="es-MX"/>
        </w:rPr>
        <w:t xml:space="preserve"> tipo de pago por el resto de la acreencia (obras, bienes, servicios o suministros)</w:t>
      </w:r>
      <w:r>
        <w:rPr>
          <w:rFonts w:ascii="Arial" w:hAnsi="Arial" w:cs="Arial"/>
          <w:sz w:val="24"/>
          <w:szCs w:val="24"/>
          <w:lang w:val="es-MX"/>
        </w:rPr>
        <w:t xml:space="preserve">. Es importante cargar los documentos de solicitud y aprobación de la excepción parcial para tener un proceso mas completo y transparente. </w:t>
      </w:r>
    </w:p>
    <w:p w14:paraId="718DEC59" w14:textId="77777777" w:rsidR="00017F08" w:rsidRPr="00192A34" w:rsidRDefault="00017F08" w:rsidP="00017F08">
      <w:pPr>
        <w:pStyle w:val="Prrafodelista"/>
        <w:jc w:val="both"/>
        <w:rPr>
          <w:rFonts w:ascii="Arial" w:hAnsi="Arial" w:cs="Arial"/>
          <w:sz w:val="24"/>
          <w:szCs w:val="24"/>
          <w:lang w:val="es-MX"/>
        </w:rPr>
      </w:pPr>
    </w:p>
    <w:p w14:paraId="1473D01A" w14:textId="4B83EC11" w:rsidR="00017F08" w:rsidRDefault="00017F08" w:rsidP="00017F08">
      <w:pPr>
        <w:pStyle w:val="Prrafodelista"/>
        <w:numPr>
          <w:ilvl w:val="0"/>
          <w:numId w:val="37"/>
        </w:numPr>
        <w:jc w:val="both"/>
        <w:rPr>
          <w:rFonts w:ascii="Arial" w:hAnsi="Arial" w:cs="Arial"/>
          <w:sz w:val="24"/>
          <w:szCs w:val="24"/>
          <w:lang w:val="es-MX"/>
        </w:rPr>
      </w:pPr>
      <w:r w:rsidRPr="00192A34">
        <w:rPr>
          <w:rFonts w:ascii="Arial" w:hAnsi="Arial" w:cs="Arial"/>
          <w:b/>
          <w:bCs/>
          <w:sz w:val="24"/>
          <w:szCs w:val="24"/>
          <w:lang w:val="es-MX"/>
        </w:rPr>
        <w:t xml:space="preserve">Estado de Solicitud: </w:t>
      </w:r>
      <w:r w:rsidRPr="00192A34">
        <w:rPr>
          <w:rFonts w:ascii="Arial" w:hAnsi="Arial" w:cs="Arial"/>
          <w:sz w:val="24"/>
          <w:szCs w:val="24"/>
          <w:lang w:val="es-MX"/>
        </w:rPr>
        <w:t>Cuando se emite la solicitud de timbre por exención parcial, queda en un estado “</w:t>
      </w:r>
      <w:r>
        <w:rPr>
          <w:rFonts w:ascii="Arial" w:hAnsi="Arial" w:cs="Arial"/>
          <w:sz w:val="24"/>
          <w:szCs w:val="24"/>
          <w:lang w:val="es-MX"/>
        </w:rPr>
        <w:t>En Proceso</w:t>
      </w:r>
      <w:r w:rsidRPr="00192A34">
        <w:rPr>
          <w:rFonts w:ascii="Arial" w:hAnsi="Arial" w:cs="Arial"/>
          <w:sz w:val="24"/>
          <w:szCs w:val="24"/>
          <w:lang w:val="es-MX"/>
        </w:rPr>
        <w:t>”</w:t>
      </w:r>
      <w:r>
        <w:rPr>
          <w:rFonts w:ascii="Arial" w:hAnsi="Arial" w:cs="Arial"/>
          <w:sz w:val="24"/>
          <w:szCs w:val="24"/>
          <w:lang w:val="es-MX"/>
        </w:rPr>
        <w:t>.</w:t>
      </w:r>
      <w:r w:rsidRPr="00192A34">
        <w:rPr>
          <w:rFonts w:ascii="Arial" w:hAnsi="Arial" w:cs="Arial"/>
          <w:sz w:val="24"/>
          <w:szCs w:val="24"/>
          <w:lang w:val="es-MX"/>
        </w:rPr>
        <w:t xml:space="preserve"> </w:t>
      </w:r>
      <w:r>
        <w:rPr>
          <w:rFonts w:ascii="Arial" w:hAnsi="Arial" w:cs="Arial"/>
          <w:sz w:val="24"/>
          <w:szCs w:val="24"/>
          <w:lang w:val="es-MX"/>
        </w:rPr>
        <w:t>E</w:t>
      </w:r>
      <w:r w:rsidRPr="00192A34">
        <w:rPr>
          <w:rFonts w:ascii="Arial" w:hAnsi="Arial" w:cs="Arial"/>
          <w:sz w:val="24"/>
          <w:szCs w:val="24"/>
          <w:lang w:val="es-MX"/>
        </w:rPr>
        <w:t xml:space="preserve">ste estado cambia </w:t>
      </w:r>
      <w:r>
        <w:rPr>
          <w:rFonts w:ascii="Arial" w:hAnsi="Arial" w:cs="Arial"/>
          <w:sz w:val="24"/>
          <w:szCs w:val="24"/>
          <w:lang w:val="es-MX"/>
        </w:rPr>
        <w:t xml:space="preserve">a </w:t>
      </w:r>
      <w:r w:rsidRPr="00192A34">
        <w:rPr>
          <w:rFonts w:ascii="Arial" w:hAnsi="Arial" w:cs="Arial"/>
          <w:sz w:val="24"/>
          <w:szCs w:val="24"/>
          <w:lang w:val="es-MX"/>
        </w:rPr>
        <w:t xml:space="preserve">“Por Retirar” cuando se imprimí el timbre en </w:t>
      </w:r>
      <w:r>
        <w:rPr>
          <w:rFonts w:ascii="Arial" w:hAnsi="Arial" w:cs="Arial"/>
          <w:sz w:val="24"/>
          <w:szCs w:val="24"/>
          <w:lang w:val="es-MX"/>
        </w:rPr>
        <w:t xml:space="preserve">la Dirección de </w:t>
      </w:r>
      <w:r w:rsidRPr="00192A34">
        <w:rPr>
          <w:rFonts w:ascii="Arial" w:hAnsi="Arial" w:cs="Arial"/>
          <w:sz w:val="24"/>
          <w:szCs w:val="24"/>
          <w:lang w:val="es-MX"/>
        </w:rPr>
        <w:t>Recaudación. Se debe cambiar el estado a “Retirado” cuando se</w:t>
      </w:r>
      <w:r>
        <w:rPr>
          <w:rFonts w:ascii="Arial" w:hAnsi="Arial" w:cs="Arial"/>
          <w:sz w:val="24"/>
          <w:szCs w:val="24"/>
          <w:lang w:val="es-MX"/>
        </w:rPr>
        <w:t xml:space="preserve"> recibe de Recaudación. Y “Entregado” cuando se</w:t>
      </w:r>
      <w:r w:rsidRPr="00192A34">
        <w:rPr>
          <w:rFonts w:ascii="Arial" w:hAnsi="Arial" w:cs="Arial"/>
          <w:sz w:val="24"/>
          <w:szCs w:val="24"/>
          <w:lang w:val="es-MX"/>
        </w:rPr>
        <w:t xml:space="preserve"> le entregue al contribuyente. </w:t>
      </w:r>
    </w:p>
    <w:p w14:paraId="1EF0C82D" w14:textId="77777777" w:rsidR="00017F08" w:rsidRPr="00017F08" w:rsidRDefault="00017F08" w:rsidP="00017F08">
      <w:pPr>
        <w:pStyle w:val="Prrafodelista"/>
        <w:rPr>
          <w:rFonts w:ascii="Arial" w:hAnsi="Arial" w:cs="Arial"/>
          <w:sz w:val="24"/>
          <w:szCs w:val="24"/>
          <w:lang w:val="es-MX"/>
        </w:rPr>
      </w:pPr>
    </w:p>
    <w:p w14:paraId="15733750" w14:textId="77777777" w:rsidR="00017F08" w:rsidRPr="006460D2" w:rsidRDefault="00017F08" w:rsidP="003663D0">
      <w:pPr>
        <w:pStyle w:val="Prrafodelista"/>
        <w:numPr>
          <w:ilvl w:val="0"/>
          <w:numId w:val="37"/>
        </w:numPr>
        <w:spacing w:after="120"/>
        <w:ind w:left="714" w:hanging="357"/>
        <w:contextualSpacing w:val="0"/>
        <w:jc w:val="both"/>
        <w:rPr>
          <w:rFonts w:ascii="Arial" w:hAnsi="Arial" w:cs="Arial"/>
          <w:b/>
          <w:bCs/>
          <w:sz w:val="24"/>
          <w:szCs w:val="24"/>
          <w:lang w:val="es-MX"/>
        </w:rPr>
      </w:pPr>
      <w:r w:rsidRPr="006460D2">
        <w:rPr>
          <w:rFonts w:ascii="Arial" w:hAnsi="Arial" w:cs="Arial"/>
          <w:b/>
          <w:bCs/>
          <w:sz w:val="24"/>
          <w:szCs w:val="24"/>
          <w:lang w:val="es-MX"/>
        </w:rPr>
        <w:t xml:space="preserve">Asignación: </w:t>
      </w:r>
      <w:r w:rsidRPr="006460D2">
        <w:rPr>
          <w:rFonts w:ascii="Arial" w:hAnsi="Arial" w:cs="Arial"/>
          <w:sz w:val="24"/>
          <w:szCs w:val="24"/>
          <w:lang w:val="es-MX"/>
        </w:rPr>
        <w:t xml:space="preserve">El </w:t>
      </w:r>
      <w:proofErr w:type="gramStart"/>
      <w:r w:rsidRPr="006460D2">
        <w:rPr>
          <w:rFonts w:ascii="Arial" w:hAnsi="Arial" w:cs="Arial"/>
          <w:sz w:val="24"/>
          <w:szCs w:val="24"/>
          <w:lang w:val="es-MX"/>
        </w:rPr>
        <w:t>Director</w:t>
      </w:r>
      <w:proofErr w:type="gramEnd"/>
      <w:r w:rsidRPr="006460D2">
        <w:rPr>
          <w:rFonts w:ascii="Arial" w:hAnsi="Arial" w:cs="Arial"/>
          <w:sz w:val="24"/>
          <w:szCs w:val="24"/>
          <w:lang w:val="es-MX"/>
        </w:rPr>
        <w:t xml:space="preserve"> de Recaudación </w:t>
      </w:r>
      <w:r>
        <w:rPr>
          <w:rFonts w:ascii="Arial" w:hAnsi="Arial" w:cs="Arial"/>
          <w:sz w:val="24"/>
          <w:szCs w:val="24"/>
          <w:lang w:val="es-MX"/>
        </w:rPr>
        <w:t xml:space="preserve">tendrá un listado de los timbres pendientes por emitir, y este solo podrá revisar los datos no editables y </w:t>
      </w:r>
      <w:r w:rsidRPr="006460D2">
        <w:rPr>
          <w:rFonts w:ascii="Arial" w:hAnsi="Arial" w:cs="Arial"/>
          <w:sz w:val="24"/>
          <w:szCs w:val="24"/>
          <w:lang w:val="es-MX"/>
        </w:rPr>
        <w:t>asigna</w:t>
      </w:r>
      <w:r>
        <w:rPr>
          <w:rFonts w:ascii="Arial" w:hAnsi="Arial" w:cs="Arial"/>
          <w:sz w:val="24"/>
          <w:szCs w:val="24"/>
          <w:lang w:val="es-MX"/>
        </w:rPr>
        <w:t>r</w:t>
      </w:r>
      <w:r w:rsidRPr="006460D2">
        <w:rPr>
          <w:rFonts w:ascii="Arial" w:hAnsi="Arial" w:cs="Arial"/>
          <w:sz w:val="24"/>
          <w:szCs w:val="24"/>
          <w:lang w:val="es-MX"/>
        </w:rPr>
        <w:t xml:space="preserve"> al Taquillero que imprimirá el Timbre. </w:t>
      </w:r>
    </w:p>
    <w:p w14:paraId="3A032C38" w14:textId="47169028" w:rsidR="00017F08" w:rsidRPr="00017F08" w:rsidRDefault="00017F08" w:rsidP="003663D0">
      <w:pPr>
        <w:pStyle w:val="Prrafodelista"/>
        <w:numPr>
          <w:ilvl w:val="0"/>
          <w:numId w:val="37"/>
        </w:numPr>
        <w:spacing w:after="120"/>
        <w:ind w:left="714" w:hanging="357"/>
        <w:contextualSpacing w:val="0"/>
        <w:jc w:val="both"/>
        <w:rPr>
          <w:rFonts w:ascii="Arial" w:hAnsi="Arial" w:cs="Arial"/>
          <w:sz w:val="24"/>
          <w:szCs w:val="24"/>
          <w:lang w:val="es-MX"/>
        </w:rPr>
      </w:pPr>
      <w:r w:rsidRPr="00033C0F">
        <w:rPr>
          <w:rFonts w:ascii="Arial" w:hAnsi="Arial" w:cs="Arial"/>
          <w:b/>
          <w:bCs/>
          <w:sz w:val="24"/>
          <w:szCs w:val="24"/>
          <w:lang w:val="es-MX"/>
        </w:rPr>
        <w:t>Emisión de Timbres por Exención:</w:t>
      </w:r>
      <w:r w:rsidRPr="006460D2">
        <w:rPr>
          <w:rFonts w:ascii="Arial" w:hAnsi="Arial" w:cs="Arial"/>
          <w:sz w:val="24"/>
          <w:szCs w:val="24"/>
          <w:lang w:val="es-MX"/>
        </w:rPr>
        <w:t xml:space="preserve"> El taquillero tendrá la lista de timbres que le fueron asignados para emitir y solo deberá imprimirlos, se tomará el número de correlativo que le fue asignado y que esté utilizando en ese momento. </w:t>
      </w:r>
    </w:p>
    <w:p w14:paraId="26C431B8" w14:textId="77777777" w:rsidR="00017F08" w:rsidRPr="0036579F" w:rsidRDefault="00017F08" w:rsidP="00017F08">
      <w:pPr>
        <w:pStyle w:val="Prrafodelista"/>
        <w:numPr>
          <w:ilvl w:val="0"/>
          <w:numId w:val="37"/>
        </w:numPr>
        <w:ind w:left="714" w:hanging="357"/>
        <w:contextualSpacing w:val="0"/>
        <w:jc w:val="both"/>
        <w:rPr>
          <w:rFonts w:ascii="Arial" w:hAnsi="Arial" w:cs="Arial"/>
          <w:b/>
          <w:bCs/>
          <w:sz w:val="24"/>
          <w:szCs w:val="24"/>
          <w:lang w:val="es-MX"/>
        </w:rPr>
      </w:pPr>
      <w:r w:rsidRPr="00192A34">
        <w:rPr>
          <w:rFonts w:ascii="Arial" w:hAnsi="Arial" w:cs="Arial"/>
          <w:b/>
          <w:bCs/>
          <w:sz w:val="24"/>
          <w:szCs w:val="24"/>
          <w:lang w:val="es-MX"/>
        </w:rPr>
        <w:t xml:space="preserve">Cierre de expediente: </w:t>
      </w:r>
      <w:r w:rsidRPr="00192A34">
        <w:rPr>
          <w:rFonts w:ascii="Arial" w:hAnsi="Arial" w:cs="Arial"/>
          <w:sz w:val="24"/>
          <w:szCs w:val="24"/>
          <w:lang w:val="es-MX"/>
        </w:rPr>
        <w:t>Los timbres emitidos por exención parcial, se debe cargar un soporte</w:t>
      </w:r>
      <w:r w:rsidRPr="00192A34">
        <w:rPr>
          <w:rFonts w:ascii="Arial" w:hAnsi="Arial" w:cs="Arial"/>
          <w:b/>
          <w:bCs/>
          <w:sz w:val="24"/>
          <w:szCs w:val="24"/>
          <w:lang w:val="es-MX"/>
        </w:rPr>
        <w:t xml:space="preserve"> </w:t>
      </w:r>
      <w:r w:rsidRPr="00192A34">
        <w:rPr>
          <w:rFonts w:ascii="Arial" w:hAnsi="Arial" w:cs="Arial"/>
          <w:sz w:val="24"/>
          <w:szCs w:val="24"/>
          <w:lang w:val="es-MX"/>
        </w:rPr>
        <w:t>del pago del resto de la acreencia</w:t>
      </w:r>
      <w:r w:rsidRPr="00192A34">
        <w:rPr>
          <w:rFonts w:ascii="Arial" w:hAnsi="Arial" w:cs="Arial"/>
          <w:b/>
          <w:bCs/>
          <w:sz w:val="24"/>
          <w:szCs w:val="24"/>
          <w:lang w:val="es-MX"/>
        </w:rPr>
        <w:t xml:space="preserve"> </w:t>
      </w:r>
      <w:r w:rsidRPr="00192A34">
        <w:rPr>
          <w:rFonts w:ascii="Arial" w:hAnsi="Arial" w:cs="Arial"/>
          <w:sz w:val="24"/>
          <w:szCs w:val="24"/>
          <w:lang w:val="es-MX"/>
        </w:rPr>
        <w:t>en formato PDF, ya sea una factura, referencia bancaria, memoria fotográfica u otros que evidencien el pago.</w:t>
      </w:r>
      <w:r w:rsidRPr="0036579F">
        <w:rPr>
          <w:rFonts w:ascii="Arial" w:hAnsi="Arial" w:cs="Arial"/>
          <w:b/>
          <w:bCs/>
          <w:sz w:val="24"/>
          <w:szCs w:val="24"/>
          <w:lang w:val="es-MX"/>
        </w:rPr>
        <w:t xml:space="preserve"> </w:t>
      </w:r>
    </w:p>
    <w:p w14:paraId="4BD73121" w14:textId="3A4CA7FB" w:rsidR="00017F08" w:rsidRPr="00017F08" w:rsidRDefault="00017F08" w:rsidP="00017F08">
      <w:pPr>
        <w:pStyle w:val="Prrafodelista"/>
        <w:numPr>
          <w:ilvl w:val="0"/>
          <w:numId w:val="37"/>
        </w:numPr>
        <w:jc w:val="both"/>
        <w:rPr>
          <w:rFonts w:ascii="Arial" w:hAnsi="Arial" w:cs="Arial"/>
          <w:b/>
          <w:bCs/>
          <w:sz w:val="24"/>
          <w:szCs w:val="24"/>
          <w:lang w:val="es-MX"/>
        </w:rPr>
      </w:pPr>
      <w:r w:rsidRPr="00192A34">
        <w:rPr>
          <w:rFonts w:ascii="Arial" w:hAnsi="Arial" w:cs="Arial"/>
          <w:b/>
          <w:bCs/>
          <w:sz w:val="24"/>
          <w:szCs w:val="24"/>
          <w:lang w:val="es-MX"/>
        </w:rPr>
        <w:t xml:space="preserve">Historial de Exenciones: </w:t>
      </w:r>
      <w:r w:rsidRPr="00192A34">
        <w:rPr>
          <w:rFonts w:ascii="Arial" w:hAnsi="Arial" w:cs="Arial"/>
          <w:sz w:val="24"/>
          <w:szCs w:val="24"/>
          <w:lang w:val="es-MX"/>
        </w:rPr>
        <w:t>Acá se podrá visualizar y hacer búsqueda detallada de los timbres emitidos por exenciones.</w:t>
      </w:r>
      <w:r w:rsidRPr="00192A34">
        <w:rPr>
          <w:rFonts w:ascii="Arial" w:hAnsi="Arial" w:cs="Arial"/>
          <w:b/>
          <w:bCs/>
          <w:sz w:val="24"/>
          <w:szCs w:val="24"/>
          <w:lang w:val="es-MX"/>
        </w:rPr>
        <w:t xml:space="preserve"> </w:t>
      </w:r>
    </w:p>
    <w:p w14:paraId="50A0C7DA" w14:textId="29D50CF8" w:rsidR="0004449F" w:rsidRPr="00017F08" w:rsidRDefault="00017F08" w:rsidP="00017F08">
      <w:pPr>
        <w:jc w:val="both"/>
        <w:rPr>
          <w:rFonts w:ascii="Arial" w:hAnsi="Arial" w:cs="Arial"/>
          <w:sz w:val="24"/>
          <w:szCs w:val="24"/>
          <w:lang w:val="es-MX"/>
        </w:rPr>
      </w:pPr>
      <w:r w:rsidRPr="006460D2">
        <w:rPr>
          <w:rFonts w:ascii="Arial" w:hAnsi="Arial" w:cs="Arial"/>
          <w:sz w:val="24"/>
          <w:szCs w:val="24"/>
          <w:highlight w:val="yellow"/>
          <w:lang w:val="es-MX"/>
        </w:rPr>
        <w:lastRenderedPageBreak/>
        <w:t>(Los timbres emitidos por exención se diferenciarán del resto solamente por ___________)</w:t>
      </w:r>
    </w:p>
    <w:p w14:paraId="398D77A3" w14:textId="260594CD" w:rsidR="00A95F06" w:rsidRPr="003663D0" w:rsidRDefault="00677040" w:rsidP="003663D0">
      <w:pPr>
        <w:spacing w:line="276" w:lineRule="auto"/>
        <w:jc w:val="both"/>
        <w:rPr>
          <w:rFonts w:ascii="Arial" w:hAnsi="Arial" w:cs="Arial"/>
          <w:b/>
          <w:bCs/>
          <w:sz w:val="24"/>
          <w:szCs w:val="24"/>
          <w:lang w:val="es-ES"/>
        </w:rPr>
      </w:pPr>
      <w:r w:rsidRPr="007E674C">
        <w:rPr>
          <w:rFonts w:ascii="Arial" w:hAnsi="Arial" w:cs="Arial"/>
          <w:b/>
          <w:bCs/>
          <w:sz w:val="24"/>
          <w:szCs w:val="24"/>
          <w:lang w:val="es-ES"/>
        </w:rPr>
        <w:t xml:space="preserve">3.4 </w:t>
      </w:r>
      <w:r w:rsidR="00A95F06" w:rsidRPr="007E674C">
        <w:rPr>
          <w:rFonts w:ascii="Arial" w:hAnsi="Arial" w:cs="Arial"/>
          <w:b/>
          <w:bCs/>
          <w:sz w:val="24"/>
          <w:szCs w:val="24"/>
          <w:lang w:val="es-ES"/>
        </w:rPr>
        <w:t xml:space="preserve">Etapa </w:t>
      </w:r>
      <w:r w:rsidRPr="007E674C">
        <w:rPr>
          <w:rFonts w:ascii="Arial" w:hAnsi="Arial" w:cs="Arial"/>
          <w:b/>
          <w:bCs/>
          <w:sz w:val="24"/>
          <w:szCs w:val="24"/>
          <w:lang w:val="es-ES"/>
        </w:rPr>
        <w:t>4</w:t>
      </w:r>
      <w:r w:rsidR="00A95F06" w:rsidRPr="007E674C">
        <w:rPr>
          <w:rFonts w:ascii="Arial" w:hAnsi="Arial" w:cs="Arial"/>
          <w:b/>
          <w:bCs/>
          <w:sz w:val="24"/>
          <w:szCs w:val="24"/>
          <w:lang w:val="es-ES"/>
        </w:rPr>
        <w:t xml:space="preserve"> Pruebas e Implementación</w:t>
      </w:r>
      <w:r w:rsidR="00C70B6F">
        <w:rPr>
          <w:rFonts w:ascii="Arial" w:hAnsi="Arial" w:cs="Arial"/>
          <w:b/>
          <w:bCs/>
          <w:sz w:val="24"/>
          <w:szCs w:val="24"/>
          <w:lang w:val="es-ES"/>
        </w:rPr>
        <w:t xml:space="preserve">. </w:t>
      </w:r>
    </w:p>
    <w:p w14:paraId="444F2102" w14:textId="77777777" w:rsidR="00C70B6F" w:rsidRDefault="00C70B6F" w:rsidP="00D44C5F">
      <w:pPr>
        <w:spacing w:line="276" w:lineRule="auto"/>
        <w:jc w:val="both"/>
        <w:rPr>
          <w:rFonts w:ascii="Arial" w:eastAsia="Arial MT" w:hAnsi="Arial" w:cs="Arial"/>
          <w:color w:val="000000" w:themeColor="text1"/>
          <w:sz w:val="24"/>
          <w:szCs w:val="24"/>
          <w:lang w:val="es-ES"/>
        </w:rPr>
      </w:pPr>
      <w:r w:rsidRPr="00C70B6F">
        <w:rPr>
          <w:rFonts w:ascii="Arial" w:eastAsia="Arial MT" w:hAnsi="Arial" w:cs="Arial"/>
          <w:color w:val="000000" w:themeColor="text1"/>
          <w:sz w:val="24"/>
          <w:szCs w:val="24"/>
          <w:lang w:val="es-ES"/>
        </w:rPr>
        <w:t>Una vez concluida la fase Alfa, se ejecutan pruebas exhaustivas en un entorno de producción simulado, lo cual permite validar el cumplimiento de los requisitos y preparar el sistema para enfrentar las demandas reales de operación.</w:t>
      </w:r>
    </w:p>
    <w:p w14:paraId="681FDB21" w14:textId="51A8659D" w:rsidR="00A95F06" w:rsidRPr="007E674C" w:rsidRDefault="00A95F06"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Luego de finalizada las pruebas se evaluar</w:t>
      </w:r>
      <w:r w:rsidR="0028510D" w:rsidRPr="007E674C">
        <w:rPr>
          <w:rFonts w:ascii="Arial" w:eastAsia="Arial MT" w:hAnsi="Arial" w:cs="Arial"/>
          <w:color w:val="000000" w:themeColor="text1"/>
          <w:sz w:val="24"/>
          <w:szCs w:val="24"/>
          <w:lang w:val="es-ES"/>
        </w:rPr>
        <w:t>á</w:t>
      </w:r>
      <w:r w:rsidRPr="007E674C">
        <w:rPr>
          <w:rFonts w:ascii="Arial" w:eastAsia="Arial MT" w:hAnsi="Arial" w:cs="Arial"/>
          <w:color w:val="000000" w:themeColor="text1"/>
          <w:sz w:val="24"/>
          <w:szCs w:val="24"/>
          <w:lang w:val="es-ES"/>
        </w:rPr>
        <w:t>n los</w:t>
      </w:r>
      <w:r w:rsidR="00677040" w:rsidRPr="007E674C">
        <w:rPr>
          <w:rFonts w:ascii="Arial" w:eastAsia="Arial MT" w:hAnsi="Arial" w:cs="Arial"/>
          <w:color w:val="000000" w:themeColor="text1"/>
          <w:sz w:val="24"/>
          <w:szCs w:val="24"/>
          <w:lang w:val="es-ES"/>
        </w:rPr>
        <w:t xml:space="preserve"> </w:t>
      </w:r>
      <w:r w:rsidRPr="007E674C">
        <w:rPr>
          <w:rFonts w:ascii="Arial" w:eastAsia="Arial MT" w:hAnsi="Arial" w:cs="Arial"/>
          <w:color w:val="000000" w:themeColor="text1"/>
          <w:sz w:val="24"/>
          <w:szCs w:val="24"/>
          <w:lang w:val="es-ES"/>
        </w:rPr>
        <w:t>resultado</w:t>
      </w:r>
      <w:r w:rsidR="004D5967" w:rsidRPr="007E674C">
        <w:rPr>
          <w:rFonts w:ascii="Arial" w:eastAsia="Arial MT" w:hAnsi="Arial" w:cs="Arial"/>
          <w:color w:val="000000" w:themeColor="text1"/>
          <w:sz w:val="24"/>
          <w:szCs w:val="24"/>
          <w:lang w:val="es-ES"/>
        </w:rPr>
        <w:t>s</w:t>
      </w:r>
      <w:r w:rsidRPr="007E674C">
        <w:rPr>
          <w:rFonts w:ascii="Arial" w:eastAsia="Arial MT" w:hAnsi="Arial" w:cs="Arial"/>
          <w:color w:val="000000" w:themeColor="text1"/>
          <w:sz w:val="24"/>
          <w:szCs w:val="24"/>
          <w:lang w:val="es-ES"/>
        </w:rPr>
        <w:t xml:space="preserve"> de las mismas identificando puntos críticos y funcionamiento no adecuado, realizando las actualizaciones y mejoras necesarias procediendo a la fase de pruebas finales (Beta).</w:t>
      </w:r>
    </w:p>
    <w:p w14:paraId="292670C9" w14:textId="52A0CC7B" w:rsidR="00A95F06" w:rsidRPr="007E674C" w:rsidRDefault="00A95F06"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 xml:space="preserve">La fase conocida como Beta </w:t>
      </w:r>
      <w:r w:rsidR="00C70B6F">
        <w:rPr>
          <w:rFonts w:ascii="Arial" w:eastAsia="Arial MT" w:hAnsi="Arial" w:cs="Arial"/>
          <w:color w:val="000000" w:themeColor="text1"/>
          <w:sz w:val="24"/>
          <w:szCs w:val="24"/>
          <w:lang w:val="es-ES"/>
        </w:rPr>
        <w:t xml:space="preserve">es </w:t>
      </w:r>
      <w:r w:rsidRPr="007E674C">
        <w:rPr>
          <w:rFonts w:ascii="Arial" w:eastAsia="Arial MT" w:hAnsi="Arial" w:cs="Arial"/>
          <w:color w:val="000000" w:themeColor="text1"/>
          <w:sz w:val="24"/>
          <w:szCs w:val="24"/>
          <w:lang w:val="es-ES"/>
        </w:rPr>
        <w:t xml:space="preserve">un tipo de pruebas en entornos de producción simulado donde se somete la aplicación a cargas de trabajo similares </w:t>
      </w:r>
      <w:r w:rsidRPr="00C70B6F">
        <w:rPr>
          <w:rFonts w:ascii="Arial" w:eastAsia="Arial MT" w:hAnsi="Arial" w:cs="Arial"/>
          <w:color w:val="000000" w:themeColor="text1"/>
          <w:sz w:val="24"/>
          <w:szCs w:val="24"/>
          <w:highlight w:val="cyan"/>
          <w:lang w:val="es-ES"/>
        </w:rPr>
        <w:t xml:space="preserve">a </w:t>
      </w:r>
      <w:r w:rsidR="00C70B6F" w:rsidRPr="00C70B6F">
        <w:rPr>
          <w:rFonts w:ascii="Arial" w:eastAsia="Arial MT" w:hAnsi="Arial" w:cs="Arial"/>
          <w:color w:val="000000" w:themeColor="text1"/>
          <w:sz w:val="24"/>
          <w:szCs w:val="24"/>
          <w:highlight w:val="cyan"/>
          <w:lang w:val="es-ES"/>
        </w:rPr>
        <w:t>e</w:t>
      </w:r>
      <w:r w:rsidRPr="00C70B6F">
        <w:rPr>
          <w:rFonts w:ascii="Arial" w:eastAsia="Arial MT" w:hAnsi="Arial" w:cs="Arial"/>
          <w:color w:val="000000" w:themeColor="text1"/>
          <w:sz w:val="24"/>
          <w:szCs w:val="24"/>
          <w:highlight w:val="cyan"/>
          <w:lang w:val="es-ES"/>
        </w:rPr>
        <w:t>xcesivo sobre estimando la carga de</w:t>
      </w:r>
      <w:r w:rsidRPr="007E674C">
        <w:rPr>
          <w:rFonts w:ascii="Arial" w:eastAsia="Arial MT" w:hAnsi="Arial" w:cs="Arial"/>
          <w:color w:val="000000" w:themeColor="text1"/>
          <w:sz w:val="24"/>
          <w:szCs w:val="24"/>
          <w:lang w:val="es-ES"/>
        </w:rPr>
        <w:t xml:space="preserve"> trabajo rutinaria, de esta forma garantizaremos el correcto funcionamiento y posterior implementación.</w:t>
      </w:r>
    </w:p>
    <w:p w14:paraId="2FFC9417" w14:textId="07CA01F6" w:rsidR="00C70B6F" w:rsidRPr="00C70B6F" w:rsidRDefault="00A95F06" w:rsidP="00C70B6F">
      <w:pPr>
        <w:spacing w:after="240"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La implementación se realiza en el entorno de producción operativo para su entrega y uso definitivo por parte de los usuarios</w:t>
      </w:r>
      <w:r w:rsidR="00677040" w:rsidRPr="007E674C">
        <w:rPr>
          <w:rFonts w:ascii="Arial" w:eastAsia="Arial MT" w:hAnsi="Arial" w:cs="Arial"/>
          <w:color w:val="000000" w:themeColor="text1"/>
          <w:sz w:val="24"/>
          <w:szCs w:val="24"/>
          <w:lang w:val="es-ES"/>
        </w:rPr>
        <w:t xml:space="preserve"> (funcionarios y taquilleros)</w:t>
      </w:r>
      <w:r w:rsidRPr="007E674C">
        <w:rPr>
          <w:rFonts w:ascii="Arial" w:eastAsia="Arial MT" w:hAnsi="Arial" w:cs="Arial"/>
          <w:color w:val="000000" w:themeColor="text1"/>
          <w:sz w:val="24"/>
          <w:szCs w:val="24"/>
          <w:lang w:val="es-ES"/>
        </w:rPr>
        <w:t xml:space="preserve"> y contribuyentes en sus diferentes figuras jurídicas.</w:t>
      </w:r>
    </w:p>
    <w:p w14:paraId="564A6F24" w14:textId="2A8BC5D5" w:rsidR="00A95F06" w:rsidRPr="00C70B6F" w:rsidRDefault="00677040" w:rsidP="00C70B6F">
      <w:pPr>
        <w:spacing w:line="276" w:lineRule="auto"/>
        <w:jc w:val="both"/>
        <w:rPr>
          <w:rFonts w:ascii="Arial" w:hAnsi="Arial" w:cs="Arial"/>
          <w:b/>
          <w:bCs/>
          <w:sz w:val="24"/>
          <w:szCs w:val="24"/>
          <w:lang w:val="es-ES"/>
        </w:rPr>
      </w:pPr>
      <w:r w:rsidRPr="007E674C">
        <w:rPr>
          <w:rFonts w:ascii="Arial" w:hAnsi="Arial" w:cs="Arial"/>
          <w:b/>
          <w:bCs/>
          <w:sz w:val="24"/>
          <w:szCs w:val="24"/>
          <w:lang w:val="es-ES"/>
        </w:rPr>
        <w:t xml:space="preserve">3.5 </w:t>
      </w:r>
      <w:r w:rsidR="00A95F06" w:rsidRPr="007E674C">
        <w:rPr>
          <w:rFonts w:ascii="Arial" w:hAnsi="Arial" w:cs="Arial"/>
          <w:b/>
          <w:bCs/>
          <w:sz w:val="24"/>
          <w:szCs w:val="24"/>
          <w:lang w:val="es-ES"/>
        </w:rPr>
        <w:t>Etapa 5 Gestionar el Dominio y DNS de los sistemas de la institución.</w:t>
      </w:r>
    </w:p>
    <w:p w14:paraId="7DFA8076" w14:textId="3B55D3B5" w:rsidR="00677040" w:rsidRPr="007E674C" w:rsidRDefault="00A95F06"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Para un funcionamiento adecuado es necesario tener el control administrativo de</w:t>
      </w:r>
      <w:r w:rsidR="00372119">
        <w:rPr>
          <w:rFonts w:ascii="Arial" w:eastAsia="Arial MT" w:hAnsi="Arial" w:cs="Arial"/>
          <w:color w:val="000000" w:themeColor="text1"/>
          <w:sz w:val="24"/>
          <w:szCs w:val="24"/>
          <w:lang w:val="es-ES"/>
        </w:rPr>
        <w:t xml:space="preserve">l </w:t>
      </w:r>
      <w:r w:rsidRPr="007E674C">
        <w:rPr>
          <w:rFonts w:ascii="Arial" w:eastAsia="Arial MT" w:hAnsi="Arial" w:cs="Arial"/>
          <w:color w:val="000000" w:themeColor="text1"/>
          <w:sz w:val="24"/>
          <w:szCs w:val="24"/>
          <w:lang w:val="es-ES"/>
        </w:rPr>
        <w:t>dominio web de la institución, garantizando una gestión rápida y eficiente de los mismos. Se deben realizar las gestiones administrativa</w:t>
      </w:r>
      <w:r w:rsidR="004D5967" w:rsidRPr="007E674C">
        <w:rPr>
          <w:rFonts w:ascii="Arial" w:eastAsia="Arial MT" w:hAnsi="Arial" w:cs="Arial"/>
          <w:color w:val="000000" w:themeColor="text1"/>
          <w:sz w:val="24"/>
          <w:szCs w:val="24"/>
          <w:lang w:val="es-ES"/>
        </w:rPr>
        <w:t>s</w:t>
      </w:r>
      <w:r w:rsidRPr="007E674C">
        <w:rPr>
          <w:rFonts w:ascii="Arial" w:eastAsia="Arial MT" w:hAnsi="Arial" w:cs="Arial"/>
          <w:color w:val="000000" w:themeColor="text1"/>
          <w:sz w:val="24"/>
          <w:szCs w:val="24"/>
          <w:lang w:val="es-ES"/>
        </w:rPr>
        <w:t xml:space="preserve"> para la migración de los DNS hacia las direcciones IP disponibles de la institución, de esta forma se podrá tener de forma Física los equipos (Servidores) en la institución</w:t>
      </w:r>
      <w:r w:rsidR="00677040" w:rsidRPr="007E674C">
        <w:rPr>
          <w:rFonts w:ascii="Arial" w:eastAsia="Arial MT" w:hAnsi="Arial" w:cs="Arial"/>
          <w:color w:val="000000" w:themeColor="text1"/>
          <w:sz w:val="24"/>
          <w:szCs w:val="24"/>
          <w:lang w:val="es-ES"/>
        </w:rPr>
        <w:t>,</w:t>
      </w:r>
      <w:r w:rsidRPr="007E674C">
        <w:rPr>
          <w:rFonts w:ascii="Arial" w:eastAsia="Arial MT" w:hAnsi="Arial" w:cs="Arial"/>
          <w:color w:val="000000" w:themeColor="text1"/>
          <w:sz w:val="24"/>
          <w:szCs w:val="24"/>
          <w:lang w:val="es-ES"/>
        </w:rPr>
        <w:t xml:space="preserve"> mejorando la capacidad de respuestas en caso de incidencias imprevista además de la facilidad de poder realizar mantenimientos programados mejorando así la vida útil y mejoras en el funcionamiento de la aplicación.</w:t>
      </w:r>
    </w:p>
    <w:p w14:paraId="5B01F271" w14:textId="3C3CFEAC" w:rsidR="00677040" w:rsidRPr="007E674C" w:rsidRDefault="00677040"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highlight w:val="yellow"/>
          <w:lang w:val="es-ES"/>
        </w:rPr>
        <w:t>¿Plan B en caso de que no se pueda tener acceso al dominio?</w:t>
      </w:r>
    </w:p>
    <w:p w14:paraId="54EC819D" w14:textId="0FD74890" w:rsidR="00A95F06" w:rsidRPr="00372119" w:rsidRDefault="00A95F06" w:rsidP="00372119">
      <w:pPr>
        <w:pStyle w:val="Prrafodelista"/>
        <w:numPr>
          <w:ilvl w:val="1"/>
          <w:numId w:val="34"/>
        </w:numPr>
        <w:spacing w:line="276" w:lineRule="auto"/>
        <w:jc w:val="both"/>
        <w:rPr>
          <w:rFonts w:ascii="Arial" w:hAnsi="Arial" w:cs="Arial"/>
          <w:b/>
          <w:bCs/>
          <w:sz w:val="24"/>
          <w:szCs w:val="24"/>
          <w:lang w:val="es-ES"/>
        </w:rPr>
      </w:pPr>
      <w:r w:rsidRPr="007E674C">
        <w:rPr>
          <w:rFonts w:ascii="Arial" w:hAnsi="Arial" w:cs="Arial"/>
          <w:b/>
          <w:bCs/>
          <w:sz w:val="24"/>
          <w:szCs w:val="24"/>
          <w:lang w:val="es-ES"/>
        </w:rPr>
        <w:t xml:space="preserve">Etapa 6 Documentación y capacitación a los usuarios finales a través de </w:t>
      </w:r>
      <w:r w:rsidR="00C348AB">
        <w:rPr>
          <w:rFonts w:ascii="Arial" w:hAnsi="Arial" w:cs="Arial"/>
          <w:b/>
          <w:bCs/>
          <w:sz w:val="24"/>
          <w:szCs w:val="24"/>
          <w:lang w:val="es-ES"/>
        </w:rPr>
        <w:t>medios audiovisuales</w:t>
      </w:r>
      <w:r w:rsidRPr="007E674C">
        <w:rPr>
          <w:rFonts w:ascii="Arial" w:hAnsi="Arial" w:cs="Arial"/>
          <w:b/>
          <w:bCs/>
          <w:sz w:val="24"/>
          <w:szCs w:val="24"/>
          <w:lang w:val="es-ES"/>
        </w:rPr>
        <w:t xml:space="preserve"> indicando el uso adecuado de la aplicación.</w:t>
      </w:r>
    </w:p>
    <w:p w14:paraId="10353CE7" w14:textId="5E29AD71" w:rsidR="00A95F06" w:rsidRPr="007E674C" w:rsidRDefault="00A95F06"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Se realizar</w:t>
      </w:r>
      <w:r w:rsidR="0028510D" w:rsidRPr="007E674C">
        <w:rPr>
          <w:rFonts w:ascii="Arial" w:eastAsia="Arial MT" w:hAnsi="Arial" w:cs="Arial"/>
          <w:color w:val="000000" w:themeColor="text1"/>
          <w:sz w:val="24"/>
          <w:szCs w:val="24"/>
          <w:lang w:val="es-ES"/>
        </w:rPr>
        <w:t>á</w:t>
      </w:r>
      <w:r w:rsidRPr="007E674C">
        <w:rPr>
          <w:rFonts w:ascii="Arial" w:eastAsia="Arial MT" w:hAnsi="Arial" w:cs="Arial"/>
          <w:color w:val="000000" w:themeColor="text1"/>
          <w:sz w:val="24"/>
          <w:szCs w:val="24"/>
          <w:lang w:val="es-ES"/>
        </w:rPr>
        <w:t xml:space="preserve"> la documentación de forma detallada de cada uno de los módulos y procesos que componen la aplicación que será suministrada a los usuarios (funcionarios</w:t>
      </w:r>
      <w:r w:rsidR="00677040" w:rsidRPr="007E674C">
        <w:rPr>
          <w:rFonts w:ascii="Arial" w:eastAsia="Arial MT" w:hAnsi="Arial" w:cs="Arial"/>
          <w:color w:val="000000" w:themeColor="text1"/>
          <w:sz w:val="24"/>
          <w:szCs w:val="24"/>
          <w:lang w:val="es-ES"/>
        </w:rPr>
        <w:t xml:space="preserve"> y taquilleros</w:t>
      </w:r>
      <w:r w:rsidRPr="007E674C">
        <w:rPr>
          <w:rFonts w:ascii="Arial" w:eastAsia="Arial MT" w:hAnsi="Arial" w:cs="Arial"/>
          <w:color w:val="000000" w:themeColor="text1"/>
          <w:sz w:val="24"/>
          <w:szCs w:val="24"/>
          <w:lang w:val="es-ES"/>
        </w:rPr>
        <w:t>).</w:t>
      </w:r>
    </w:p>
    <w:p w14:paraId="656E2DBA" w14:textId="77777777" w:rsidR="00A95F06" w:rsidRPr="007E674C" w:rsidRDefault="00A95F06"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lastRenderedPageBreak/>
        <w:t>Se realizar</w:t>
      </w:r>
      <w:r w:rsidR="0028510D" w:rsidRPr="007E674C">
        <w:rPr>
          <w:rFonts w:ascii="Arial" w:eastAsia="Arial MT" w:hAnsi="Arial" w:cs="Arial"/>
          <w:color w:val="000000" w:themeColor="text1"/>
          <w:sz w:val="24"/>
          <w:szCs w:val="24"/>
          <w:lang w:val="es-ES"/>
        </w:rPr>
        <w:t>á</w:t>
      </w:r>
      <w:r w:rsidRPr="007E674C">
        <w:rPr>
          <w:rFonts w:ascii="Arial" w:eastAsia="Arial MT" w:hAnsi="Arial" w:cs="Arial"/>
          <w:color w:val="000000" w:themeColor="text1"/>
          <w:sz w:val="24"/>
          <w:szCs w:val="24"/>
          <w:lang w:val="es-ES"/>
        </w:rPr>
        <w:t>n videos explicativos del funcionamiento de la aplicación en los módulos que será utilizados por los contribuyentes, de esta forma se proporciona una herramienta audio visual para el uso correcto de la aplicación mitigando posibles errores por parte de los mismos.</w:t>
      </w:r>
    </w:p>
    <w:p w14:paraId="4EDD212B" w14:textId="5DE7BB8C" w:rsidR="00A95F06" w:rsidRPr="007E674C" w:rsidRDefault="00A95F06" w:rsidP="00D44C5F">
      <w:pPr>
        <w:spacing w:line="276" w:lineRule="auto"/>
        <w:jc w:val="both"/>
        <w:rPr>
          <w:rFonts w:ascii="Arial" w:eastAsia="Arial MT" w:hAnsi="Arial" w:cs="Arial"/>
          <w:color w:val="000000" w:themeColor="text1"/>
          <w:sz w:val="24"/>
          <w:szCs w:val="24"/>
          <w:lang w:val="es-ES"/>
        </w:rPr>
      </w:pPr>
      <w:r w:rsidRPr="007E674C">
        <w:rPr>
          <w:rFonts w:ascii="Arial" w:eastAsia="Arial MT" w:hAnsi="Arial" w:cs="Arial"/>
          <w:color w:val="000000" w:themeColor="text1"/>
          <w:sz w:val="24"/>
          <w:szCs w:val="24"/>
          <w:lang w:val="es-ES"/>
        </w:rPr>
        <w:t xml:space="preserve">La aplicación contara con ayudas en modo de </w:t>
      </w:r>
      <w:proofErr w:type="spellStart"/>
      <w:r w:rsidR="00C65DA4" w:rsidRPr="007E674C">
        <w:rPr>
          <w:rFonts w:ascii="Arial" w:eastAsia="Arial MT" w:hAnsi="Arial" w:cs="Arial"/>
          <w:color w:val="000000" w:themeColor="text1"/>
          <w:sz w:val="24"/>
          <w:szCs w:val="24"/>
          <w:lang w:val="es-ES"/>
        </w:rPr>
        <w:t>tooltip</w:t>
      </w:r>
      <w:proofErr w:type="spellEnd"/>
      <w:r w:rsidR="00C65DA4" w:rsidRPr="007E674C">
        <w:rPr>
          <w:rFonts w:ascii="Arial" w:eastAsia="Arial MT" w:hAnsi="Arial" w:cs="Arial"/>
          <w:color w:val="000000" w:themeColor="text1"/>
          <w:sz w:val="24"/>
          <w:szCs w:val="24"/>
          <w:lang w:val="es-ES"/>
        </w:rPr>
        <w:t xml:space="preserve"> (Herramientas de información)</w:t>
      </w:r>
      <w:r w:rsidR="003D0763" w:rsidRPr="007E674C">
        <w:rPr>
          <w:rFonts w:ascii="Arial" w:eastAsia="Arial MT" w:hAnsi="Arial" w:cs="Arial"/>
          <w:color w:val="000000" w:themeColor="text1"/>
          <w:sz w:val="24"/>
          <w:szCs w:val="24"/>
          <w:lang w:val="es-ES"/>
        </w:rPr>
        <w:t xml:space="preserve"> </w:t>
      </w:r>
      <w:r w:rsidRPr="007E674C">
        <w:rPr>
          <w:rFonts w:ascii="Arial" w:eastAsia="Arial MT" w:hAnsi="Arial" w:cs="Arial"/>
          <w:color w:val="000000" w:themeColor="text1"/>
          <w:sz w:val="24"/>
          <w:szCs w:val="24"/>
          <w:lang w:val="es-ES"/>
        </w:rPr>
        <w:t>en los campos de los formularios donde se requiera un tipo de información en particular, además de las validaciones necesarias.</w:t>
      </w:r>
    </w:p>
    <w:p w14:paraId="144E5E58" w14:textId="77777777" w:rsidR="00454D52" w:rsidRPr="007E674C" w:rsidRDefault="00454D52" w:rsidP="009E2E5B">
      <w:pPr>
        <w:spacing w:line="276" w:lineRule="auto"/>
        <w:jc w:val="both"/>
        <w:rPr>
          <w:rFonts w:ascii="Arial" w:hAnsi="Arial" w:cs="Arial"/>
          <w:b/>
          <w:bCs/>
          <w:sz w:val="24"/>
          <w:szCs w:val="24"/>
          <w:lang w:val="es-ES"/>
        </w:rPr>
      </w:pPr>
    </w:p>
    <w:p w14:paraId="1D8602C7" w14:textId="77777777" w:rsidR="0075638E" w:rsidRPr="007E674C" w:rsidRDefault="0075638E" w:rsidP="003D0763">
      <w:pPr>
        <w:pStyle w:val="Prrafodelista"/>
        <w:spacing w:line="276" w:lineRule="auto"/>
        <w:rPr>
          <w:rFonts w:ascii="Arial" w:hAnsi="Arial" w:cs="Arial"/>
          <w:b/>
          <w:bCs/>
          <w:sz w:val="24"/>
          <w:szCs w:val="24"/>
          <w:lang w:val="es-ES"/>
        </w:rPr>
      </w:pPr>
    </w:p>
    <w:p w14:paraId="61B8C094" w14:textId="77777777" w:rsidR="003D0763" w:rsidRDefault="003D0763" w:rsidP="003D0763">
      <w:pPr>
        <w:pStyle w:val="Prrafodelista"/>
        <w:spacing w:line="276" w:lineRule="auto"/>
        <w:rPr>
          <w:rFonts w:ascii="Arial" w:hAnsi="Arial" w:cs="Arial"/>
          <w:b/>
          <w:bCs/>
          <w:sz w:val="24"/>
          <w:szCs w:val="24"/>
          <w:lang w:val="es-ES"/>
        </w:rPr>
      </w:pPr>
    </w:p>
    <w:p w14:paraId="6BAF8169" w14:textId="77777777" w:rsidR="00DB4141" w:rsidRDefault="00DB4141" w:rsidP="003D0763">
      <w:pPr>
        <w:pStyle w:val="Prrafodelista"/>
        <w:spacing w:line="276" w:lineRule="auto"/>
        <w:rPr>
          <w:rFonts w:ascii="Arial" w:hAnsi="Arial" w:cs="Arial"/>
          <w:b/>
          <w:bCs/>
          <w:sz w:val="24"/>
          <w:szCs w:val="24"/>
          <w:lang w:val="es-ES"/>
        </w:rPr>
      </w:pPr>
    </w:p>
    <w:p w14:paraId="120F3009" w14:textId="77777777" w:rsidR="00DB4141" w:rsidRDefault="00DB4141" w:rsidP="003D0763">
      <w:pPr>
        <w:pStyle w:val="Prrafodelista"/>
        <w:spacing w:line="276" w:lineRule="auto"/>
        <w:rPr>
          <w:rFonts w:ascii="Arial" w:hAnsi="Arial" w:cs="Arial"/>
          <w:b/>
          <w:bCs/>
          <w:sz w:val="24"/>
          <w:szCs w:val="24"/>
          <w:lang w:val="es-ES"/>
        </w:rPr>
      </w:pPr>
    </w:p>
    <w:p w14:paraId="28A58409" w14:textId="77777777" w:rsidR="00C348AB" w:rsidRDefault="00C348AB" w:rsidP="003D0763">
      <w:pPr>
        <w:pStyle w:val="Prrafodelista"/>
        <w:spacing w:line="276" w:lineRule="auto"/>
        <w:rPr>
          <w:rFonts w:ascii="Arial" w:hAnsi="Arial" w:cs="Arial"/>
          <w:b/>
          <w:bCs/>
          <w:sz w:val="24"/>
          <w:szCs w:val="24"/>
          <w:lang w:val="es-ES"/>
        </w:rPr>
      </w:pPr>
    </w:p>
    <w:p w14:paraId="1FCA5629" w14:textId="77777777" w:rsidR="00C348AB" w:rsidRDefault="00C348AB" w:rsidP="003D0763">
      <w:pPr>
        <w:pStyle w:val="Prrafodelista"/>
        <w:spacing w:line="276" w:lineRule="auto"/>
        <w:rPr>
          <w:rFonts w:ascii="Arial" w:hAnsi="Arial" w:cs="Arial"/>
          <w:b/>
          <w:bCs/>
          <w:sz w:val="24"/>
          <w:szCs w:val="24"/>
          <w:lang w:val="es-ES"/>
        </w:rPr>
      </w:pPr>
    </w:p>
    <w:p w14:paraId="4219613F" w14:textId="77777777" w:rsidR="00C348AB" w:rsidRDefault="00C348AB" w:rsidP="003D0763">
      <w:pPr>
        <w:pStyle w:val="Prrafodelista"/>
        <w:spacing w:line="276" w:lineRule="auto"/>
        <w:rPr>
          <w:rFonts w:ascii="Arial" w:hAnsi="Arial" w:cs="Arial"/>
          <w:b/>
          <w:bCs/>
          <w:sz w:val="24"/>
          <w:szCs w:val="24"/>
          <w:lang w:val="es-ES"/>
        </w:rPr>
      </w:pPr>
    </w:p>
    <w:p w14:paraId="44A4E6C6" w14:textId="77777777" w:rsidR="00C348AB" w:rsidRPr="007E674C" w:rsidRDefault="00C348AB" w:rsidP="003D0763">
      <w:pPr>
        <w:pStyle w:val="Prrafodelista"/>
        <w:spacing w:line="276" w:lineRule="auto"/>
        <w:rPr>
          <w:rFonts w:ascii="Arial" w:hAnsi="Arial" w:cs="Arial"/>
          <w:b/>
          <w:bCs/>
          <w:sz w:val="24"/>
          <w:szCs w:val="24"/>
          <w:lang w:val="es-ES"/>
        </w:rPr>
      </w:pPr>
    </w:p>
    <w:p w14:paraId="39255799" w14:textId="0C66B120" w:rsidR="00262234" w:rsidRPr="00DB4141" w:rsidRDefault="003D0763" w:rsidP="00DB4141">
      <w:pPr>
        <w:pStyle w:val="Prrafodelista"/>
        <w:numPr>
          <w:ilvl w:val="0"/>
          <w:numId w:val="34"/>
        </w:numPr>
        <w:spacing w:line="276" w:lineRule="auto"/>
        <w:jc w:val="center"/>
        <w:rPr>
          <w:rFonts w:ascii="Arial" w:hAnsi="Arial" w:cs="Arial"/>
          <w:b/>
          <w:bCs/>
          <w:sz w:val="24"/>
          <w:szCs w:val="24"/>
          <w:lang w:val="es-ES"/>
        </w:rPr>
      </w:pPr>
      <w:r w:rsidRPr="00DB4141">
        <w:rPr>
          <w:rFonts w:ascii="Arial" w:hAnsi="Arial" w:cs="Arial"/>
          <w:b/>
          <w:bCs/>
          <w:sz w:val="24"/>
          <w:szCs w:val="24"/>
          <w:lang w:val="es-ES"/>
        </w:rPr>
        <w:t>FUNDAMENTOS LEGALES</w:t>
      </w:r>
    </w:p>
    <w:p w14:paraId="689E511C" w14:textId="77777777" w:rsidR="00E7039F" w:rsidRPr="007E674C" w:rsidRDefault="00E7039F" w:rsidP="00E7039F">
      <w:pPr>
        <w:pStyle w:val="Prrafodelista"/>
        <w:spacing w:line="276" w:lineRule="auto"/>
        <w:jc w:val="both"/>
        <w:rPr>
          <w:rFonts w:ascii="Arial" w:hAnsi="Arial" w:cs="Arial"/>
          <w:b/>
          <w:bCs/>
          <w:sz w:val="24"/>
          <w:szCs w:val="24"/>
          <w:lang w:val="es-ES"/>
        </w:rPr>
      </w:pPr>
    </w:p>
    <w:p w14:paraId="1C9A98C8" w14:textId="7E69E519" w:rsidR="00E7039F" w:rsidRPr="007E674C" w:rsidRDefault="00F937D7" w:rsidP="003D0763">
      <w:pPr>
        <w:pStyle w:val="Prrafodelista"/>
        <w:numPr>
          <w:ilvl w:val="1"/>
          <w:numId w:val="35"/>
        </w:numPr>
        <w:jc w:val="both"/>
        <w:rPr>
          <w:rFonts w:ascii="Arial" w:hAnsi="Arial" w:cs="Arial"/>
          <w:b/>
          <w:bCs/>
          <w:sz w:val="24"/>
          <w:szCs w:val="24"/>
        </w:rPr>
      </w:pPr>
      <w:r>
        <w:rPr>
          <w:rFonts w:ascii="Arial" w:hAnsi="Arial" w:cs="Arial"/>
          <w:b/>
          <w:bCs/>
          <w:sz w:val="24"/>
          <w:szCs w:val="24"/>
        </w:rPr>
        <w:t xml:space="preserve"> </w:t>
      </w:r>
      <w:r w:rsidR="00E7039F" w:rsidRPr="007E674C">
        <w:rPr>
          <w:rFonts w:ascii="Arial" w:hAnsi="Arial" w:cs="Arial"/>
          <w:b/>
          <w:bCs/>
          <w:sz w:val="24"/>
          <w:szCs w:val="24"/>
        </w:rPr>
        <w:t xml:space="preserve">LEY DE HACIENDA PÚBLICA DEL ESTADO ARAGUA. GACETA ORDINARIA </w:t>
      </w:r>
      <w:proofErr w:type="spellStart"/>
      <w:r w:rsidR="00E7039F" w:rsidRPr="007E674C">
        <w:rPr>
          <w:rFonts w:ascii="Arial" w:hAnsi="Arial" w:cs="Arial"/>
          <w:b/>
          <w:bCs/>
          <w:sz w:val="24"/>
          <w:szCs w:val="24"/>
        </w:rPr>
        <w:t>Nº</w:t>
      </w:r>
      <w:proofErr w:type="spellEnd"/>
      <w:r w:rsidR="00E7039F" w:rsidRPr="007E674C">
        <w:rPr>
          <w:rFonts w:ascii="Arial" w:hAnsi="Arial" w:cs="Arial"/>
          <w:b/>
          <w:bCs/>
          <w:sz w:val="24"/>
          <w:szCs w:val="24"/>
        </w:rPr>
        <w:t xml:space="preserve"> 3145 DEL 21/11/2023</w:t>
      </w:r>
    </w:p>
    <w:p w14:paraId="71E402ED" w14:textId="77777777" w:rsidR="00E7039F" w:rsidRPr="007E674C" w:rsidRDefault="00E7039F" w:rsidP="00DA2830">
      <w:pPr>
        <w:jc w:val="both"/>
        <w:rPr>
          <w:rFonts w:ascii="Arial" w:hAnsi="Arial" w:cs="Arial"/>
          <w:b/>
          <w:bCs/>
          <w:sz w:val="24"/>
          <w:szCs w:val="24"/>
        </w:rPr>
      </w:pPr>
      <w:r w:rsidRPr="007E674C">
        <w:rPr>
          <w:rFonts w:ascii="Arial" w:hAnsi="Arial" w:cs="Arial"/>
          <w:b/>
          <w:bCs/>
          <w:sz w:val="24"/>
          <w:szCs w:val="24"/>
        </w:rPr>
        <w:t xml:space="preserve">Artículo 94. La renta de timbre fiscal comprende los ramos de ingresos siguientes: </w:t>
      </w:r>
    </w:p>
    <w:p w14:paraId="535128DF" w14:textId="77777777" w:rsidR="00E7039F" w:rsidRPr="007E674C" w:rsidRDefault="00E7039F" w:rsidP="00E7039F">
      <w:pPr>
        <w:ind w:firstLine="708"/>
        <w:jc w:val="both"/>
        <w:rPr>
          <w:rFonts w:ascii="Arial" w:hAnsi="Arial" w:cs="Arial"/>
          <w:b/>
          <w:bCs/>
          <w:sz w:val="24"/>
          <w:szCs w:val="24"/>
        </w:rPr>
      </w:pPr>
      <w:r w:rsidRPr="007E674C">
        <w:rPr>
          <w:rFonts w:ascii="Arial" w:hAnsi="Arial" w:cs="Arial"/>
          <w:b/>
          <w:bCs/>
          <w:sz w:val="24"/>
          <w:szCs w:val="24"/>
        </w:rPr>
        <w:t xml:space="preserve">1. Timbre Fiscal tipo Estampilla: </w:t>
      </w:r>
      <w:r w:rsidRPr="00F937D7">
        <w:rPr>
          <w:rFonts w:ascii="Arial" w:hAnsi="Arial" w:cs="Arial"/>
          <w:sz w:val="24"/>
          <w:szCs w:val="24"/>
        </w:rPr>
        <w:t>Constituidos por los timbres fiscales bajo la tecnología de impresión autorizada su emisión por el Ejecutivo estadal.</w:t>
      </w:r>
      <w:r w:rsidRPr="007E674C">
        <w:rPr>
          <w:rFonts w:ascii="Arial" w:hAnsi="Arial" w:cs="Arial"/>
          <w:sz w:val="24"/>
          <w:szCs w:val="24"/>
        </w:rPr>
        <w:t xml:space="preserve"> </w:t>
      </w:r>
    </w:p>
    <w:p w14:paraId="6B99C6B4" w14:textId="77777777" w:rsidR="00E7039F" w:rsidRPr="007E674C" w:rsidRDefault="00E7039F" w:rsidP="00E7039F">
      <w:pPr>
        <w:ind w:firstLine="708"/>
        <w:jc w:val="both"/>
        <w:rPr>
          <w:rFonts w:ascii="Arial" w:hAnsi="Arial" w:cs="Arial"/>
          <w:b/>
          <w:bCs/>
          <w:sz w:val="24"/>
          <w:szCs w:val="24"/>
        </w:rPr>
      </w:pPr>
      <w:r w:rsidRPr="007E674C">
        <w:rPr>
          <w:rFonts w:ascii="Arial" w:hAnsi="Arial" w:cs="Arial"/>
          <w:b/>
          <w:bCs/>
          <w:sz w:val="24"/>
          <w:szCs w:val="24"/>
        </w:rPr>
        <w:t xml:space="preserve">2. Timbre Fiscal Electrónico: </w:t>
      </w:r>
      <w:r w:rsidRPr="007E674C">
        <w:rPr>
          <w:rFonts w:ascii="Arial" w:hAnsi="Arial" w:cs="Arial"/>
          <w:sz w:val="24"/>
          <w:szCs w:val="24"/>
        </w:rPr>
        <w:t>Es el timbre fiscal personalizado, emitido de manera electrónica por el órgano con competencia en materia de recaudación, bajo la tecnología de impresión cumpliendo con los estándares de seguridad, aplicando variedad de controles, que incluyen la seguridad lógica, física y financiera; y el control de calidad para garantizar la máxima seguridad durante todo el proceso, pudiendo suplir el valor de la estampilla y el papel sellado.</w:t>
      </w:r>
    </w:p>
    <w:p w14:paraId="0568E37A" w14:textId="77777777" w:rsidR="00E7039F" w:rsidRPr="007E674C" w:rsidRDefault="00E7039F" w:rsidP="00E7039F">
      <w:pPr>
        <w:ind w:firstLine="708"/>
        <w:jc w:val="both"/>
        <w:rPr>
          <w:rFonts w:ascii="Arial" w:hAnsi="Arial" w:cs="Arial"/>
          <w:b/>
          <w:bCs/>
          <w:sz w:val="24"/>
          <w:szCs w:val="24"/>
        </w:rPr>
      </w:pPr>
      <w:r w:rsidRPr="007E674C">
        <w:rPr>
          <w:rFonts w:ascii="Arial" w:hAnsi="Arial" w:cs="Arial"/>
          <w:b/>
          <w:bCs/>
          <w:sz w:val="24"/>
          <w:szCs w:val="24"/>
        </w:rPr>
        <w:t xml:space="preserve">3. Timbre Fiscal en Línea: </w:t>
      </w:r>
      <w:r w:rsidRPr="007E674C">
        <w:rPr>
          <w:rFonts w:ascii="Arial" w:hAnsi="Arial" w:cs="Arial"/>
          <w:sz w:val="24"/>
          <w:szCs w:val="24"/>
        </w:rPr>
        <w:t>Es el Timbre Fiscal personalizado emitido e impreso por el sujeto pasivo mediante el sistema en línea y posteriormente pagado en las oficinas receptoras y validadoras de fondos estadales que dispongan en tales casos pudiendo ser sustituto de la estampilla o el timbre fiscal electrónico, a través de medios de pago en línea o transferencia verificada por el competente.</w:t>
      </w:r>
    </w:p>
    <w:p w14:paraId="23EB6B01" w14:textId="77777777" w:rsidR="00E7039F" w:rsidRPr="007E674C" w:rsidRDefault="00E7039F" w:rsidP="00E7039F">
      <w:pPr>
        <w:spacing w:line="276" w:lineRule="auto"/>
        <w:jc w:val="both"/>
        <w:rPr>
          <w:rFonts w:ascii="Arial" w:hAnsi="Arial" w:cs="Arial"/>
          <w:b/>
          <w:bCs/>
          <w:sz w:val="24"/>
          <w:szCs w:val="24"/>
        </w:rPr>
      </w:pPr>
    </w:p>
    <w:p w14:paraId="330B466B" w14:textId="3F86F920" w:rsidR="00262234" w:rsidRPr="007E674C" w:rsidRDefault="00F937D7" w:rsidP="003D0763">
      <w:pPr>
        <w:pStyle w:val="Prrafodelista"/>
        <w:numPr>
          <w:ilvl w:val="1"/>
          <w:numId w:val="35"/>
        </w:numPr>
        <w:jc w:val="both"/>
        <w:rPr>
          <w:rFonts w:ascii="Arial" w:hAnsi="Arial" w:cs="Arial"/>
          <w:b/>
          <w:bCs/>
          <w:sz w:val="24"/>
          <w:szCs w:val="24"/>
        </w:rPr>
      </w:pPr>
      <w:r>
        <w:rPr>
          <w:rFonts w:ascii="Arial" w:hAnsi="Arial" w:cs="Arial"/>
          <w:b/>
          <w:bCs/>
          <w:sz w:val="24"/>
          <w:szCs w:val="24"/>
        </w:rPr>
        <w:t xml:space="preserve"> </w:t>
      </w:r>
      <w:r w:rsidR="00262234" w:rsidRPr="007E674C">
        <w:rPr>
          <w:rFonts w:ascii="Arial" w:hAnsi="Arial" w:cs="Arial"/>
          <w:b/>
          <w:bCs/>
          <w:sz w:val="24"/>
          <w:szCs w:val="24"/>
        </w:rPr>
        <w:t xml:space="preserve">LEY DE REGIMEN TRIBUTARIO DEL ESTADO BOLIVARIANO DE ARAGUA. GACETA ORDINARIA </w:t>
      </w:r>
      <w:proofErr w:type="spellStart"/>
      <w:r w:rsidR="00262234" w:rsidRPr="007E674C">
        <w:rPr>
          <w:rFonts w:ascii="Arial" w:hAnsi="Arial" w:cs="Arial"/>
          <w:b/>
          <w:bCs/>
          <w:sz w:val="24"/>
          <w:szCs w:val="24"/>
        </w:rPr>
        <w:t>Nº</w:t>
      </w:r>
      <w:proofErr w:type="spellEnd"/>
      <w:r w:rsidR="00262234" w:rsidRPr="007E674C">
        <w:rPr>
          <w:rFonts w:ascii="Arial" w:hAnsi="Arial" w:cs="Arial"/>
          <w:b/>
          <w:bCs/>
          <w:sz w:val="24"/>
          <w:szCs w:val="24"/>
        </w:rPr>
        <w:t xml:space="preserve"> 3150 DEL 7/12/2023</w:t>
      </w:r>
    </w:p>
    <w:p w14:paraId="5299447F" w14:textId="77777777" w:rsidR="00262234" w:rsidRPr="007E674C" w:rsidRDefault="00262234" w:rsidP="00262234">
      <w:pPr>
        <w:jc w:val="both"/>
        <w:rPr>
          <w:rFonts w:ascii="Arial" w:hAnsi="Arial" w:cs="Arial"/>
          <w:b/>
          <w:bCs/>
          <w:sz w:val="24"/>
          <w:szCs w:val="24"/>
        </w:rPr>
      </w:pPr>
      <w:r w:rsidRPr="007E674C">
        <w:rPr>
          <w:rFonts w:ascii="Arial" w:hAnsi="Arial" w:cs="Arial"/>
          <w:b/>
          <w:bCs/>
          <w:sz w:val="24"/>
          <w:szCs w:val="24"/>
        </w:rPr>
        <w:t>Capítulo II Del Ramo De Timbre Fiscal</w:t>
      </w:r>
    </w:p>
    <w:p w14:paraId="5CE59CDE" w14:textId="77777777" w:rsidR="00262234" w:rsidRPr="007E674C" w:rsidRDefault="00262234" w:rsidP="00262234">
      <w:pPr>
        <w:jc w:val="both"/>
        <w:rPr>
          <w:rFonts w:ascii="Arial" w:hAnsi="Arial" w:cs="Arial"/>
          <w:b/>
          <w:bCs/>
          <w:sz w:val="24"/>
          <w:szCs w:val="24"/>
        </w:rPr>
      </w:pPr>
      <w:r w:rsidRPr="007E674C">
        <w:rPr>
          <w:rFonts w:ascii="Arial" w:hAnsi="Arial" w:cs="Arial"/>
          <w:b/>
          <w:bCs/>
          <w:sz w:val="24"/>
          <w:szCs w:val="24"/>
        </w:rPr>
        <w:t xml:space="preserve">Validación de Timbre Fiscal electrónico y timbre fiscal en línea. </w:t>
      </w:r>
    </w:p>
    <w:p w14:paraId="6FBFDD97" w14:textId="77777777" w:rsidR="00262234" w:rsidRPr="007E674C" w:rsidRDefault="00262234" w:rsidP="00262234">
      <w:pPr>
        <w:jc w:val="both"/>
        <w:rPr>
          <w:rFonts w:ascii="Arial" w:hAnsi="Arial" w:cs="Arial"/>
          <w:sz w:val="24"/>
          <w:szCs w:val="24"/>
        </w:rPr>
      </w:pPr>
      <w:r w:rsidRPr="007E674C">
        <w:rPr>
          <w:rFonts w:ascii="Arial" w:hAnsi="Arial" w:cs="Arial"/>
          <w:b/>
          <w:bCs/>
          <w:sz w:val="24"/>
          <w:szCs w:val="24"/>
        </w:rPr>
        <w:t>Artículo 70</w:t>
      </w:r>
      <w:r w:rsidRPr="007E674C">
        <w:rPr>
          <w:rFonts w:ascii="Arial" w:hAnsi="Arial" w:cs="Arial"/>
          <w:sz w:val="24"/>
          <w:szCs w:val="24"/>
        </w:rPr>
        <w:t xml:space="preserve">. La validación de las modalidades de timbres fiscales será de la siguiente manera: </w:t>
      </w:r>
    </w:p>
    <w:p w14:paraId="2EA4EE1B" w14:textId="77777777" w:rsidR="00262234" w:rsidRPr="007E674C" w:rsidRDefault="00262234" w:rsidP="00262234">
      <w:pPr>
        <w:ind w:firstLine="708"/>
        <w:jc w:val="both"/>
        <w:rPr>
          <w:rFonts w:ascii="Arial" w:hAnsi="Arial" w:cs="Arial"/>
          <w:sz w:val="24"/>
          <w:szCs w:val="24"/>
        </w:rPr>
      </w:pPr>
      <w:r w:rsidRPr="007E674C">
        <w:rPr>
          <w:rFonts w:ascii="Arial" w:hAnsi="Arial" w:cs="Arial"/>
          <w:b/>
          <w:bCs/>
          <w:sz w:val="24"/>
          <w:szCs w:val="24"/>
        </w:rPr>
        <w:t xml:space="preserve">1. Timbre fiscal electrónico: </w:t>
      </w:r>
      <w:r w:rsidRPr="007E674C">
        <w:rPr>
          <w:rFonts w:ascii="Arial" w:hAnsi="Arial" w:cs="Arial"/>
          <w:sz w:val="24"/>
          <w:szCs w:val="24"/>
        </w:rPr>
        <w:t xml:space="preserve">La Administración Tributaria estadal, es la oficina validadora de Timbre Fiscal electrónico, además de ser el órgano que los emite. </w:t>
      </w:r>
    </w:p>
    <w:p w14:paraId="084F4C37" w14:textId="77777777" w:rsidR="00262234" w:rsidRPr="007E674C" w:rsidRDefault="00262234" w:rsidP="00262234">
      <w:pPr>
        <w:ind w:firstLine="708"/>
        <w:jc w:val="both"/>
        <w:rPr>
          <w:rFonts w:ascii="Arial" w:hAnsi="Arial" w:cs="Arial"/>
          <w:sz w:val="24"/>
          <w:szCs w:val="24"/>
        </w:rPr>
      </w:pPr>
      <w:r w:rsidRPr="007E674C">
        <w:rPr>
          <w:rFonts w:ascii="Arial" w:hAnsi="Arial" w:cs="Arial"/>
          <w:b/>
          <w:bCs/>
          <w:sz w:val="24"/>
          <w:szCs w:val="24"/>
        </w:rPr>
        <w:t>2. El timbre fiscal en línea:</w:t>
      </w:r>
      <w:r w:rsidRPr="007E674C">
        <w:rPr>
          <w:rFonts w:ascii="Arial" w:hAnsi="Arial" w:cs="Arial"/>
          <w:sz w:val="24"/>
          <w:szCs w:val="24"/>
        </w:rPr>
        <w:t xml:space="preserve"> Es emitido a través de sistema en línea de la Administración Tributaria Estadal: Este órgano podrá delegar a Bancos o Instituciones Financieras autorizadas para actuar como oficina receptora de fondos estadales a través de contratos o providencias administrativa</w:t>
      </w:r>
    </w:p>
    <w:p w14:paraId="652B9B9E" w14:textId="38102302" w:rsidR="00262234" w:rsidRPr="007E674C" w:rsidRDefault="00F937D7" w:rsidP="003D0763">
      <w:pPr>
        <w:pStyle w:val="Prrafodelista"/>
        <w:numPr>
          <w:ilvl w:val="1"/>
          <w:numId w:val="35"/>
        </w:numPr>
        <w:jc w:val="both"/>
        <w:rPr>
          <w:rFonts w:ascii="Arial" w:hAnsi="Arial" w:cs="Arial"/>
          <w:b/>
          <w:bCs/>
          <w:sz w:val="24"/>
          <w:szCs w:val="24"/>
        </w:rPr>
      </w:pPr>
      <w:r>
        <w:rPr>
          <w:rFonts w:ascii="Arial" w:hAnsi="Arial" w:cs="Arial"/>
          <w:b/>
          <w:bCs/>
          <w:sz w:val="24"/>
          <w:szCs w:val="24"/>
        </w:rPr>
        <w:t xml:space="preserve"> </w:t>
      </w:r>
      <w:r w:rsidR="00262234" w:rsidRPr="007E674C">
        <w:rPr>
          <w:rFonts w:ascii="Arial" w:hAnsi="Arial" w:cs="Arial"/>
          <w:b/>
          <w:bCs/>
          <w:sz w:val="24"/>
          <w:szCs w:val="24"/>
        </w:rPr>
        <w:t xml:space="preserve">REFORMA DEL REGLAMENTO SOBRE LA ORGANIZACIÓN, ATRIBUCIONES Y FUNCIONES DEL SERVICIO TRIBUTARIO DE ARAGUA (SETA).  GACETA EXTRAORDINARIA </w:t>
      </w:r>
      <w:proofErr w:type="spellStart"/>
      <w:r w:rsidR="00262234" w:rsidRPr="007E674C">
        <w:rPr>
          <w:rFonts w:ascii="Arial" w:hAnsi="Arial" w:cs="Arial"/>
          <w:b/>
          <w:bCs/>
          <w:sz w:val="24"/>
          <w:szCs w:val="24"/>
        </w:rPr>
        <w:t>Nº</w:t>
      </w:r>
      <w:proofErr w:type="spellEnd"/>
      <w:r w:rsidR="00262234" w:rsidRPr="007E674C">
        <w:rPr>
          <w:rFonts w:ascii="Arial" w:hAnsi="Arial" w:cs="Arial"/>
          <w:b/>
          <w:bCs/>
          <w:sz w:val="24"/>
          <w:szCs w:val="24"/>
        </w:rPr>
        <w:t xml:space="preserve"> 751 DEL 13/09/2023</w:t>
      </w:r>
    </w:p>
    <w:p w14:paraId="54FDDABB" w14:textId="77777777" w:rsidR="00262234" w:rsidRPr="007E674C" w:rsidRDefault="00262234" w:rsidP="00262234">
      <w:pPr>
        <w:jc w:val="both"/>
        <w:rPr>
          <w:rFonts w:ascii="Arial" w:hAnsi="Arial" w:cs="Arial"/>
          <w:b/>
          <w:bCs/>
          <w:sz w:val="24"/>
          <w:szCs w:val="24"/>
        </w:rPr>
      </w:pPr>
      <w:r w:rsidRPr="007E674C">
        <w:rPr>
          <w:rFonts w:ascii="Arial" w:hAnsi="Arial" w:cs="Arial"/>
          <w:b/>
          <w:bCs/>
          <w:sz w:val="24"/>
          <w:szCs w:val="24"/>
        </w:rPr>
        <w:t>Sección VII de la Dirección de Gestión Tecnológica y Telecomunicaciones</w:t>
      </w:r>
    </w:p>
    <w:p w14:paraId="29BD2C13" w14:textId="5E1BCA28" w:rsidR="00262234" w:rsidRDefault="00262234" w:rsidP="00262234">
      <w:pPr>
        <w:ind w:firstLine="360"/>
        <w:jc w:val="both"/>
        <w:rPr>
          <w:rFonts w:ascii="Arial" w:hAnsi="Arial" w:cs="Arial"/>
          <w:sz w:val="24"/>
          <w:szCs w:val="24"/>
        </w:rPr>
      </w:pPr>
      <w:r w:rsidRPr="007E674C">
        <w:rPr>
          <w:rFonts w:ascii="Arial" w:hAnsi="Arial" w:cs="Arial"/>
          <w:sz w:val="24"/>
          <w:szCs w:val="24"/>
        </w:rPr>
        <w:t>9.</w:t>
      </w:r>
      <w:r w:rsidR="00F937D7">
        <w:rPr>
          <w:rFonts w:ascii="Arial" w:hAnsi="Arial" w:cs="Arial"/>
          <w:sz w:val="24"/>
          <w:szCs w:val="24"/>
        </w:rPr>
        <w:t xml:space="preserve"> </w:t>
      </w:r>
      <w:r w:rsidRPr="007E674C">
        <w:rPr>
          <w:rFonts w:ascii="Arial" w:hAnsi="Arial" w:cs="Arial"/>
          <w:sz w:val="24"/>
          <w:szCs w:val="24"/>
        </w:rPr>
        <w:t>Planear los proyectos informáticos basados en nuevas tecnologías que proporcionen la modernización de la plataforma tecnológica, implementando los proyectos de migración al software.</w:t>
      </w:r>
    </w:p>
    <w:p w14:paraId="2DE1617B" w14:textId="77777777" w:rsidR="00F937D7" w:rsidRDefault="00F937D7" w:rsidP="00262234">
      <w:pPr>
        <w:ind w:firstLine="360"/>
        <w:jc w:val="both"/>
        <w:rPr>
          <w:rFonts w:ascii="Arial" w:hAnsi="Arial" w:cs="Arial"/>
          <w:sz w:val="24"/>
          <w:szCs w:val="24"/>
        </w:rPr>
      </w:pPr>
    </w:p>
    <w:p w14:paraId="6313BF1C" w14:textId="77777777" w:rsidR="00F937D7" w:rsidRDefault="00F937D7" w:rsidP="00262234">
      <w:pPr>
        <w:ind w:firstLine="360"/>
        <w:jc w:val="both"/>
        <w:rPr>
          <w:rFonts w:ascii="Arial" w:hAnsi="Arial" w:cs="Arial"/>
          <w:sz w:val="24"/>
          <w:szCs w:val="24"/>
        </w:rPr>
      </w:pPr>
    </w:p>
    <w:p w14:paraId="5A08BB0D" w14:textId="77777777" w:rsidR="00F937D7" w:rsidRDefault="00F937D7" w:rsidP="00262234">
      <w:pPr>
        <w:ind w:firstLine="360"/>
        <w:jc w:val="both"/>
        <w:rPr>
          <w:rFonts w:ascii="Arial" w:hAnsi="Arial" w:cs="Arial"/>
          <w:sz w:val="24"/>
          <w:szCs w:val="24"/>
        </w:rPr>
      </w:pPr>
    </w:p>
    <w:p w14:paraId="4A834BAC" w14:textId="77777777" w:rsidR="00F937D7" w:rsidRDefault="00F937D7" w:rsidP="00262234">
      <w:pPr>
        <w:ind w:firstLine="360"/>
        <w:jc w:val="both"/>
        <w:rPr>
          <w:rFonts w:ascii="Arial" w:hAnsi="Arial" w:cs="Arial"/>
          <w:sz w:val="24"/>
          <w:szCs w:val="24"/>
        </w:rPr>
      </w:pPr>
    </w:p>
    <w:p w14:paraId="19CBF404" w14:textId="77777777" w:rsidR="00F937D7" w:rsidRDefault="00F937D7" w:rsidP="00262234">
      <w:pPr>
        <w:ind w:firstLine="360"/>
        <w:jc w:val="both"/>
        <w:rPr>
          <w:rFonts w:ascii="Arial" w:hAnsi="Arial" w:cs="Arial"/>
          <w:sz w:val="24"/>
          <w:szCs w:val="24"/>
        </w:rPr>
      </w:pPr>
    </w:p>
    <w:p w14:paraId="48B62A95" w14:textId="77777777" w:rsidR="00F937D7" w:rsidRDefault="00F937D7" w:rsidP="00262234">
      <w:pPr>
        <w:ind w:firstLine="360"/>
        <w:jc w:val="both"/>
        <w:rPr>
          <w:rFonts w:ascii="Arial" w:hAnsi="Arial" w:cs="Arial"/>
          <w:sz w:val="24"/>
          <w:szCs w:val="24"/>
        </w:rPr>
      </w:pPr>
    </w:p>
    <w:p w14:paraId="17F5A2AF" w14:textId="77777777" w:rsidR="00F937D7" w:rsidRDefault="00F937D7" w:rsidP="00262234">
      <w:pPr>
        <w:ind w:firstLine="360"/>
        <w:jc w:val="both"/>
        <w:rPr>
          <w:rFonts w:ascii="Arial" w:hAnsi="Arial" w:cs="Arial"/>
          <w:sz w:val="24"/>
          <w:szCs w:val="24"/>
        </w:rPr>
      </w:pPr>
    </w:p>
    <w:p w14:paraId="48E4EC38" w14:textId="77777777" w:rsidR="00F937D7" w:rsidRDefault="00F937D7" w:rsidP="00262234">
      <w:pPr>
        <w:ind w:firstLine="360"/>
        <w:jc w:val="both"/>
        <w:rPr>
          <w:rFonts w:ascii="Arial" w:hAnsi="Arial" w:cs="Arial"/>
          <w:sz w:val="24"/>
          <w:szCs w:val="24"/>
        </w:rPr>
      </w:pPr>
    </w:p>
    <w:p w14:paraId="69A57E01" w14:textId="77777777" w:rsidR="00F937D7" w:rsidRDefault="00F937D7" w:rsidP="00262234">
      <w:pPr>
        <w:ind w:firstLine="360"/>
        <w:jc w:val="both"/>
        <w:rPr>
          <w:rFonts w:ascii="Arial" w:hAnsi="Arial" w:cs="Arial"/>
          <w:sz w:val="24"/>
          <w:szCs w:val="24"/>
        </w:rPr>
      </w:pPr>
    </w:p>
    <w:p w14:paraId="0394DE98" w14:textId="77777777" w:rsidR="00F937D7" w:rsidRDefault="00F937D7" w:rsidP="00262234">
      <w:pPr>
        <w:ind w:firstLine="360"/>
        <w:jc w:val="both"/>
        <w:rPr>
          <w:rFonts w:ascii="Arial" w:hAnsi="Arial" w:cs="Arial"/>
          <w:sz w:val="24"/>
          <w:szCs w:val="24"/>
        </w:rPr>
      </w:pPr>
    </w:p>
    <w:p w14:paraId="179B3F8F" w14:textId="77777777" w:rsidR="00F937D7" w:rsidRDefault="00F937D7" w:rsidP="00262234">
      <w:pPr>
        <w:ind w:firstLine="360"/>
        <w:jc w:val="both"/>
        <w:rPr>
          <w:rFonts w:ascii="Arial" w:hAnsi="Arial" w:cs="Arial"/>
          <w:sz w:val="24"/>
          <w:szCs w:val="24"/>
        </w:rPr>
      </w:pPr>
    </w:p>
    <w:p w14:paraId="313D8AD6" w14:textId="77777777" w:rsidR="00F937D7" w:rsidRDefault="00F937D7" w:rsidP="00262234">
      <w:pPr>
        <w:ind w:firstLine="360"/>
        <w:jc w:val="both"/>
        <w:rPr>
          <w:rFonts w:ascii="Arial" w:hAnsi="Arial" w:cs="Arial"/>
          <w:sz w:val="24"/>
          <w:szCs w:val="24"/>
        </w:rPr>
      </w:pPr>
    </w:p>
    <w:p w14:paraId="347E33CF" w14:textId="77777777" w:rsidR="00F937D7" w:rsidRDefault="00F937D7" w:rsidP="00262234">
      <w:pPr>
        <w:ind w:firstLine="360"/>
        <w:jc w:val="both"/>
        <w:rPr>
          <w:rFonts w:ascii="Arial" w:hAnsi="Arial" w:cs="Arial"/>
          <w:sz w:val="24"/>
          <w:szCs w:val="24"/>
        </w:rPr>
      </w:pPr>
    </w:p>
    <w:p w14:paraId="6C0388BE" w14:textId="77777777" w:rsidR="00F937D7" w:rsidRDefault="00F937D7" w:rsidP="00262234">
      <w:pPr>
        <w:ind w:firstLine="360"/>
        <w:jc w:val="both"/>
        <w:rPr>
          <w:rFonts w:ascii="Arial" w:hAnsi="Arial" w:cs="Arial"/>
          <w:sz w:val="24"/>
          <w:szCs w:val="24"/>
        </w:rPr>
      </w:pPr>
    </w:p>
    <w:p w14:paraId="02502AFF" w14:textId="77777777" w:rsidR="00F937D7" w:rsidRDefault="00F937D7" w:rsidP="00262234">
      <w:pPr>
        <w:ind w:firstLine="360"/>
        <w:jc w:val="both"/>
        <w:rPr>
          <w:rFonts w:ascii="Arial" w:hAnsi="Arial" w:cs="Arial"/>
          <w:sz w:val="24"/>
          <w:szCs w:val="24"/>
        </w:rPr>
      </w:pPr>
    </w:p>
    <w:p w14:paraId="632AB018" w14:textId="77777777" w:rsidR="00F937D7" w:rsidRDefault="00F937D7" w:rsidP="00262234">
      <w:pPr>
        <w:ind w:firstLine="360"/>
        <w:jc w:val="both"/>
        <w:rPr>
          <w:rFonts w:ascii="Arial" w:hAnsi="Arial" w:cs="Arial"/>
          <w:sz w:val="24"/>
          <w:szCs w:val="24"/>
        </w:rPr>
      </w:pPr>
    </w:p>
    <w:p w14:paraId="12BDCB24" w14:textId="77777777" w:rsidR="00F937D7" w:rsidRDefault="00F937D7" w:rsidP="00262234">
      <w:pPr>
        <w:ind w:firstLine="360"/>
        <w:jc w:val="both"/>
        <w:rPr>
          <w:rFonts w:ascii="Arial" w:hAnsi="Arial" w:cs="Arial"/>
          <w:sz w:val="24"/>
          <w:szCs w:val="24"/>
        </w:rPr>
      </w:pPr>
    </w:p>
    <w:p w14:paraId="6AEEB6D8" w14:textId="77777777" w:rsidR="00F937D7" w:rsidRDefault="00F937D7" w:rsidP="00262234">
      <w:pPr>
        <w:ind w:firstLine="360"/>
        <w:jc w:val="both"/>
        <w:rPr>
          <w:rFonts w:ascii="Arial" w:hAnsi="Arial" w:cs="Arial"/>
          <w:sz w:val="24"/>
          <w:szCs w:val="24"/>
        </w:rPr>
      </w:pPr>
    </w:p>
    <w:p w14:paraId="2D6A1D65" w14:textId="77777777" w:rsidR="00F937D7" w:rsidRDefault="00F937D7" w:rsidP="00262234">
      <w:pPr>
        <w:ind w:firstLine="360"/>
        <w:jc w:val="both"/>
        <w:rPr>
          <w:rFonts w:ascii="Arial" w:hAnsi="Arial" w:cs="Arial"/>
          <w:sz w:val="24"/>
          <w:szCs w:val="24"/>
        </w:rPr>
      </w:pPr>
    </w:p>
    <w:p w14:paraId="3C6AFB3A" w14:textId="77777777" w:rsidR="00F937D7" w:rsidRDefault="00F937D7" w:rsidP="00262234">
      <w:pPr>
        <w:ind w:firstLine="360"/>
        <w:jc w:val="both"/>
        <w:rPr>
          <w:rFonts w:ascii="Arial" w:hAnsi="Arial" w:cs="Arial"/>
          <w:sz w:val="24"/>
          <w:szCs w:val="24"/>
        </w:rPr>
      </w:pPr>
    </w:p>
    <w:p w14:paraId="09256440" w14:textId="77777777" w:rsidR="00F937D7" w:rsidRPr="007E674C" w:rsidRDefault="00F937D7" w:rsidP="00262234">
      <w:pPr>
        <w:ind w:firstLine="360"/>
        <w:jc w:val="both"/>
        <w:rPr>
          <w:rFonts w:ascii="Arial" w:hAnsi="Arial" w:cs="Arial"/>
          <w:sz w:val="24"/>
          <w:szCs w:val="24"/>
        </w:rPr>
      </w:pPr>
    </w:p>
    <w:p w14:paraId="2CC36318" w14:textId="13F288B6" w:rsidR="00CF12BE" w:rsidRPr="00F937D7" w:rsidRDefault="00CF12BE" w:rsidP="00F937D7">
      <w:pPr>
        <w:pStyle w:val="Prrafodelista"/>
        <w:numPr>
          <w:ilvl w:val="0"/>
          <w:numId w:val="35"/>
        </w:numPr>
        <w:spacing w:line="276" w:lineRule="auto"/>
        <w:ind w:left="357" w:hanging="357"/>
        <w:contextualSpacing w:val="0"/>
        <w:jc w:val="center"/>
        <w:rPr>
          <w:rFonts w:ascii="Arial" w:hAnsi="Arial" w:cs="Arial"/>
          <w:b/>
          <w:bCs/>
          <w:sz w:val="24"/>
          <w:szCs w:val="24"/>
          <w:lang w:val="es-ES"/>
        </w:rPr>
      </w:pPr>
      <w:r w:rsidRPr="007E674C">
        <w:rPr>
          <w:rFonts w:ascii="Arial" w:hAnsi="Arial" w:cs="Arial"/>
          <w:b/>
          <w:bCs/>
          <w:sz w:val="24"/>
          <w:szCs w:val="24"/>
          <w:lang w:val="es-ES"/>
        </w:rPr>
        <w:t>INTEGRACIÓN Y RELACIÓN CON LOS PLANES DE DESARROLLO</w:t>
      </w:r>
    </w:p>
    <w:p w14:paraId="04ABDEF6" w14:textId="13BEE024" w:rsidR="00454D52" w:rsidRPr="00F937D7" w:rsidRDefault="00F937D7" w:rsidP="00F937D7">
      <w:pPr>
        <w:pStyle w:val="Prrafodelista"/>
        <w:numPr>
          <w:ilvl w:val="1"/>
          <w:numId w:val="35"/>
        </w:numPr>
        <w:jc w:val="both"/>
        <w:rPr>
          <w:rFonts w:ascii="Arial" w:hAnsi="Arial" w:cs="Arial"/>
          <w:b/>
          <w:bCs/>
          <w:sz w:val="24"/>
          <w:szCs w:val="24"/>
        </w:rPr>
      </w:pPr>
      <w:r w:rsidRPr="00F937D7">
        <w:rPr>
          <w:rFonts w:ascii="Arial" w:hAnsi="Arial" w:cs="Arial"/>
          <w:b/>
          <w:bCs/>
          <w:sz w:val="24"/>
          <w:szCs w:val="24"/>
        </w:rPr>
        <w:t>TERCER PLAN SOCIALISTA DE DESARROLLO ECONÓMICO Y SOCIAL DE LA NACIÓN DE VENEZUELA 2019-2025</w:t>
      </w:r>
    </w:p>
    <w:p w14:paraId="42475F99" w14:textId="77777777" w:rsidR="00CF12BE" w:rsidRPr="007E674C" w:rsidRDefault="00CF12BE" w:rsidP="00CF12BE">
      <w:pPr>
        <w:pStyle w:val="Prrafodelista"/>
        <w:spacing w:line="276" w:lineRule="auto"/>
        <w:ind w:left="360"/>
        <w:rPr>
          <w:rFonts w:ascii="Arial" w:hAnsi="Arial" w:cs="Arial"/>
          <w:b/>
          <w:bCs/>
          <w:sz w:val="24"/>
          <w:szCs w:val="24"/>
          <w:lang w:val="es-ES"/>
        </w:rPr>
      </w:pPr>
    </w:p>
    <w:p w14:paraId="50953BA3" w14:textId="69DB1F92" w:rsidR="00A23DF6" w:rsidRPr="009D6DB5" w:rsidRDefault="009D6DB5" w:rsidP="009D6DB5">
      <w:pPr>
        <w:spacing w:line="276" w:lineRule="auto"/>
        <w:jc w:val="both"/>
        <w:rPr>
          <w:rFonts w:ascii="Arial" w:hAnsi="Arial" w:cs="Arial"/>
          <w:sz w:val="24"/>
          <w:szCs w:val="24"/>
          <w:lang w:val="es-ES"/>
        </w:rPr>
      </w:pPr>
      <w:r w:rsidRPr="009D6DB5">
        <w:rPr>
          <w:rFonts w:ascii="Arial" w:hAnsi="Arial" w:cs="Arial"/>
          <w:sz w:val="24"/>
          <w:szCs w:val="24"/>
          <w:lang w:val="es-ES"/>
        </w:rPr>
        <w:t xml:space="preserve">Estos objetivos están enfocados en mejorar la gestión fiscal del sector publico en el país, y buscan garantizar una distribución justa y equitativa de la renta. </w:t>
      </w:r>
    </w:p>
    <w:p w14:paraId="6A0B481B" w14:textId="77777777" w:rsidR="00CF12BE" w:rsidRPr="007E674C" w:rsidRDefault="00CF12BE" w:rsidP="00A23DF6">
      <w:pPr>
        <w:pStyle w:val="Prrafodelista"/>
        <w:spacing w:line="276" w:lineRule="auto"/>
        <w:jc w:val="both"/>
        <w:rPr>
          <w:rFonts w:ascii="Arial" w:hAnsi="Arial" w:cs="Arial"/>
          <w:sz w:val="24"/>
          <w:szCs w:val="24"/>
          <w:lang w:val="es-ES"/>
        </w:rPr>
      </w:pPr>
    </w:p>
    <w:p w14:paraId="081DC5DE" w14:textId="77777777" w:rsidR="00E75CAB" w:rsidRPr="009D6DB5" w:rsidRDefault="00E75CAB" w:rsidP="009D6DB5">
      <w:pPr>
        <w:pStyle w:val="Prrafodelista"/>
        <w:numPr>
          <w:ilvl w:val="0"/>
          <w:numId w:val="40"/>
        </w:numPr>
        <w:spacing w:line="276" w:lineRule="auto"/>
        <w:jc w:val="both"/>
        <w:rPr>
          <w:rFonts w:ascii="Arial" w:hAnsi="Arial" w:cs="Arial"/>
          <w:sz w:val="24"/>
          <w:szCs w:val="24"/>
          <w:lang w:val="es-MX"/>
        </w:rPr>
      </w:pPr>
      <w:r w:rsidRPr="009D6DB5">
        <w:rPr>
          <w:rFonts w:ascii="Arial" w:hAnsi="Arial" w:cs="Arial"/>
          <w:b/>
          <w:bCs/>
          <w:sz w:val="24"/>
          <w:szCs w:val="24"/>
          <w:lang w:val="es-MX"/>
        </w:rPr>
        <w:t>1</w:t>
      </w:r>
      <w:r w:rsidR="00A23DF6" w:rsidRPr="009D6DB5">
        <w:rPr>
          <w:rFonts w:ascii="Arial" w:hAnsi="Arial" w:cs="Arial"/>
          <w:b/>
          <w:bCs/>
          <w:sz w:val="24"/>
          <w:szCs w:val="24"/>
          <w:lang w:val="es-MX"/>
        </w:rPr>
        <w:t>.</w:t>
      </w:r>
      <w:r w:rsidRPr="009D6DB5">
        <w:rPr>
          <w:rFonts w:ascii="Arial" w:hAnsi="Arial" w:cs="Arial"/>
          <w:b/>
          <w:bCs/>
          <w:sz w:val="24"/>
          <w:szCs w:val="24"/>
          <w:lang w:val="es-MX"/>
        </w:rPr>
        <w:t>3</w:t>
      </w:r>
      <w:r w:rsidR="00A23DF6" w:rsidRPr="009D6DB5">
        <w:rPr>
          <w:rFonts w:ascii="Arial" w:hAnsi="Arial" w:cs="Arial"/>
          <w:b/>
          <w:bCs/>
          <w:sz w:val="24"/>
          <w:szCs w:val="24"/>
          <w:lang w:val="es-MX"/>
        </w:rPr>
        <w:t>.</w:t>
      </w:r>
      <w:r w:rsidRPr="009D6DB5">
        <w:rPr>
          <w:rFonts w:ascii="Arial" w:hAnsi="Arial" w:cs="Arial"/>
          <w:b/>
          <w:bCs/>
          <w:sz w:val="24"/>
          <w:szCs w:val="24"/>
          <w:lang w:val="es-MX"/>
        </w:rPr>
        <w:t>12</w:t>
      </w:r>
      <w:r w:rsidRPr="009D6DB5">
        <w:rPr>
          <w:rFonts w:ascii="Arial" w:hAnsi="Arial" w:cs="Arial"/>
          <w:sz w:val="24"/>
          <w:szCs w:val="24"/>
          <w:lang w:val="es-MX"/>
        </w:rPr>
        <w:t xml:space="preserve"> Mejorar y promover la eficiencia de la gestión fiscal del sector público para una redistribución justa, social y productiva de la renta, así como fortalecer las fuentes de ingreso de la República.</w:t>
      </w:r>
    </w:p>
    <w:p w14:paraId="793C8D78" w14:textId="77777777" w:rsidR="00A23DF6" w:rsidRPr="007E674C" w:rsidRDefault="00A23DF6" w:rsidP="00A23DF6">
      <w:pPr>
        <w:pStyle w:val="Prrafodelista"/>
        <w:spacing w:line="276" w:lineRule="auto"/>
        <w:jc w:val="both"/>
        <w:rPr>
          <w:rFonts w:ascii="Arial" w:hAnsi="Arial" w:cs="Arial"/>
          <w:sz w:val="24"/>
          <w:szCs w:val="24"/>
          <w:lang w:val="es-MX"/>
        </w:rPr>
      </w:pPr>
    </w:p>
    <w:p w14:paraId="230C1ACC" w14:textId="77777777" w:rsidR="00A23DF6" w:rsidRPr="009D6DB5" w:rsidRDefault="00A23DF6" w:rsidP="009D6DB5">
      <w:pPr>
        <w:pStyle w:val="Prrafodelista"/>
        <w:numPr>
          <w:ilvl w:val="0"/>
          <w:numId w:val="40"/>
        </w:numPr>
        <w:spacing w:line="276" w:lineRule="auto"/>
        <w:jc w:val="both"/>
        <w:rPr>
          <w:rFonts w:ascii="Arial" w:hAnsi="Arial" w:cs="Arial"/>
          <w:sz w:val="24"/>
          <w:szCs w:val="24"/>
          <w:lang w:val="es-MX"/>
        </w:rPr>
      </w:pPr>
      <w:r w:rsidRPr="009D6DB5">
        <w:rPr>
          <w:rFonts w:ascii="Arial" w:hAnsi="Arial" w:cs="Arial"/>
          <w:b/>
          <w:bCs/>
          <w:sz w:val="24"/>
          <w:szCs w:val="24"/>
          <w:lang w:val="es-MX"/>
        </w:rPr>
        <w:t>1.3.12.1</w:t>
      </w:r>
      <w:r w:rsidRPr="009D6DB5">
        <w:rPr>
          <w:rFonts w:ascii="Arial" w:hAnsi="Arial" w:cs="Arial"/>
          <w:sz w:val="24"/>
          <w:szCs w:val="24"/>
          <w:lang w:val="es-MX"/>
        </w:rPr>
        <w:t xml:space="preserve"> Diseñar y establecer un sistema tributario progresivo, que incorpore los más avanzados sistemas de fiscalización y recaudación fiscal, que garantice los principios de justicia tributaria. </w:t>
      </w:r>
    </w:p>
    <w:p w14:paraId="226CD4A9" w14:textId="77777777" w:rsidR="00A23DF6" w:rsidRPr="007E674C" w:rsidRDefault="00A23DF6" w:rsidP="00A23DF6">
      <w:pPr>
        <w:pStyle w:val="Prrafodelista"/>
        <w:spacing w:line="276" w:lineRule="auto"/>
        <w:jc w:val="both"/>
        <w:rPr>
          <w:rFonts w:ascii="Arial" w:hAnsi="Arial" w:cs="Arial"/>
          <w:sz w:val="24"/>
          <w:szCs w:val="24"/>
        </w:rPr>
      </w:pPr>
    </w:p>
    <w:p w14:paraId="442714FC" w14:textId="13C79060" w:rsidR="00A23DF6" w:rsidRPr="009D6DB5" w:rsidRDefault="00A23DF6" w:rsidP="009D6DB5">
      <w:pPr>
        <w:pStyle w:val="Prrafodelista"/>
        <w:numPr>
          <w:ilvl w:val="0"/>
          <w:numId w:val="40"/>
        </w:numPr>
        <w:spacing w:line="276" w:lineRule="auto"/>
        <w:jc w:val="both"/>
        <w:rPr>
          <w:rFonts w:ascii="Arial" w:hAnsi="Arial" w:cs="Arial"/>
          <w:sz w:val="24"/>
          <w:szCs w:val="24"/>
          <w:lang w:val="es-MX"/>
        </w:rPr>
      </w:pPr>
      <w:r w:rsidRPr="009D6DB5">
        <w:rPr>
          <w:rFonts w:ascii="Arial" w:hAnsi="Arial" w:cs="Arial"/>
          <w:b/>
          <w:bCs/>
          <w:sz w:val="24"/>
          <w:szCs w:val="24"/>
          <w:lang w:val="es-MX"/>
        </w:rPr>
        <w:t>1.3.12.1.1</w:t>
      </w:r>
      <w:r w:rsidR="009D6DB5">
        <w:rPr>
          <w:rFonts w:ascii="Arial" w:hAnsi="Arial" w:cs="Arial"/>
          <w:sz w:val="24"/>
          <w:szCs w:val="24"/>
          <w:lang w:val="es-MX"/>
        </w:rPr>
        <w:t xml:space="preserve"> </w:t>
      </w:r>
      <w:r w:rsidRPr="009D6DB5">
        <w:rPr>
          <w:rFonts w:ascii="Arial" w:hAnsi="Arial" w:cs="Arial"/>
          <w:sz w:val="24"/>
          <w:szCs w:val="24"/>
          <w:lang w:val="es-MX"/>
        </w:rPr>
        <w:t xml:space="preserve">Modernizar, optimizar y fortalecer el sistema tributario, construyendo un modelo tributario </w:t>
      </w:r>
      <w:proofErr w:type="spellStart"/>
      <w:r w:rsidRPr="009D6DB5">
        <w:rPr>
          <w:rFonts w:ascii="Arial" w:hAnsi="Arial" w:cs="Arial"/>
          <w:sz w:val="24"/>
          <w:szCs w:val="24"/>
          <w:lang w:val="es-MX"/>
        </w:rPr>
        <w:t>pos</w:t>
      </w:r>
      <w:proofErr w:type="spellEnd"/>
      <w:r w:rsidRPr="009D6DB5">
        <w:rPr>
          <w:rFonts w:ascii="Arial" w:hAnsi="Arial" w:cs="Arial"/>
          <w:sz w:val="24"/>
          <w:szCs w:val="24"/>
          <w:lang w:val="es-MX"/>
        </w:rPr>
        <w:t xml:space="preserve"> rentista eficiente y soberano. </w:t>
      </w:r>
    </w:p>
    <w:p w14:paraId="560C02F6" w14:textId="77777777" w:rsidR="00F937D7" w:rsidRDefault="00F937D7" w:rsidP="00A23DF6">
      <w:pPr>
        <w:pStyle w:val="Prrafodelista"/>
        <w:spacing w:line="276" w:lineRule="auto"/>
        <w:jc w:val="both"/>
        <w:rPr>
          <w:rFonts w:ascii="Arial" w:hAnsi="Arial" w:cs="Arial"/>
          <w:sz w:val="24"/>
          <w:szCs w:val="24"/>
          <w:lang w:val="es-MX"/>
        </w:rPr>
      </w:pPr>
    </w:p>
    <w:p w14:paraId="48978B87" w14:textId="77777777" w:rsidR="00F937D7" w:rsidRDefault="00F937D7" w:rsidP="00A23DF6">
      <w:pPr>
        <w:pStyle w:val="Prrafodelista"/>
        <w:spacing w:line="276" w:lineRule="auto"/>
        <w:jc w:val="both"/>
        <w:rPr>
          <w:rFonts w:ascii="Arial" w:hAnsi="Arial" w:cs="Arial"/>
          <w:sz w:val="24"/>
          <w:szCs w:val="24"/>
          <w:lang w:val="es-MX"/>
        </w:rPr>
      </w:pPr>
    </w:p>
    <w:p w14:paraId="76B48087" w14:textId="77777777" w:rsidR="00F937D7" w:rsidRDefault="00F937D7" w:rsidP="00A23DF6">
      <w:pPr>
        <w:pStyle w:val="Prrafodelista"/>
        <w:spacing w:line="276" w:lineRule="auto"/>
        <w:jc w:val="both"/>
        <w:rPr>
          <w:rFonts w:ascii="Arial" w:hAnsi="Arial" w:cs="Arial"/>
          <w:sz w:val="24"/>
          <w:szCs w:val="24"/>
          <w:lang w:val="es-MX"/>
        </w:rPr>
      </w:pPr>
    </w:p>
    <w:p w14:paraId="585A51B5" w14:textId="77777777" w:rsidR="00F937D7" w:rsidRDefault="00F937D7" w:rsidP="00A23DF6">
      <w:pPr>
        <w:pStyle w:val="Prrafodelista"/>
        <w:spacing w:line="276" w:lineRule="auto"/>
        <w:jc w:val="both"/>
        <w:rPr>
          <w:rFonts w:ascii="Arial" w:hAnsi="Arial" w:cs="Arial"/>
          <w:sz w:val="24"/>
          <w:szCs w:val="24"/>
          <w:lang w:val="es-MX"/>
        </w:rPr>
      </w:pPr>
    </w:p>
    <w:p w14:paraId="623ED36F" w14:textId="77777777" w:rsidR="00F937D7" w:rsidRDefault="00F937D7" w:rsidP="00A23DF6">
      <w:pPr>
        <w:pStyle w:val="Prrafodelista"/>
        <w:spacing w:line="276" w:lineRule="auto"/>
        <w:jc w:val="both"/>
        <w:rPr>
          <w:rFonts w:ascii="Arial" w:hAnsi="Arial" w:cs="Arial"/>
          <w:sz w:val="24"/>
          <w:szCs w:val="24"/>
          <w:lang w:val="es-MX"/>
        </w:rPr>
      </w:pPr>
    </w:p>
    <w:p w14:paraId="49A498E6" w14:textId="77777777" w:rsidR="00F937D7" w:rsidRDefault="00F937D7" w:rsidP="00A23DF6">
      <w:pPr>
        <w:pStyle w:val="Prrafodelista"/>
        <w:spacing w:line="276" w:lineRule="auto"/>
        <w:jc w:val="both"/>
        <w:rPr>
          <w:rFonts w:ascii="Arial" w:hAnsi="Arial" w:cs="Arial"/>
          <w:sz w:val="24"/>
          <w:szCs w:val="24"/>
          <w:lang w:val="es-MX"/>
        </w:rPr>
      </w:pPr>
    </w:p>
    <w:p w14:paraId="42DC35CC" w14:textId="77777777" w:rsidR="00F937D7" w:rsidRDefault="00F937D7" w:rsidP="00A23DF6">
      <w:pPr>
        <w:pStyle w:val="Prrafodelista"/>
        <w:spacing w:line="276" w:lineRule="auto"/>
        <w:jc w:val="both"/>
        <w:rPr>
          <w:rFonts w:ascii="Arial" w:hAnsi="Arial" w:cs="Arial"/>
          <w:sz w:val="24"/>
          <w:szCs w:val="24"/>
          <w:lang w:val="es-MX"/>
        </w:rPr>
      </w:pPr>
    </w:p>
    <w:p w14:paraId="0B71FA56" w14:textId="77777777" w:rsidR="00F937D7" w:rsidRDefault="00F937D7" w:rsidP="00A23DF6">
      <w:pPr>
        <w:pStyle w:val="Prrafodelista"/>
        <w:spacing w:line="276" w:lineRule="auto"/>
        <w:jc w:val="both"/>
        <w:rPr>
          <w:rFonts w:ascii="Arial" w:hAnsi="Arial" w:cs="Arial"/>
          <w:sz w:val="24"/>
          <w:szCs w:val="24"/>
          <w:lang w:val="es-MX"/>
        </w:rPr>
      </w:pPr>
    </w:p>
    <w:p w14:paraId="6A0332C7" w14:textId="77777777" w:rsidR="00F937D7" w:rsidRDefault="00F937D7" w:rsidP="00A23DF6">
      <w:pPr>
        <w:pStyle w:val="Prrafodelista"/>
        <w:spacing w:line="276" w:lineRule="auto"/>
        <w:jc w:val="both"/>
        <w:rPr>
          <w:rFonts w:ascii="Arial" w:hAnsi="Arial" w:cs="Arial"/>
          <w:sz w:val="24"/>
          <w:szCs w:val="24"/>
          <w:lang w:val="es-MX"/>
        </w:rPr>
      </w:pPr>
    </w:p>
    <w:p w14:paraId="390A5F8C" w14:textId="77777777" w:rsidR="00F937D7" w:rsidRDefault="00F937D7" w:rsidP="00A23DF6">
      <w:pPr>
        <w:pStyle w:val="Prrafodelista"/>
        <w:spacing w:line="276" w:lineRule="auto"/>
        <w:jc w:val="both"/>
        <w:rPr>
          <w:rFonts w:ascii="Arial" w:hAnsi="Arial" w:cs="Arial"/>
          <w:sz w:val="24"/>
          <w:szCs w:val="24"/>
          <w:lang w:val="es-MX"/>
        </w:rPr>
      </w:pPr>
    </w:p>
    <w:p w14:paraId="4A8B09BB" w14:textId="77777777" w:rsidR="00F937D7" w:rsidRDefault="00F937D7" w:rsidP="00A23DF6">
      <w:pPr>
        <w:pStyle w:val="Prrafodelista"/>
        <w:spacing w:line="276" w:lineRule="auto"/>
        <w:jc w:val="both"/>
        <w:rPr>
          <w:rFonts w:ascii="Arial" w:hAnsi="Arial" w:cs="Arial"/>
          <w:sz w:val="24"/>
          <w:szCs w:val="24"/>
          <w:lang w:val="es-MX"/>
        </w:rPr>
      </w:pPr>
    </w:p>
    <w:p w14:paraId="6D59F832" w14:textId="77777777" w:rsidR="00F937D7" w:rsidRDefault="00F937D7" w:rsidP="00A23DF6">
      <w:pPr>
        <w:pStyle w:val="Prrafodelista"/>
        <w:spacing w:line="276" w:lineRule="auto"/>
        <w:jc w:val="both"/>
        <w:rPr>
          <w:rFonts w:ascii="Arial" w:hAnsi="Arial" w:cs="Arial"/>
          <w:sz w:val="24"/>
          <w:szCs w:val="24"/>
          <w:lang w:val="es-MX"/>
        </w:rPr>
      </w:pPr>
    </w:p>
    <w:p w14:paraId="48EBA947" w14:textId="77777777" w:rsidR="00F937D7" w:rsidRDefault="00F937D7" w:rsidP="00A23DF6">
      <w:pPr>
        <w:pStyle w:val="Prrafodelista"/>
        <w:spacing w:line="276" w:lineRule="auto"/>
        <w:jc w:val="both"/>
        <w:rPr>
          <w:rFonts w:ascii="Arial" w:hAnsi="Arial" w:cs="Arial"/>
          <w:sz w:val="24"/>
          <w:szCs w:val="24"/>
          <w:lang w:val="es-MX"/>
        </w:rPr>
      </w:pPr>
    </w:p>
    <w:p w14:paraId="412DE7DD" w14:textId="77777777" w:rsidR="00F937D7" w:rsidRDefault="00F937D7" w:rsidP="00A23DF6">
      <w:pPr>
        <w:pStyle w:val="Prrafodelista"/>
        <w:spacing w:line="276" w:lineRule="auto"/>
        <w:jc w:val="both"/>
        <w:rPr>
          <w:rFonts w:ascii="Arial" w:hAnsi="Arial" w:cs="Arial"/>
          <w:sz w:val="24"/>
          <w:szCs w:val="24"/>
          <w:lang w:val="es-MX"/>
        </w:rPr>
      </w:pPr>
    </w:p>
    <w:p w14:paraId="3583874F" w14:textId="77777777" w:rsidR="00F937D7" w:rsidRDefault="00F937D7" w:rsidP="00A23DF6">
      <w:pPr>
        <w:pStyle w:val="Prrafodelista"/>
        <w:spacing w:line="276" w:lineRule="auto"/>
        <w:jc w:val="both"/>
        <w:rPr>
          <w:rFonts w:ascii="Arial" w:hAnsi="Arial" w:cs="Arial"/>
          <w:sz w:val="24"/>
          <w:szCs w:val="24"/>
          <w:lang w:val="es-MX"/>
        </w:rPr>
      </w:pPr>
    </w:p>
    <w:p w14:paraId="73E49D6A" w14:textId="77777777" w:rsidR="00F937D7" w:rsidRDefault="00F937D7" w:rsidP="00A23DF6">
      <w:pPr>
        <w:pStyle w:val="Prrafodelista"/>
        <w:spacing w:line="276" w:lineRule="auto"/>
        <w:jc w:val="both"/>
        <w:rPr>
          <w:rFonts w:ascii="Arial" w:hAnsi="Arial" w:cs="Arial"/>
          <w:sz w:val="24"/>
          <w:szCs w:val="24"/>
          <w:lang w:val="es-MX"/>
        </w:rPr>
      </w:pPr>
    </w:p>
    <w:p w14:paraId="28554E62" w14:textId="77777777" w:rsidR="00F937D7" w:rsidRDefault="00F937D7" w:rsidP="00A23DF6">
      <w:pPr>
        <w:pStyle w:val="Prrafodelista"/>
        <w:spacing w:line="276" w:lineRule="auto"/>
        <w:jc w:val="both"/>
        <w:rPr>
          <w:rFonts w:ascii="Arial" w:hAnsi="Arial" w:cs="Arial"/>
          <w:sz w:val="24"/>
          <w:szCs w:val="24"/>
          <w:lang w:val="es-MX"/>
        </w:rPr>
      </w:pPr>
    </w:p>
    <w:p w14:paraId="620D6355" w14:textId="77777777" w:rsidR="00F937D7" w:rsidRDefault="00F937D7" w:rsidP="00A23DF6">
      <w:pPr>
        <w:pStyle w:val="Prrafodelista"/>
        <w:spacing w:line="276" w:lineRule="auto"/>
        <w:jc w:val="both"/>
        <w:rPr>
          <w:rFonts w:ascii="Arial" w:hAnsi="Arial" w:cs="Arial"/>
          <w:sz w:val="24"/>
          <w:szCs w:val="24"/>
          <w:lang w:val="es-MX"/>
        </w:rPr>
      </w:pPr>
    </w:p>
    <w:p w14:paraId="51FC11D3" w14:textId="77777777" w:rsidR="00454D52" w:rsidRPr="007E674C" w:rsidRDefault="00454D52" w:rsidP="00CF12BE">
      <w:pPr>
        <w:spacing w:line="276" w:lineRule="auto"/>
        <w:jc w:val="both"/>
        <w:rPr>
          <w:rFonts w:ascii="Arial" w:hAnsi="Arial" w:cs="Arial"/>
          <w:b/>
          <w:bCs/>
          <w:sz w:val="24"/>
          <w:szCs w:val="24"/>
          <w:lang w:val="es-ES"/>
        </w:rPr>
      </w:pPr>
    </w:p>
    <w:p w14:paraId="4E449CE0" w14:textId="417649E0" w:rsidR="00A23ACF" w:rsidRPr="007E674C" w:rsidRDefault="00CF12BE" w:rsidP="00CF12BE">
      <w:pPr>
        <w:pStyle w:val="Prrafodelista"/>
        <w:numPr>
          <w:ilvl w:val="0"/>
          <w:numId w:val="35"/>
        </w:numPr>
        <w:spacing w:line="276" w:lineRule="auto"/>
        <w:jc w:val="center"/>
        <w:rPr>
          <w:rFonts w:ascii="Arial" w:hAnsi="Arial" w:cs="Arial"/>
          <w:b/>
          <w:bCs/>
          <w:sz w:val="24"/>
          <w:szCs w:val="24"/>
          <w:lang w:val="es-ES"/>
        </w:rPr>
      </w:pPr>
      <w:r w:rsidRPr="007E674C">
        <w:rPr>
          <w:rFonts w:ascii="Arial" w:hAnsi="Arial" w:cs="Arial"/>
          <w:b/>
          <w:bCs/>
          <w:sz w:val="24"/>
          <w:szCs w:val="24"/>
          <w:lang w:val="es-ES"/>
        </w:rPr>
        <w:t>ASPECTOS TÉCNICOS</w:t>
      </w:r>
      <w:r w:rsidR="00FF5BDE">
        <w:rPr>
          <w:rFonts w:ascii="Arial" w:hAnsi="Arial" w:cs="Arial"/>
          <w:b/>
          <w:bCs/>
          <w:sz w:val="24"/>
          <w:szCs w:val="24"/>
          <w:lang w:val="es-ES"/>
        </w:rPr>
        <w:t xml:space="preserve"> </w:t>
      </w:r>
      <w:r w:rsidR="00FF5BDE" w:rsidRPr="007E674C">
        <w:rPr>
          <w:rFonts w:ascii="Arial" w:hAnsi="Arial" w:cs="Arial"/>
          <w:b/>
          <w:bCs/>
          <w:sz w:val="24"/>
          <w:szCs w:val="24"/>
          <w:lang w:val="es-ES"/>
        </w:rPr>
        <w:t xml:space="preserve">Y FINANCIEROS </w:t>
      </w:r>
    </w:p>
    <w:p w14:paraId="39431352" w14:textId="77777777" w:rsidR="00AC5054" w:rsidRPr="007E674C" w:rsidRDefault="00AC5054" w:rsidP="00AC5054">
      <w:pPr>
        <w:pStyle w:val="Prrafodelista"/>
        <w:spacing w:line="276" w:lineRule="auto"/>
        <w:jc w:val="both"/>
        <w:rPr>
          <w:rFonts w:ascii="Arial" w:hAnsi="Arial" w:cs="Arial"/>
          <w:b/>
          <w:bCs/>
          <w:sz w:val="24"/>
          <w:szCs w:val="24"/>
          <w:lang w:val="es-ES"/>
        </w:rPr>
      </w:pPr>
    </w:p>
    <w:p w14:paraId="5D48F160" w14:textId="75862177" w:rsidR="002F1444" w:rsidRPr="00F66183" w:rsidRDefault="00FF5BDE" w:rsidP="002A1F92">
      <w:pPr>
        <w:pStyle w:val="Prrafodelista"/>
        <w:numPr>
          <w:ilvl w:val="1"/>
          <w:numId w:val="35"/>
        </w:numPr>
        <w:spacing w:line="276" w:lineRule="auto"/>
        <w:ind w:hanging="357"/>
        <w:contextualSpacing w:val="0"/>
        <w:jc w:val="both"/>
        <w:rPr>
          <w:rFonts w:ascii="Arial" w:hAnsi="Arial" w:cs="Arial"/>
          <w:b/>
          <w:bCs/>
          <w:sz w:val="24"/>
          <w:szCs w:val="24"/>
          <w:lang w:val="es-ES"/>
        </w:rPr>
      </w:pPr>
      <w:r w:rsidRPr="00F66183">
        <w:rPr>
          <w:rFonts w:ascii="Arial" w:hAnsi="Arial" w:cs="Arial"/>
          <w:b/>
          <w:bCs/>
          <w:sz w:val="24"/>
          <w:szCs w:val="24"/>
          <w:lang w:val="es-ES"/>
        </w:rPr>
        <w:t xml:space="preserve"> </w:t>
      </w:r>
      <w:r w:rsidR="002F1444" w:rsidRPr="00F66183">
        <w:rPr>
          <w:rFonts w:ascii="Arial" w:hAnsi="Arial" w:cs="Arial"/>
          <w:b/>
          <w:bCs/>
          <w:sz w:val="24"/>
          <w:szCs w:val="24"/>
          <w:lang w:val="es-ES"/>
        </w:rPr>
        <w:t>Requerimiento</w:t>
      </w:r>
      <w:r w:rsidR="00CF12BE" w:rsidRPr="00F66183">
        <w:rPr>
          <w:rFonts w:ascii="Arial" w:hAnsi="Arial" w:cs="Arial"/>
          <w:b/>
          <w:bCs/>
          <w:sz w:val="24"/>
          <w:szCs w:val="24"/>
          <w:lang w:val="es-ES"/>
        </w:rPr>
        <w:t>s:</w:t>
      </w:r>
    </w:p>
    <w:p w14:paraId="5260DFBE" w14:textId="77777777" w:rsidR="002F1444" w:rsidRPr="007E674C" w:rsidRDefault="002F1444" w:rsidP="002F1444">
      <w:pPr>
        <w:spacing w:line="276" w:lineRule="auto"/>
        <w:ind w:firstLine="426"/>
        <w:jc w:val="both"/>
        <w:rPr>
          <w:rFonts w:ascii="Arial" w:hAnsi="Arial" w:cs="Arial"/>
          <w:bCs/>
          <w:sz w:val="24"/>
          <w:szCs w:val="24"/>
          <w:lang w:val="es-ES"/>
        </w:rPr>
      </w:pPr>
      <w:r w:rsidRPr="007E674C">
        <w:rPr>
          <w:rFonts w:ascii="Arial" w:hAnsi="Arial" w:cs="Arial"/>
          <w:bCs/>
          <w:sz w:val="24"/>
          <w:szCs w:val="24"/>
          <w:lang w:val="es-ES"/>
        </w:rPr>
        <w:t>Actualmente, la institución está en un proceso de modernización que pretende mejorar la plataforma tecnológica, mediante el desarrollo de softwares y otras adecuaciones. Es por ello, que la adquisición de diversos equipos tecnológicos y la gestión administrativa de estos, se vuelve indispensable para garantizar el control total de los activos de la institución.</w:t>
      </w:r>
    </w:p>
    <w:p w14:paraId="69745D21" w14:textId="77777777" w:rsidR="002F1444" w:rsidRPr="007E674C" w:rsidRDefault="002F1444" w:rsidP="002F1444">
      <w:pPr>
        <w:spacing w:line="276" w:lineRule="auto"/>
        <w:ind w:left="426"/>
        <w:jc w:val="both"/>
        <w:rPr>
          <w:rFonts w:ascii="Arial" w:hAnsi="Arial" w:cs="Arial"/>
          <w:b/>
          <w:bCs/>
          <w:sz w:val="24"/>
          <w:szCs w:val="24"/>
          <w:lang w:val="es-ES"/>
        </w:rPr>
      </w:pPr>
      <w:r w:rsidRPr="007E674C">
        <w:rPr>
          <w:rFonts w:ascii="Arial" w:hAnsi="Arial" w:cs="Arial"/>
          <w:b/>
          <w:bCs/>
          <w:sz w:val="24"/>
          <w:szCs w:val="24"/>
          <w:lang w:val="es-ES"/>
        </w:rPr>
        <w:t>Hardware</w:t>
      </w:r>
    </w:p>
    <w:p w14:paraId="68E65FFC" w14:textId="7D48B3DC" w:rsidR="003219E0" w:rsidRPr="007E674C" w:rsidRDefault="002F1444" w:rsidP="00FF5BDE">
      <w:pPr>
        <w:pStyle w:val="Prrafodelista"/>
        <w:numPr>
          <w:ilvl w:val="0"/>
          <w:numId w:val="8"/>
        </w:numPr>
        <w:spacing w:after="120" w:line="276" w:lineRule="auto"/>
        <w:ind w:left="1066" w:hanging="357"/>
        <w:contextualSpacing w:val="0"/>
        <w:jc w:val="both"/>
        <w:rPr>
          <w:rFonts w:ascii="Arial" w:hAnsi="Arial" w:cs="Arial"/>
          <w:bCs/>
          <w:sz w:val="24"/>
          <w:szCs w:val="24"/>
          <w:lang w:val="es-ES"/>
        </w:rPr>
      </w:pPr>
      <w:r w:rsidRPr="007E674C">
        <w:rPr>
          <w:rFonts w:ascii="Arial" w:hAnsi="Arial" w:cs="Arial"/>
          <w:b/>
          <w:sz w:val="24"/>
          <w:szCs w:val="24"/>
          <w:lang w:val="es-ES"/>
        </w:rPr>
        <w:t xml:space="preserve">Adquisición de </w:t>
      </w:r>
      <w:r w:rsidR="009E2E5B" w:rsidRPr="007E674C">
        <w:rPr>
          <w:rFonts w:ascii="Arial" w:hAnsi="Arial" w:cs="Arial"/>
          <w:b/>
          <w:sz w:val="24"/>
          <w:szCs w:val="24"/>
          <w:lang w:val="es-ES"/>
        </w:rPr>
        <w:t xml:space="preserve">dos (02) </w:t>
      </w:r>
      <w:r w:rsidRPr="007E674C">
        <w:rPr>
          <w:rFonts w:ascii="Arial" w:hAnsi="Arial" w:cs="Arial"/>
          <w:b/>
          <w:sz w:val="24"/>
          <w:szCs w:val="24"/>
          <w:lang w:val="es-ES"/>
        </w:rPr>
        <w:t>servidores</w:t>
      </w:r>
      <w:r w:rsidRPr="007E674C">
        <w:rPr>
          <w:rFonts w:ascii="Arial" w:hAnsi="Arial" w:cs="Arial"/>
          <w:bCs/>
          <w:sz w:val="24"/>
          <w:szCs w:val="24"/>
          <w:lang w:val="es-ES"/>
        </w:rPr>
        <w:t xml:space="preserve">, </w:t>
      </w:r>
      <w:r w:rsidR="00FF5BDE">
        <w:rPr>
          <w:rFonts w:ascii="Arial" w:hAnsi="Arial" w:cs="Arial"/>
          <w:bCs/>
          <w:sz w:val="24"/>
          <w:szCs w:val="24"/>
          <w:lang w:val="es-ES"/>
        </w:rPr>
        <w:t xml:space="preserve">para </w:t>
      </w:r>
      <w:r w:rsidRPr="007E674C">
        <w:rPr>
          <w:rFonts w:ascii="Arial" w:hAnsi="Arial" w:cs="Arial"/>
          <w:bCs/>
          <w:sz w:val="24"/>
          <w:szCs w:val="24"/>
          <w:lang w:val="es-ES"/>
        </w:rPr>
        <w:t>alojar las aplicaciones en las cuales se gestionan los procesos administrativos de la institución a través de dichas herramientas tecnológicas, de esta forma se podrá optimizar el funcionamiento y cumplir así al cien por ciento (100%) la demanda de peticiones realizadas por los usuarios de las instituciones y particulares.</w:t>
      </w:r>
    </w:p>
    <w:p w14:paraId="2F213FCA" w14:textId="6928F41C" w:rsidR="002F1444" w:rsidRPr="007E674C" w:rsidRDefault="002F1444" w:rsidP="00FF5BDE">
      <w:pPr>
        <w:pStyle w:val="Prrafodelista"/>
        <w:numPr>
          <w:ilvl w:val="0"/>
          <w:numId w:val="8"/>
        </w:numPr>
        <w:spacing w:after="120" w:line="276" w:lineRule="auto"/>
        <w:ind w:left="1066" w:hanging="357"/>
        <w:contextualSpacing w:val="0"/>
        <w:jc w:val="both"/>
        <w:rPr>
          <w:rFonts w:ascii="Arial" w:hAnsi="Arial" w:cs="Arial"/>
          <w:bCs/>
          <w:sz w:val="24"/>
          <w:szCs w:val="24"/>
          <w:lang w:val="es-ES"/>
        </w:rPr>
      </w:pPr>
      <w:r w:rsidRPr="007E674C">
        <w:rPr>
          <w:rFonts w:ascii="Arial" w:hAnsi="Arial" w:cs="Arial"/>
          <w:b/>
          <w:sz w:val="24"/>
          <w:szCs w:val="24"/>
          <w:lang w:val="es-ES"/>
        </w:rPr>
        <w:t>Adquisición de</w:t>
      </w:r>
      <w:r w:rsidR="009E2E5B" w:rsidRPr="007E674C">
        <w:rPr>
          <w:rFonts w:ascii="Arial" w:hAnsi="Arial" w:cs="Arial"/>
          <w:b/>
          <w:sz w:val="24"/>
          <w:szCs w:val="24"/>
          <w:lang w:val="es-ES"/>
        </w:rPr>
        <w:t xml:space="preserve"> unidades de almacenamiento</w:t>
      </w:r>
      <w:r w:rsidRPr="007E674C">
        <w:rPr>
          <w:rFonts w:ascii="Arial" w:hAnsi="Arial" w:cs="Arial"/>
          <w:bCs/>
          <w:sz w:val="24"/>
          <w:szCs w:val="24"/>
          <w:lang w:val="es-ES"/>
        </w:rPr>
        <w:t xml:space="preserve">, de esta forma se </w:t>
      </w:r>
      <w:r w:rsidR="004D5967" w:rsidRPr="007E674C">
        <w:rPr>
          <w:rFonts w:ascii="Arial" w:hAnsi="Arial" w:cs="Arial"/>
          <w:bCs/>
          <w:sz w:val="24"/>
          <w:szCs w:val="24"/>
          <w:lang w:val="es-ES"/>
        </w:rPr>
        <w:t>ampliará</w:t>
      </w:r>
      <w:r w:rsidRPr="007E674C">
        <w:rPr>
          <w:rFonts w:ascii="Arial" w:hAnsi="Arial" w:cs="Arial"/>
          <w:bCs/>
          <w:sz w:val="24"/>
          <w:szCs w:val="24"/>
          <w:lang w:val="es-ES"/>
        </w:rPr>
        <w:t xml:space="preserve"> el almacenamiento de los respaldos de las bases de datos y otros activos de información de la institución. Garantizando el acceso continuo e integridad de los datos allí almacenados.</w:t>
      </w:r>
    </w:p>
    <w:p w14:paraId="2998F496" w14:textId="77777777" w:rsidR="002F1444" w:rsidRPr="007E674C" w:rsidRDefault="002F1444" w:rsidP="002F1444">
      <w:pPr>
        <w:spacing w:line="276" w:lineRule="auto"/>
        <w:ind w:left="426"/>
        <w:jc w:val="both"/>
        <w:rPr>
          <w:rFonts w:ascii="Arial" w:hAnsi="Arial" w:cs="Arial"/>
          <w:b/>
          <w:bCs/>
          <w:sz w:val="24"/>
          <w:szCs w:val="24"/>
          <w:lang w:val="es-ES"/>
        </w:rPr>
      </w:pPr>
      <w:r w:rsidRPr="007E674C">
        <w:rPr>
          <w:rFonts w:ascii="Arial" w:hAnsi="Arial" w:cs="Arial"/>
          <w:b/>
          <w:bCs/>
          <w:sz w:val="24"/>
          <w:szCs w:val="24"/>
          <w:lang w:val="es-ES"/>
        </w:rPr>
        <w:t>Software</w:t>
      </w:r>
    </w:p>
    <w:p w14:paraId="4565CDD9" w14:textId="31375038" w:rsidR="001648B2" w:rsidRPr="00A60622" w:rsidRDefault="002F1444" w:rsidP="00A60622">
      <w:pPr>
        <w:pStyle w:val="Prrafodelista"/>
        <w:numPr>
          <w:ilvl w:val="0"/>
          <w:numId w:val="10"/>
        </w:numPr>
        <w:spacing w:after="100" w:afterAutospacing="1" w:line="276" w:lineRule="auto"/>
        <w:ind w:left="1066" w:hanging="357"/>
        <w:contextualSpacing w:val="0"/>
        <w:jc w:val="both"/>
        <w:rPr>
          <w:rFonts w:ascii="Arial" w:hAnsi="Arial" w:cs="Arial"/>
          <w:bCs/>
          <w:sz w:val="24"/>
          <w:szCs w:val="24"/>
          <w:lang w:val="es-ES"/>
        </w:rPr>
      </w:pPr>
      <w:r w:rsidRPr="007E674C">
        <w:rPr>
          <w:rFonts w:ascii="Arial" w:hAnsi="Arial" w:cs="Arial"/>
          <w:bCs/>
          <w:sz w:val="24"/>
          <w:szCs w:val="24"/>
          <w:lang w:val="es-ES"/>
        </w:rPr>
        <w:lastRenderedPageBreak/>
        <w:t xml:space="preserve">Para garantizar la integridad y seguridad de la información, es necesario la adquisición de </w:t>
      </w:r>
      <w:r w:rsidRPr="007E674C">
        <w:rPr>
          <w:rFonts w:ascii="Arial" w:hAnsi="Arial" w:cs="Arial"/>
          <w:b/>
          <w:sz w:val="24"/>
          <w:szCs w:val="24"/>
          <w:lang w:val="es-ES"/>
        </w:rPr>
        <w:t>Licencias de software y Antivirus</w:t>
      </w:r>
      <w:r w:rsidRPr="007E674C">
        <w:rPr>
          <w:rFonts w:ascii="Arial" w:hAnsi="Arial" w:cs="Arial"/>
          <w:bCs/>
          <w:sz w:val="24"/>
          <w:szCs w:val="24"/>
          <w:lang w:val="es-ES"/>
        </w:rPr>
        <w:t xml:space="preserve"> con las cuales se puedan proteger las estaciones de trabajo que requieran la utilización de sistemas operativos </w:t>
      </w:r>
      <w:r w:rsidR="001648B2">
        <w:rPr>
          <w:rFonts w:ascii="Arial" w:hAnsi="Arial" w:cs="Arial"/>
          <w:bCs/>
          <w:sz w:val="24"/>
          <w:szCs w:val="24"/>
          <w:lang w:val="es-ES"/>
        </w:rPr>
        <w:t>diferentes a</w:t>
      </w:r>
      <w:r w:rsidRPr="007E674C">
        <w:rPr>
          <w:rFonts w:ascii="Arial" w:hAnsi="Arial" w:cs="Arial"/>
          <w:bCs/>
          <w:sz w:val="24"/>
          <w:szCs w:val="24"/>
          <w:lang w:val="es-ES"/>
        </w:rPr>
        <w:t xml:space="preserve"> Linux.</w:t>
      </w:r>
    </w:p>
    <w:p w14:paraId="58A0C9E2" w14:textId="77777777" w:rsidR="009E2E5B" w:rsidRPr="001648B2" w:rsidRDefault="00467C92" w:rsidP="001648B2">
      <w:pPr>
        <w:spacing w:line="276" w:lineRule="auto"/>
        <w:ind w:left="426"/>
        <w:jc w:val="both"/>
        <w:rPr>
          <w:rFonts w:ascii="Arial" w:hAnsi="Arial" w:cs="Arial"/>
          <w:b/>
          <w:bCs/>
          <w:sz w:val="24"/>
          <w:szCs w:val="24"/>
          <w:lang w:val="es-ES"/>
        </w:rPr>
      </w:pPr>
      <w:r w:rsidRPr="001648B2">
        <w:rPr>
          <w:rFonts w:ascii="Arial" w:hAnsi="Arial" w:cs="Arial"/>
          <w:b/>
          <w:bCs/>
          <w:sz w:val="24"/>
          <w:szCs w:val="24"/>
          <w:lang w:val="es-ES"/>
        </w:rPr>
        <w:t>Sistema eléctrico alterno.</w:t>
      </w:r>
    </w:p>
    <w:p w14:paraId="2B6DD0F3" w14:textId="07B85FEA" w:rsidR="00467C92" w:rsidRPr="007E674C" w:rsidRDefault="00467C92" w:rsidP="001648B2">
      <w:pPr>
        <w:pStyle w:val="Prrafodelista"/>
        <w:numPr>
          <w:ilvl w:val="0"/>
          <w:numId w:val="10"/>
        </w:numPr>
        <w:spacing w:after="120" w:line="276" w:lineRule="auto"/>
        <w:ind w:left="1066" w:hanging="357"/>
        <w:contextualSpacing w:val="0"/>
        <w:jc w:val="both"/>
        <w:rPr>
          <w:rFonts w:ascii="Arial" w:hAnsi="Arial" w:cs="Arial"/>
          <w:bCs/>
          <w:sz w:val="24"/>
          <w:szCs w:val="24"/>
          <w:lang w:val="es-ES"/>
        </w:rPr>
      </w:pPr>
      <w:r w:rsidRPr="007E674C">
        <w:rPr>
          <w:rFonts w:ascii="Arial" w:hAnsi="Arial" w:cs="Arial"/>
          <w:bCs/>
          <w:sz w:val="24"/>
          <w:szCs w:val="24"/>
          <w:lang w:val="es-ES"/>
        </w:rPr>
        <w:t>Adquisición de un sistema eléctrico alterno, compuesto por paneles solares</w:t>
      </w:r>
      <w:r w:rsidR="00A60622">
        <w:rPr>
          <w:rFonts w:ascii="Arial" w:hAnsi="Arial" w:cs="Arial"/>
          <w:bCs/>
          <w:sz w:val="24"/>
          <w:szCs w:val="24"/>
          <w:lang w:val="es-ES"/>
        </w:rPr>
        <w:t xml:space="preserve">, </w:t>
      </w:r>
      <w:r w:rsidRPr="007E674C">
        <w:rPr>
          <w:rFonts w:ascii="Arial" w:hAnsi="Arial" w:cs="Arial"/>
          <w:bCs/>
          <w:sz w:val="24"/>
          <w:szCs w:val="24"/>
          <w:lang w:val="es-ES"/>
        </w:rPr>
        <w:t>baterías de ciclo profundo y sistema de conversión para asegurar el funcionamiento continuo del sistema.</w:t>
      </w:r>
    </w:p>
    <w:p w14:paraId="2EF5B8B2" w14:textId="77777777" w:rsidR="002F1444" w:rsidRPr="007E674C" w:rsidRDefault="002F1444" w:rsidP="002F1444">
      <w:pPr>
        <w:spacing w:line="276" w:lineRule="auto"/>
        <w:ind w:left="426"/>
        <w:jc w:val="both"/>
        <w:rPr>
          <w:rFonts w:ascii="Arial" w:hAnsi="Arial" w:cs="Arial"/>
          <w:b/>
          <w:bCs/>
          <w:sz w:val="24"/>
          <w:szCs w:val="24"/>
          <w:lang w:val="es-ES"/>
        </w:rPr>
      </w:pPr>
      <w:r w:rsidRPr="007E674C">
        <w:rPr>
          <w:rFonts w:ascii="Arial" w:hAnsi="Arial" w:cs="Arial"/>
          <w:b/>
          <w:bCs/>
          <w:sz w:val="24"/>
          <w:szCs w:val="24"/>
          <w:lang w:val="es-ES"/>
        </w:rPr>
        <w:t>Otros.</w:t>
      </w:r>
    </w:p>
    <w:p w14:paraId="23BB43E8" w14:textId="77777777" w:rsidR="002F1444" w:rsidRPr="007E674C" w:rsidRDefault="002F1444" w:rsidP="001648B2">
      <w:pPr>
        <w:pStyle w:val="Prrafodelista"/>
        <w:numPr>
          <w:ilvl w:val="0"/>
          <w:numId w:val="10"/>
        </w:numPr>
        <w:spacing w:after="120" w:line="276" w:lineRule="auto"/>
        <w:contextualSpacing w:val="0"/>
        <w:jc w:val="both"/>
        <w:rPr>
          <w:rFonts w:ascii="Arial" w:hAnsi="Arial" w:cs="Arial"/>
          <w:bCs/>
          <w:sz w:val="24"/>
          <w:szCs w:val="24"/>
          <w:lang w:val="es-ES"/>
        </w:rPr>
      </w:pPr>
      <w:r w:rsidRPr="007E674C">
        <w:rPr>
          <w:rFonts w:ascii="Arial" w:hAnsi="Arial" w:cs="Arial"/>
          <w:bCs/>
          <w:sz w:val="24"/>
          <w:szCs w:val="24"/>
          <w:lang w:val="es-ES"/>
        </w:rPr>
        <w:t xml:space="preserve">Es de suma importancia, </w:t>
      </w:r>
      <w:r w:rsidRPr="007E674C">
        <w:rPr>
          <w:rFonts w:ascii="Arial" w:hAnsi="Arial" w:cs="Arial"/>
          <w:b/>
          <w:sz w:val="24"/>
          <w:szCs w:val="24"/>
          <w:lang w:val="es-ES"/>
        </w:rPr>
        <w:t xml:space="preserve">gestionar la administración del dominio </w:t>
      </w:r>
      <w:r w:rsidRPr="007E674C">
        <w:rPr>
          <w:rFonts w:ascii="Arial" w:hAnsi="Arial" w:cs="Arial"/>
          <w:b/>
          <w:sz w:val="24"/>
          <w:szCs w:val="24"/>
          <w:u w:val="single"/>
          <w:lang w:val="es-ES"/>
        </w:rPr>
        <w:t>(www.seta.gob.ve)</w:t>
      </w:r>
      <w:r w:rsidRPr="007E674C">
        <w:rPr>
          <w:rFonts w:ascii="Arial" w:hAnsi="Arial" w:cs="Arial"/>
          <w:bCs/>
          <w:sz w:val="24"/>
          <w:szCs w:val="24"/>
          <w:lang w:val="es-ES"/>
        </w:rPr>
        <w:t xml:space="preserve"> de manera que los DNS se puedan configurar para que apunten a la dirección IP de la institución, lo cual garantizaría el control de los sistemas y la optimización de los tiempos en la creación y gestión de las direcciones web (URL), para las aplicaciones que actualmente están en funcionamiento, así como de los desarrollos que se llevarán a cabo.</w:t>
      </w:r>
    </w:p>
    <w:p w14:paraId="1EFEDDF7" w14:textId="430A208E" w:rsidR="003219E0" w:rsidRDefault="001648B2" w:rsidP="00F66183">
      <w:pPr>
        <w:pStyle w:val="Prrafodelista"/>
        <w:numPr>
          <w:ilvl w:val="0"/>
          <w:numId w:val="10"/>
        </w:numPr>
        <w:spacing w:after="120" w:line="276" w:lineRule="auto"/>
        <w:ind w:left="1066" w:hanging="357"/>
        <w:contextualSpacing w:val="0"/>
        <w:jc w:val="both"/>
        <w:rPr>
          <w:rFonts w:ascii="Arial" w:hAnsi="Arial" w:cs="Arial"/>
          <w:bCs/>
          <w:sz w:val="24"/>
          <w:szCs w:val="24"/>
          <w:lang w:val="es-ES"/>
        </w:rPr>
      </w:pPr>
      <w:r w:rsidRPr="00F66183">
        <w:rPr>
          <w:rFonts w:ascii="Arial" w:hAnsi="Arial" w:cs="Arial"/>
          <w:bCs/>
          <w:sz w:val="24"/>
          <w:szCs w:val="24"/>
          <w:lang w:val="es-ES"/>
        </w:rPr>
        <w:t xml:space="preserve">Adquisición de Certificados </w:t>
      </w:r>
      <w:r w:rsidR="003219E0" w:rsidRPr="00F66183">
        <w:rPr>
          <w:rFonts w:ascii="Arial" w:hAnsi="Arial" w:cs="Arial"/>
          <w:bCs/>
          <w:sz w:val="24"/>
          <w:szCs w:val="24"/>
          <w:lang w:val="es-ES"/>
        </w:rPr>
        <w:t xml:space="preserve">SSL </w:t>
      </w:r>
      <w:r w:rsidR="00F66183" w:rsidRPr="00F66183">
        <w:rPr>
          <w:rFonts w:ascii="Arial" w:hAnsi="Arial" w:cs="Arial"/>
          <w:bCs/>
          <w:sz w:val="24"/>
          <w:szCs w:val="24"/>
          <w:lang w:val="es-ES"/>
        </w:rPr>
        <w:t>para garantizar la confidencialidad, integridad y autenticidad de los datos transmitidos entre el servidor y los clientes, estableciendo una conexión segura y cifrada a través del protocolo HTTPS.</w:t>
      </w:r>
    </w:p>
    <w:p w14:paraId="09A187A1" w14:textId="528B86DD" w:rsidR="00F66183" w:rsidRPr="00F66183" w:rsidRDefault="00F66183" w:rsidP="00F66183">
      <w:pPr>
        <w:pStyle w:val="Prrafodelista"/>
        <w:numPr>
          <w:ilvl w:val="0"/>
          <w:numId w:val="10"/>
        </w:numPr>
        <w:spacing w:after="120" w:line="276" w:lineRule="auto"/>
        <w:ind w:left="1066" w:hanging="357"/>
        <w:contextualSpacing w:val="0"/>
        <w:jc w:val="both"/>
        <w:rPr>
          <w:rFonts w:ascii="Arial" w:hAnsi="Arial" w:cs="Arial"/>
          <w:bCs/>
          <w:sz w:val="24"/>
          <w:szCs w:val="24"/>
          <w:lang w:val="es-ES"/>
        </w:rPr>
      </w:pPr>
      <w:r>
        <w:rPr>
          <w:rFonts w:ascii="Arial" w:hAnsi="Arial" w:cs="Arial"/>
          <w:bCs/>
          <w:sz w:val="24"/>
          <w:szCs w:val="24"/>
          <w:lang w:val="es-ES"/>
        </w:rPr>
        <w:t xml:space="preserve">Impresoras que permitan imprimir código QR en papel de seguridad que aseguren la </w:t>
      </w:r>
      <w:r w:rsidRPr="00F66183">
        <w:rPr>
          <w:rFonts w:ascii="Arial" w:hAnsi="Arial" w:cs="Arial"/>
          <w:bCs/>
          <w:sz w:val="24"/>
          <w:szCs w:val="24"/>
        </w:rPr>
        <w:t>legibilidad y durabilidad óptimas a lo largo del tiempo.</w:t>
      </w:r>
    </w:p>
    <w:p w14:paraId="1C9582B1" w14:textId="7ABD63CF" w:rsidR="00F66183" w:rsidRPr="00F66183" w:rsidRDefault="00A60622" w:rsidP="00F66183">
      <w:pPr>
        <w:pStyle w:val="Prrafodelista"/>
        <w:numPr>
          <w:ilvl w:val="0"/>
          <w:numId w:val="10"/>
        </w:numPr>
        <w:spacing w:after="120" w:line="276" w:lineRule="auto"/>
        <w:ind w:left="1066" w:hanging="357"/>
        <w:contextualSpacing w:val="0"/>
        <w:jc w:val="both"/>
        <w:rPr>
          <w:rFonts w:ascii="Arial" w:hAnsi="Arial" w:cs="Arial"/>
          <w:bCs/>
          <w:sz w:val="24"/>
          <w:szCs w:val="24"/>
          <w:lang w:val="es-ES"/>
        </w:rPr>
      </w:pPr>
      <w:r>
        <w:rPr>
          <w:rFonts w:ascii="Arial" w:hAnsi="Arial" w:cs="Arial"/>
          <w:bCs/>
          <w:sz w:val="24"/>
          <w:szCs w:val="24"/>
        </w:rPr>
        <w:t xml:space="preserve">Adquisición de </w:t>
      </w:r>
      <w:r w:rsidR="00F66183">
        <w:rPr>
          <w:rFonts w:ascii="Arial" w:hAnsi="Arial" w:cs="Arial"/>
          <w:bCs/>
          <w:sz w:val="24"/>
          <w:szCs w:val="24"/>
        </w:rPr>
        <w:t>Papel de Seguridad</w:t>
      </w:r>
      <w:r>
        <w:rPr>
          <w:rFonts w:ascii="Arial" w:hAnsi="Arial" w:cs="Arial"/>
          <w:bCs/>
          <w:sz w:val="24"/>
          <w:szCs w:val="24"/>
        </w:rPr>
        <w:t xml:space="preserve">, </w:t>
      </w:r>
      <w:r w:rsidRPr="00A60622">
        <w:rPr>
          <w:rFonts w:ascii="Arial" w:eastAsiaTheme="majorEastAsia" w:hAnsi="Arial" w:cs="Arial"/>
          <w:bCs/>
          <w:color w:val="000000" w:themeColor="text1"/>
          <w:sz w:val="24"/>
          <w:szCs w:val="24"/>
          <w:highlight w:val="cyan"/>
          <w:lang w:val="es-ES"/>
        </w:rPr>
        <w:t>mismo</w:t>
      </w:r>
      <w:r w:rsidRPr="00084F36">
        <w:rPr>
          <w:rFonts w:ascii="Arial" w:eastAsiaTheme="majorEastAsia" w:hAnsi="Arial" w:cs="Arial"/>
          <w:bCs/>
          <w:color w:val="000000" w:themeColor="text1"/>
          <w:sz w:val="24"/>
          <w:szCs w:val="24"/>
          <w:lang w:val="es-ES"/>
        </w:rPr>
        <w:t xml:space="preserve"> utilizado en la elaboración de billetes de tipo moneda de curso legal en el país con sus validaciones de seguridad propias de la materia.</w:t>
      </w:r>
    </w:p>
    <w:p w14:paraId="482AA423" w14:textId="1D3B2492" w:rsidR="002F1444" w:rsidRPr="007E674C" w:rsidRDefault="00A60622" w:rsidP="00F66183">
      <w:pPr>
        <w:pStyle w:val="Prrafodelista"/>
        <w:numPr>
          <w:ilvl w:val="0"/>
          <w:numId w:val="10"/>
        </w:numPr>
        <w:spacing w:after="240" w:line="276" w:lineRule="auto"/>
        <w:ind w:left="1066" w:hanging="357"/>
        <w:contextualSpacing w:val="0"/>
        <w:jc w:val="both"/>
        <w:rPr>
          <w:rFonts w:ascii="Arial" w:hAnsi="Arial" w:cs="Arial"/>
          <w:b/>
          <w:bCs/>
          <w:sz w:val="24"/>
          <w:szCs w:val="24"/>
          <w:lang w:val="es-ES"/>
        </w:rPr>
      </w:pPr>
      <w:r>
        <w:rPr>
          <w:rFonts w:ascii="Arial" w:hAnsi="Arial" w:cs="Arial"/>
          <w:bCs/>
          <w:sz w:val="24"/>
          <w:szCs w:val="24"/>
        </w:rPr>
        <w:t xml:space="preserve">Adquisición de </w:t>
      </w:r>
      <w:r w:rsidRPr="00A60622">
        <w:rPr>
          <w:rFonts w:ascii="Arial" w:hAnsi="Arial" w:cs="Arial"/>
          <w:bCs/>
          <w:sz w:val="24"/>
          <w:szCs w:val="24"/>
        </w:rPr>
        <w:t>lector de huellas digitales como método de autenticación biométrica opcional, eliminando la necesidad de contraseñas.</w:t>
      </w:r>
    </w:p>
    <w:p w14:paraId="26E7B506" w14:textId="77777777" w:rsidR="002F1444" w:rsidRPr="007E674C" w:rsidRDefault="002F1444" w:rsidP="00CF12BE">
      <w:pPr>
        <w:pStyle w:val="Prrafodelista"/>
        <w:numPr>
          <w:ilvl w:val="1"/>
          <w:numId w:val="35"/>
        </w:numPr>
        <w:spacing w:line="276" w:lineRule="auto"/>
        <w:jc w:val="both"/>
        <w:rPr>
          <w:rFonts w:ascii="Arial" w:hAnsi="Arial" w:cs="Arial"/>
          <w:b/>
          <w:bCs/>
          <w:sz w:val="24"/>
          <w:szCs w:val="24"/>
          <w:lang w:val="es-ES"/>
        </w:rPr>
      </w:pPr>
      <w:r w:rsidRPr="007E674C">
        <w:rPr>
          <w:rFonts w:ascii="Arial" w:hAnsi="Arial" w:cs="Arial"/>
          <w:b/>
          <w:bCs/>
          <w:sz w:val="24"/>
          <w:szCs w:val="24"/>
          <w:lang w:val="es-ES"/>
        </w:rPr>
        <w:t>Aspectos Técnicos</w:t>
      </w:r>
    </w:p>
    <w:p w14:paraId="1D269C03" w14:textId="0F9D8B82" w:rsidR="002F1444" w:rsidRPr="007E674C" w:rsidRDefault="003008F4" w:rsidP="003219E0">
      <w:pPr>
        <w:spacing w:line="276" w:lineRule="auto"/>
        <w:jc w:val="both"/>
        <w:rPr>
          <w:rFonts w:ascii="Arial" w:hAnsi="Arial" w:cs="Arial"/>
          <w:bCs/>
          <w:sz w:val="24"/>
          <w:szCs w:val="24"/>
          <w:lang w:val="es-ES"/>
        </w:rPr>
      </w:pPr>
      <w:r w:rsidRPr="003008F4">
        <w:rPr>
          <w:rFonts w:ascii="Arial" w:hAnsi="Arial" w:cs="Arial"/>
          <w:bCs/>
          <w:sz w:val="24"/>
          <w:szCs w:val="24"/>
        </w:rPr>
        <w:t>Tras analizar a fondo la plataforma actual,</w:t>
      </w:r>
      <w:r>
        <w:rPr>
          <w:rFonts w:ascii="Arial" w:hAnsi="Arial" w:cs="Arial"/>
          <w:bCs/>
          <w:sz w:val="24"/>
          <w:szCs w:val="24"/>
        </w:rPr>
        <w:t xml:space="preserve"> </w:t>
      </w:r>
      <w:r w:rsidR="002F1444" w:rsidRPr="007E674C">
        <w:rPr>
          <w:rFonts w:ascii="Arial" w:hAnsi="Arial" w:cs="Arial"/>
          <w:bCs/>
          <w:sz w:val="24"/>
          <w:szCs w:val="24"/>
          <w:lang w:val="es-ES"/>
        </w:rPr>
        <w:t xml:space="preserve">tomando en cuentas los aspectos técnicos, además de las fallas que se generan durante el funcionamiento de la aplicación </w:t>
      </w:r>
      <w:r w:rsidR="002F1444" w:rsidRPr="003008F4">
        <w:rPr>
          <w:rFonts w:ascii="Arial" w:hAnsi="Arial" w:cs="Arial"/>
          <w:bCs/>
          <w:sz w:val="24"/>
          <w:szCs w:val="24"/>
          <w:highlight w:val="cyan"/>
          <w:lang w:val="es-ES"/>
        </w:rPr>
        <w:t>que se encuentra en funcionamiento con más de 10 años</w:t>
      </w:r>
      <w:r w:rsidRPr="003008F4">
        <w:rPr>
          <w:rFonts w:ascii="Arial" w:hAnsi="Arial" w:cs="Arial"/>
          <w:bCs/>
          <w:sz w:val="24"/>
          <w:szCs w:val="24"/>
          <w:highlight w:val="cyan"/>
          <w:lang w:val="es-ES"/>
        </w:rPr>
        <w:t xml:space="preserve"> continuos,</w:t>
      </w:r>
      <w:r w:rsidR="002F1444" w:rsidRPr="007E674C">
        <w:rPr>
          <w:rFonts w:ascii="Arial" w:hAnsi="Arial" w:cs="Arial"/>
          <w:bCs/>
          <w:sz w:val="24"/>
          <w:szCs w:val="24"/>
          <w:lang w:val="es-ES"/>
        </w:rPr>
        <w:t xml:space="preserve"> los principales factores que resaltaremos son</w:t>
      </w:r>
      <w:r>
        <w:rPr>
          <w:rFonts w:ascii="Arial" w:hAnsi="Arial" w:cs="Arial"/>
          <w:bCs/>
          <w:sz w:val="24"/>
          <w:szCs w:val="24"/>
          <w:lang w:val="es-ES"/>
        </w:rPr>
        <w:t xml:space="preserve">: </w:t>
      </w:r>
    </w:p>
    <w:p w14:paraId="36D7CB82" w14:textId="77777777" w:rsidR="003008F4" w:rsidRPr="003008F4" w:rsidRDefault="002F1444" w:rsidP="003008F4">
      <w:pPr>
        <w:pStyle w:val="Prrafodelista"/>
        <w:numPr>
          <w:ilvl w:val="0"/>
          <w:numId w:val="32"/>
        </w:numPr>
        <w:spacing w:line="276" w:lineRule="auto"/>
        <w:jc w:val="both"/>
        <w:rPr>
          <w:rFonts w:ascii="Arial" w:hAnsi="Arial" w:cs="Arial"/>
          <w:b/>
          <w:sz w:val="24"/>
          <w:szCs w:val="24"/>
          <w:lang w:val="es-ES"/>
        </w:rPr>
      </w:pPr>
      <w:r w:rsidRPr="003008F4">
        <w:rPr>
          <w:rFonts w:ascii="Arial" w:hAnsi="Arial" w:cs="Arial"/>
          <w:b/>
          <w:sz w:val="24"/>
          <w:szCs w:val="24"/>
          <w:lang w:val="es-ES"/>
        </w:rPr>
        <w:lastRenderedPageBreak/>
        <w:t>Técnicos (hardware).</w:t>
      </w:r>
    </w:p>
    <w:p w14:paraId="2FA46153" w14:textId="4990108D" w:rsidR="002F1444" w:rsidRPr="003008F4" w:rsidRDefault="002F1444" w:rsidP="003008F4">
      <w:pPr>
        <w:spacing w:line="276" w:lineRule="auto"/>
        <w:ind w:left="862"/>
        <w:jc w:val="both"/>
        <w:rPr>
          <w:rFonts w:ascii="Arial" w:hAnsi="Arial" w:cs="Arial"/>
          <w:bCs/>
          <w:sz w:val="24"/>
          <w:szCs w:val="24"/>
          <w:lang w:val="es-ES"/>
        </w:rPr>
      </w:pPr>
      <w:r w:rsidRPr="003008F4">
        <w:rPr>
          <w:rFonts w:ascii="Arial" w:hAnsi="Arial" w:cs="Arial"/>
          <w:bCs/>
          <w:sz w:val="24"/>
          <w:szCs w:val="24"/>
          <w:lang w:val="es-ES"/>
        </w:rPr>
        <w:t>Las características de servidor que en el cual está en funcionamiento</w:t>
      </w:r>
      <w:r w:rsidR="003219E0" w:rsidRPr="003008F4">
        <w:rPr>
          <w:rFonts w:ascii="Arial" w:hAnsi="Arial" w:cs="Arial"/>
          <w:bCs/>
          <w:sz w:val="24"/>
          <w:szCs w:val="24"/>
          <w:lang w:val="es-ES"/>
        </w:rPr>
        <w:t xml:space="preserve"> </w:t>
      </w:r>
      <w:r w:rsidRPr="003008F4">
        <w:rPr>
          <w:rFonts w:ascii="Arial" w:hAnsi="Arial" w:cs="Arial"/>
          <w:bCs/>
          <w:sz w:val="24"/>
          <w:szCs w:val="24"/>
          <w:lang w:val="es-ES"/>
        </w:rPr>
        <w:t>la aplicación es:</w:t>
      </w:r>
    </w:p>
    <w:tbl>
      <w:tblPr>
        <w:tblStyle w:val="Tablaconcuadrcula"/>
        <w:tblW w:w="0" w:type="auto"/>
        <w:tblInd w:w="846" w:type="dxa"/>
        <w:tblLook w:val="04A0" w:firstRow="1" w:lastRow="0" w:firstColumn="1" w:lastColumn="0" w:noHBand="0" w:noVBand="1"/>
      </w:tblPr>
      <w:tblGrid>
        <w:gridCol w:w="2236"/>
        <w:gridCol w:w="1937"/>
        <w:gridCol w:w="1376"/>
        <w:gridCol w:w="2433"/>
      </w:tblGrid>
      <w:tr w:rsidR="002F1444" w:rsidRPr="007E674C" w14:paraId="025127BD" w14:textId="77777777" w:rsidTr="003008F4">
        <w:tc>
          <w:tcPr>
            <w:tcW w:w="2265" w:type="dxa"/>
          </w:tcPr>
          <w:p w14:paraId="503684E5" w14:textId="0AC3E226" w:rsidR="002F1444" w:rsidRPr="003008F4" w:rsidRDefault="003008F4" w:rsidP="003008F4">
            <w:pPr>
              <w:spacing w:line="276" w:lineRule="auto"/>
              <w:jc w:val="center"/>
              <w:rPr>
                <w:rFonts w:ascii="Arial" w:hAnsi="Arial" w:cs="Arial"/>
                <w:b/>
                <w:sz w:val="24"/>
                <w:szCs w:val="24"/>
                <w:lang w:val="es-ES"/>
              </w:rPr>
            </w:pPr>
            <w:r w:rsidRPr="003008F4">
              <w:rPr>
                <w:rFonts w:ascii="Arial" w:hAnsi="Arial" w:cs="Arial"/>
                <w:b/>
                <w:sz w:val="24"/>
                <w:szCs w:val="24"/>
                <w:lang w:val="es-ES"/>
              </w:rPr>
              <w:t>MARCA</w:t>
            </w:r>
          </w:p>
        </w:tc>
        <w:tc>
          <w:tcPr>
            <w:tcW w:w="1937" w:type="dxa"/>
          </w:tcPr>
          <w:p w14:paraId="56951391" w14:textId="5C92D182" w:rsidR="002F1444" w:rsidRPr="003008F4" w:rsidRDefault="003008F4" w:rsidP="003008F4">
            <w:pPr>
              <w:spacing w:line="276" w:lineRule="auto"/>
              <w:jc w:val="center"/>
              <w:rPr>
                <w:rFonts w:ascii="Arial" w:hAnsi="Arial" w:cs="Arial"/>
                <w:b/>
                <w:sz w:val="24"/>
                <w:szCs w:val="24"/>
                <w:lang w:val="es-ES"/>
              </w:rPr>
            </w:pPr>
            <w:r w:rsidRPr="003008F4">
              <w:rPr>
                <w:rFonts w:ascii="Arial" w:hAnsi="Arial" w:cs="Arial"/>
                <w:b/>
                <w:sz w:val="24"/>
                <w:szCs w:val="24"/>
                <w:lang w:val="es-ES"/>
              </w:rPr>
              <w:t>PROCESADOR</w:t>
            </w:r>
          </w:p>
        </w:tc>
        <w:tc>
          <w:tcPr>
            <w:tcW w:w="1326" w:type="dxa"/>
          </w:tcPr>
          <w:p w14:paraId="301C7B5E" w14:textId="4E9A9606" w:rsidR="002F1444" w:rsidRPr="003008F4" w:rsidRDefault="003008F4" w:rsidP="003008F4">
            <w:pPr>
              <w:spacing w:line="276" w:lineRule="auto"/>
              <w:jc w:val="center"/>
              <w:rPr>
                <w:rFonts w:ascii="Arial" w:hAnsi="Arial" w:cs="Arial"/>
                <w:b/>
                <w:sz w:val="24"/>
                <w:szCs w:val="24"/>
                <w:lang w:val="es-ES"/>
              </w:rPr>
            </w:pPr>
            <w:r w:rsidRPr="003008F4">
              <w:rPr>
                <w:rFonts w:ascii="Arial" w:hAnsi="Arial" w:cs="Arial"/>
                <w:b/>
                <w:sz w:val="24"/>
                <w:szCs w:val="24"/>
                <w:lang w:val="es-ES"/>
              </w:rPr>
              <w:t>MEMORIA RAM</w:t>
            </w:r>
          </w:p>
        </w:tc>
        <w:tc>
          <w:tcPr>
            <w:tcW w:w="2454" w:type="dxa"/>
          </w:tcPr>
          <w:p w14:paraId="4FB588E2" w14:textId="3CE36964" w:rsidR="002F1444" w:rsidRPr="003008F4" w:rsidRDefault="003008F4" w:rsidP="003008F4">
            <w:pPr>
              <w:spacing w:line="276" w:lineRule="auto"/>
              <w:jc w:val="center"/>
              <w:rPr>
                <w:rFonts w:ascii="Arial" w:hAnsi="Arial" w:cs="Arial"/>
                <w:b/>
                <w:sz w:val="24"/>
                <w:szCs w:val="24"/>
                <w:lang w:val="es-ES"/>
              </w:rPr>
            </w:pPr>
            <w:r w:rsidRPr="003008F4">
              <w:rPr>
                <w:rFonts w:ascii="Arial" w:hAnsi="Arial" w:cs="Arial"/>
                <w:b/>
                <w:sz w:val="24"/>
                <w:szCs w:val="24"/>
                <w:lang w:val="es-ES"/>
              </w:rPr>
              <w:t>SISTEMA OPERATIVO</w:t>
            </w:r>
          </w:p>
        </w:tc>
      </w:tr>
      <w:tr w:rsidR="002F1444" w:rsidRPr="007E674C" w14:paraId="24B5ADD3" w14:textId="77777777" w:rsidTr="003008F4">
        <w:tc>
          <w:tcPr>
            <w:tcW w:w="2265" w:type="dxa"/>
          </w:tcPr>
          <w:p w14:paraId="7E6E24C5" w14:textId="77777777" w:rsidR="002F1444" w:rsidRPr="007E674C" w:rsidRDefault="001977EE" w:rsidP="006B6682">
            <w:pPr>
              <w:spacing w:line="276" w:lineRule="auto"/>
              <w:jc w:val="center"/>
              <w:rPr>
                <w:rFonts w:ascii="Arial" w:hAnsi="Arial" w:cs="Arial"/>
                <w:bCs/>
                <w:sz w:val="24"/>
                <w:szCs w:val="24"/>
                <w:lang w:val="es-ES"/>
              </w:rPr>
            </w:pPr>
            <w:r w:rsidRPr="003008F4">
              <w:rPr>
                <w:rFonts w:ascii="Arial" w:hAnsi="Arial" w:cs="Arial"/>
                <w:bCs/>
                <w:sz w:val="24"/>
                <w:szCs w:val="24"/>
                <w:highlight w:val="cyan"/>
                <w:lang w:val="es-ES"/>
              </w:rPr>
              <w:t xml:space="preserve">HP </w:t>
            </w:r>
            <w:proofErr w:type="spellStart"/>
            <w:r w:rsidRPr="003008F4">
              <w:rPr>
                <w:rFonts w:ascii="Arial" w:hAnsi="Arial" w:cs="Arial"/>
                <w:bCs/>
                <w:sz w:val="24"/>
                <w:szCs w:val="24"/>
                <w:highlight w:val="cyan"/>
                <w:lang w:val="es-ES"/>
              </w:rPr>
              <w:t>Proliant</w:t>
            </w:r>
            <w:proofErr w:type="spellEnd"/>
            <w:r w:rsidRPr="003008F4">
              <w:rPr>
                <w:rFonts w:ascii="Arial" w:hAnsi="Arial" w:cs="Arial"/>
                <w:bCs/>
                <w:sz w:val="24"/>
                <w:szCs w:val="24"/>
                <w:highlight w:val="cyan"/>
                <w:lang w:val="es-ES"/>
              </w:rPr>
              <w:t xml:space="preserve"> DL360</w:t>
            </w:r>
          </w:p>
        </w:tc>
        <w:tc>
          <w:tcPr>
            <w:tcW w:w="1937" w:type="dxa"/>
          </w:tcPr>
          <w:p w14:paraId="628592BA" w14:textId="79058084" w:rsidR="002F1444" w:rsidRPr="007E674C" w:rsidRDefault="003008F4" w:rsidP="006B6682">
            <w:pPr>
              <w:spacing w:line="276" w:lineRule="auto"/>
              <w:jc w:val="center"/>
              <w:rPr>
                <w:rFonts w:ascii="Arial" w:hAnsi="Arial" w:cs="Arial"/>
                <w:bCs/>
                <w:sz w:val="24"/>
                <w:szCs w:val="24"/>
                <w:lang w:val="es-ES"/>
              </w:rPr>
            </w:pPr>
            <w:r w:rsidRPr="00481022">
              <w:rPr>
                <w:rFonts w:ascii="Arial" w:hAnsi="Arial" w:cs="Arial"/>
                <w:sz w:val="24"/>
                <w:szCs w:val="24"/>
              </w:rPr>
              <w:t>Procesador Intel Xeon E5345</w:t>
            </w:r>
          </w:p>
        </w:tc>
        <w:tc>
          <w:tcPr>
            <w:tcW w:w="1326" w:type="dxa"/>
          </w:tcPr>
          <w:p w14:paraId="395ACF66" w14:textId="289D338C" w:rsidR="002F1444" w:rsidRPr="007E674C" w:rsidRDefault="003008F4" w:rsidP="006B6682">
            <w:pPr>
              <w:spacing w:line="276" w:lineRule="auto"/>
              <w:jc w:val="center"/>
              <w:rPr>
                <w:rFonts w:ascii="Arial" w:hAnsi="Arial" w:cs="Arial"/>
                <w:bCs/>
                <w:sz w:val="24"/>
                <w:szCs w:val="24"/>
                <w:lang w:val="es-ES"/>
              </w:rPr>
            </w:pPr>
            <w:r>
              <w:rPr>
                <w:rFonts w:ascii="Arial" w:hAnsi="Arial" w:cs="Arial"/>
                <w:bCs/>
                <w:sz w:val="24"/>
                <w:szCs w:val="24"/>
                <w:lang w:val="es-ES"/>
              </w:rPr>
              <w:t>4</w:t>
            </w:r>
            <w:r w:rsidR="001977EE" w:rsidRPr="007E674C">
              <w:rPr>
                <w:rFonts w:ascii="Arial" w:hAnsi="Arial" w:cs="Arial"/>
                <w:bCs/>
                <w:sz w:val="24"/>
                <w:szCs w:val="24"/>
                <w:lang w:val="es-ES"/>
              </w:rPr>
              <w:t xml:space="preserve"> </w:t>
            </w:r>
            <w:r w:rsidR="002F1444" w:rsidRPr="007E674C">
              <w:rPr>
                <w:rFonts w:ascii="Arial" w:hAnsi="Arial" w:cs="Arial"/>
                <w:bCs/>
                <w:sz w:val="24"/>
                <w:szCs w:val="24"/>
                <w:lang w:val="es-ES"/>
              </w:rPr>
              <w:t xml:space="preserve">GB </w:t>
            </w:r>
          </w:p>
        </w:tc>
        <w:tc>
          <w:tcPr>
            <w:tcW w:w="2454" w:type="dxa"/>
          </w:tcPr>
          <w:p w14:paraId="3151DFDA" w14:textId="77777777" w:rsidR="003008F4" w:rsidRDefault="005848CC" w:rsidP="006B6682">
            <w:pPr>
              <w:spacing w:line="276" w:lineRule="auto"/>
              <w:jc w:val="center"/>
              <w:rPr>
                <w:rFonts w:ascii="Arial" w:hAnsi="Arial" w:cs="Arial"/>
                <w:bCs/>
                <w:sz w:val="24"/>
                <w:szCs w:val="24"/>
                <w:lang w:val="es-ES"/>
              </w:rPr>
            </w:pPr>
            <w:r w:rsidRPr="007E674C">
              <w:rPr>
                <w:rFonts w:ascii="Arial" w:hAnsi="Arial" w:cs="Arial"/>
                <w:bCs/>
                <w:sz w:val="24"/>
                <w:szCs w:val="24"/>
                <w:lang w:val="es-ES"/>
              </w:rPr>
              <w:t>Ubuntu</w:t>
            </w:r>
            <w:r w:rsidR="001977EE" w:rsidRPr="007E674C">
              <w:rPr>
                <w:rFonts w:ascii="Arial" w:hAnsi="Arial" w:cs="Arial"/>
                <w:bCs/>
                <w:sz w:val="24"/>
                <w:szCs w:val="24"/>
                <w:lang w:val="es-ES"/>
              </w:rPr>
              <w:t xml:space="preserve"> Server 1</w:t>
            </w:r>
            <w:r w:rsidRPr="007E674C">
              <w:rPr>
                <w:rFonts w:ascii="Arial" w:hAnsi="Arial" w:cs="Arial"/>
                <w:bCs/>
                <w:sz w:val="24"/>
                <w:szCs w:val="24"/>
                <w:lang w:val="es-ES"/>
              </w:rPr>
              <w:t>4</w:t>
            </w:r>
            <w:r w:rsidR="001977EE" w:rsidRPr="007E674C">
              <w:rPr>
                <w:rFonts w:ascii="Arial" w:hAnsi="Arial" w:cs="Arial"/>
                <w:bCs/>
                <w:sz w:val="24"/>
                <w:szCs w:val="24"/>
                <w:lang w:val="es-ES"/>
              </w:rPr>
              <w:t>.04</w:t>
            </w:r>
            <w:r w:rsidRPr="007E674C">
              <w:rPr>
                <w:rFonts w:ascii="Arial" w:hAnsi="Arial" w:cs="Arial"/>
                <w:bCs/>
                <w:sz w:val="24"/>
                <w:szCs w:val="24"/>
                <w:lang w:val="es-ES"/>
              </w:rPr>
              <w:t>.6</w:t>
            </w:r>
            <w:r w:rsidR="001977EE" w:rsidRPr="007E674C">
              <w:rPr>
                <w:rFonts w:ascii="Arial" w:hAnsi="Arial" w:cs="Arial"/>
                <w:bCs/>
                <w:sz w:val="24"/>
                <w:szCs w:val="24"/>
                <w:lang w:val="es-ES"/>
              </w:rPr>
              <w:t xml:space="preserve"> </w:t>
            </w:r>
            <w:r w:rsidR="003008F4">
              <w:rPr>
                <w:rFonts w:ascii="Arial" w:hAnsi="Arial" w:cs="Arial"/>
                <w:bCs/>
                <w:sz w:val="24"/>
                <w:szCs w:val="24"/>
                <w:lang w:val="es-ES"/>
              </w:rPr>
              <w:t>LTS</w:t>
            </w:r>
          </w:p>
          <w:p w14:paraId="6BD3501F" w14:textId="783F594D" w:rsidR="002F1444" w:rsidRPr="007E674C" w:rsidRDefault="001977EE" w:rsidP="006B6682">
            <w:pPr>
              <w:spacing w:line="276" w:lineRule="auto"/>
              <w:jc w:val="center"/>
              <w:rPr>
                <w:rFonts w:ascii="Arial" w:hAnsi="Arial" w:cs="Arial"/>
                <w:bCs/>
                <w:sz w:val="24"/>
                <w:szCs w:val="24"/>
                <w:lang w:val="es-ES"/>
              </w:rPr>
            </w:pPr>
            <w:r w:rsidRPr="007E674C">
              <w:rPr>
                <w:rFonts w:ascii="Arial" w:hAnsi="Arial" w:cs="Arial"/>
                <w:bCs/>
                <w:sz w:val="24"/>
                <w:szCs w:val="24"/>
                <w:lang w:val="es-ES"/>
              </w:rPr>
              <w:t>Sin entorno gráfico</w:t>
            </w:r>
          </w:p>
        </w:tc>
      </w:tr>
    </w:tbl>
    <w:p w14:paraId="28FEAEF2" w14:textId="77777777" w:rsidR="003008F4" w:rsidRDefault="003008F4" w:rsidP="003008F4">
      <w:pPr>
        <w:spacing w:line="276" w:lineRule="auto"/>
        <w:jc w:val="both"/>
        <w:rPr>
          <w:rFonts w:ascii="Arial" w:hAnsi="Arial" w:cs="Arial"/>
          <w:bCs/>
          <w:sz w:val="24"/>
          <w:szCs w:val="24"/>
          <w:lang w:val="es-ES"/>
        </w:rPr>
      </w:pPr>
    </w:p>
    <w:p w14:paraId="68DA352B" w14:textId="64EFCF43" w:rsidR="002F1444" w:rsidRPr="003008F4" w:rsidRDefault="002F1444" w:rsidP="003008F4">
      <w:pPr>
        <w:spacing w:line="276" w:lineRule="auto"/>
        <w:ind w:left="862"/>
        <w:jc w:val="both"/>
        <w:rPr>
          <w:rFonts w:ascii="Arial" w:hAnsi="Arial" w:cs="Arial"/>
          <w:bCs/>
          <w:sz w:val="24"/>
          <w:szCs w:val="24"/>
          <w:lang w:val="es-ES"/>
        </w:rPr>
      </w:pPr>
      <w:r w:rsidRPr="003008F4">
        <w:rPr>
          <w:rFonts w:ascii="Arial" w:hAnsi="Arial" w:cs="Arial"/>
          <w:bCs/>
          <w:sz w:val="24"/>
          <w:szCs w:val="24"/>
          <w:lang w:val="es-ES"/>
        </w:rPr>
        <w:t xml:space="preserve">Tomando en cuenta estas características aunado </w:t>
      </w:r>
      <w:r w:rsidR="003008F4">
        <w:rPr>
          <w:rFonts w:ascii="Arial" w:hAnsi="Arial" w:cs="Arial"/>
          <w:bCs/>
          <w:sz w:val="24"/>
          <w:szCs w:val="24"/>
          <w:lang w:val="es-ES"/>
        </w:rPr>
        <w:t>al</w:t>
      </w:r>
      <w:r w:rsidRPr="003008F4">
        <w:rPr>
          <w:rFonts w:ascii="Arial" w:hAnsi="Arial" w:cs="Arial"/>
          <w:bCs/>
          <w:sz w:val="24"/>
          <w:szCs w:val="24"/>
          <w:lang w:val="es-ES"/>
        </w:rPr>
        <w:t xml:space="preserve"> escaso mante</w:t>
      </w:r>
      <w:r w:rsidR="001977EE" w:rsidRPr="003008F4">
        <w:rPr>
          <w:rFonts w:ascii="Arial" w:hAnsi="Arial" w:cs="Arial"/>
          <w:bCs/>
          <w:sz w:val="24"/>
          <w:szCs w:val="24"/>
          <w:lang w:val="es-ES"/>
        </w:rPr>
        <w:t>ni</w:t>
      </w:r>
      <w:r w:rsidRPr="003008F4">
        <w:rPr>
          <w:rFonts w:ascii="Arial" w:hAnsi="Arial" w:cs="Arial"/>
          <w:bCs/>
          <w:sz w:val="24"/>
          <w:szCs w:val="24"/>
          <w:lang w:val="es-ES"/>
        </w:rPr>
        <w:t>miento que se puede realizar al equipo debido a que no se encuentra con acceso físico al mismo de manera discrecional.</w:t>
      </w:r>
    </w:p>
    <w:p w14:paraId="46723422" w14:textId="30D260E0" w:rsidR="002F1444" w:rsidRDefault="003008F4" w:rsidP="003008F4">
      <w:pPr>
        <w:spacing w:line="276" w:lineRule="auto"/>
        <w:ind w:left="862"/>
        <w:jc w:val="both"/>
        <w:rPr>
          <w:rFonts w:ascii="Arial" w:hAnsi="Arial" w:cs="Arial"/>
          <w:bCs/>
          <w:sz w:val="24"/>
          <w:szCs w:val="24"/>
          <w:lang w:val="es-ES"/>
        </w:rPr>
      </w:pPr>
      <w:r>
        <w:rPr>
          <w:rFonts w:ascii="Arial" w:hAnsi="Arial" w:cs="Arial"/>
          <w:bCs/>
          <w:sz w:val="24"/>
          <w:szCs w:val="24"/>
          <w:lang w:val="es-ES"/>
        </w:rPr>
        <w:t>Asimismo,</w:t>
      </w:r>
      <w:r w:rsidR="002F1444" w:rsidRPr="003008F4">
        <w:rPr>
          <w:rFonts w:ascii="Arial" w:hAnsi="Arial" w:cs="Arial"/>
          <w:bCs/>
          <w:sz w:val="24"/>
          <w:szCs w:val="24"/>
          <w:lang w:val="es-ES"/>
        </w:rPr>
        <w:t xml:space="preserve"> los puertos de conexión Ethernet del servidor son de capacidad máxima de 100 Mbps. Siendo ya insuficiente para soportar el tráfico y las peticiones repercutiendo en falla en la carga hacia </w:t>
      </w:r>
      <w:proofErr w:type="gramStart"/>
      <w:r w:rsidR="002F1444" w:rsidRPr="003008F4">
        <w:rPr>
          <w:rFonts w:ascii="Arial" w:hAnsi="Arial" w:cs="Arial"/>
          <w:bCs/>
          <w:sz w:val="24"/>
          <w:szCs w:val="24"/>
          <w:lang w:val="es-ES"/>
        </w:rPr>
        <w:t>los host</w:t>
      </w:r>
      <w:proofErr w:type="gramEnd"/>
      <w:r w:rsidR="002F1444" w:rsidRPr="003008F4">
        <w:rPr>
          <w:rFonts w:ascii="Arial" w:hAnsi="Arial" w:cs="Arial"/>
          <w:bCs/>
          <w:sz w:val="24"/>
          <w:szCs w:val="24"/>
          <w:lang w:val="es-ES"/>
        </w:rPr>
        <w:t xml:space="preserve"> de los usuarios debido al colapso del ancho de banda por parte del hardware ya obsoleto. Esto ha ocasionado una disminución en el uso de la misma repercutiendo de manera significativa en la recaudación por vía electrónica.</w:t>
      </w:r>
    </w:p>
    <w:p w14:paraId="2646D66B" w14:textId="705C843E" w:rsidR="002F1444" w:rsidRPr="007E674C" w:rsidRDefault="003008F4" w:rsidP="003008F4">
      <w:pPr>
        <w:spacing w:line="276" w:lineRule="auto"/>
        <w:ind w:left="862"/>
        <w:jc w:val="both"/>
        <w:rPr>
          <w:rFonts w:ascii="Arial" w:hAnsi="Arial" w:cs="Arial"/>
          <w:bCs/>
          <w:sz w:val="24"/>
          <w:szCs w:val="24"/>
          <w:lang w:val="es-ES"/>
        </w:rPr>
      </w:pPr>
      <w:r w:rsidRPr="003008F4">
        <w:rPr>
          <w:rFonts w:ascii="Arial" w:hAnsi="Arial" w:cs="Arial"/>
          <w:bCs/>
          <w:sz w:val="24"/>
          <w:szCs w:val="24"/>
          <w:lang w:val="es-ES"/>
        </w:rPr>
        <w:t>El servidor carece de un certificado SSL, un requisito indispensable para cifrar la comunicación y garantizar la privacidad de los datos. Esta omisión cataloga al sistema como no confiable y provoca que sea bloqueado por los navegadores modernos</w:t>
      </w:r>
    </w:p>
    <w:p w14:paraId="3DF72405" w14:textId="75B3A46C" w:rsidR="002F1444" w:rsidRPr="008926B7" w:rsidRDefault="002F1444" w:rsidP="008926B7">
      <w:pPr>
        <w:pStyle w:val="Prrafodelista"/>
        <w:numPr>
          <w:ilvl w:val="0"/>
          <w:numId w:val="32"/>
        </w:numPr>
        <w:spacing w:line="276" w:lineRule="auto"/>
        <w:jc w:val="both"/>
        <w:rPr>
          <w:rFonts w:ascii="Arial" w:hAnsi="Arial" w:cs="Arial"/>
          <w:b/>
          <w:sz w:val="24"/>
          <w:szCs w:val="24"/>
          <w:lang w:val="es-ES"/>
        </w:rPr>
      </w:pPr>
      <w:r w:rsidRPr="007E674C">
        <w:rPr>
          <w:rFonts w:ascii="Arial" w:hAnsi="Arial" w:cs="Arial"/>
          <w:b/>
          <w:sz w:val="24"/>
          <w:szCs w:val="24"/>
          <w:lang w:val="es-ES"/>
        </w:rPr>
        <w:t>Seguridad</w:t>
      </w:r>
    </w:p>
    <w:p w14:paraId="6AD969CE" w14:textId="53B7A88A" w:rsidR="002F1444" w:rsidRPr="007E674C" w:rsidRDefault="002F1444" w:rsidP="008926B7">
      <w:pPr>
        <w:spacing w:line="276" w:lineRule="auto"/>
        <w:ind w:left="862"/>
        <w:jc w:val="both"/>
        <w:rPr>
          <w:rFonts w:ascii="Arial" w:hAnsi="Arial" w:cs="Arial"/>
          <w:bCs/>
          <w:sz w:val="24"/>
          <w:szCs w:val="24"/>
          <w:lang w:val="es-ES"/>
        </w:rPr>
      </w:pPr>
      <w:r w:rsidRPr="007E674C">
        <w:rPr>
          <w:rFonts w:ascii="Arial" w:hAnsi="Arial" w:cs="Arial"/>
          <w:bCs/>
          <w:sz w:val="24"/>
          <w:szCs w:val="24"/>
          <w:lang w:val="es-ES"/>
        </w:rPr>
        <w:t xml:space="preserve">La utilización de sistemas operativo sin ningún tipo soporte por parte de la empresa desarrolladora, ha generado con el pasar del tiempo fallos de seguridad debido a las brechas encontrada en las tecnologías y configuraciones ya obsoletas, ocasionando un debilitamiento de la seguridad del sistema haciendo vulnerable </w:t>
      </w:r>
      <w:r w:rsidR="003219E0" w:rsidRPr="007E674C">
        <w:rPr>
          <w:rFonts w:ascii="Arial" w:hAnsi="Arial" w:cs="Arial"/>
          <w:bCs/>
          <w:sz w:val="24"/>
          <w:szCs w:val="24"/>
          <w:lang w:val="es-ES"/>
        </w:rPr>
        <w:t xml:space="preserve">a </w:t>
      </w:r>
      <w:r w:rsidRPr="007E674C">
        <w:rPr>
          <w:rFonts w:ascii="Arial" w:hAnsi="Arial" w:cs="Arial"/>
          <w:bCs/>
          <w:sz w:val="24"/>
          <w:szCs w:val="24"/>
          <w:lang w:val="es-ES"/>
        </w:rPr>
        <w:t>ataques informáticos.</w:t>
      </w:r>
    </w:p>
    <w:p w14:paraId="3B790392" w14:textId="3125EE51" w:rsidR="002F1444" w:rsidRPr="008926B7" w:rsidRDefault="002F1444" w:rsidP="008926B7">
      <w:pPr>
        <w:spacing w:line="276" w:lineRule="auto"/>
        <w:ind w:left="862"/>
        <w:jc w:val="both"/>
        <w:rPr>
          <w:rFonts w:ascii="Arial" w:hAnsi="Arial" w:cs="Arial"/>
          <w:bCs/>
          <w:sz w:val="24"/>
          <w:szCs w:val="24"/>
          <w:lang w:val="es-ES"/>
        </w:rPr>
      </w:pPr>
      <w:r w:rsidRPr="007E674C">
        <w:rPr>
          <w:rFonts w:ascii="Arial" w:hAnsi="Arial" w:cs="Arial"/>
          <w:bCs/>
          <w:sz w:val="24"/>
          <w:szCs w:val="24"/>
          <w:lang w:val="es-ES"/>
        </w:rPr>
        <w:t>Dentro de las fallas encontradas en los análisis realizados se encuentran algunas de las más relevantes:</w:t>
      </w:r>
    </w:p>
    <w:tbl>
      <w:tblPr>
        <w:tblStyle w:val="Tablaconcuadrcula"/>
        <w:tblW w:w="0" w:type="auto"/>
        <w:tblInd w:w="988" w:type="dxa"/>
        <w:tblLook w:val="04A0" w:firstRow="1" w:lastRow="0" w:firstColumn="1" w:lastColumn="0" w:noHBand="0" w:noVBand="1"/>
      </w:tblPr>
      <w:tblGrid>
        <w:gridCol w:w="2693"/>
        <w:gridCol w:w="2743"/>
        <w:gridCol w:w="2404"/>
      </w:tblGrid>
      <w:tr w:rsidR="002F1444" w:rsidRPr="007E674C" w14:paraId="7D548A51" w14:textId="77777777" w:rsidTr="008926B7">
        <w:tc>
          <w:tcPr>
            <w:tcW w:w="2693" w:type="dxa"/>
          </w:tcPr>
          <w:p w14:paraId="2C8AC511" w14:textId="3D35F3DA" w:rsidR="002F1444" w:rsidRPr="008926B7" w:rsidRDefault="008926B7" w:rsidP="006B6682">
            <w:pPr>
              <w:pStyle w:val="Prrafodelista"/>
              <w:spacing w:line="276" w:lineRule="auto"/>
              <w:ind w:left="0"/>
              <w:jc w:val="center"/>
              <w:rPr>
                <w:rFonts w:ascii="Arial" w:hAnsi="Arial" w:cs="Arial"/>
                <w:b/>
                <w:sz w:val="24"/>
                <w:szCs w:val="24"/>
                <w:lang w:val="es-ES"/>
              </w:rPr>
            </w:pPr>
            <w:r w:rsidRPr="008926B7">
              <w:rPr>
                <w:rFonts w:ascii="Arial" w:hAnsi="Arial" w:cs="Arial"/>
                <w:b/>
                <w:sz w:val="24"/>
                <w:szCs w:val="24"/>
                <w:lang w:val="es-ES"/>
              </w:rPr>
              <w:t>CÓDIGO DE FALLO</w:t>
            </w:r>
          </w:p>
        </w:tc>
        <w:tc>
          <w:tcPr>
            <w:tcW w:w="2743" w:type="dxa"/>
          </w:tcPr>
          <w:p w14:paraId="62B6EC86" w14:textId="69EDAB69" w:rsidR="002F1444" w:rsidRPr="008926B7" w:rsidRDefault="008926B7" w:rsidP="006B6682">
            <w:pPr>
              <w:pStyle w:val="Prrafodelista"/>
              <w:spacing w:line="276" w:lineRule="auto"/>
              <w:ind w:left="0"/>
              <w:jc w:val="center"/>
              <w:rPr>
                <w:rFonts w:ascii="Arial" w:hAnsi="Arial" w:cs="Arial"/>
                <w:b/>
                <w:sz w:val="24"/>
                <w:szCs w:val="24"/>
                <w:lang w:val="es-ES"/>
              </w:rPr>
            </w:pPr>
            <w:r w:rsidRPr="008926B7">
              <w:rPr>
                <w:rFonts w:ascii="Arial" w:hAnsi="Arial" w:cs="Arial"/>
                <w:b/>
                <w:sz w:val="24"/>
                <w:szCs w:val="24"/>
                <w:lang w:val="es-ES"/>
              </w:rPr>
              <w:t>PLATAFORMA</w:t>
            </w:r>
          </w:p>
        </w:tc>
        <w:tc>
          <w:tcPr>
            <w:tcW w:w="2404" w:type="dxa"/>
          </w:tcPr>
          <w:p w14:paraId="1E9CB83C" w14:textId="6C2AE698" w:rsidR="002F1444" w:rsidRPr="008926B7" w:rsidRDefault="008926B7" w:rsidP="006B6682">
            <w:pPr>
              <w:pStyle w:val="Prrafodelista"/>
              <w:spacing w:line="276" w:lineRule="auto"/>
              <w:ind w:left="0"/>
              <w:jc w:val="center"/>
              <w:rPr>
                <w:rFonts w:ascii="Arial" w:hAnsi="Arial" w:cs="Arial"/>
                <w:b/>
                <w:sz w:val="24"/>
                <w:szCs w:val="24"/>
                <w:lang w:val="es-ES"/>
              </w:rPr>
            </w:pPr>
            <w:r w:rsidRPr="008926B7">
              <w:rPr>
                <w:rFonts w:ascii="Arial" w:hAnsi="Arial" w:cs="Arial"/>
                <w:b/>
                <w:sz w:val="24"/>
                <w:szCs w:val="24"/>
                <w:lang w:val="es-ES"/>
              </w:rPr>
              <w:t>SISTEMA</w:t>
            </w:r>
          </w:p>
        </w:tc>
      </w:tr>
      <w:tr w:rsidR="002F1444" w:rsidRPr="007E674C" w14:paraId="65479AE4" w14:textId="77777777" w:rsidTr="008926B7">
        <w:tc>
          <w:tcPr>
            <w:tcW w:w="2693" w:type="dxa"/>
          </w:tcPr>
          <w:p w14:paraId="2F4B524B"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p>
          <w:p w14:paraId="77A0CD4D"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p>
          <w:p w14:paraId="6EF0FCCE"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p>
          <w:p w14:paraId="2E1F522A"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p>
          <w:p w14:paraId="029FDB52"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r w:rsidRPr="007E674C">
              <w:rPr>
                <w:rFonts w:ascii="Arial" w:eastAsia="Times New Roman" w:hAnsi="Arial" w:cs="Arial"/>
                <w:sz w:val="24"/>
                <w:szCs w:val="24"/>
                <w:lang w:val="es-ES" w:eastAsia="es-ES"/>
              </w:rPr>
              <w:t>CVE ID</w:t>
            </w:r>
          </w:p>
          <w:p w14:paraId="49AD85E5"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p>
        </w:tc>
        <w:tc>
          <w:tcPr>
            <w:tcW w:w="2743" w:type="dxa"/>
          </w:tcPr>
          <w:p w14:paraId="20F6895F"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2D00D090"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134DEFFE"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2FFCA849"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0AD0B72A"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r w:rsidRPr="007E674C">
              <w:rPr>
                <w:rFonts w:ascii="Arial" w:hAnsi="Arial" w:cs="Arial"/>
                <w:bCs/>
                <w:sz w:val="24"/>
                <w:szCs w:val="24"/>
                <w:lang w:val="es-ES"/>
              </w:rPr>
              <w:t>Servidor Web Apache</w:t>
            </w:r>
          </w:p>
        </w:tc>
        <w:tc>
          <w:tcPr>
            <w:tcW w:w="2404" w:type="dxa"/>
          </w:tcPr>
          <w:p w14:paraId="040F740B"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lastRenderedPageBreak/>
              <w:t>CVE-2024-36387</w:t>
            </w:r>
          </w:p>
          <w:p w14:paraId="5FE37CCC"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CVE-2024-38473</w:t>
            </w:r>
          </w:p>
          <w:p w14:paraId="35377DCB"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CVE-2024-38474</w:t>
            </w:r>
          </w:p>
          <w:p w14:paraId="2CE1ACDD"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lastRenderedPageBreak/>
              <w:t>CVE-2024-38475</w:t>
            </w:r>
          </w:p>
          <w:p w14:paraId="68B16523"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CVE-2024-38476</w:t>
            </w:r>
          </w:p>
          <w:p w14:paraId="7881DB29"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CVE-2024-38477</w:t>
            </w:r>
          </w:p>
          <w:p w14:paraId="28C19FDE"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CVE-2024-39573</w:t>
            </w:r>
          </w:p>
          <w:p w14:paraId="271ED7C0" w14:textId="77777777" w:rsidR="002F1444" w:rsidRPr="007E674C" w:rsidRDefault="002F1444" w:rsidP="006B6682">
            <w:pPr>
              <w:pStyle w:val="Prrafodelista"/>
              <w:spacing w:line="276" w:lineRule="auto"/>
              <w:ind w:left="0"/>
              <w:jc w:val="both"/>
              <w:rPr>
                <w:rFonts w:ascii="Arial" w:hAnsi="Arial" w:cs="Arial"/>
                <w:bCs/>
                <w:sz w:val="24"/>
                <w:szCs w:val="24"/>
                <w:lang w:val="es-ES"/>
              </w:rPr>
            </w:pPr>
          </w:p>
        </w:tc>
      </w:tr>
      <w:tr w:rsidR="002F1444" w:rsidRPr="007E674C" w14:paraId="275D0178" w14:textId="77777777" w:rsidTr="008926B7">
        <w:tc>
          <w:tcPr>
            <w:tcW w:w="2693" w:type="dxa"/>
          </w:tcPr>
          <w:p w14:paraId="070E1B3C" w14:textId="77777777" w:rsidR="002F1444" w:rsidRPr="007E674C" w:rsidRDefault="002F1444" w:rsidP="006B6682">
            <w:pPr>
              <w:pStyle w:val="HTMLconformatoprevio"/>
              <w:jc w:val="center"/>
              <w:rPr>
                <w:rFonts w:ascii="Arial" w:hAnsi="Arial" w:cs="Arial"/>
                <w:sz w:val="24"/>
                <w:szCs w:val="24"/>
              </w:rPr>
            </w:pPr>
          </w:p>
          <w:p w14:paraId="433790AF" w14:textId="77777777" w:rsidR="002F1444" w:rsidRPr="007E674C" w:rsidRDefault="002F1444" w:rsidP="006B6682">
            <w:pPr>
              <w:pStyle w:val="HTMLconformatoprevio"/>
              <w:jc w:val="center"/>
              <w:rPr>
                <w:rFonts w:ascii="Arial" w:hAnsi="Arial" w:cs="Arial"/>
                <w:sz w:val="24"/>
                <w:szCs w:val="24"/>
              </w:rPr>
            </w:pPr>
          </w:p>
          <w:p w14:paraId="45B652C7" w14:textId="77777777" w:rsidR="002F1444" w:rsidRPr="007E674C" w:rsidRDefault="002F1444" w:rsidP="006B6682">
            <w:pPr>
              <w:pStyle w:val="HTMLconformatoprevio"/>
              <w:jc w:val="center"/>
              <w:rPr>
                <w:rFonts w:ascii="Arial" w:hAnsi="Arial" w:cs="Arial"/>
                <w:sz w:val="24"/>
                <w:szCs w:val="24"/>
              </w:rPr>
            </w:pPr>
          </w:p>
          <w:p w14:paraId="7E9287E3"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 ID</w:t>
            </w:r>
          </w:p>
          <w:p w14:paraId="5674095F"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4"/>
                <w:szCs w:val="24"/>
                <w:lang w:val="es-ES" w:eastAsia="es-ES"/>
              </w:rPr>
            </w:pPr>
          </w:p>
        </w:tc>
        <w:tc>
          <w:tcPr>
            <w:tcW w:w="2743" w:type="dxa"/>
          </w:tcPr>
          <w:p w14:paraId="3C986FBB"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3F033A31"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79DC3ACC"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p w14:paraId="10C88B83"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r w:rsidRPr="007E674C">
              <w:rPr>
                <w:rFonts w:ascii="Arial" w:hAnsi="Arial" w:cs="Arial"/>
                <w:bCs/>
                <w:sz w:val="24"/>
                <w:szCs w:val="24"/>
                <w:lang w:val="es-ES"/>
              </w:rPr>
              <w:t>Servidor Web Apache</w:t>
            </w:r>
          </w:p>
        </w:tc>
        <w:tc>
          <w:tcPr>
            <w:tcW w:w="2404" w:type="dxa"/>
          </w:tcPr>
          <w:p w14:paraId="789CED8A"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CVE-2023-31122</w:t>
            </w:r>
          </w:p>
          <w:p w14:paraId="3751B5E1"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CVE-2023-38709</w:t>
            </w:r>
          </w:p>
          <w:p w14:paraId="54BB3E32"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CVE-2023-43622</w:t>
            </w:r>
          </w:p>
          <w:p w14:paraId="2E4DEC9E"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CVE-2023-45802</w:t>
            </w:r>
          </w:p>
          <w:p w14:paraId="7E7B24D0" w14:textId="77777777" w:rsidR="002F1444" w:rsidRPr="007E674C" w:rsidRDefault="002F1444" w:rsidP="006B6682">
            <w:pPr>
              <w:pStyle w:val="HTMLconformatoprevio"/>
              <w:jc w:val="center"/>
              <w:rPr>
                <w:rFonts w:ascii="Arial" w:hAnsi="Arial" w:cs="Arial"/>
                <w:sz w:val="24"/>
                <w:szCs w:val="24"/>
                <w:lang w:val="en-US"/>
              </w:rPr>
            </w:pPr>
            <w:r w:rsidRPr="007E674C">
              <w:rPr>
                <w:rFonts w:ascii="Arial" w:hAnsi="Arial" w:cs="Arial"/>
                <w:sz w:val="24"/>
                <w:szCs w:val="24"/>
                <w:lang w:val="en-US"/>
              </w:rPr>
              <w:t>CVE-2024-24795</w:t>
            </w:r>
          </w:p>
          <w:p w14:paraId="55404156"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CVE-2024-27316</w:t>
            </w:r>
          </w:p>
          <w:p w14:paraId="1D177129" w14:textId="77777777" w:rsidR="002F1444" w:rsidRPr="007E674C" w:rsidRDefault="002F1444" w:rsidP="006B6682">
            <w:pPr>
              <w:pStyle w:val="HTMLconformatoprevio"/>
              <w:jc w:val="center"/>
              <w:rPr>
                <w:rFonts w:ascii="Arial" w:hAnsi="Arial" w:cs="Arial"/>
                <w:sz w:val="24"/>
                <w:szCs w:val="24"/>
              </w:rPr>
            </w:pPr>
          </w:p>
        </w:tc>
      </w:tr>
      <w:tr w:rsidR="002F1444" w:rsidRPr="007E674C" w14:paraId="28031872" w14:textId="77777777" w:rsidTr="008926B7">
        <w:tc>
          <w:tcPr>
            <w:tcW w:w="2693" w:type="dxa"/>
          </w:tcPr>
          <w:p w14:paraId="360E2EB0"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 ID</w:t>
            </w:r>
          </w:p>
          <w:p w14:paraId="5921E476" w14:textId="77777777" w:rsidR="002F1444" w:rsidRPr="007E674C" w:rsidRDefault="002F1444" w:rsidP="006B6682">
            <w:pPr>
              <w:pStyle w:val="HTMLconformatoprevio"/>
              <w:jc w:val="center"/>
              <w:rPr>
                <w:rFonts w:ascii="Arial" w:hAnsi="Arial" w:cs="Arial"/>
                <w:sz w:val="24"/>
                <w:szCs w:val="24"/>
              </w:rPr>
            </w:pPr>
          </w:p>
        </w:tc>
        <w:tc>
          <w:tcPr>
            <w:tcW w:w="2743" w:type="dxa"/>
          </w:tcPr>
          <w:p w14:paraId="04466A7F"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r w:rsidRPr="007E674C">
              <w:rPr>
                <w:rFonts w:ascii="Arial" w:hAnsi="Arial" w:cs="Arial"/>
                <w:bCs/>
                <w:sz w:val="24"/>
                <w:szCs w:val="24"/>
                <w:lang w:val="es-ES"/>
              </w:rPr>
              <w:t>Lenguaje de programación PHP 5</w:t>
            </w:r>
          </w:p>
        </w:tc>
        <w:tc>
          <w:tcPr>
            <w:tcW w:w="2404" w:type="dxa"/>
          </w:tcPr>
          <w:p w14:paraId="1C7045A2"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CVE-2024-45411</w:t>
            </w:r>
          </w:p>
          <w:p w14:paraId="1A2C13DF" w14:textId="77777777" w:rsidR="002F1444" w:rsidRPr="007E674C" w:rsidRDefault="002F1444" w:rsidP="006B6682">
            <w:pPr>
              <w:pStyle w:val="HTMLconformatoprevio"/>
              <w:jc w:val="center"/>
              <w:rPr>
                <w:rFonts w:ascii="Arial" w:hAnsi="Arial" w:cs="Arial"/>
                <w:sz w:val="24"/>
                <w:szCs w:val="24"/>
              </w:rPr>
            </w:pPr>
          </w:p>
        </w:tc>
      </w:tr>
      <w:tr w:rsidR="002F1444" w:rsidRPr="007E674C" w14:paraId="3D12F1D2" w14:textId="77777777" w:rsidTr="008926B7">
        <w:tc>
          <w:tcPr>
            <w:tcW w:w="2693" w:type="dxa"/>
          </w:tcPr>
          <w:p w14:paraId="19CD9D5D"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 ID</w:t>
            </w:r>
          </w:p>
          <w:p w14:paraId="001ACB5C" w14:textId="77777777" w:rsidR="002F1444" w:rsidRPr="007E674C" w:rsidRDefault="002F1444" w:rsidP="006B6682">
            <w:pPr>
              <w:pStyle w:val="HTMLconformatoprevio"/>
              <w:jc w:val="center"/>
              <w:rPr>
                <w:rFonts w:ascii="Arial" w:hAnsi="Arial" w:cs="Arial"/>
                <w:sz w:val="24"/>
                <w:szCs w:val="24"/>
              </w:rPr>
            </w:pPr>
          </w:p>
        </w:tc>
        <w:tc>
          <w:tcPr>
            <w:tcW w:w="2743" w:type="dxa"/>
          </w:tcPr>
          <w:p w14:paraId="1EF84258" w14:textId="7DDB0FAC"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 xml:space="preserve">Librería para </w:t>
            </w:r>
            <w:proofErr w:type="spellStart"/>
            <w:r w:rsidRPr="007E674C">
              <w:rPr>
                <w:rFonts w:ascii="Arial" w:hAnsi="Arial" w:cs="Arial"/>
                <w:sz w:val="24"/>
                <w:szCs w:val="24"/>
              </w:rPr>
              <w:t>el</w:t>
            </w:r>
            <w:proofErr w:type="spellEnd"/>
            <w:r w:rsidRPr="007E674C">
              <w:rPr>
                <w:rFonts w:ascii="Arial" w:hAnsi="Arial" w:cs="Arial"/>
                <w:sz w:val="24"/>
                <w:szCs w:val="24"/>
              </w:rPr>
              <w:t xml:space="preserve"> envió de paquetes </w:t>
            </w:r>
            <w:r w:rsidR="008926B7" w:rsidRPr="007E674C">
              <w:rPr>
                <w:rFonts w:ascii="Arial" w:hAnsi="Arial" w:cs="Arial"/>
                <w:sz w:val="24"/>
                <w:szCs w:val="24"/>
              </w:rPr>
              <w:t>vía</w:t>
            </w:r>
            <w:r w:rsidRPr="007E674C">
              <w:rPr>
                <w:rFonts w:ascii="Arial" w:hAnsi="Arial" w:cs="Arial"/>
                <w:sz w:val="24"/>
                <w:szCs w:val="24"/>
              </w:rPr>
              <w:t xml:space="preserve"> protocolo http </w:t>
            </w:r>
            <w:proofErr w:type="spellStart"/>
            <w:r w:rsidRPr="007E674C">
              <w:rPr>
                <w:rFonts w:ascii="Arial" w:hAnsi="Arial" w:cs="Arial"/>
                <w:sz w:val="24"/>
                <w:szCs w:val="24"/>
              </w:rPr>
              <w:t>curl</w:t>
            </w:r>
            <w:proofErr w:type="spellEnd"/>
          </w:p>
          <w:p w14:paraId="3515ED1B" w14:textId="77777777" w:rsidR="002F1444" w:rsidRPr="007E674C" w:rsidRDefault="002F1444" w:rsidP="006B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Cs/>
                <w:sz w:val="24"/>
                <w:szCs w:val="24"/>
                <w:lang w:val="es-ES"/>
              </w:rPr>
            </w:pPr>
          </w:p>
        </w:tc>
        <w:tc>
          <w:tcPr>
            <w:tcW w:w="2404" w:type="dxa"/>
          </w:tcPr>
          <w:p w14:paraId="25360372"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 xml:space="preserve">CVE-2023-38545 </w:t>
            </w:r>
          </w:p>
          <w:p w14:paraId="242EEFB4"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CVE-2023-38546</w:t>
            </w:r>
          </w:p>
          <w:p w14:paraId="37AE8437" w14:textId="77777777" w:rsidR="002F1444" w:rsidRPr="007E674C" w:rsidRDefault="002F1444" w:rsidP="006B6682">
            <w:pPr>
              <w:pStyle w:val="HTMLconformatoprevio"/>
              <w:jc w:val="center"/>
              <w:rPr>
                <w:rFonts w:ascii="Arial" w:hAnsi="Arial" w:cs="Arial"/>
                <w:sz w:val="24"/>
                <w:szCs w:val="24"/>
              </w:rPr>
            </w:pPr>
          </w:p>
        </w:tc>
      </w:tr>
      <w:tr w:rsidR="002F1444" w:rsidRPr="007E674C" w14:paraId="6D14E7A5" w14:textId="77777777" w:rsidTr="008926B7">
        <w:tc>
          <w:tcPr>
            <w:tcW w:w="2693" w:type="dxa"/>
          </w:tcPr>
          <w:p w14:paraId="1AD3D5D7"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 ID</w:t>
            </w:r>
          </w:p>
          <w:p w14:paraId="4BBF56B2" w14:textId="77777777" w:rsidR="002F1444" w:rsidRPr="007E674C" w:rsidRDefault="002F1444" w:rsidP="006B6682">
            <w:pPr>
              <w:pStyle w:val="HTMLconformatoprevio"/>
              <w:jc w:val="center"/>
              <w:rPr>
                <w:rFonts w:ascii="Arial" w:hAnsi="Arial" w:cs="Arial"/>
                <w:sz w:val="24"/>
                <w:szCs w:val="24"/>
              </w:rPr>
            </w:pPr>
          </w:p>
        </w:tc>
        <w:tc>
          <w:tcPr>
            <w:tcW w:w="2743" w:type="dxa"/>
          </w:tcPr>
          <w:p w14:paraId="066DD058"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 xml:space="preserve">Fallo de seguridad encontrado en </w:t>
            </w:r>
            <w:proofErr w:type="gramStart"/>
            <w:r w:rsidRPr="007E674C">
              <w:rPr>
                <w:rFonts w:ascii="Arial" w:hAnsi="Arial" w:cs="Arial"/>
                <w:sz w:val="24"/>
                <w:szCs w:val="24"/>
              </w:rPr>
              <w:t xml:space="preserve">el  </w:t>
            </w:r>
            <w:proofErr w:type="spellStart"/>
            <w:r w:rsidRPr="007E674C">
              <w:rPr>
                <w:rFonts w:ascii="Arial" w:hAnsi="Arial" w:cs="Arial"/>
                <w:sz w:val="24"/>
                <w:szCs w:val="24"/>
              </w:rPr>
              <w:t>Kernel</w:t>
            </w:r>
            <w:proofErr w:type="spellEnd"/>
            <w:proofErr w:type="gramEnd"/>
            <w:r w:rsidRPr="007E674C">
              <w:rPr>
                <w:rFonts w:ascii="Arial" w:hAnsi="Arial" w:cs="Arial"/>
                <w:sz w:val="24"/>
                <w:szCs w:val="24"/>
              </w:rPr>
              <w:t xml:space="preserve"> de Linux</w:t>
            </w:r>
          </w:p>
        </w:tc>
        <w:tc>
          <w:tcPr>
            <w:tcW w:w="2404" w:type="dxa"/>
          </w:tcPr>
          <w:p w14:paraId="3DDE861A"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CVE-2023-2156</w:t>
            </w:r>
          </w:p>
          <w:p w14:paraId="1CCB6DE3"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 xml:space="preserve">CVE-2023-31248 </w:t>
            </w:r>
          </w:p>
          <w:p w14:paraId="43435A28"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CVE-2023-35001</w:t>
            </w:r>
          </w:p>
          <w:p w14:paraId="09E68F52" w14:textId="77777777" w:rsidR="002F1444" w:rsidRPr="007E674C" w:rsidRDefault="002F1444" w:rsidP="006B6682">
            <w:pPr>
              <w:pStyle w:val="HTMLconformatoprevio"/>
              <w:jc w:val="center"/>
              <w:rPr>
                <w:rFonts w:ascii="Arial" w:hAnsi="Arial" w:cs="Arial"/>
                <w:sz w:val="24"/>
                <w:szCs w:val="24"/>
              </w:rPr>
            </w:pPr>
          </w:p>
        </w:tc>
      </w:tr>
      <w:tr w:rsidR="002F1444" w:rsidRPr="007E674C" w14:paraId="4A0B5DF1" w14:textId="77777777" w:rsidTr="00776258">
        <w:trPr>
          <w:trHeight w:val="945"/>
        </w:trPr>
        <w:tc>
          <w:tcPr>
            <w:tcW w:w="2693" w:type="dxa"/>
          </w:tcPr>
          <w:p w14:paraId="5607A13F" w14:textId="77777777" w:rsidR="002F1444" w:rsidRPr="007E674C" w:rsidRDefault="002F1444" w:rsidP="006B6682">
            <w:pPr>
              <w:pStyle w:val="HTMLconformatoprevio"/>
              <w:jc w:val="center"/>
              <w:rPr>
                <w:rFonts w:ascii="Arial" w:hAnsi="Arial" w:cs="Arial"/>
                <w:sz w:val="24"/>
                <w:szCs w:val="24"/>
              </w:rPr>
            </w:pPr>
            <w:r w:rsidRPr="007E674C">
              <w:rPr>
                <w:rFonts w:ascii="Arial" w:hAnsi="Arial" w:cs="Arial"/>
                <w:sz w:val="24"/>
                <w:szCs w:val="24"/>
              </w:rPr>
              <w:t>CVE ID</w:t>
            </w:r>
          </w:p>
          <w:p w14:paraId="7DC1D4E9" w14:textId="77777777" w:rsidR="002F1444" w:rsidRPr="007E674C" w:rsidRDefault="002F1444" w:rsidP="006B6682">
            <w:pPr>
              <w:pStyle w:val="HTMLconformatoprevio"/>
              <w:jc w:val="center"/>
              <w:rPr>
                <w:rFonts w:ascii="Arial" w:hAnsi="Arial" w:cs="Arial"/>
                <w:sz w:val="24"/>
                <w:szCs w:val="24"/>
              </w:rPr>
            </w:pPr>
          </w:p>
        </w:tc>
        <w:tc>
          <w:tcPr>
            <w:tcW w:w="2743" w:type="dxa"/>
          </w:tcPr>
          <w:p w14:paraId="199D7CD2" w14:textId="09F10D9D" w:rsidR="002F1444" w:rsidRPr="007E674C" w:rsidRDefault="002F1444" w:rsidP="00776258">
            <w:pPr>
              <w:pStyle w:val="HTMLconformatoprevio"/>
              <w:jc w:val="center"/>
              <w:rPr>
                <w:rFonts w:ascii="Arial" w:hAnsi="Arial" w:cs="Arial"/>
                <w:sz w:val="24"/>
                <w:szCs w:val="24"/>
              </w:rPr>
            </w:pPr>
            <w:r w:rsidRPr="007E674C">
              <w:rPr>
                <w:rFonts w:ascii="Arial" w:hAnsi="Arial" w:cs="Arial"/>
                <w:sz w:val="24"/>
                <w:szCs w:val="24"/>
              </w:rPr>
              <w:t xml:space="preserve">Fallo de seguridad del sistema operativo </w:t>
            </w:r>
            <w:r w:rsidR="005A7F58" w:rsidRPr="00481022">
              <w:rPr>
                <w:rFonts w:ascii="Arial" w:hAnsi="Arial" w:cs="Arial"/>
                <w:sz w:val="24"/>
                <w:szCs w:val="24"/>
              </w:rPr>
              <w:t>Ubuntu</w:t>
            </w:r>
          </w:p>
        </w:tc>
        <w:tc>
          <w:tcPr>
            <w:tcW w:w="2404" w:type="dxa"/>
          </w:tcPr>
          <w:p w14:paraId="0D2E7356" w14:textId="77777777" w:rsidR="002F1444" w:rsidRPr="007E674C" w:rsidRDefault="002F1444" w:rsidP="00E365E7">
            <w:pPr>
              <w:pStyle w:val="HTMLconformatoprevio"/>
              <w:jc w:val="center"/>
              <w:rPr>
                <w:rFonts w:ascii="Arial" w:hAnsi="Arial" w:cs="Arial"/>
                <w:sz w:val="24"/>
                <w:szCs w:val="24"/>
              </w:rPr>
            </w:pPr>
          </w:p>
        </w:tc>
      </w:tr>
    </w:tbl>
    <w:p w14:paraId="2C0D3804" w14:textId="77777777" w:rsidR="002F1444" w:rsidRPr="008926B7" w:rsidRDefault="002F1444" w:rsidP="008926B7">
      <w:pPr>
        <w:spacing w:line="276" w:lineRule="auto"/>
        <w:jc w:val="both"/>
        <w:rPr>
          <w:rFonts w:ascii="Arial" w:hAnsi="Arial" w:cs="Arial"/>
          <w:bCs/>
          <w:sz w:val="24"/>
          <w:szCs w:val="24"/>
          <w:lang w:val="es-ES"/>
        </w:rPr>
      </w:pPr>
    </w:p>
    <w:p w14:paraId="122AC0CE" w14:textId="77777777" w:rsidR="002F1444" w:rsidRPr="007E674C" w:rsidRDefault="002F1444" w:rsidP="008926B7">
      <w:pPr>
        <w:spacing w:line="276" w:lineRule="auto"/>
        <w:ind w:left="862"/>
        <w:jc w:val="both"/>
        <w:rPr>
          <w:rFonts w:ascii="Arial" w:hAnsi="Arial" w:cs="Arial"/>
          <w:bCs/>
          <w:sz w:val="24"/>
          <w:szCs w:val="24"/>
          <w:lang w:val="es-ES"/>
        </w:rPr>
      </w:pPr>
      <w:r w:rsidRPr="007E674C">
        <w:rPr>
          <w:rFonts w:ascii="Arial" w:hAnsi="Arial" w:cs="Arial"/>
          <w:bCs/>
          <w:sz w:val="24"/>
          <w:szCs w:val="24"/>
          <w:lang w:val="es-ES"/>
        </w:rPr>
        <w:t>Durante el proceso de pruebas del sistema se detectaron fallos en la seguridad y fiabilidad de la información generadas a través de los diferentes formularios con el cual interactúan los usuarios del sistema.</w:t>
      </w:r>
    </w:p>
    <w:p w14:paraId="0D336007" w14:textId="4FF423A5" w:rsidR="002F1444" w:rsidRPr="007E674C" w:rsidRDefault="002F1444" w:rsidP="008926B7">
      <w:pPr>
        <w:spacing w:line="276" w:lineRule="auto"/>
        <w:ind w:left="862"/>
        <w:jc w:val="both"/>
        <w:rPr>
          <w:rFonts w:ascii="Arial" w:hAnsi="Arial" w:cs="Arial"/>
          <w:bCs/>
          <w:sz w:val="24"/>
          <w:szCs w:val="24"/>
          <w:lang w:val="es-ES"/>
        </w:rPr>
      </w:pPr>
      <w:r w:rsidRPr="007E674C">
        <w:rPr>
          <w:rFonts w:ascii="Arial" w:hAnsi="Arial" w:cs="Arial"/>
          <w:bCs/>
          <w:sz w:val="24"/>
          <w:szCs w:val="24"/>
          <w:lang w:val="es-ES"/>
        </w:rPr>
        <w:t xml:space="preserve">Al no poseer ningún factor de seguridad para validaciones de la información que es generara en las vistas de la aplicación hacia el servidor la misma es fácilmente manipulable a través de la modificación de código utilizando </w:t>
      </w:r>
      <w:r w:rsidR="003219E0" w:rsidRPr="007E674C">
        <w:rPr>
          <w:rFonts w:ascii="Arial" w:hAnsi="Arial" w:cs="Arial"/>
          <w:bCs/>
          <w:sz w:val="24"/>
          <w:szCs w:val="24"/>
          <w:lang w:val="es-ES"/>
        </w:rPr>
        <w:t>y</w:t>
      </w:r>
      <w:r w:rsidRPr="007E674C">
        <w:rPr>
          <w:rFonts w:ascii="Arial" w:hAnsi="Arial" w:cs="Arial"/>
          <w:bCs/>
          <w:sz w:val="24"/>
          <w:szCs w:val="24"/>
          <w:lang w:val="es-ES"/>
        </w:rPr>
        <w:t xml:space="preserve"> navegador web.</w:t>
      </w:r>
    </w:p>
    <w:p w14:paraId="06F7A112" w14:textId="241DF7D2" w:rsidR="002F1444" w:rsidRDefault="002F1444" w:rsidP="008926B7">
      <w:pPr>
        <w:spacing w:line="276" w:lineRule="auto"/>
        <w:ind w:left="862"/>
        <w:jc w:val="both"/>
        <w:rPr>
          <w:rFonts w:ascii="Arial" w:hAnsi="Arial" w:cs="Arial"/>
          <w:bCs/>
          <w:sz w:val="24"/>
          <w:szCs w:val="24"/>
          <w:lang w:val="es-ES"/>
        </w:rPr>
      </w:pPr>
      <w:r w:rsidRPr="007E674C">
        <w:rPr>
          <w:rFonts w:ascii="Arial" w:hAnsi="Arial" w:cs="Arial"/>
          <w:bCs/>
          <w:sz w:val="24"/>
          <w:szCs w:val="24"/>
          <w:lang w:val="es-ES"/>
        </w:rPr>
        <w:t xml:space="preserve">El sistema no posee protección XRF debido a esto es vulnerable </w:t>
      </w:r>
      <w:r w:rsidR="008926B7">
        <w:rPr>
          <w:rFonts w:ascii="Arial" w:hAnsi="Arial" w:cs="Arial"/>
          <w:bCs/>
          <w:sz w:val="24"/>
          <w:szCs w:val="24"/>
          <w:lang w:val="es-ES"/>
        </w:rPr>
        <w:t xml:space="preserve">a </w:t>
      </w:r>
      <w:r w:rsidRPr="007E674C">
        <w:rPr>
          <w:rFonts w:ascii="Arial" w:hAnsi="Arial" w:cs="Arial"/>
          <w:bCs/>
          <w:sz w:val="24"/>
          <w:szCs w:val="24"/>
          <w:lang w:val="es-ES"/>
        </w:rPr>
        <w:t xml:space="preserve">ataques de </w:t>
      </w:r>
      <w:proofErr w:type="spellStart"/>
      <w:r w:rsidRPr="007E674C">
        <w:rPr>
          <w:rFonts w:ascii="Arial" w:hAnsi="Arial" w:cs="Arial"/>
          <w:bCs/>
          <w:sz w:val="24"/>
          <w:szCs w:val="24"/>
          <w:lang w:val="es-ES"/>
        </w:rPr>
        <w:t>man</w:t>
      </w:r>
      <w:proofErr w:type="spellEnd"/>
      <w:r w:rsidRPr="007E674C">
        <w:rPr>
          <w:rFonts w:ascii="Arial" w:hAnsi="Arial" w:cs="Arial"/>
          <w:bCs/>
          <w:sz w:val="24"/>
          <w:szCs w:val="24"/>
          <w:lang w:val="es-ES"/>
        </w:rPr>
        <w:t>-</w:t>
      </w:r>
      <w:proofErr w:type="spellStart"/>
      <w:r w:rsidRPr="007E674C">
        <w:rPr>
          <w:rFonts w:ascii="Arial" w:hAnsi="Arial" w:cs="Arial"/>
          <w:bCs/>
          <w:sz w:val="24"/>
          <w:szCs w:val="24"/>
          <w:lang w:val="es-ES"/>
        </w:rPr>
        <w:t>in-the-middle</w:t>
      </w:r>
      <w:proofErr w:type="spellEnd"/>
      <w:r w:rsidRPr="007E674C">
        <w:rPr>
          <w:rFonts w:ascii="Arial" w:hAnsi="Arial" w:cs="Arial"/>
          <w:bCs/>
          <w:sz w:val="24"/>
          <w:szCs w:val="24"/>
          <w:lang w:val="es-ES"/>
        </w:rPr>
        <w:t xml:space="preserve"> o suplantación de identidad ya que no se posee un token de seguridad. Además, la información no viaja serializada pudiendo así ser capturada y </w:t>
      </w:r>
      <w:r w:rsidR="00D96420" w:rsidRPr="007E674C">
        <w:rPr>
          <w:rFonts w:ascii="Arial" w:hAnsi="Arial" w:cs="Arial"/>
          <w:bCs/>
          <w:sz w:val="24"/>
          <w:szCs w:val="24"/>
          <w:lang w:val="es-ES"/>
        </w:rPr>
        <w:t>manipuladas</w:t>
      </w:r>
      <w:r w:rsidR="008926B7">
        <w:rPr>
          <w:rFonts w:ascii="Arial" w:hAnsi="Arial" w:cs="Arial"/>
          <w:bCs/>
          <w:sz w:val="24"/>
          <w:szCs w:val="24"/>
          <w:lang w:val="es-ES"/>
        </w:rPr>
        <w:t xml:space="preserve"> por </w:t>
      </w:r>
      <w:r w:rsidR="00D96420" w:rsidRPr="007E674C">
        <w:rPr>
          <w:rFonts w:ascii="Arial" w:hAnsi="Arial" w:cs="Arial"/>
          <w:bCs/>
          <w:sz w:val="24"/>
          <w:szCs w:val="24"/>
          <w:lang w:val="es-ES"/>
        </w:rPr>
        <w:t>atacantes</w:t>
      </w:r>
      <w:r w:rsidRPr="007E674C">
        <w:rPr>
          <w:rFonts w:ascii="Arial" w:hAnsi="Arial" w:cs="Arial"/>
          <w:bCs/>
          <w:sz w:val="24"/>
          <w:szCs w:val="24"/>
          <w:lang w:val="es-ES"/>
        </w:rPr>
        <w:t xml:space="preserve"> de la plataforma, falsificando comprobantes de pago y tipos </w:t>
      </w:r>
      <w:r w:rsidR="008926B7">
        <w:rPr>
          <w:rFonts w:ascii="Arial" w:hAnsi="Arial" w:cs="Arial"/>
          <w:bCs/>
          <w:sz w:val="24"/>
          <w:szCs w:val="24"/>
          <w:lang w:val="es-ES"/>
        </w:rPr>
        <w:t xml:space="preserve">de </w:t>
      </w:r>
      <w:r w:rsidR="003219E0" w:rsidRPr="007E674C">
        <w:rPr>
          <w:rFonts w:ascii="Arial" w:hAnsi="Arial" w:cs="Arial"/>
          <w:bCs/>
          <w:sz w:val="24"/>
          <w:szCs w:val="24"/>
          <w:lang w:val="es-ES"/>
        </w:rPr>
        <w:t>tributos.</w:t>
      </w:r>
    </w:p>
    <w:p w14:paraId="36A05D6F" w14:textId="3291F301" w:rsidR="008926B7" w:rsidRDefault="008926B7" w:rsidP="008926B7">
      <w:pPr>
        <w:pStyle w:val="Prrafodelista"/>
        <w:numPr>
          <w:ilvl w:val="1"/>
          <w:numId w:val="35"/>
        </w:numPr>
        <w:spacing w:line="276" w:lineRule="auto"/>
        <w:ind w:hanging="357"/>
        <w:contextualSpacing w:val="0"/>
        <w:jc w:val="both"/>
        <w:rPr>
          <w:rFonts w:ascii="Arial" w:hAnsi="Arial" w:cs="Arial"/>
          <w:b/>
          <w:bCs/>
          <w:sz w:val="24"/>
          <w:szCs w:val="24"/>
          <w:lang w:val="es-ES"/>
        </w:rPr>
      </w:pPr>
      <w:r w:rsidRPr="008926B7">
        <w:rPr>
          <w:rFonts w:ascii="Arial" w:hAnsi="Arial" w:cs="Arial"/>
          <w:b/>
          <w:bCs/>
          <w:sz w:val="24"/>
          <w:szCs w:val="24"/>
          <w:lang w:val="es-ES"/>
        </w:rPr>
        <w:t xml:space="preserve">6.3 Aspectos Financieros </w:t>
      </w:r>
    </w:p>
    <w:p w14:paraId="4EDEA47A" w14:textId="2095989F" w:rsidR="00776258" w:rsidRPr="00776258" w:rsidRDefault="00B82C06" w:rsidP="00776258">
      <w:pPr>
        <w:pStyle w:val="Prrafodelista"/>
        <w:spacing w:line="276" w:lineRule="auto"/>
        <w:ind w:left="360"/>
        <w:contextualSpacing w:val="0"/>
        <w:jc w:val="both"/>
        <w:rPr>
          <w:rFonts w:ascii="Arial" w:hAnsi="Arial" w:cs="Arial"/>
          <w:sz w:val="24"/>
          <w:szCs w:val="24"/>
          <w:lang w:val="es-ES"/>
        </w:rPr>
      </w:pPr>
      <w:r w:rsidRPr="00B82C06">
        <w:rPr>
          <w:rFonts w:ascii="Arial" w:hAnsi="Arial" w:cs="Arial"/>
          <w:sz w:val="24"/>
          <w:szCs w:val="24"/>
          <w:lang w:val="es-ES"/>
        </w:rPr>
        <w:lastRenderedPageBreak/>
        <w:t>La ejecución de este proyecto demanda una sólida base financiera. La inversión en la actualización de la plataforma de recaudación tributaria estatal es fundamental, ya que no solo permitirá optimizar los procesos, sino que también generará un retorno significativo a través del incremento en la recaudación de impuestos.</w:t>
      </w:r>
    </w:p>
    <w:tbl>
      <w:tblPr>
        <w:tblW w:w="9072" w:type="dxa"/>
        <w:tblInd w:w="-5" w:type="dxa"/>
        <w:tblCellMar>
          <w:left w:w="70" w:type="dxa"/>
          <w:right w:w="70" w:type="dxa"/>
        </w:tblCellMar>
        <w:tblLook w:val="04A0" w:firstRow="1" w:lastRow="0" w:firstColumn="1" w:lastColumn="0" w:noHBand="0" w:noVBand="1"/>
      </w:tblPr>
      <w:tblGrid>
        <w:gridCol w:w="1340"/>
        <w:gridCol w:w="1839"/>
        <w:gridCol w:w="1277"/>
        <w:gridCol w:w="1208"/>
        <w:gridCol w:w="1875"/>
        <w:gridCol w:w="1556"/>
      </w:tblGrid>
      <w:tr w:rsidR="00ED7A96" w:rsidRPr="00ED7A96" w14:paraId="37132593" w14:textId="77777777" w:rsidTr="00245F96">
        <w:trPr>
          <w:trHeight w:val="315"/>
        </w:trPr>
        <w:tc>
          <w:tcPr>
            <w:tcW w:w="13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CB34A" w14:textId="25D9523A" w:rsidR="00ED7A96" w:rsidRPr="00ED7A96" w:rsidRDefault="00ED7A96" w:rsidP="00ED7A96">
            <w:pPr>
              <w:spacing w:after="0" w:line="240" w:lineRule="auto"/>
              <w:jc w:val="center"/>
              <w:rPr>
                <w:rFonts w:ascii="Arial" w:eastAsia="Times New Roman" w:hAnsi="Arial" w:cs="Arial"/>
                <w:b/>
                <w:bCs/>
                <w:color w:val="000000"/>
                <w:sz w:val="20"/>
                <w:szCs w:val="20"/>
                <w:lang w:eastAsia="es-VE"/>
              </w:rPr>
            </w:pPr>
            <w:r w:rsidRPr="00ED7A96">
              <w:rPr>
                <w:rFonts w:ascii="Arial" w:eastAsia="Times New Roman" w:hAnsi="Arial" w:cs="Arial"/>
                <w:b/>
                <w:bCs/>
                <w:color w:val="000000"/>
                <w:sz w:val="20"/>
                <w:szCs w:val="20"/>
                <w:lang w:eastAsia="es-VE"/>
              </w:rPr>
              <w:t>CATEGORÍA</w:t>
            </w:r>
          </w:p>
        </w:tc>
        <w:tc>
          <w:tcPr>
            <w:tcW w:w="1839" w:type="dxa"/>
            <w:tcBorders>
              <w:top w:val="single" w:sz="4" w:space="0" w:color="auto"/>
              <w:left w:val="nil"/>
              <w:bottom w:val="single" w:sz="4" w:space="0" w:color="auto"/>
              <w:right w:val="single" w:sz="4" w:space="0" w:color="auto"/>
            </w:tcBorders>
            <w:shd w:val="clear" w:color="auto" w:fill="auto"/>
            <w:noWrap/>
            <w:vAlign w:val="center"/>
            <w:hideMark/>
          </w:tcPr>
          <w:p w14:paraId="77B6D3E7" w14:textId="762C9F8E" w:rsidR="00ED7A96" w:rsidRPr="00ED7A96" w:rsidRDefault="00ED7A96" w:rsidP="00ED7A96">
            <w:pPr>
              <w:spacing w:after="0" w:line="240" w:lineRule="auto"/>
              <w:jc w:val="center"/>
              <w:rPr>
                <w:rFonts w:ascii="Arial" w:eastAsia="Times New Roman" w:hAnsi="Arial" w:cs="Arial"/>
                <w:b/>
                <w:bCs/>
                <w:color w:val="000000"/>
                <w:sz w:val="20"/>
                <w:szCs w:val="20"/>
                <w:lang w:eastAsia="es-VE"/>
              </w:rPr>
            </w:pPr>
            <w:r w:rsidRPr="00ED7A96">
              <w:rPr>
                <w:rFonts w:ascii="Arial" w:eastAsia="Times New Roman" w:hAnsi="Arial" w:cs="Arial"/>
                <w:b/>
                <w:bCs/>
                <w:color w:val="000000"/>
                <w:sz w:val="20"/>
                <w:szCs w:val="20"/>
                <w:lang w:eastAsia="es-VE"/>
              </w:rPr>
              <w:t>DESCRIPCIÓN</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14:paraId="3BEC4F33" w14:textId="65CEB8FF" w:rsidR="00ED7A96" w:rsidRPr="00ED7A96" w:rsidRDefault="00ED7A96" w:rsidP="00ED7A96">
            <w:pPr>
              <w:spacing w:after="0" w:line="240" w:lineRule="auto"/>
              <w:jc w:val="center"/>
              <w:rPr>
                <w:rFonts w:ascii="Arial" w:eastAsia="Times New Roman" w:hAnsi="Arial" w:cs="Arial"/>
                <w:b/>
                <w:bCs/>
                <w:color w:val="000000"/>
                <w:sz w:val="20"/>
                <w:szCs w:val="20"/>
                <w:lang w:eastAsia="es-VE"/>
              </w:rPr>
            </w:pPr>
            <w:r w:rsidRPr="00ED7A96">
              <w:rPr>
                <w:rFonts w:ascii="Arial" w:eastAsia="Times New Roman" w:hAnsi="Arial" w:cs="Arial"/>
                <w:b/>
                <w:bCs/>
                <w:color w:val="000000"/>
                <w:sz w:val="20"/>
                <w:szCs w:val="20"/>
                <w:lang w:eastAsia="es-VE"/>
              </w:rPr>
              <w:t>CANTIDAD</w:t>
            </w:r>
          </w:p>
        </w:tc>
        <w:tc>
          <w:tcPr>
            <w:tcW w:w="1197" w:type="dxa"/>
            <w:tcBorders>
              <w:top w:val="single" w:sz="4" w:space="0" w:color="auto"/>
              <w:left w:val="nil"/>
              <w:bottom w:val="single" w:sz="4" w:space="0" w:color="auto"/>
              <w:right w:val="single" w:sz="4" w:space="0" w:color="auto"/>
            </w:tcBorders>
          </w:tcPr>
          <w:p w14:paraId="6CCA1FF6" w14:textId="37082107" w:rsidR="00ED7A96" w:rsidRPr="00ED7A96" w:rsidRDefault="00ED7A96" w:rsidP="00ED7A96">
            <w:pPr>
              <w:spacing w:after="0" w:line="240" w:lineRule="auto"/>
              <w:jc w:val="center"/>
              <w:rPr>
                <w:rFonts w:ascii="Arial" w:eastAsia="Times New Roman" w:hAnsi="Arial" w:cs="Arial"/>
                <w:b/>
                <w:bCs/>
                <w:color w:val="000000"/>
                <w:sz w:val="20"/>
                <w:szCs w:val="20"/>
                <w:lang w:eastAsia="es-VE"/>
              </w:rPr>
            </w:pPr>
            <w:r>
              <w:rPr>
                <w:rFonts w:ascii="Arial" w:eastAsia="Times New Roman" w:hAnsi="Arial" w:cs="Arial"/>
                <w:b/>
                <w:bCs/>
                <w:color w:val="000000"/>
                <w:sz w:val="20"/>
                <w:szCs w:val="20"/>
                <w:lang w:eastAsia="es-VE"/>
              </w:rPr>
              <w:t xml:space="preserve">UNIDAD DE MEDIDA </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72693" w14:textId="2E0E11B5" w:rsidR="00ED7A96" w:rsidRPr="00ED7A96" w:rsidRDefault="00ED7A96" w:rsidP="00ED7A96">
            <w:pPr>
              <w:spacing w:after="0" w:line="240" w:lineRule="auto"/>
              <w:jc w:val="center"/>
              <w:rPr>
                <w:rFonts w:ascii="Arial" w:eastAsia="Times New Roman" w:hAnsi="Arial" w:cs="Arial"/>
                <w:b/>
                <w:bCs/>
                <w:color w:val="000000"/>
                <w:sz w:val="20"/>
                <w:szCs w:val="20"/>
                <w:lang w:eastAsia="es-VE"/>
              </w:rPr>
            </w:pPr>
            <w:r w:rsidRPr="00ED7A96">
              <w:rPr>
                <w:rFonts w:ascii="Arial" w:eastAsia="Times New Roman" w:hAnsi="Arial" w:cs="Arial"/>
                <w:b/>
                <w:bCs/>
                <w:color w:val="000000"/>
                <w:sz w:val="20"/>
                <w:szCs w:val="20"/>
                <w:lang w:eastAsia="es-VE"/>
              </w:rPr>
              <w:t>PRECIO UNITARIO (ESTIMADO)</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14:paraId="6E7FC771" w14:textId="7B1C882A" w:rsidR="00ED7A96" w:rsidRPr="00ED7A96" w:rsidRDefault="00ED7A96" w:rsidP="00ED7A96">
            <w:pPr>
              <w:spacing w:after="0" w:line="240" w:lineRule="auto"/>
              <w:jc w:val="center"/>
              <w:rPr>
                <w:rFonts w:ascii="Arial" w:eastAsia="Times New Roman" w:hAnsi="Arial" w:cs="Arial"/>
                <w:b/>
                <w:bCs/>
                <w:color w:val="000000"/>
                <w:sz w:val="20"/>
                <w:szCs w:val="20"/>
                <w:lang w:eastAsia="es-VE"/>
              </w:rPr>
            </w:pPr>
            <w:r w:rsidRPr="00ED7A96">
              <w:rPr>
                <w:rFonts w:ascii="Arial" w:eastAsia="Times New Roman" w:hAnsi="Arial" w:cs="Arial"/>
                <w:b/>
                <w:bCs/>
                <w:color w:val="000000"/>
                <w:sz w:val="20"/>
                <w:szCs w:val="20"/>
                <w:lang w:eastAsia="es-VE"/>
              </w:rPr>
              <w:t xml:space="preserve">COSTO TOTAL </w:t>
            </w:r>
            <w:r>
              <w:rPr>
                <w:rFonts w:ascii="Arial" w:eastAsia="Times New Roman" w:hAnsi="Arial" w:cs="Arial"/>
                <w:b/>
                <w:bCs/>
                <w:color w:val="000000"/>
                <w:sz w:val="20"/>
                <w:szCs w:val="20"/>
                <w:lang w:eastAsia="es-VE"/>
              </w:rPr>
              <w:t>(</w:t>
            </w:r>
            <w:r w:rsidRPr="00ED7A96">
              <w:rPr>
                <w:rFonts w:ascii="Arial" w:eastAsia="Times New Roman" w:hAnsi="Arial" w:cs="Arial"/>
                <w:b/>
                <w:bCs/>
                <w:color w:val="000000"/>
                <w:sz w:val="20"/>
                <w:szCs w:val="20"/>
                <w:lang w:eastAsia="es-VE"/>
              </w:rPr>
              <w:t>ESTIMADO</w:t>
            </w:r>
            <w:r>
              <w:rPr>
                <w:rFonts w:ascii="Arial" w:eastAsia="Times New Roman" w:hAnsi="Arial" w:cs="Arial"/>
                <w:b/>
                <w:bCs/>
                <w:color w:val="000000"/>
                <w:sz w:val="20"/>
                <w:szCs w:val="20"/>
                <w:lang w:eastAsia="es-VE"/>
              </w:rPr>
              <w:t>)</w:t>
            </w:r>
          </w:p>
        </w:tc>
      </w:tr>
      <w:tr w:rsidR="00ED7A96" w:rsidRPr="00ED7A96" w14:paraId="586D4146" w14:textId="77777777" w:rsidTr="00245F96">
        <w:trPr>
          <w:trHeight w:val="315"/>
        </w:trPr>
        <w:tc>
          <w:tcPr>
            <w:tcW w:w="1328" w:type="dxa"/>
            <w:vMerge w:val="restart"/>
            <w:tcBorders>
              <w:top w:val="nil"/>
              <w:left w:val="single" w:sz="4" w:space="0" w:color="auto"/>
              <w:right w:val="single" w:sz="4" w:space="0" w:color="auto"/>
            </w:tcBorders>
            <w:shd w:val="clear" w:color="auto" w:fill="auto"/>
            <w:noWrap/>
            <w:vAlign w:val="center"/>
            <w:hideMark/>
          </w:tcPr>
          <w:p w14:paraId="56888DEE"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Hardware</w:t>
            </w:r>
          </w:p>
          <w:p w14:paraId="7495450D" w14:textId="7FA46A71"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1D86FCF6"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Servidores</w:t>
            </w:r>
          </w:p>
        </w:tc>
        <w:tc>
          <w:tcPr>
            <w:tcW w:w="1277" w:type="dxa"/>
            <w:tcBorders>
              <w:top w:val="nil"/>
              <w:left w:val="nil"/>
              <w:bottom w:val="single" w:sz="4" w:space="0" w:color="auto"/>
              <w:right w:val="single" w:sz="4" w:space="0" w:color="auto"/>
            </w:tcBorders>
            <w:shd w:val="clear" w:color="auto" w:fill="auto"/>
            <w:noWrap/>
            <w:vAlign w:val="center"/>
            <w:hideMark/>
          </w:tcPr>
          <w:p w14:paraId="5EA318F2" w14:textId="74BA6E13"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231B76EF" w14:textId="61946FC1" w:rsidR="00ED7A96" w:rsidRPr="00ED7A96" w:rsidRDefault="00ED7A96" w:rsidP="00245F96">
            <w:pPr>
              <w:spacing w:after="0" w:line="240" w:lineRule="auto"/>
              <w:jc w:val="center"/>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Unidad</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0E2DE" w14:textId="2139025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670C2827" w14:textId="713F4783"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73D7FE03" w14:textId="77777777" w:rsidTr="00245F96">
        <w:trPr>
          <w:trHeight w:val="315"/>
        </w:trPr>
        <w:tc>
          <w:tcPr>
            <w:tcW w:w="1328" w:type="dxa"/>
            <w:vMerge/>
            <w:tcBorders>
              <w:left w:val="single" w:sz="4" w:space="0" w:color="auto"/>
              <w:bottom w:val="single" w:sz="4" w:space="0" w:color="auto"/>
              <w:right w:val="single" w:sz="4" w:space="0" w:color="auto"/>
            </w:tcBorders>
            <w:shd w:val="clear" w:color="auto" w:fill="auto"/>
            <w:noWrap/>
            <w:vAlign w:val="center"/>
            <w:hideMark/>
          </w:tcPr>
          <w:p w14:paraId="726E03DA" w14:textId="51B98DFA"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0196B1D8"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Unidades de almacenamiento</w:t>
            </w:r>
          </w:p>
        </w:tc>
        <w:tc>
          <w:tcPr>
            <w:tcW w:w="1277" w:type="dxa"/>
            <w:tcBorders>
              <w:top w:val="nil"/>
              <w:left w:val="nil"/>
              <w:bottom w:val="single" w:sz="4" w:space="0" w:color="auto"/>
              <w:right w:val="single" w:sz="4" w:space="0" w:color="auto"/>
            </w:tcBorders>
            <w:shd w:val="clear" w:color="auto" w:fill="auto"/>
            <w:noWrap/>
            <w:vAlign w:val="center"/>
            <w:hideMark/>
          </w:tcPr>
          <w:p w14:paraId="0D315176" w14:textId="50695A4F"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126DB995" w14:textId="16901EF3" w:rsidR="00ED7A96" w:rsidRPr="00ED7A96" w:rsidRDefault="00ED7A96" w:rsidP="00245F96">
            <w:pPr>
              <w:spacing w:after="0" w:line="240" w:lineRule="auto"/>
              <w:jc w:val="center"/>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Unidad</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ED2DE" w14:textId="6FAE728F"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2BBC5A11" w14:textId="23438B2F"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1C04DEEF" w14:textId="77777777" w:rsidTr="00245F96">
        <w:trPr>
          <w:trHeight w:val="315"/>
        </w:trPr>
        <w:tc>
          <w:tcPr>
            <w:tcW w:w="1328" w:type="dxa"/>
            <w:vMerge w:val="restart"/>
            <w:tcBorders>
              <w:top w:val="nil"/>
              <w:left w:val="single" w:sz="4" w:space="0" w:color="auto"/>
              <w:right w:val="single" w:sz="4" w:space="0" w:color="auto"/>
            </w:tcBorders>
            <w:shd w:val="clear" w:color="auto" w:fill="auto"/>
            <w:noWrap/>
            <w:vAlign w:val="center"/>
            <w:hideMark/>
          </w:tcPr>
          <w:p w14:paraId="74F32D22"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Software</w:t>
            </w:r>
          </w:p>
          <w:p w14:paraId="28838A16" w14:textId="32000FF8"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59553D57"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Licencias de software</w:t>
            </w:r>
          </w:p>
        </w:tc>
        <w:tc>
          <w:tcPr>
            <w:tcW w:w="1277" w:type="dxa"/>
            <w:tcBorders>
              <w:top w:val="nil"/>
              <w:left w:val="nil"/>
              <w:bottom w:val="single" w:sz="4" w:space="0" w:color="auto"/>
              <w:right w:val="single" w:sz="4" w:space="0" w:color="auto"/>
            </w:tcBorders>
            <w:shd w:val="clear" w:color="auto" w:fill="auto"/>
            <w:noWrap/>
            <w:vAlign w:val="center"/>
            <w:hideMark/>
          </w:tcPr>
          <w:p w14:paraId="361F1A28" w14:textId="4AD524ED"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2E8B2AFA" w14:textId="2FB2F66C" w:rsidR="00ED7A96" w:rsidRPr="00ED7A96" w:rsidRDefault="00245F96" w:rsidP="00245F96">
            <w:pPr>
              <w:spacing w:after="0" w:line="240" w:lineRule="auto"/>
              <w:jc w:val="center"/>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N/A</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B4B6B" w14:textId="47715FB4"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17C92E60" w14:textId="3914EB12"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19EA898A" w14:textId="77777777" w:rsidTr="00245F96">
        <w:trPr>
          <w:trHeight w:val="315"/>
        </w:trPr>
        <w:tc>
          <w:tcPr>
            <w:tcW w:w="1328" w:type="dxa"/>
            <w:vMerge/>
            <w:tcBorders>
              <w:left w:val="single" w:sz="4" w:space="0" w:color="auto"/>
              <w:bottom w:val="single" w:sz="4" w:space="0" w:color="auto"/>
              <w:right w:val="single" w:sz="4" w:space="0" w:color="auto"/>
            </w:tcBorders>
            <w:shd w:val="clear" w:color="auto" w:fill="auto"/>
            <w:noWrap/>
            <w:vAlign w:val="center"/>
            <w:hideMark/>
          </w:tcPr>
          <w:p w14:paraId="01E94A4C" w14:textId="72E5CCEA"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6DD4066B"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Antivirus</w:t>
            </w:r>
          </w:p>
        </w:tc>
        <w:tc>
          <w:tcPr>
            <w:tcW w:w="1277" w:type="dxa"/>
            <w:tcBorders>
              <w:top w:val="nil"/>
              <w:left w:val="nil"/>
              <w:bottom w:val="single" w:sz="4" w:space="0" w:color="auto"/>
              <w:right w:val="single" w:sz="4" w:space="0" w:color="auto"/>
            </w:tcBorders>
            <w:shd w:val="clear" w:color="auto" w:fill="auto"/>
            <w:noWrap/>
            <w:vAlign w:val="center"/>
            <w:hideMark/>
          </w:tcPr>
          <w:p w14:paraId="7A073BA5" w14:textId="5DFD105B"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114E8932" w14:textId="182D503A" w:rsidR="00ED7A96" w:rsidRPr="00ED7A96" w:rsidRDefault="00245F96" w:rsidP="00245F96">
            <w:pPr>
              <w:spacing w:after="0" w:line="240" w:lineRule="auto"/>
              <w:jc w:val="center"/>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N/A</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814C4" w14:textId="2BFC8386"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3991655E" w14:textId="728AE42F"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78ACF940" w14:textId="77777777" w:rsidTr="00245F96">
        <w:trPr>
          <w:trHeight w:val="315"/>
        </w:trPr>
        <w:tc>
          <w:tcPr>
            <w:tcW w:w="1328" w:type="dxa"/>
            <w:vMerge w:val="restart"/>
            <w:tcBorders>
              <w:top w:val="nil"/>
              <w:left w:val="single" w:sz="4" w:space="0" w:color="auto"/>
              <w:right w:val="single" w:sz="4" w:space="0" w:color="auto"/>
            </w:tcBorders>
            <w:shd w:val="clear" w:color="auto" w:fill="auto"/>
            <w:noWrap/>
            <w:vAlign w:val="center"/>
            <w:hideMark/>
          </w:tcPr>
          <w:p w14:paraId="435E3FAF"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Sistema eléctrico alterno</w:t>
            </w:r>
          </w:p>
          <w:p w14:paraId="11BE069A" w14:textId="63716896" w:rsidR="00ED7A96" w:rsidRPr="00ED7A96" w:rsidRDefault="00ED7A96" w:rsidP="00245F96">
            <w:pPr>
              <w:spacing w:after="0" w:line="240" w:lineRule="auto"/>
              <w:jc w:val="center"/>
              <w:rPr>
                <w:rFonts w:ascii="Arial" w:eastAsia="Times New Roman" w:hAnsi="Arial" w:cs="Arial"/>
                <w:color w:val="000000"/>
                <w:sz w:val="20"/>
                <w:szCs w:val="20"/>
                <w:lang w:eastAsia="es-VE"/>
              </w:rPr>
            </w:pPr>
          </w:p>
          <w:p w14:paraId="391577A6" w14:textId="10C6276C"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079BE45D"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Paneles solares</w:t>
            </w:r>
          </w:p>
        </w:tc>
        <w:tc>
          <w:tcPr>
            <w:tcW w:w="1277" w:type="dxa"/>
            <w:tcBorders>
              <w:top w:val="nil"/>
              <w:left w:val="nil"/>
              <w:bottom w:val="single" w:sz="4" w:space="0" w:color="auto"/>
              <w:right w:val="single" w:sz="4" w:space="0" w:color="auto"/>
            </w:tcBorders>
            <w:shd w:val="clear" w:color="auto" w:fill="auto"/>
            <w:noWrap/>
            <w:vAlign w:val="center"/>
            <w:hideMark/>
          </w:tcPr>
          <w:p w14:paraId="02947B16" w14:textId="34272D2E"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37C3D7F1"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2B06B" w14:textId="0CF1EAA8"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3A76BFE8" w14:textId="5560C653"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59DA5B6C" w14:textId="77777777" w:rsidTr="00245F96">
        <w:trPr>
          <w:trHeight w:val="315"/>
        </w:trPr>
        <w:tc>
          <w:tcPr>
            <w:tcW w:w="1328" w:type="dxa"/>
            <w:vMerge/>
            <w:tcBorders>
              <w:left w:val="single" w:sz="4" w:space="0" w:color="auto"/>
              <w:right w:val="single" w:sz="4" w:space="0" w:color="auto"/>
            </w:tcBorders>
            <w:shd w:val="clear" w:color="auto" w:fill="auto"/>
            <w:noWrap/>
            <w:vAlign w:val="center"/>
            <w:hideMark/>
          </w:tcPr>
          <w:p w14:paraId="1EE30184" w14:textId="09E8CF1D"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05BDE2C6"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Baterías</w:t>
            </w:r>
          </w:p>
        </w:tc>
        <w:tc>
          <w:tcPr>
            <w:tcW w:w="1277" w:type="dxa"/>
            <w:tcBorders>
              <w:top w:val="nil"/>
              <w:left w:val="nil"/>
              <w:bottom w:val="single" w:sz="4" w:space="0" w:color="auto"/>
              <w:right w:val="single" w:sz="4" w:space="0" w:color="auto"/>
            </w:tcBorders>
            <w:shd w:val="clear" w:color="auto" w:fill="auto"/>
            <w:noWrap/>
            <w:vAlign w:val="center"/>
            <w:hideMark/>
          </w:tcPr>
          <w:p w14:paraId="60B173C9" w14:textId="7DBC1965"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09110C5D"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3C628" w14:textId="6F401921"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15C5A1BC" w14:textId="7CA543AD"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0D7C48BC" w14:textId="77777777" w:rsidTr="00245F96">
        <w:trPr>
          <w:trHeight w:val="315"/>
        </w:trPr>
        <w:tc>
          <w:tcPr>
            <w:tcW w:w="1328" w:type="dxa"/>
            <w:vMerge/>
            <w:tcBorders>
              <w:left w:val="single" w:sz="4" w:space="0" w:color="auto"/>
              <w:bottom w:val="single" w:sz="4" w:space="0" w:color="auto"/>
              <w:right w:val="single" w:sz="4" w:space="0" w:color="auto"/>
            </w:tcBorders>
            <w:shd w:val="clear" w:color="auto" w:fill="auto"/>
            <w:noWrap/>
            <w:vAlign w:val="center"/>
            <w:hideMark/>
          </w:tcPr>
          <w:p w14:paraId="28F22BEE" w14:textId="46796B4B"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6D8C204D"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Sistema de conversión</w:t>
            </w:r>
          </w:p>
        </w:tc>
        <w:tc>
          <w:tcPr>
            <w:tcW w:w="1277" w:type="dxa"/>
            <w:tcBorders>
              <w:top w:val="nil"/>
              <w:left w:val="nil"/>
              <w:bottom w:val="single" w:sz="4" w:space="0" w:color="auto"/>
              <w:right w:val="single" w:sz="4" w:space="0" w:color="auto"/>
            </w:tcBorders>
            <w:shd w:val="clear" w:color="auto" w:fill="auto"/>
            <w:noWrap/>
            <w:vAlign w:val="center"/>
            <w:hideMark/>
          </w:tcPr>
          <w:p w14:paraId="33C017D2" w14:textId="49B3471E"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120BE9CE"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E91DA" w14:textId="6E140B8C"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260E4BBD" w14:textId="6B2248C5"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34EC9C6E" w14:textId="77777777" w:rsidTr="00245F96">
        <w:trPr>
          <w:trHeight w:val="315"/>
        </w:trPr>
        <w:tc>
          <w:tcPr>
            <w:tcW w:w="1328" w:type="dxa"/>
            <w:vMerge w:val="restart"/>
            <w:tcBorders>
              <w:top w:val="nil"/>
              <w:left w:val="single" w:sz="4" w:space="0" w:color="auto"/>
              <w:right w:val="single" w:sz="4" w:space="0" w:color="auto"/>
            </w:tcBorders>
            <w:shd w:val="clear" w:color="auto" w:fill="auto"/>
            <w:noWrap/>
            <w:vAlign w:val="center"/>
            <w:hideMark/>
          </w:tcPr>
          <w:p w14:paraId="4325A463"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Otros</w:t>
            </w:r>
          </w:p>
          <w:p w14:paraId="16203738" w14:textId="032915C3" w:rsidR="00ED7A96" w:rsidRPr="00ED7A96" w:rsidRDefault="00ED7A96" w:rsidP="00245F96">
            <w:pPr>
              <w:spacing w:after="0" w:line="240" w:lineRule="auto"/>
              <w:jc w:val="center"/>
              <w:rPr>
                <w:rFonts w:ascii="Arial" w:eastAsia="Times New Roman" w:hAnsi="Arial" w:cs="Arial"/>
                <w:color w:val="000000"/>
                <w:sz w:val="20"/>
                <w:szCs w:val="20"/>
                <w:lang w:eastAsia="es-VE"/>
              </w:rPr>
            </w:pPr>
          </w:p>
          <w:p w14:paraId="6CF31D3B" w14:textId="5A348453" w:rsidR="00ED7A96" w:rsidRPr="00ED7A96" w:rsidRDefault="00ED7A96" w:rsidP="00245F96">
            <w:pPr>
              <w:spacing w:after="0" w:line="240" w:lineRule="auto"/>
              <w:jc w:val="center"/>
              <w:rPr>
                <w:rFonts w:ascii="Arial" w:eastAsia="Times New Roman" w:hAnsi="Arial" w:cs="Arial"/>
                <w:color w:val="000000"/>
                <w:sz w:val="20"/>
                <w:szCs w:val="20"/>
                <w:lang w:eastAsia="es-VE"/>
              </w:rPr>
            </w:pPr>
          </w:p>
          <w:p w14:paraId="1488EA1C" w14:textId="2BC53D9F"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6389E061" w14:textId="1CE3276A" w:rsidR="00ED7A96" w:rsidRPr="00ED7A96" w:rsidRDefault="00EB4E9C"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Papel de seguridad</w:t>
            </w:r>
          </w:p>
        </w:tc>
        <w:tc>
          <w:tcPr>
            <w:tcW w:w="1277" w:type="dxa"/>
            <w:tcBorders>
              <w:top w:val="nil"/>
              <w:left w:val="nil"/>
              <w:bottom w:val="single" w:sz="4" w:space="0" w:color="auto"/>
              <w:right w:val="single" w:sz="4" w:space="0" w:color="auto"/>
            </w:tcBorders>
            <w:shd w:val="clear" w:color="auto" w:fill="auto"/>
            <w:noWrap/>
            <w:vAlign w:val="center"/>
            <w:hideMark/>
          </w:tcPr>
          <w:p w14:paraId="3B71C986" w14:textId="664394E0"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411FB0E7" w14:textId="2B9FCCF2" w:rsidR="00ED7A96" w:rsidRPr="00ED7A96" w:rsidRDefault="00245F96" w:rsidP="00245F96">
            <w:pPr>
              <w:spacing w:after="0" w:line="240" w:lineRule="auto"/>
              <w:jc w:val="center"/>
              <w:rPr>
                <w:rFonts w:ascii="Arial" w:eastAsia="Times New Roman" w:hAnsi="Arial" w:cs="Arial"/>
                <w:color w:val="000000"/>
                <w:sz w:val="20"/>
                <w:szCs w:val="20"/>
                <w:lang w:eastAsia="es-VE"/>
              </w:rPr>
            </w:pPr>
            <w:r w:rsidRPr="00245F96">
              <w:rPr>
                <w:rFonts w:ascii="Arial" w:eastAsia="Times New Roman" w:hAnsi="Arial" w:cs="Arial"/>
                <w:color w:val="000000"/>
                <w:sz w:val="20"/>
                <w:szCs w:val="20"/>
                <w:highlight w:val="yellow"/>
                <w:lang w:eastAsia="es-VE"/>
              </w:rPr>
              <w:t>Rollo/Pliego</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CDCD1" w14:textId="6E1545B2"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7AC00E2C" w14:textId="1D4E9066"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76DCB66F" w14:textId="77777777" w:rsidTr="00245F96">
        <w:trPr>
          <w:trHeight w:val="315"/>
        </w:trPr>
        <w:tc>
          <w:tcPr>
            <w:tcW w:w="1328" w:type="dxa"/>
            <w:vMerge/>
            <w:tcBorders>
              <w:left w:val="single" w:sz="4" w:space="0" w:color="auto"/>
              <w:right w:val="single" w:sz="4" w:space="0" w:color="auto"/>
            </w:tcBorders>
            <w:shd w:val="clear" w:color="auto" w:fill="auto"/>
            <w:noWrap/>
            <w:vAlign w:val="center"/>
            <w:hideMark/>
          </w:tcPr>
          <w:p w14:paraId="7439F7E8" w14:textId="71CC3BF9"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6EE87837"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Certificados SSL</w:t>
            </w:r>
          </w:p>
        </w:tc>
        <w:tc>
          <w:tcPr>
            <w:tcW w:w="1277" w:type="dxa"/>
            <w:tcBorders>
              <w:top w:val="nil"/>
              <w:left w:val="nil"/>
              <w:bottom w:val="single" w:sz="4" w:space="0" w:color="auto"/>
              <w:right w:val="single" w:sz="4" w:space="0" w:color="auto"/>
            </w:tcBorders>
            <w:shd w:val="clear" w:color="auto" w:fill="auto"/>
            <w:noWrap/>
            <w:vAlign w:val="center"/>
            <w:hideMark/>
          </w:tcPr>
          <w:p w14:paraId="6758B669" w14:textId="52DF9428"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5FFFB6D5" w14:textId="5916840B" w:rsidR="00ED7A96" w:rsidRPr="00ED7A96" w:rsidRDefault="00245F96" w:rsidP="00245F96">
            <w:pPr>
              <w:spacing w:after="0" w:line="240" w:lineRule="auto"/>
              <w:jc w:val="center"/>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N/A</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AD1A8" w14:textId="77D275D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2429E902" w14:textId="6A066302"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66420DD9" w14:textId="77777777" w:rsidTr="00245F96">
        <w:trPr>
          <w:trHeight w:val="315"/>
        </w:trPr>
        <w:tc>
          <w:tcPr>
            <w:tcW w:w="1328" w:type="dxa"/>
            <w:vMerge/>
            <w:tcBorders>
              <w:left w:val="single" w:sz="4" w:space="0" w:color="auto"/>
              <w:right w:val="single" w:sz="4" w:space="0" w:color="auto"/>
            </w:tcBorders>
            <w:shd w:val="clear" w:color="auto" w:fill="auto"/>
            <w:noWrap/>
            <w:vAlign w:val="center"/>
            <w:hideMark/>
          </w:tcPr>
          <w:p w14:paraId="0C4FAFD2" w14:textId="2DCBE336"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hideMark/>
          </w:tcPr>
          <w:p w14:paraId="6818C98D"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Impresoras</w:t>
            </w:r>
          </w:p>
        </w:tc>
        <w:tc>
          <w:tcPr>
            <w:tcW w:w="1277" w:type="dxa"/>
            <w:tcBorders>
              <w:top w:val="nil"/>
              <w:left w:val="nil"/>
              <w:bottom w:val="single" w:sz="4" w:space="0" w:color="auto"/>
              <w:right w:val="single" w:sz="4" w:space="0" w:color="auto"/>
            </w:tcBorders>
            <w:shd w:val="clear" w:color="auto" w:fill="auto"/>
            <w:noWrap/>
            <w:vAlign w:val="center"/>
            <w:hideMark/>
          </w:tcPr>
          <w:p w14:paraId="19F92441" w14:textId="7504C3FC"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174F7841" w14:textId="3A436A14" w:rsidR="00ED7A96" w:rsidRPr="00ED7A96" w:rsidRDefault="00245F96" w:rsidP="00245F96">
            <w:pPr>
              <w:spacing w:after="0" w:line="240" w:lineRule="auto"/>
              <w:jc w:val="center"/>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Unidad</w:t>
            </w: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09906" w14:textId="701601C9"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7A2B32A0" w14:textId="12112849"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5818E9EE" w14:textId="77777777" w:rsidTr="00245F96">
        <w:trPr>
          <w:trHeight w:val="315"/>
        </w:trPr>
        <w:tc>
          <w:tcPr>
            <w:tcW w:w="1328" w:type="dxa"/>
            <w:vMerge/>
            <w:tcBorders>
              <w:left w:val="single" w:sz="4" w:space="0" w:color="auto"/>
              <w:right w:val="single" w:sz="4" w:space="0" w:color="auto"/>
            </w:tcBorders>
            <w:shd w:val="clear" w:color="auto" w:fill="auto"/>
            <w:noWrap/>
            <w:vAlign w:val="center"/>
          </w:tcPr>
          <w:p w14:paraId="2AD40BEA" w14:textId="566ACAF1"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39" w:type="dxa"/>
            <w:tcBorders>
              <w:top w:val="nil"/>
              <w:left w:val="nil"/>
              <w:bottom w:val="single" w:sz="4" w:space="0" w:color="auto"/>
              <w:right w:val="single" w:sz="4" w:space="0" w:color="auto"/>
            </w:tcBorders>
            <w:shd w:val="clear" w:color="auto" w:fill="auto"/>
            <w:noWrap/>
            <w:vAlign w:val="center"/>
          </w:tcPr>
          <w:p w14:paraId="23D9D1CC" w14:textId="7C12B709" w:rsidR="00ED7A96" w:rsidRPr="00ED7A96" w:rsidRDefault="00EB4E9C" w:rsidP="00245F96">
            <w:pPr>
              <w:spacing w:after="0" w:line="240" w:lineRule="auto"/>
              <w:jc w:val="center"/>
              <w:rPr>
                <w:rFonts w:ascii="Arial" w:eastAsia="Times New Roman" w:hAnsi="Arial" w:cs="Arial"/>
                <w:color w:val="000000"/>
                <w:sz w:val="20"/>
                <w:szCs w:val="20"/>
                <w:lang w:eastAsia="es-VE"/>
              </w:rPr>
            </w:pPr>
            <w:r w:rsidRPr="00ED7A96">
              <w:rPr>
                <w:rFonts w:ascii="Arial" w:eastAsia="Times New Roman" w:hAnsi="Arial" w:cs="Arial"/>
                <w:color w:val="000000"/>
                <w:sz w:val="20"/>
                <w:szCs w:val="20"/>
                <w:lang w:eastAsia="es-VE"/>
              </w:rPr>
              <w:t>Lector de huellas digitales</w:t>
            </w:r>
          </w:p>
        </w:tc>
        <w:tc>
          <w:tcPr>
            <w:tcW w:w="1277" w:type="dxa"/>
            <w:tcBorders>
              <w:top w:val="nil"/>
              <w:left w:val="nil"/>
              <w:bottom w:val="single" w:sz="4" w:space="0" w:color="auto"/>
              <w:right w:val="single" w:sz="4" w:space="0" w:color="auto"/>
            </w:tcBorders>
            <w:shd w:val="clear" w:color="auto" w:fill="auto"/>
            <w:noWrap/>
            <w:vAlign w:val="center"/>
          </w:tcPr>
          <w:p w14:paraId="76524504"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197" w:type="dxa"/>
            <w:tcBorders>
              <w:top w:val="single" w:sz="4" w:space="0" w:color="auto"/>
              <w:left w:val="nil"/>
              <w:bottom w:val="single" w:sz="4" w:space="0" w:color="auto"/>
              <w:right w:val="single" w:sz="4" w:space="0" w:color="auto"/>
            </w:tcBorders>
            <w:vAlign w:val="center"/>
          </w:tcPr>
          <w:p w14:paraId="4D2E9659"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4AC3C1"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tcPr>
          <w:p w14:paraId="42447A69" w14:textId="77777777"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r w:rsidR="00ED7A96" w:rsidRPr="00ED7A96" w14:paraId="5E027726" w14:textId="77777777" w:rsidTr="00245F96">
        <w:trPr>
          <w:trHeight w:val="171"/>
        </w:trPr>
        <w:tc>
          <w:tcPr>
            <w:tcW w:w="7516" w:type="dxa"/>
            <w:gridSpan w:val="5"/>
            <w:tcBorders>
              <w:top w:val="nil"/>
              <w:left w:val="single" w:sz="4" w:space="0" w:color="auto"/>
              <w:bottom w:val="single" w:sz="4" w:space="0" w:color="auto"/>
              <w:right w:val="single" w:sz="4" w:space="0" w:color="auto"/>
            </w:tcBorders>
            <w:shd w:val="clear" w:color="auto" w:fill="auto"/>
            <w:noWrap/>
            <w:vAlign w:val="center"/>
            <w:hideMark/>
          </w:tcPr>
          <w:p w14:paraId="76093D04" w14:textId="1F8B239D" w:rsidR="00ED7A96" w:rsidRPr="00ED7A96" w:rsidRDefault="00ED7A96" w:rsidP="00245F96">
            <w:pPr>
              <w:spacing w:after="0" w:line="240" w:lineRule="auto"/>
              <w:jc w:val="center"/>
              <w:rPr>
                <w:rFonts w:ascii="Arial" w:eastAsia="Times New Roman" w:hAnsi="Arial" w:cs="Arial"/>
                <w:b/>
                <w:bCs/>
                <w:color w:val="000000"/>
                <w:sz w:val="20"/>
                <w:szCs w:val="20"/>
                <w:lang w:eastAsia="es-VE"/>
              </w:rPr>
            </w:pPr>
            <w:r w:rsidRPr="00ED7A96">
              <w:rPr>
                <w:rFonts w:ascii="Arial" w:eastAsia="Times New Roman" w:hAnsi="Arial" w:cs="Arial"/>
                <w:b/>
                <w:bCs/>
                <w:color w:val="000000"/>
                <w:sz w:val="20"/>
                <w:szCs w:val="20"/>
                <w:lang w:eastAsia="es-VE"/>
              </w:rPr>
              <w:t>TOTAL</w:t>
            </w:r>
          </w:p>
          <w:p w14:paraId="0C7284D3" w14:textId="37E1F9D4"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c>
          <w:tcPr>
            <w:tcW w:w="1556" w:type="dxa"/>
            <w:tcBorders>
              <w:top w:val="nil"/>
              <w:left w:val="nil"/>
              <w:bottom w:val="single" w:sz="4" w:space="0" w:color="auto"/>
              <w:right w:val="single" w:sz="4" w:space="0" w:color="auto"/>
            </w:tcBorders>
            <w:shd w:val="clear" w:color="auto" w:fill="auto"/>
            <w:noWrap/>
            <w:vAlign w:val="center"/>
            <w:hideMark/>
          </w:tcPr>
          <w:p w14:paraId="205E557E" w14:textId="77C34CFA" w:rsidR="00ED7A96" w:rsidRPr="00ED7A96" w:rsidRDefault="00ED7A96" w:rsidP="00245F96">
            <w:pPr>
              <w:spacing w:after="0" w:line="240" w:lineRule="auto"/>
              <w:jc w:val="center"/>
              <w:rPr>
                <w:rFonts w:ascii="Arial" w:eastAsia="Times New Roman" w:hAnsi="Arial" w:cs="Arial"/>
                <w:color w:val="000000"/>
                <w:sz w:val="20"/>
                <w:szCs w:val="20"/>
                <w:lang w:eastAsia="es-VE"/>
              </w:rPr>
            </w:pPr>
          </w:p>
        </w:tc>
      </w:tr>
    </w:tbl>
    <w:p w14:paraId="2B2B960E" w14:textId="77777777" w:rsidR="009611D5" w:rsidRPr="008926B7" w:rsidRDefault="009611D5" w:rsidP="009611D5">
      <w:pPr>
        <w:pStyle w:val="Prrafodelista"/>
        <w:spacing w:line="276" w:lineRule="auto"/>
        <w:ind w:left="360"/>
        <w:contextualSpacing w:val="0"/>
        <w:jc w:val="both"/>
        <w:rPr>
          <w:rFonts w:ascii="Arial" w:hAnsi="Arial" w:cs="Arial"/>
          <w:b/>
          <w:bCs/>
          <w:sz w:val="24"/>
          <w:szCs w:val="24"/>
          <w:lang w:val="es-ES"/>
        </w:rPr>
      </w:pPr>
    </w:p>
    <w:p w14:paraId="64EAEFAD" w14:textId="77777777" w:rsidR="002F1444" w:rsidRPr="008926B7" w:rsidRDefault="002F1444" w:rsidP="008926B7">
      <w:pPr>
        <w:spacing w:line="276" w:lineRule="auto"/>
        <w:jc w:val="both"/>
        <w:rPr>
          <w:rFonts w:ascii="Arial" w:hAnsi="Arial" w:cs="Arial"/>
          <w:b/>
          <w:bCs/>
          <w:sz w:val="24"/>
          <w:szCs w:val="24"/>
          <w:lang w:val="es-ES"/>
        </w:rPr>
      </w:pPr>
    </w:p>
    <w:p w14:paraId="49CBBCF2" w14:textId="77777777" w:rsidR="00554F6E" w:rsidRPr="007E674C" w:rsidRDefault="00554F6E" w:rsidP="00FB1FB5">
      <w:pPr>
        <w:spacing w:line="276" w:lineRule="auto"/>
        <w:jc w:val="both"/>
        <w:rPr>
          <w:rFonts w:ascii="Arial" w:hAnsi="Arial" w:cs="Arial"/>
          <w:b/>
          <w:bCs/>
          <w:sz w:val="24"/>
          <w:szCs w:val="24"/>
          <w:lang w:val="es-ES"/>
        </w:rPr>
      </w:pPr>
    </w:p>
    <w:p w14:paraId="281C6E53" w14:textId="77777777" w:rsidR="00554F6E" w:rsidRPr="007E674C" w:rsidRDefault="00554F6E" w:rsidP="00FB1FB5">
      <w:pPr>
        <w:spacing w:line="276" w:lineRule="auto"/>
        <w:jc w:val="both"/>
        <w:rPr>
          <w:rFonts w:ascii="Arial" w:eastAsia="Times New Roman" w:hAnsi="Arial" w:cs="Arial"/>
          <w:sz w:val="24"/>
          <w:szCs w:val="24"/>
        </w:rPr>
      </w:pPr>
    </w:p>
    <w:p w14:paraId="65C13AE5" w14:textId="77777777" w:rsidR="00683686" w:rsidRPr="007E674C" w:rsidRDefault="00683686" w:rsidP="00FB1FB5">
      <w:pPr>
        <w:spacing w:line="276" w:lineRule="auto"/>
        <w:jc w:val="both"/>
        <w:rPr>
          <w:rFonts w:ascii="Arial" w:hAnsi="Arial" w:cs="Arial"/>
          <w:sz w:val="24"/>
          <w:szCs w:val="24"/>
          <w:lang w:val="es-ES"/>
        </w:rPr>
      </w:pPr>
    </w:p>
    <w:p w14:paraId="40FD4DBD" w14:textId="77777777" w:rsidR="008D0F8E" w:rsidRPr="007E674C" w:rsidRDefault="008D0F8E" w:rsidP="00FB1FB5">
      <w:pPr>
        <w:spacing w:line="276" w:lineRule="auto"/>
        <w:jc w:val="both"/>
        <w:rPr>
          <w:rFonts w:ascii="Arial" w:hAnsi="Arial" w:cs="Arial"/>
          <w:sz w:val="24"/>
          <w:szCs w:val="24"/>
          <w:lang w:val="es-ES"/>
        </w:rPr>
      </w:pPr>
    </w:p>
    <w:p w14:paraId="509C30BD" w14:textId="77777777" w:rsidR="008D0F8E" w:rsidRPr="007E674C" w:rsidRDefault="008D0F8E" w:rsidP="00FB1FB5">
      <w:pPr>
        <w:spacing w:line="276" w:lineRule="auto"/>
        <w:jc w:val="both"/>
        <w:rPr>
          <w:rFonts w:ascii="Arial" w:hAnsi="Arial" w:cs="Arial"/>
          <w:sz w:val="24"/>
          <w:szCs w:val="24"/>
          <w:lang w:val="es-ES"/>
        </w:rPr>
      </w:pPr>
    </w:p>
    <w:p w14:paraId="13069DC7" w14:textId="77777777" w:rsidR="008D0F8E" w:rsidRPr="007E674C" w:rsidRDefault="008D0F8E" w:rsidP="00FB1FB5">
      <w:pPr>
        <w:spacing w:line="276" w:lineRule="auto"/>
        <w:jc w:val="both"/>
        <w:rPr>
          <w:rFonts w:ascii="Arial" w:hAnsi="Arial" w:cs="Arial"/>
          <w:sz w:val="24"/>
          <w:szCs w:val="24"/>
          <w:lang w:val="es-ES"/>
        </w:rPr>
      </w:pPr>
    </w:p>
    <w:p w14:paraId="7FDF89F8" w14:textId="77777777" w:rsidR="00372991" w:rsidRPr="007E674C" w:rsidRDefault="00372991" w:rsidP="001C1076">
      <w:pPr>
        <w:rPr>
          <w:rFonts w:ascii="Arial" w:hAnsi="Arial" w:cs="Arial"/>
          <w:sz w:val="24"/>
          <w:szCs w:val="24"/>
          <w:lang w:val="es-ES"/>
        </w:rPr>
      </w:pPr>
    </w:p>
    <w:sectPr w:rsidR="00372991" w:rsidRPr="007E674C" w:rsidSect="00BF5B5B">
      <w:headerReference w:type="default" r:id="rId18"/>
      <w:footerReference w:type="default" r:id="rId19"/>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F75FF" w14:textId="77777777" w:rsidR="006D4310" w:rsidRDefault="006D4310" w:rsidP="00425403">
      <w:pPr>
        <w:spacing w:after="0" w:line="240" w:lineRule="auto"/>
      </w:pPr>
      <w:r>
        <w:separator/>
      </w:r>
    </w:p>
  </w:endnote>
  <w:endnote w:type="continuationSeparator" w:id="0">
    <w:p w14:paraId="3A3CC1C3" w14:textId="77777777" w:rsidR="006D4310" w:rsidRDefault="006D4310" w:rsidP="00425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CF37" w14:textId="77777777" w:rsidR="00DB0365" w:rsidRDefault="00DB0365">
    <w:pPr>
      <w:pStyle w:val="Piedepgina"/>
    </w:pPr>
  </w:p>
  <w:p w14:paraId="3E573B89" w14:textId="77777777" w:rsidR="00DB0365" w:rsidRDefault="00DB0365">
    <w:pPr>
      <w:pStyle w:val="Piedepgina"/>
    </w:pPr>
  </w:p>
  <w:p w14:paraId="3393C658" w14:textId="77777777" w:rsidR="00DB0365" w:rsidRDefault="00DB03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7C1F" w14:textId="77777777" w:rsidR="006D4310" w:rsidRDefault="006D4310" w:rsidP="00425403">
      <w:pPr>
        <w:spacing w:after="0" w:line="240" w:lineRule="auto"/>
      </w:pPr>
      <w:r>
        <w:separator/>
      </w:r>
    </w:p>
  </w:footnote>
  <w:footnote w:type="continuationSeparator" w:id="0">
    <w:p w14:paraId="11AE07A3" w14:textId="77777777" w:rsidR="006D4310" w:rsidRDefault="006D4310" w:rsidP="00425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E6FFA" w14:textId="77777777" w:rsidR="00E353BB" w:rsidRDefault="00E353BB">
    <w:pPr>
      <w:pStyle w:val="Encabezado"/>
    </w:pPr>
    <w:r>
      <w:rPr>
        <w:noProof/>
        <w:lang w:val="es-ES" w:eastAsia="es-ES"/>
      </w:rPr>
      <w:drawing>
        <wp:anchor distT="0" distB="0" distL="114300" distR="114300" simplePos="0" relativeHeight="251658240" behindDoc="0" locked="0" layoutInCell="1" allowOverlap="1" wp14:anchorId="4FC742DE" wp14:editId="2A5D2082">
          <wp:simplePos x="0" y="0"/>
          <wp:positionH relativeFrom="column">
            <wp:posOffset>102235</wp:posOffset>
          </wp:positionH>
          <wp:positionV relativeFrom="paragraph">
            <wp:posOffset>-128905</wp:posOffset>
          </wp:positionV>
          <wp:extent cx="5651500" cy="772107"/>
          <wp:effectExtent l="0" t="0" r="0" b="9525"/>
          <wp:wrapNone/>
          <wp:docPr id="2" name="Imagen 8">
            <a:extLst xmlns:a="http://schemas.openxmlformats.org/drawingml/2006/main">
              <a:ext uri="{FF2B5EF4-FFF2-40B4-BE49-F238E27FC236}">
                <a16:creationId xmlns:a16="http://schemas.microsoft.com/office/drawing/2014/main" id="{E2D178D9-581D-46B4-9492-9188F46A3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a:extLst>
                      <a:ext uri="{FF2B5EF4-FFF2-40B4-BE49-F238E27FC236}">
                        <a16:creationId xmlns:a16="http://schemas.microsoft.com/office/drawing/2014/main" id="{E2D178D9-581D-46B4-9492-9188F46A3887}"/>
                      </a:ext>
                    </a:extLst>
                  </pic:cNvPr>
                  <pic:cNvPicPr>
                    <a:picLocks noChangeAspect="1"/>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5651500" cy="772107"/>
                  </a:xfrm>
                  <a:prstGeom prst="rect">
                    <a:avLst/>
                  </a:prstGeom>
                  <a:noFill/>
                  <a:ln cap="flat">
                    <a:noFill/>
                  </a:ln>
                </pic:spPr>
              </pic:pic>
            </a:graphicData>
          </a:graphic>
        </wp:anchor>
      </w:drawing>
    </w:r>
  </w:p>
  <w:p w14:paraId="7F2AC7D9" w14:textId="77777777" w:rsidR="00E353BB" w:rsidRDefault="00E353BB">
    <w:pPr>
      <w:pStyle w:val="Encabezado"/>
    </w:pPr>
  </w:p>
  <w:p w14:paraId="2741BDC1" w14:textId="77777777" w:rsidR="00E353BB" w:rsidRDefault="00E353BB">
    <w:pPr>
      <w:pStyle w:val="Encabezado"/>
    </w:pPr>
  </w:p>
  <w:p w14:paraId="20195A93" w14:textId="77777777" w:rsidR="00E353BB" w:rsidRDefault="00E353BB">
    <w:pPr>
      <w:pStyle w:val="Encabezado"/>
    </w:pPr>
  </w:p>
  <w:p w14:paraId="07B47B7E" w14:textId="77777777" w:rsidR="00425403" w:rsidRDefault="004254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5BE37E6"/>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F1486B"/>
    <w:multiLevelType w:val="multilevel"/>
    <w:tmpl w:val="EF9E00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13530D"/>
    <w:multiLevelType w:val="hybridMultilevel"/>
    <w:tmpl w:val="E30274C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6DC5E72"/>
    <w:multiLevelType w:val="hybridMultilevel"/>
    <w:tmpl w:val="103C0D0C"/>
    <w:lvl w:ilvl="0" w:tplc="F7563444">
      <w:start w:val="1"/>
      <w:numFmt w:val="bullet"/>
      <w:lvlText w:val="•"/>
      <w:lvlJc w:val="left"/>
      <w:pPr>
        <w:tabs>
          <w:tab w:val="num" w:pos="720"/>
        </w:tabs>
        <w:ind w:left="720" w:hanging="360"/>
      </w:pPr>
      <w:rPr>
        <w:rFonts w:ascii="Arial" w:hAnsi="Arial" w:hint="default"/>
      </w:rPr>
    </w:lvl>
    <w:lvl w:ilvl="1" w:tplc="7EBC5286" w:tentative="1">
      <w:start w:val="1"/>
      <w:numFmt w:val="bullet"/>
      <w:lvlText w:val="•"/>
      <w:lvlJc w:val="left"/>
      <w:pPr>
        <w:tabs>
          <w:tab w:val="num" w:pos="1440"/>
        </w:tabs>
        <w:ind w:left="1440" w:hanging="360"/>
      </w:pPr>
      <w:rPr>
        <w:rFonts w:ascii="Arial" w:hAnsi="Arial" w:hint="default"/>
      </w:rPr>
    </w:lvl>
    <w:lvl w:ilvl="2" w:tplc="5F8619B4" w:tentative="1">
      <w:start w:val="1"/>
      <w:numFmt w:val="bullet"/>
      <w:lvlText w:val="•"/>
      <w:lvlJc w:val="left"/>
      <w:pPr>
        <w:tabs>
          <w:tab w:val="num" w:pos="2160"/>
        </w:tabs>
        <w:ind w:left="2160" w:hanging="360"/>
      </w:pPr>
      <w:rPr>
        <w:rFonts w:ascii="Arial" w:hAnsi="Arial" w:hint="default"/>
      </w:rPr>
    </w:lvl>
    <w:lvl w:ilvl="3" w:tplc="95A2E610" w:tentative="1">
      <w:start w:val="1"/>
      <w:numFmt w:val="bullet"/>
      <w:lvlText w:val="•"/>
      <w:lvlJc w:val="left"/>
      <w:pPr>
        <w:tabs>
          <w:tab w:val="num" w:pos="2880"/>
        </w:tabs>
        <w:ind w:left="2880" w:hanging="360"/>
      </w:pPr>
      <w:rPr>
        <w:rFonts w:ascii="Arial" w:hAnsi="Arial" w:hint="default"/>
      </w:rPr>
    </w:lvl>
    <w:lvl w:ilvl="4" w:tplc="8DE410FE" w:tentative="1">
      <w:start w:val="1"/>
      <w:numFmt w:val="bullet"/>
      <w:lvlText w:val="•"/>
      <w:lvlJc w:val="left"/>
      <w:pPr>
        <w:tabs>
          <w:tab w:val="num" w:pos="3600"/>
        </w:tabs>
        <w:ind w:left="3600" w:hanging="360"/>
      </w:pPr>
      <w:rPr>
        <w:rFonts w:ascii="Arial" w:hAnsi="Arial" w:hint="default"/>
      </w:rPr>
    </w:lvl>
    <w:lvl w:ilvl="5" w:tplc="46245F12" w:tentative="1">
      <w:start w:val="1"/>
      <w:numFmt w:val="bullet"/>
      <w:lvlText w:val="•"/>
      <w:lvlJc w:val="left"/>
      <w:pPr>
        <w:tabs>
          <w:tab w:val="num" w:pos="4320"/>
        </w:tabs>
        <w:ind w:left="4320" w:hanging="360"/>
      </w:pPr>
      <w:rPr>
        <w:rFonts w:ascii="Arial" w:hAnsi="Arial" w:hint="default"/>
      </w:rPr>
    </w:lvl>
    <w:lvl w:ilvl="6" w:tplc="D0EC831C" w:tentative="1">
      <w:start w:val="1"/>
      <w:numFmt w:val="bullet"/>
      <w:lvlText w:val="•"/>
      <w:lvlJc w:val="left"/>
      <w:pPr>
        <w:tabs>
          <w:tab w:val="num" w:pos="5040"/>
        </w:tabs>
        <w:ind w:left="5040" w:hanging="360"/>
      </w:pPr>
      <w:rPr>
        <w:rFonts w:ascii="Arial" w:hAnsi="Arial" w:hint="default"/>
      </w:rPr>
    </w:lvl>
    <w:lvl w:ilvl="7" w:tplc="3BFA6770" w:tentative="1">
      <w:start w:val="1"/>
      <w:numFmt w:val="bullet"/>
      <w:lvlText w:val="•"/>
      <w:lvlJc w:val="left"/>
      <w:pPr>
        <w:tabs>
          <w:tab w:val="num" w:pos="5760"/>
        </w:tabs>
        <w:ind w:left="5760" w:hanging="360"/>
      </w:pPr>
      <w:rPr>
        <w:rFonts w:ascii="Arial" w:hAnsi="Arial" w:hint="default"/>
      </w:rPr>
    </w:lvl>
    <w:lvl w:ilvl="8" w:tplc="A794489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147312"/>
    <w:multiLevelType w:val="hybridMultilevel"/>
    <w:tmpl w:val="9E709DB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09745F75"/>
    <w:multiLevelType w:val="hybridMultilevel"/>
    <w:tmpl w:val="8BD85A1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0C9A329A"/>
    <w:multiLevelType w:val="hybridMultilevel"/>
    <w:tmpl w:val="FC34E4D2"/>
    <w:lvl w:ilvl="0" w:tplc="0C0A0001">
      <w:start w:val="1"/>
      <w:numFmt w:val="bullet"/>
      <w:lvlText w:val=""/>
      <w:lvlJc w:val="left"/>
      <w:pPr>
        <w:ind w:left="1800" w:hanging="360"/>
      </w:pPr>
      <w:rPr>
        <w:rFonts w:ascii="Symbol" w:hAnsi="Symbol" w:hint="default"/>
      </w:rPr>
    </w:lvl>
    <w:lvl w:ilvl="1" w:tplc="200A000D">
      <w:start w:val="1"/>
      <w:numFmt w:val="bullet"/>
      <w:lvlText w:val=""/>
      <w:lvlJc w:val="left"/>
      <w:pPr>
        <w:ind w:left="2520" w:hanging="360"/>
      </w:pPr>
      <w:rPr>
        <w:rFonts w:ascii="Wingdings" w:hAnsi="Wingdings"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0E1B5530"/>
    <w:multiLevelType w:val="hybridMultilevel"/>
    <w:tmpl w:val="94FE48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22076EF"/>
    <w:multiLevelType w:val="multilevel"/>
    <w:tmpl w:val="9B7C6020"/>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701329B"/>
    <w:multiLevelType w:val="multilevel"/>
    <w:tmpl w:val="55C26510"/>
    <w:lvl w:ilvl="0">
      <w:start w:val="1"/>
      <w:numFmt w:val="bullet"/>
      <w:lvlText w:val=""/>
      <w:lvlJc w:val="left"/>
      <w:pPr>
        <w:ind w:left="720" w:hanging="360"/>
      </w:pPr>
      <w:rPr>
        <w:rFonts w:ascii="Symbol" w:hAnsi="Symbol"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7A006A3"/>
    <w:multiLevelType w:val="hybridMultilevel"/>
    <w:tmpl w:val="A156D5C6"/>
    <w:lvl w:ilvl="0" w:tplc="9DD44482">
      <w:start w:val="1"/>
      <w:numFmt w:val="bullet"/>
      <w:lvlText w:val="•"/>
      <w:lvlJc w:val="left"/>
      <w:pPr>
        <w:tabs>
          <w:tab w:val="num" w:pos="720"/>
        </w:tabs>
        <w:ind w:left="720" w:hanging="360"/>
      </w:pPr>
      <w:rPr>
        <w:rFonts w:ascii="Arial" w:hAnsi="Arial" w:hint="default"/>
      </w:rPr>
    </w:lvl>
    <w:lvl w:ilvl="1" w:tplc="83CA3AB2" w:tentative="1">
      <w:start w:val="1"/>
      <w:numFmt w:val="bullet"/>
      <w:lvlText w:val="•"/>
      <w:lvlJc w:val="left"/>
      <w:pPr>
        <w:tabs>
          <w:tab w:val="num" w:pos="1440"/>
        </w:tabs>
        <w:ind w:left="1440" w:hanging="360"/>
      </w:pPr>
      <w:rPr>
        <w:rFonts w:ascii="Arial" w:hAnsi="Arial" w:hint="default"/>
      </w:rPr>
    </w:lvl>
    <w:lvl w:ilvl="2" w:tplc="3BEC1AF2" w:tentative="1">
      <w:start w:val="1"/>
      <w:numFmt w:val="bullet"/>
      <w:lvlText w:val="•"/>
      <w:lvlJc w:val="left"/>
      <w:pPr>
        <w:tabs>
          <w:tab w:val="num" w:pos="2160"/>
        </w:tabs>
        <w:ind w:left="2160" w:hanging="360"/>
      </w:pPr>
      <w:rPr>
        <w:rFonts w:ascii="Arial" w:hAnsi="Arial" w:hint="default"/>
      </w:rPr>
    </w:lvl>
    <w:lvl w:ilvl="3" w:tplc="05585392" w:tentative="1">
      <w:start w:val="1"/>
      <w:numFmt w:val="bullet"/>
      <w:lvlText w:val="•"/>
      <w:lvlJc w:val="left"/>
      <w:pPr>
        <w:tabs>
          <w:tab w:val="num" w:pos="2880"/>
        </w:tabs>
        <w:ind w:left="2880" w:hanging="360"/>
      </w:pPr>
      <w:rPr>
        <w:rFonts w:ascii="Arial" w:hAnsi="Arial" w:hint="default"/>
      </w:rPr>
    </w:lvl>
    <w:lvl w:ilvl="4" w:tplc="7188CCD8" w:tentative="1">
      <w:start w:val="1"/>
      <w:numFmt w:val="bullet"/>
      <w:lvlText w:val="•"/>
      <w:lvlJc w:val="left"/>
      <w:pPr>
        <w:tabs>
          <w:tab w:val="num" w:pos="3600"/>
        </w:tabs>
        <w:ind w:left="3600" w:hanging="360"/>
      </w:pPr>
      <w:rPr>
        <w:rFonts w:ascii="Arial" w:hAnsi="Arial" w:hint="default"/>
      </w:rPr>
    </w:lvl>
    <w:lvl w:ilvl="5" w:tplc="16122AF8" w:tentative="1">
      <w:start w:val="1"/>
      <w:numFmt w:val="bullet"/>
      <w:lvlText w:val="•"/>
      <w:lvlJc w:val="left"/>
      <w:pPr>
        <w:tabs>
          <w:tab w:val="num" w:pos="4320"/>
        </w:tabs>
        <w:ind w:left="4320" w:hanging="360"/>
      </w:pPr>
      <w:rPr>
        <w:rFonts w:ascii="Arial" w:hAnsi="Arial" w:hint="default"/>
      </w:rPr>
    </w:lvl>
    <w:lvl w:ilvl="6" w:tplc="EAA8B5E4" w:tentative="1">
      <w:start w:val="1"/>
      <w:numFmt w:val="bullet"/>
      <w:lvlText w:val="•"/>
      <w:lvlJc w:val="left"/>
      <w:pPr>
        <w:tabs>
          <w:tab w:val="num" w:pos="5040"/>
        </w:tabs>
        <w:ind w:left="5040" w:hanging="360"/>
      </w:pPr>
      <w:rPr>
        <w:rFonts w:ascii="Arial" w:hAnsi="Arial" w:hint="default"/>
      </w:rPr>
    </w:lvl>
    <w:lvl w:ilvl="7" w:tplc="6A023E94" w:tentative="1">
      <w:start w:val="1"/>
      <w:numFmt w:val="bullet"/>
      <w:lvlText w:val="•"/>
      <w:lvlJc w:val="left"/>
      <w:pPr>
        <w:tabs>
          <w:tab w:val="num" w:pos="5760"/>
        </w:tabs>
        <w:ind w:left="5760" w:hanging="360"/>
      </w:pPr>
      <w:rPr>
        <w:rFonts w:ascii="Arial" w:hAnsi="Arial" w:hint="default"/>
      </w:rPr>
    </w:lvl>
    <w:lvl w:ilvl="8" w:tplc="25C692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B15531"/>
    <w:multiLevelType w:val="hybridMultilevel"/>
    <w:tmpl w:val="BEE8765E"/>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15:restartNumberingAfterBreak="0">
    <w:nsid w:val="1AF96722"/>
    <w:multiLevelType w:val="hybridMultilevel"/>
    <w:tmpl w:val="BDB45DA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1B066027"/>
    <w:multiLevelType w:val="hybridMultilevel"/>
    <w:tmpl w:val="FF0893BA"/>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1B245F3D"/>
    <w:multiLevelType w:val="hybridMultilevel"/>
    <w:tmpl w:val="0638CD4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1BAE07CE"/>
    <w:multiLevelType w:val="hybridMultilevel"/>
    <w:tmpl w:val="9F4EE99A"/>
    <w:lvl w:ilvl="0" w:tplc="0C0A0001">
      <w:start w:val="1"/>
      <w:numFmt w:val="bullet"/>
      <w:lvlText w:val=""/>
      <w:lvlJc w:val="left"/>
      <w:pPr>
        <w:ind w:left="1146" w:hanging="360"/>
      </w:pPr>
      <w:rPr>
        <w:rFonts w:ascii="Symbol" w:hAnsi="Symbol" w:hint="default"/>
      </w:rPr>
    </w:lvl>
    <w:lvl w:ilvl="1" w:tplc="200A000D">
      <w:start w:val="1"/>
      <w:numFmt w:val="bullet"/>
      <w:lvlText w:val=""/>
      <w:lvlJc w:val="left"/>
      <w:pPr>
        <w:ind w:left="1866" w:hanging="360"/>
      </w:pPr>
      <w:rPr>
        <w:rFonts w:ascii="Wingdings" w:hAnsi="Wingdings"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1FD73093"/>
    <w:multiLevelType w:val="hybridMultilevel"/>
    <w:tmpl w:val="6DA01B5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20FC2D5E"/>
    <w:multiLevelType w:val="hybridMultilevel"/>
    <w:tmpl w:val="69625FC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8" w15:restartNumberingAfterBreak="0">
    <w:nsid w:val="215E4054"/>
    <w:multiLevelType w:val="hybridMultilevel"/>
    <w:tmpl w:val="218439C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218D64DD"/>
    <w:multiLevelType w:val="hybridMultilevel"/>
    <w:tmpl w:val="8B5CEAC2"/>
    <w:lvl w:ilvl="0" w:tplc="D466D57E">
      <w:start w:val="1"/>
      <w:numFmt w:val="bullet"/>
      <w:lvlText w:val="•"/>
      <w:lvlJc w:val="left"/>
      <w:pPr>
        <w:tabs>
          <w:tab w:val="num" w:pos="720"/>
        </w:tabs>
        <w:ind w:left="720" w:hanging="360"/>
      </w:pPr>
      <w:rPr>
        <w:rFonts w:ascii="Arial" w:hAnsi="Arial" w:hint="default"/>
      </w:rPr>
    </w:lvl>
    <w:lvl w:ilvl="1" w:tplc="F3D4BB80" w:tentative="1">
      <w:start w:val="1"/>
      <w:numFmt w:val="bullet"/>
      <w:lvlText w:val="•"/>
      <w:lvlJc w:val="left"/>
      <w:pPr>
        <w:tabs>
          <w:tab w:val="num" w:pos="1440"/>
        </w:tabs>
        <w:ind w:left="1440" w:hanging="360"/>
      </w:pPr>
      <w:rPr>
        <w:rFonts w:ascii="Arial" w:hAnsi="Arial" w:hint="default"/>
      </w:rPr>
    </w:lvl>
    <w:lvl w:ilvl="2" w:tplc="906E5E8A" w:tentative="1">
      <w:start w:val="1"/>
      <w:numFmt w:val="bullet"/>
      <w:lvlText w:val="•"/>
      <w:lvlJc w:val="left"/>
      <w:pPr>
        <w:tabs>
          <w:tab w:val="num" w:pos="2160"/>
        </w:tabs>
        <w:ind w:left="2160" w:hanging="360"/>
      </w:pPr>
      <w:rPr>
        <w:rFonts w:ascii="Arial" w:hAnsi="Arial" w:hint="default"/>
      </w:rPr>
    </w:lvl>
    <w:lvl w:ilvl="3" w:tplc="64FC8E12" w:tentative="1">
      <w:start w:val="1"/>
      <w:numFmt w:val="bullet"/>
      <w:lvlText w:val="•"/>
      <w:lvlJc w:val="left"/>
      <w:pPr>
        <w:tabs>
          <w:tab w:val="num" w:pos="2880"/>
        </w:tabs>
        <w:ind w:left="2880" w:hanging="360"/>
      </w:pPr>
      <w:rPr>
        <w:rFonts w:ascii="Arial" w:hAnsi="Arial" w:hint="default"/>
      </w:rPr>
    </w:lvl>
    <w:lvl w:ilvl="4" w:tplc="CB82B94C" w:tentative="1">
      <w:start w:val="1"/>
      <w:numFmt w:val="bullet"/>
      <w:lvlText w:val="•"/>
      <w:lvlJc w:val="left"/>
      <w:pPr>
        <w:tabs>
          <w:tab w:val="num" w:pos="3600"/>
        </w:tabs>
        <w:ind w:left="3600" w:hanging="360"/>
      </w:pPr>
      <w:rPr>
        <w:rFonts w:ascii="Arial" w:hAnsi="Arial" w:hint="default"/>
      </w:rPr>
    </w:lvl>
    <w:lvl w:ilvl="5" w:tplc="4D8E90A0" w:tentative="1">
      <w:start w:val="1"/>
      <w:numFmt w:val="bullet"/>
      <w:lvlText w:val="•"/>
      <w:lvlJc w:val="left"/>
      <w:pPr>
        <w:tabs>
          <w:tab w:val="num" w:pos="4320"/>
        </w:tabs>
        <w:ind w:left="4320" w:hanging="360"/>
      </w:pPr>
      <w:rPr>
        <w:rFonts w:ascii="Arial" w:hAnsi="Arial" w:hint="default"/>
      </w:rPr>
    </w:lvl>
    <w:lvl w:ilvl="6" w:tplc="E19A6664" w:tentative="1">
      <w:start w:val="1"/>
      <w:numFmt w:val="bullet"/>
      <w:lvlText w:val="•"/>
      <w:lvlJc w:val="left"/>
      <w:pPr>
        <w:tabs>
          <w:tab w:val="num" w:pos="5040"/>
        </w:tabs>
        <w:ind w:left="5040" w:hanging="360"/>
      </w:pPr>
      <w:rPr>
        <w:rFonts w:ascii="Arial" w:hAnsi="Arial" w:hint="default"/>
      </w:rPr>
    </w:lvl>
    <w:lvl w:ilvl="7" w:tplc="866C55CE" w:tentative="1">
      <w:start w:val="1"/>
      <w:numFmt w:val="bullet"/>
      <w:lvlText w:val="•"/>
      <w:lvlJc w:val="left"/>
      <w:pPr>
        <w:tabs>
          <w:tab w:val="num" w:pos="5760"/>
        </w:tabs>
        <w:ind w:left="5760" w:hanging="360"/>
      </w:pPr>
      <w:rPr>
        <w:rFonts w:ascii="Arial" w:hAnsi="Arial" w:hint="default"/>
      </w:rPr>
    </w:lvl>
    <w:lvl w:ilvl="8" w:tplc="3CF03C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5FD05FE"/>
    <w:multiLevelType w:val="hybridMultilevel"/>
    <w:tmpl w:val="9E78D2C6"/>
    <w:lvl w:ilvl="0" w:tplc="0C0A0001">
      <w:start w:val="1"/>
      <w:numFmt w:val="bullet"/>
      <w:lvlText w:val=""/>
      <w:lvlJc w:val="left"/>
      <w:pPr>
        <w:ind w:left="1222" w:hanging="360"/>
      </w:pPr>
      <w:rPr>
        <w:rFonts w:ascii="Symbol" w:hAnsi="Symbol" w:hint="default"/>
      </w:rPr>
    </w:lvl>
    <w:lvl w:ilvl="1" w:tplc="0C0A0003">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1" w15:restartNumberingAfterBreak="0">
    <w:nsid w:val="2B9001AE"/>
    <w:multiLevelType w:val="hybridMultilevel"/>
    <w:tmpl w:val="5B1E27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2C9F1381"/>
    <w:multiLevelType w:val="hybridMultilevel"/>
    <w:tmpl w:val="C66EEC18"/>
    <w:lvl w:ilvl="0" w:tplc="FD5E83DA">
      <w:start w:val="1"/>
      <w:numFmt w:val="bullet"/>
      <w:lvlText w:val="•"/>
      <w:lvlJc w:val="left"/>
      <w:pPr>
        <w:tabs>
          <w:tab w:val="num" w:pos="720"/>
        </w:tabs>
        <w:ind w:left="720" w:hanging="360"/>
      </w:pPr>
      <w:rPr>
        <w:rFonts w:ascii="Arial" w:hAnsi="Arial" w:hint="default"/>
      </w:rPr>
    </w:lvl>
    <w:lvl w:ilvl="1" w:tplc="B5CA8880" w:tentative="1">
      <w:start w:val="1"/>
      <w:numFmt w:val="bullet"/>
      <w:lvlText w:val="•"/>
      <w:lvlJc w:val="left"/>
      <w:pPr>
        <w:tabs>
          <w:tab w:val="num" w:pos="1440"/>
        </w:tabs>
        <w:ind w:left="1440" w:hanging="360"/>
      </w:pPr>
      <w:rPr>
        <w:rFonts w:ascii="Arial" w:hAnsi="Arial" w:hint="default"/>
      </w:rPr>
    </w:lvl>
    <w:lvl w:ilvl="2" w:tplc="20804AE0" w:tentative="1">
      <w:start w:val="1"/>
      <w:numFmt w:val="bullet"/>
      <w:lvlText w:val="•"/>
      <w:lvlJc w:val="left"/>
      <w:pPr>
        <w:tabs>
          <w:tab w:val="num" w:pos="2160"/>
        </w:tabs>
        <w:ind w:left="2160" w:hanging="360"/>
      </w:pPr>
      <w:rPr>
        <w:rFonts w:ascii="Arial" w:hAnsi="Arial" w:hint="default"/>
      </w:rPr>
    </w:lvl>
    <w:lvl w:ilvl="3" w:tplc="E83E4EB8" w:tentative="1">
      <w:start w:val="1"/>
      <w:numFmt w:val="bullet"/>
      <w:lvlText w:val="•"/>
      <w:lvlJc w:val="left"/>
      <w:pPr>
        <w:tabs>
          <w:tab w:val="num" w:pos="2880"/>
        </w:tabs>
        <w:ind w:left="2880" w:hanging="360"/>
      </w:pPr>
      <w:rPr>
        <w:rFonts w:ascii="Arial" w:hAnsi="Arial" w:hint="default"/>
      </w:rPr>
    </w:lvl>
    <w:lvl w:ilvl="4" w:tplc="67D2489A" w:tentative="1">
      <w:start w:val="1"/>
      <w:numFmt w:val="bullet"/>
      <w:lvlText w:val="•"/>
      <w:lvlJc w:val="left"/>
      <w:pPr>
        <w:tabs>
          <w:tab w:val="num" w:pos="3600"/>
        </w:tabs>
        <w:ind w:left="3600" w:hanging="360"/>
      </w:pPr>
      <w:rPr>
        <w:rFonts w:ascii="Arial" w:hAnsi="Arial" w:hint="default"/>
      </w:rPr>
    </w:lvl>
    <w:lvl w:ilvl="5" w:tplc="BC30F710" w:tentative="1">
      <w:start w:val="1"/>
      <w:numFmt w:val="bullet"/>
      <w:lvlText w:val="•"/>
      <w:lvlJc w:val="left"/>
      <w:pPr>
        <w:tabs>
          <w:tab w:val="num" w:pos="4320"/>
        </w:tabs>
        <w:ind w:left="4320" w:hanging="360"/>
      </w:pPr>
      <w:rPr>
        <w:rFonts w:ascii="Arial" w:hAnsi="Arial" w:hint="default"/>
      </w:rPr>
    </w:lvl>
    <w:lvl w:ilvl="6" w:tplc="D55CA2F2" w:tentative="1">
      <w:start w:val="1"/>
      <w:numFmt w:val="bullet"/>
      <w:lvlText w:val="•"/>
      <w:lvlJc w:val="left"/>
      <w:pPr>
        <w:tabs>
          <w:tab w:val="num" w:pos="5040"/>
        </w:tabs>
        <w:ind w:left="5040" w:hanging="360"/>
      </w:pPr>
      <w:rPr>
        <w:rFonts w:ascii="Arial" w:hAnsi="Arial" w:hint="default"/>
      </w:rPr>
    </w:lvl>
    <w:lvl w:ilvl="7" w:tplc="97E24942" w:tentative="1">
      <w:start w:val="1"/>
      <w:numFmt w:val="bullet"/>
      <w:lvlText w:val="•"/>
      <w:lvlJc w:val="left"/>
      <w:pPr>
        <w:tabs>
          <w:tab w:val="num" w:pos="5760"/>
        </w:tabs>
        <w:ind w:left="5760" w:hanging="360"/>
      </w:pPr>
      <w:rPr>
        <w:rFonts w:ascii="Arial" w:hAnsi="Arial" w:hint="default"/>
      </w:rPr>
    </w:lvl>
    <w:lvl w:ilvl="8" w:tplc="EB12C2C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FD81F1B"/>
    <w:multiLevelType w:val="hybridMultilevel"/>
    <w:tmpl w:val="15F23E7C"/>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32245F2E"/>
    <w:multiLevelType w:val="multilevel"/>
    <w:tmpl w:val="74AA1A12"/>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5" w15:restartNumberingAfterBreak="0">
    <w:nsid w:val="34D32F2D"/>
    <w:multiLevelType w:val="multilevel"/>
    <w:tmpl w:val="0B0ABCD4"/>
    <w:lvl w:ilvl="0">
      <w:start w:val="1"/>
      <w:numFmt w:val="bullet"/>
      <w:lvlText w:val=""/>
      <w:lvlJc w:val="left"/>
      <w:pPr>
        <w:ind w:left="720" w:hanging="360"/>
      </w:pPr>
      <w:rPr>
        <w:rFonts w:ascii="Symbol" w:hAnsi="Symbol"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59C71C2"/>
    <w:multiLevelType w:val="hybridMultilevel"/>
    <w:tmpl w:val="CBD0862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391342B0"/>
    <w:multiLevelType w:val="multilevel"/>
    <w:tmpl w:val="18223D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8761E46"/>
    <w:multiLevelType w:val="hybridMultilevel"/>
    <w:tmpl w:val="25E4EFD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49311127"/>
    <w:multiLevelType w:val="hybridMultilevel"/>
    <w:tmpl w:val="225EDD2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5B4D5814"/>
    <w:multiLevelType w:val="hybridMultilevel"/>
    <w:tmpl w:val="37760F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5B7F51D5"/>
    <w:multiLevelType w:val="hybridMultilevel"/>
    <w:tmpl w:val="95426F9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32" w15:restartNumberingAfterBreak="0">
    <w:nsid w:val="5C8D48E0"/>
    <w:multiLevelType w:val="hybridMultilevel"/>
    <w:tmpl w:val="0990543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15:restartNumberingAfterBreak="0">
    <w:nsid w:val="628719BE"/>
    <w:multiLevelType w:val="hybridMultilevel"/>
    <w:tmpl w:val="98F0DEC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4" w15:restartNumberingAfterBreak="0">
    <w:nsid w:val="652C24A7"/>
    <w:multiLevelType w:val="hybridMultilevel"/>
    <w:tmpl w:val="D6F8756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15:restartNumberingAfterBreak="0">
    <w:nsid w:val="6B0D182C"/>
    <w:multiLevelType w:val="hybridMultilevel"/>
    <w:tmpl w:val="32542B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6F01435F"/>
    <w:multiLevelType w:val="multilevel"/>
    <w:tmpl w:val="B6A0BA64"/>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1632B9"/>
    <w:multiLevelType w:val="hybridMultilevel"/>
    <w:tmpl w:val="2B6AD3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15:restartNumberingAfterBreak="0">
    <w:nsid w:val="71202B9A"/>
    <w:multiLevelType w:val="hybridMultilevel"/>
    <w:tmpl w:val="CE9CE1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15:restartNumberingAfterBreak="0">
    <w:nsid w:val="717564C0"/>
    <w:multiLevelType w:val="hybridMultilevel"/>
    <w:tmpl w:val="A78425E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15:restartNumberingAfterBreak="0">
    <w:nsid w:val="7CAC33C6"/>
    <w:multiLevelType w:val="hybridMultilevel"/>
    <w:tmpl w:val="2DB291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1" w15:restartNumberingAfterBreak="0">
    <w:nsid w:val="7E7D5875"/>
    <w:multiLevelType w:val="hybridMultilevel"/>
    <w:tmpl w:val="777098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33"/>
  </w:num>
  <w:num w:numId="4">
    <w:abstractNumId w:val="11"/>
  </w:num>
  <w:num w:numId="5">
    <w:abstractNumId w:val="21"/>
  </w:num>
  <w:num w:numId="6">
    <w:abstractNumId w:val="6"/>
  </w:num>
  <w:num w:numId="7">
    <w:abstractNumId w:val="15"/>
  </w:num>
  <w:num w:numId="8">
    <w:abstractNumId w:val="16"/>
  </w:num>
  <w:num w:numId="9">
    <w:abstractNumId w:val="4"/>
  </w:num>
  <w:num w:numId="10">
    <w:abstractNumId w:val="40"/>
  </w:num>
  <w:num w:numId="11">
    <w:abstractNumId w:val="7"/>
  </w:num>
  <w:num w:numId="12">
    <w:abstractNumId w:val="26"/>
  </w:num>
  <w:num w:numId="13">
    <w:abstractNumId w:val="12"/>
  </w:num>
  <w:num w:numId="14">
    <w:abstractNumId w:val="10"/>
  </w:num>
  <w:num w:numId="15">
    <w:abstractNumId w:val="3"/>
  </w:num>
  <w:num w:numId="16">
    <w:abstractNumId w:val="22"/>
  </w:num>
  <w:num w:numId="17">
    <w:abstractNumId w:val="19"/>
  </w:num>
  <w:num w:numId="18">
    <w:abstractNumId w:val="31"/>
  </w:num>
  <w:num w:numId="19">
    <w:abstractNumId w:val="0"/>
  </w:num>
  <w:num w:numId="20">
    <w:abstractNumId w:val="32"/>
  </w:num>
  <w:num w:numId="21">
    <w:abstractNumId w:val="5"/>
  </w:num>
  <w:num w:numId="22">
    <w:abstractNumId w:val="38"/>
  </w:num>
  <w:num w:numId="23">
    <w:abstractNumId w:val="37"/>
  </w:num>
  <w:num w:numId="24">
    <w:abstractNumId w:val="13"/>
  </w:num>
  <w:num w:numId="25">
    <w:abstractNumId w:val="39"/>
  </w:num>
  <w:num w:numId="26">
    <w:abstractNumId w:val="28"/>
  </w:num>
  <w:num w:numId="27">
    <w:abstractNumId w:val="2"/>
  </w:num>
  <w:num w:numId="28">
    <w:abstractNumId w:val="9"/>
  </w:num>
  <w:num w:numId="29">
    <w:abstractNumId w:val="25"/>
  </w:num>
  <w:num w:numId="30">
    <w:abstractNumId w:val="30"/>
  </w:num>
  <w:num w:numId="31">
    <w:abstractNumId w:val="14"/>
  </w:num>
  <w:num w:numId="32">
    <w:abstractNumId w:val="20"/>
  </w:num>
  <w:num w:numId="33">
    <w:abstractNumId w:val="41"/>
  </w:num>
  <w:num w:numId="34">
    <w:abstractNumId w:val="36"/>
  </w:num>
  <w:num w:numId="35">
    <w:abstractNumId w:val="1"/>
  </w:num>
  <w:num w:numId="36">
    <w:abstractNumId w:val="24"/>
  </w:num>
  <w:num w:numId="37">
    <w:abstractNumId w:val="35"/>
  </w:num>
  <w:num w:numId="38">
    <w:abstractNumId w:val="29"/>
  </w:num>
  <w:num w:numId="39">
    <w:abstractNumId w:val="17"/>
  </w:num>
  <w:num w:numId="40">
    <w:abstractNumId w:val="18"/>
  </w:num>
  <w:num w:numId="41">
    <w:abstractNumId w:val="23"/>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403"/>
    <w:rsid w:val="00005609"/>
    <w:rsid w:val="00006F8B"/>
    <w:rsid w:val="000105E6"/>
    <w:rsid w:val="00014921"/>
    <w:rsid w:val="000175B3"/>
    <w:rsid w:val="00017F08"/>
    <w:rsid w:val="00017FBE"/>
    <w:rsid w:val="000202D6"/>
    <w:rsid w:val="000231B4"/>
    <w:rsid w:val="000242FD"/>
    <w:rsid w:val="00024FF0"/>
    <w:rsid w:val="00030E46"/>
    <w:rsid w:val="00037427"/>
    <w:rsid w:val="0004449F"/>
    <w:rsid w:val="000566CF"/>
    <w:rsid w:val="000631C7"/>
    <w:rsid w:val="0007730D"/>
    <w:rsid w:val="00084F36"/>
    <w:rsid w:val="00087CA6"/>
    <w:rsid w:val="000A2FD7"/>
    <w:rsid w:val="000A4187"/>
    <w:rsid w:val="000A7163"/>
    <w:rsid w:val="000B4DE7"/>
    <w:rsid w:val="000D7020"/>
    <w:rsid w:val="000E7A63"/>
    <w:rsid w:val="00103390"/>
    <w:rsid w:val="00117462"/>
    <w:rsid w:val="00125D08"/>
    <w:rsid w:val="0012677B"/>
    <w:rsid w:val="00132EAE"/>
    <w:rsid w:val="00133D7D"/>
    <w:rsid w:val="00145847"/>
    <w:rsid w:val="00156340"/>
    <w:rsid w:val="00157802"/>
    <w:rsid w:val="001617C8"/>
    <w:rsid w:val="001648B2"/>
    <w:rsid w:val="00177A56"/>
    <w:rsid w:val="00183EB5"/>
    <w:rsid w:val="0018432B"/>
    <w:rsid w:val="00187DDD"/>
    <w:rsid w:val="00197564"/>
    <w:rsid w:val="001977EE"/>
    <w:rsid w:val="001A2227"/>
    <w:rsid w:val="001C1076"/>
    <w:rsid w:val="001E07F8"/>
    <w:rsid w:val="00201A62"/>
    <w:rsid w:val="0022563B"/>
    <w:rsid w:val="00230F3C"/>
    <w:rsid w:val="00243002"/>
    <w:rsid w:val="00245F96"/>
    <w:rsid w:val="00250D9F"/>
    <w:rsid w:val="00262234"/>
    <w:rsid w:val="00265CD1"/>
    <w:rsid w:val="00276C7B"/>
    <w:rsid w:val="00280A1E"/>
    <w:rsid w:val="00284B05"/>
    <w:rsid w:val="0028510D"/>
    <w:rsid w:val="00293994"/>
    <w:rsid w:val="002A39D5"/>
    <w:rsid w:val="002B4390"/>
    <w:rsid w:val="002B66E3"/>
    <w:rsid w:val="002C0331"/>
    <w:rsid w:val="002E3AA2"/>
    <w:rsid w:val="002E4287"/>
    <w:rsid w:val="002E4639"/>
    <w:rsid w:val="002F1444"/>
    <w:rsid w:val="002F3966"/>
    <w:rsid w:val="003008F4"/>
    <w:rsid w:val="0030552D"/>
    <w:rsid w:val="00311175"/>
    <w:rsid w:val="003161F6"/>
    <w:rsid w:val="003164BB"/>
    <w:rsid w:val="003219E0"/>
    <w:rsid w:val="00323F38"/>
    <w:rsid w:val="00330DC6"/>
    <w:rsid w:val="00336F7F"/>
    <w:rsid w:val="00341DCF"/>
    <w:rsid w:val="00353F54"/>
    <w:rsid w:val="0036302B"/>
    <w:rsid w:val="003631F2"/>
    <w:rsid w:val="00363C46"/>
    <w:rsid w:val="003663D0"/>
    <w:rsid w:val="003666D4"/>
    <w:rsid w:val="003712DF"/>
    <w:rsid w:val="00372119"/>
    <w:rsid w:val="00372991"/>
    <w:rsid w:val="0038371A"/>
    <w:rsid w:val="00384A7F"/>
    <w:rsid w:val="003928E0"/>
    <w:rsid w:val="00395D99"/>
    <w:rsid w:val="00395E62"/>
    <w:rsid w:val="003B66F7"/>
    <w:rsid w:val="003B7923"/>
    <w:rsid w:val="003C17CF"/>
    <w:rsid w:val="003C32A6"/>
    <w:rsid w:val="003C442D"/>
    <w:rsid w:val="003C7398"/>
    <w:rsid w:val="003D0763"/>
    <w:rsid w:val="003E2FB1"/>
    <w:rsid w:val="003E44D2"/>
    <w:rsid w:val="003F27CF"/>
    <w:rsid w:val="00412239"/>
    <w:rsid w:val="004143E5"/>
    <w:rsid w:val="00415DCF"/>
    <w:rsid w:val="00417CBA"/>
    <w:rsid w:val="00425403"/>
    <w:rsid w:val="004353D6"/>
    <w:rsid w:val="00450D09"/>
    <w:rsid w:val="00451DAA"/>
    <w:rsid w:val="00454D52"/>
    <w:rsid w:val="00457B9A"/>
    <w:rsid w:val="00465990"/>
    <w:rsid w:val="00467C92"/>
    <w:rsid w:val="00467EED"/>
    <w:rsid w:val="00472510"/>
    <w:rsid w:val="00477ED2"/>
    <w:rsid w:val="00481EDB"/>
    <w:rsid w:val="00483FD6"/>
    <w:rsid w:val="0049043A"/>
    <w:rsid w:val="004A03B3"/>
    <w:rsid w:val="004A232B"/>
    <w:rsid w:val="004A6261"/>
    <w:rsid w:val="004B1701"/>
    <w:rsid w:val="004B5417"/>
    <w:rsid w:val="004C5B1F"/>
    <w:rsid w:val="004D5967"/>
    <w:rsid w:val="004D71E3"/>
    <w:rsid w:val="004F1D4B"/>
    <w:rsid w:val="004F246D"/>
    <w:rsid w:val="004F5390"/>
    <w:rsid w:val="004F5E4F"/>
    <w:rsid w:val="004F79E1"/>
    <w:rsid w:val="005145E2"/>
    <w:rsid w:val="00524EBC"/>
    <w:rsid w:val="005252B6"/>
    <w:rsid w:val="00530CA9"/>
    <w:rsid w:val="0053486C"/>
    <w:rsid w:val="00536636"/>
    <w:rsid w:val="00547771"/>
    <w:rsid w:val="00550F71"/>
    <w:rsid w:val="00554F6E"/>
    <w:rsid w:val="00557FD7"/>
    <w:rsid w:val="00560D5C"/>
    <w:rsid w:val="00564BD3"/>
    <w:rsid w:val="0056760C"/>
    <w:rsid w:val="00574351"/>
    <w:rsid w:val="00575B1B"/>
    <w:rsid w:val="005848CC"/>
    <w:rsid w:val="005901FC"/>
    <w:rsid w:val="00594B96"/>
    <w:rsid w:val="005966AE"/>
    <w:rsid w:val="005A7F58"/>
    <w:rsid w:val="005C58ED"/>
    <w:rsid w:val="005E3786"/>
    <w:rsid w:val="00602AD0"/>
    <w:rsid w:val="00605FE7"/>
    <w:rsid w:val="006132A0"/>
    <w:rsid w:val="0062471A"/>
    <w:rsid w:val="006277DA"/>
    <w:rsid w:val="00634D3D"/>
    <w:rsid w:val="00645B0E"/>
    <w:rsid w:val="00662683"/>
    <w:rsid w:val="00677040"/>
    <w:rsid w:val="00683686"/>
    <w:rsid w:val="006976FA"/>
    <w:rsid w:val="006A3130"/>
    <w:rsid w:val="006A6D1C"/>
    <w:rsid w:val="006B4C73"/>
    <w:rsid w:val="006B5425"/>
    <w:rsid w:val="006C0BD4"/>
    <w:rsid w:val="006C2153"/>
    <w:rsid w:val="006C7AC4"/>
    <w:rsid w:val="006D05FC"/>
    <w:rsid w:val="006D4310"/>
    <w:rsid w:val="006E0B28"/>
    <w:rsid w:val="006E433C"/>
    <w:rsid w:val="006E7D83"/>
    <w:rsid w:val="006F0E33"/>
    <w:rsid w:val="006F2484"/>
    <w:rsid w:val="006F4E14"/>
    <w:rsid w:val="006F7157"/>
    <w:rsid w:val="00707E38"/>
    <w:rsid w:val="00712BC9"/>
    <w:rsid w:val="00724C75"/>
    <w:rsid w:val="00727D11"/>
    <w:rsid w:val="00730907"/>
    <w:rsid w:val="007404A2"/>
    <w:rsid w:val="0075209E"/>
    <w:rsid w:val="00752CC3"/>
    <w:rsid w:val="0075638E"/>
    <w:rsid w:val="00765A5D"/>
    <w:rsid w:val="00776258"/>
    <w:rsid w:val="00777392"/>
    <w:rsid w:val="00780A7B"/>
    <w:rsid w:val="00784EE0"/>
    <w:rsid w:val="00787C69"/>
    <w:rsid w:val="00794FB9"/>
    <w:rsid w:val="007A09E7"/>
    <w:rsid w:val="007A12AE"/>
    <w:rsid w:val="007C28A7"/>
    <w:rsid w:val="007C4E67"/>
    <w:rsid w:val="007D7746"/>
    <w:rsid w:val="007E4256"/>
    <w:rsid w:val="007E432B"/>
    <w:rsid w:val="007E674C"/>
    <w:rsid w:val="007F6745"/>
    <w:rsid w:val="00814E06"/>
    <w:rsid w:val="008209D4"/>
    <w:rsid w:val="00823232"/>
    <w:rsid w:val="00840F1D"/>
    <w:rsid w:val="00842554"/>
    <w:rsid w:val="008472D6"/>
    <w:rsid w:val="0085377C"/>
    <w:rsid w:val="00874AE4"/>
    <w:rsid w:val="008926B7"/>
    <w:rsid w:val="008A3A3F"/>
    <w:rsid w:val="008A516E"/>
    <w:rsid w:val="008B026B"/>
    <w:rsid w:val="008B08F8"/>
    <w:rsid w:val="008B29F9"/>
    <w:rsid w:val="008C145E"/>
    <w:rsid w:val="008C2494"/>
    <w:rsid w:val="008C4013"/>
    <w:rsid w:val="008D0F8E"/>
    <w:rsid w:val="008D11DC"/>
    <w:rsid w:val="008D2DCC"/>
    <w:rsid w:val="008D387C"/>
    <w:rsid w:val="008E42C9"/>
    <w:rsid w:val="008F564A"/>
    <w:rsid w:val="00906A31"/>
    <w:rsid w:val="009442B0"/>
    <w:rsid w:val="00947A63"/>
    <w:rsid w:val="00947FCC"/>
    <w:rsid w:val="0095245E"/>
    <w:rsid w:val="009611D5"/>
    <w:rsid w:val="00961CF4"/>
    <w:rsid w:val="0097230C"/>
    <w:rsid w:val="00973C0B"/>
    <w:rsid w:val="0097501A"/>
    <w:rsid w:val="00992CD6"/>
    <w:rsid w:val="009C5022"/>
    <w:rsid w:val="009C7244"/>
    <w:rsid w:val="009D6DB5"/>
    <w:rsid w:val="009D7DF4"/>
    <w:rsid w:val="009E2E5B"/>
    <w:rsid w:val="00A02B91"/>
    <w:rsid w:val="00A04270"/>
    <w:rsid w:val="00A06FCA"/>
    <w:rsid w:val="00A2177C"/>
    <w:rsid w:val="00A23ACF"/>
    <w:rsid w:val="00A23DF6"/>
    <w:rsid w:val="00A24C16"/>
    <w:rsid w:val="00A37FFB"/>
    <w:rsid w:val="00A54AF3"/>
    <w:rsid w:val="00A55048"/>
    <w:rsid w:val="00A60622"/>
    <w:rsid w:val="00A95F06"/>
    <w:rsid w:val="00A966A3"/>
    <w:rsid w:val="00AA3DB8"/>
    <w:rsid w:val="00AB3166"/>
    <w:rsid w:val="00AB4F3B"/>
    <w:rsid w:val="00AC5054"/>
    <w:rsid w:val="00AD06DB"/>
    <w:rsid w:val="00AE1064"/>
    <w:rsid w:val="00AE1DAE"/>
    <w:rsid w:val="00AE2D17"/>
    <w:rsid w:val="00AE3B5F"/>
    <w:rsid w:val="00AE4F1C"/>
    <w:rsid w:val="00AF2B5B"/>
    <w:rsid w:val="00B35E08"/>
    <w:rsid w:val="00B435BD"/>
    <w:rsid w:val="00B45B94"/>
    <w:rsid w:val="00B46D4E"/>
    <w:rsid w:val="00B47AAC"/>
    <w:rsid w:val="00B5324D"/>
    <w:rsid w:val="00B53B0F"/>
    <w:rsid w:val="00B57277"/>
    <w:rsid w:val="00B627F3"/>
    <w:rsid w:val="00B72813"/>
    <w:rsid w:val="00B776BA"/>
    <w:rsid w:val="00B82C06"/>
    <w:rsid w:val="00B875A1"/>
    <w:rsid w:val="00B91CA4"/>
    <w:rsid w:val="00BA1405"/>
    <w:rsid w:val="00BA5581"/>
    <w:rsid w:val="00BA6063"/>
    <w:rsid w:val="00BE107C"/>
    <w:rsid w:val="00BE4AF4"/>
    <w:rsid w:val="00BE4E47"/>
    <w:rsid w:val="00BF5B5B"/>
    <w:rsid w:val="00C0173D"/>
    <w:rsid w:val="00C0614E"/>
    <w:rsid w:val="00C07034"/>
    <w:rsid w:val="00C11EB2"/>
    <w:rsid w:val="00C22E0F"/>
    <w:rsid w:val="00C30D0F"/>
    <w:rsid w:val="00C348AB"/>
    <w:rsid w:val="00C352CE"/>
    <w:rsid w:val="00C378A8"/>
    <w:rsid w:val="00C474D4"/>
    <w:rsid w:val="00C525FF"/>
    <w:rsid w:val="00C64446"/>
    <w:rsid w:val="00C65DA4"/>
    <w:rsid w:val="00C70B6F"/>
    <w:rsid w:val="00C718DE"/>
    <w:rsid w:val="00C83CE1"/>
    <w:rsid w:val="00C85C9E"/>
    <w:rsid w:val="00C86821"/>
    <w:rsid w:val="00C90CAA"/>
    <w:rsid w:val="00CA322A"/>
    <w:rsid w:val="00CB599C"/>
    <w:rsid w:val="00CC116A"/>
    <w:rsid w:val="00CC22D0"/>
    <w:rsid w:val="00CC30BD"/>
    <w:rsid w:val="00CC5E59"/>
    <w:rsid w:val="00CD3D0F"/>
    <w:rsid w:val="00CD48AA"/>
    <w:rsid w:val="00CE371D"/>
    <w:rsid w:val="00CF0F0C"/>
    <w:rsid w:val="00CF12BE"/>
    <w:rsid w:val="00CF52A8"/>
    <w:rsid w:val="00CF55B1"/>
    <w:rsid w:val="00CF604F"/>
    <w:rsid w:val="00D00F65"/>
    <w:rsid w:val="00D102CC"/>
    <w:rsid w:val="00D11658"/>
    <w:rsid w:val="00D15E3D"/>
    <w:rsid w:val="00D17691"/>
    <w:rsid w:val="00D44C5F"/>
    <w:rsid w:val="00D60798"/>
    <w:rsid w:val="00D66FC9"/>
    <w:rsid w:val="00D71191"/>
    <w:rsid w:val="00D71896"/>
    <w:rsid w:val="00D74EBD"/>
    <w:rsid w:val="00D81B80"/>
    <w:rsid w:val="00D85903"/>
    <w:rsid w:val="00D927C5"/>
    <w:rsid w:val="00D96420"/>
    <w:rsid w:val="00DA05B0"/>
    <w:rsid w:val="00DA2830"/>
    <w:rsid w:val="00DB0365"/>
    <w:rsid w:val="00DB3FA3"/>
    <w:rsid w:val="00DB4141"/>
    <w:rsid w:val="00DC46DE"/>
    <w:rsid w:val="00DD49FD"/>
    <w:rsid w:val="00DE17B3"/>
    <w:rsid w:val="00DE32FF"/>
    <w:rsid w:val="00DE61D6"/>
    <w:rsid w:val="00E1288A"/>
    <w:rsid w:val="00E20501"/>
    <w:rsid w:val="00E220D6"/>
    <w:rsid w:val="00E23E45"/>
    <w:rsid w:val="00E24C73"/>
    <w:rsid w:val="00E26B27"/>
    <w:rsid w:val="00E353BB"/>
    <w:rsid w:val="00E365E7"/>
    <w:rsid w:val="00E51721"/>
    <w:rsid w:val="00E51F0C"/>
    <w:rsid w:val="00E7039F"/>
    <w:rsid w:val="00E75CAB"/>
    <w:rsid w:val="00E7605E"/>
    <w:rsid w:val="00E806E7"/>
    <w:rsid w:val="00E902DC"/>
    <w:rsid w:val="00E92893"/>
    <w:rsid w:val="00EA6FB2"/>
    <w:rsid w:val="00EB1EFD"/>
    <w:rsid w:val="00EB2EF2"/>
    <w:rsid w:val="00EB4E9C"/>
    <w:rsid w:val="00ED7A96"/>
    <w:rsid w:val="00F17806"/>
    <w:rsid w:val="00F17B0F"/>
    <w:rsid w:val="00F31A96"/>
    <w:rsid w:val="00F45FB2"/>
    <w:rsid w:val="00F55879"/>
    <w:rsid w:val="00F63547"/>
    <w:rsid w:val="00F63A52"/>
    <w:rsid w:val="00F66183"/>
    <w:rsid w:val="00F66B79"/>
    <w:rsid w:val="00F709A6"/>
    <w:rsid w:val="00F84376"/>
    <w:rsid w:val="00F937D7"/>
    <w:rsid w:val="00F947D3"/>
    <w:rsid w:val="00F954DF"/>
    <w:rsid w:val="00FA4F0C"/>
    <w:rsid w:val="00FA4FCC"/>
    <w:rsid w:val="00FA659C"/>
    <w:rsid w:val="00FB1FB5"/>
    <w:rsid w:val="00FB2613"/>
    <w:rsid w:val="00FB36AB"/>
    <w:rsid w:val="00FB41DE"/>
    <w:rsid w:val="00FC2BF8"/>
    <w:rsid w:val="00FC5411"/>
    <w:rsid w:val="00FC7EEA"/>
    <w:rsid w:val="00FE4C17"/>
    <w:rsid w:val="00FF08F7"/>
    <w:rsid w:val="00FF5BD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B25252"/>
  <w15:docId w15:val="{635AC209-E01E-407A-8E2D-8D64BD3A7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B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54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5403"/>
  </w:style>
  <w:style w:type="paragraph" w:styleId="Piedepgina">
    <w:name w:val="footer"/>
    <w:basedOn w:val="Normal"/>
    <w:link w:val="PiedepginaCar"/>
    <w:uiPriority w:val="99"/>
    <w:unhideWhenUsed/>
    <w:rsid w:val="004254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5403"/>
  </w:style>
  <w:style w:type="paragraph" w:styleId="Prrafodelista">
    <w:name w:val="List Paragraph"/>
    <w:basedOn w:val="Normal"/>
    <w:uiPriority w:val="34"/>
    <w:qFormat/>
    <w:rsid w:val="006F4E14"/>
    <w:pPr>
      <w:ind w:left="720"/>
      <w:contextualSpacing/>
    </w:pPr>
  </w:style>
  <w:style w:type="character" w:styleId="Refdecomentario">
    <w:name w:val="annotation reference"/>
    <w:basedOn w:val="Fuentedeprrafopredeter"/>
    <w:uiPriority w:val="99"/>
    <w:semiHidden/>
    <w:unhideWhenUsed/>
    <w:rsid w:val="00F45FB2"/>
    <w:rPr>
      <w:sz w:val="16"/>
      <w:szCs w:val="16"/>
    </w:rPr>
  </w:style>
  <w:style w:type="paragraph" w:styleId="Textocomentario">
    <w:name w:val="annotation text"/>
    <w:basedOn w:val="Normal"/>
    <w:link w:val="TextocomentarioCar"/>
    <w:uiPriority w:val="99"/>
    <w:semiHidden/>
    <w:unhideWhenUsed/>
    <w:rsid w:val="00F45F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5FB2"/>
    <w:rPr>
      <w:sz w:val="20"/>
      <w:szCs w:val="20"/>
    </w:rPr>
  </w:style>
  <w:style w:type="paragraph" w:styleId="Asuntodelcomentario">
    <w:name w:val="annotation subject"/>
    <w:basedOn w:val="Textocomentario"/>
    <w:next w:val="Textocomentario"/>
    <w:link w:val="AsuntodelcomentarioCar"/>
    <w:uiPriority w:val="99"/>
    <w:semiHidden/>
    <w:unhideWhenUsed/>
    <w:rsid w:val="00F45FB2"/>
    <w:rPr>
      <w:b/>
      <w:bCs/>
    </w:rPr>
  </w:style>
  <w:style w:type="character" w:customStyle="1" w:styleId="AsuntodelcomentarioCar">
    <w:name w:val="Asunto del comentario Car"/>
    <w:basedOn w:val="TextocomentarioCar"/>
    <w:link w:val="Asuntodelcomentario"/>
    <w:uiPriority w:val="99"/>
    <w:semiHidden/>
    <w:rsid w:val="00F45FB2"/>
    <w:rPr>
      <w:b/>
      <w:bCs/>
      <w:sz w:val="20"/>
      <w:szCs w:val="20"/>
    </w:rPr>
  </w:style>
  <w:style w:type="table" w:styleId="Tablaconcuadrcula">
    <w:name w:val="Table Grid"/>
    <w:basedOn w:val="Tablanormal"/>
    <w:uiPriority w:val="39"/>
    <w:rsid w:val="00F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A62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6261"/>
    <w:rPr>
      <w:rFonts w:ascii="Tahoma" w:hAnsi="Tahoma" w:cs="Tahoma"/>
      <w:sz w:val="16"/>
      <w:szCs w:val="16"/>
    </w:rPr>
  </w:style>
  <w:style w:type="paragraph" w:styleId="Textoindependiente">
    <w:name w:val="Body Text"/>
    <w:basedOn w:val="Normal"/>
    <w:link w:val="TextoindependienteCar"/>
    <w:uiPriority w:val="1"/>
    <w:unhideWhenUsed/>
    <w:qFormat/>
    <w:rsid w:val="006E433C"/>
    <w:pPr>
      <w:widowControl w:val="0"/>
      <w:autoSpaceDE w:val="0"/>
      <w:autoSpaceDN w:val="0"/>
      <w:spacing w:after="0" w:line="240" w:lineRule="auto"/>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rsid w:val="006E433C"/>
    <w:rPr>
      <w:rFonts w:ascii="Arial MT" w:eastAsia="Arial MT" w:hAnsi="Arial MT" w:cs="Arial MT"/>
      <w:sz w:val="24"/>
      <w:szCs w:val="24"/>
      <w:lang w:val="es-ES"/>
    </w:rPr>
  </w:style>
  <w:style w:type="paragraph" w:styleId="Listaconvietas2">
    <w:name w:val="List Bullet 2"/>
    <w:basedOn w:val="Normal"/>
    <w:uiPriority w:val="99"/>
    <w:unhideWhenUsed/>
    <w:rsid w:val="006E433C"/>
    <w:pPr>
      <w:numPr>
        <w:numId w:val="19"/>
      </w:numPr>
      <w:contextualSpacing/>
    </w:pPr>
  </w:style>
  <w:style w:type="paragraph" w:styleId="Sangradetextonormal">
    <w:name w:val="Body Text Indent"/>
    <w:basedOn w:val="Normal"/>
    <w:link w:val="SangradetextonormalCar"/>
    <w:uiPriority w:val="99"/>
    <w:unhideWhenUsed/>
    <w:rsid w:val="006E433C"/>
    <w:pPr>
      <w:spacing w:after="120"/>
      <w:ind w:left="283"/>
    </w:pPr>
  </w:style>
  <w:style w:type="character" w:customStyle="1" w:styleId="SangradetextonormalCar">
    <w:name w:val="Sangría de texto normal Car"/>
    <w:basedOn w:val="Fuentedeprrafopredeter"/>
    <w:link w:val="Sangradetextonormal"/>
    <w:uiPriority w:val="99"/>
    <w:rsid w:val="006E433C"/>
  </w:style>
  <w:style w:type="paragraph" w:styleId="Textoindependienteprimerasangra">
    <w:name w:val="Body Text First Indent"/>
    <w:basedOn w:val="Textoindependiente"/>
    <w:link w:val="TextoindependienteprimerasangraCar"/>
    <w:uiPriority w:val="99"/>
    <w:unhideWhenUsed/>
    <w:rsid w:val="006E433C"/>
    <w:pPr>
      <w:widowControl/>
      <w:autoSpaceDE/>
      <w:autoSpaceDN/>
      <w:spacing w:after="160" w:line="259" w:lineRule="auto"/>
      <w:ind w:firstLine="360"/>
    </w:pPr>
    <w:rPr>
      <w:rFonts w:asciiTheme="minorHAnsi" w:eastAsiaTheme="minorHAnsi" w:hAnsiTheme="minorHAnsi" w:cstheme="minorBidi"/>
      <w:sz w:val="22"/>
      <w:szCs w:val="22"/>
      <w:lang w:val="es-VE"/>
    </w:rPr>
  </w:style>
  <w:style w:type="character" w:customStyle="1" w:styleId="TextoindependienteprimerasangraCar">
    <w:name w:val="Texto independiente primera sangría Car"/>
    <w:basedOn w:val="TextoindependienteCar"/>
    <w:link w:val="Textoindependienteprimerasangra"/>
    <w:uiPriority w:val="99"/>
    <w:rsid w:val="006E433C"/>
    <w:rPr>
      <w:rFonts w:ascii="Arial MT" w:eastAsia="Arial MT" w:hAnsi="Arial MT" w:cs="Arial MT"/>
      <w:sz w:val="24"/>
      <w:szCs w:val="24"/>
      <w:lang w:val="es-ES"/>
    </w:rPr>
  </w:style>
  <w:style w:type="paragraph" w:styleId="HTMLconformatoprevio">
    <w:name w:val="HTML Preformatted"/>
    <w:basedOn w:val="Normal"/>
    <w:link w:val="HTMLconformatoprevioCar"/>
    <w:uiPriority w:val="99"/>
    <w:semiHidden/>
    <w:unhideWhenUsed/>
    <w:rsid w:val="002F1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2F1444"/>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732">
      <w:bodyDiv w:val="1"/>
      <w:marLeft w:val="0"/>
      <w:marRight w:val="0"/>
      <w:marTop w:val="0"/>
      <w:marBottom w:val="0"/>
      <w:divBdr>
        <w:top w:val="none" w:sz="0" w:space="0" w:color="auto"/>
        <w:left w:val="none" w:sz="0" w:space="0" w:color="auto"/>
        <w:bottom w:val="none" w:sz="0" w:space="0" w:color="auto"/>
        <w:right w:val="none" w:sz="0" w:space="0" w:color="auto"/>
      </w:divBdr>
    </w:div>
    <w:div w:id="452135228">
      <w:bodyDiv w:val="1"/>
      <w:marLeft w:val="0"/>
      <w:marRight w:val="0"/>
      <w:marTop w:val="0"/>
      <w:marBottom w:val="0"/>
      <w:divBdr>
        <w:top w:val="none" w:sz="0" w:space="0" w:color="auto"/>
        <w:left w:val="none" w:sz="0" w:space="0" w:color="auto"/>
        <w:bottom w:val="none" w:sz="0" w:space="0" w:color="auto"/>
        <w:right w:val="none" w:sz="0" w:space="0" w:color="auto"/>
      </w:divBdr>
    </w:div>
    <w:div w:id="649596651">
      <w:bodyDiv w:val="1"/>
      <w:marLeft w:val="0"/>
      <w:marRight w:val="0"/>
      <w:marTop w:val="0"/>
      <w:marBottom w:val="0"/>
      <w:divBdr>
        <w:top w:val="none" w:sz="0" w:space="0" w:color="auto"/>
        <w:left w:val="none" w:sz="0" w:space="0" w:color="auto"/>
        <w:bottom w:val="none" w:sz="0" w:space="0" w:color="auto"/>
        <w:right w:val="none" w:sz="0" w:space="0" w:color="auto"/>
      </w:divBdr>
    </w:div>
    <w:div w:id="671487896">
      <w:bodyDiv w:val="1"/>
      <w:marLeft w:val="0"/>
      <w:marRight w:val="0"/>
      <w:marTop w:val="0"/>
      <w:marBottom w:val="0"/>
      <w:divBdr>
        <w:top w:val="none" w:sz="0" w:space="0" w:color="auto"/>
        <w:left w:val="none" w:sz="0" w:space="0" w:color="auto"/>
        <w:bottom w:val="none" w:sz="0" w:space="0" w:color="auto"/>
        <w:right w:val="none" w:sz="0" w:space="0" w:color="auto"/>
      </w:divBdr>
    </w:div>
    <w:div w:id="698700158">
      <w:bodyDiv w:val="1"/>
      <w:marLeft w:val="0"/>
      <w:marRight w:val="0"/>
      <w:marTop w:val="0"/>
      <w:marBottom w:val="0"/>
      <w:divBdr>
        <w:top w:val="none" w:sz="0" w:space="0" w:color="auto"/>
        <w:left w:val="none" w:sz="0" w:space="0" w:color="auto"/>
        <w:bottom w:val="none" w:sz="0" w:space="0" w:color="auto"/>
        <w:right w:val="none" w:sz="0" w:space="0" w:color="auto"/>
      </w:divBdr>
    </w:div>
    <w:div w:id="797071334">
      <w:bodyDiv w:val="1"/>
      <w:marLeft w:val="0"/>
      <w:marRight w:val="0"/>
      <w:marTop w:val="0"/>
      <w:marBottom w:val="0"/>
      <w:divBdr>
        <w:top w:val="none" w:sz="0" w:space="0" w:color="auto"/>
        <w:left w:val="none" w:sz="0" w:space="0" w:color="auto"/>
        <w:bottom w:val="none" w:sz="0" w:space="0" w:color="auto"/>
        <w:right w:val="none" w:sz="0" w:space="0" w:color="auto"/>
      </w:divBdr>
    </w:div>
    <w:div w:id="1340624728">
      <w:bodyDiv w:val="1"/>
      <w:marLeft w:val="0"/>
      <w:marRight w:val="0"/>
      <w:marTop w:val="0"/>
      <w:marBottom w:val="0"/>
      <w:divBdr>
        <w:top w:val="none" w:sz="0" w:space="0" w:color="auto"/>
        <w:left w:val="none" w:sz="0" w:space="0" w:color="auto"/>
        <w:bottom w:val="none" w:sz="0" w:space="0" w:color="auto"/>
        <w:right w:val="none" w:sz="0" w:space="0" w:color="auto"/>
      </w:divBdr>
    </w:div>
    <w:div w:id="175250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802F34-0226-4293-917A-2403E71F2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30</Pages>
  <Words>6618</Words>
  <Characters>36402</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Isis tecnologia</dc:creator>
  <cp:lastModifiedBy>Isis tecnologia</cp:lastModifiedBy>
  <cp:revision>102</cp:revision>
  <cp:lastPrinted>2024-09-06T14:40:00Z</cp:lastPrinted>
  <dcterms:created xsi:type="dcterms:W3CDTF">2024-11-29T20:03:00Z</dcterms:created>
  <dcterms:modified xsi:type="dcterms:W3CDTF">2025-01-06T19:50:00Z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4858e10f52c1b3c2271c26a6a1185561316cf76e9b80ed8080f6e96f3955003d</vt:lpwstr>
  </property>
</Properties>
</file>