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3CA" w:rsidRDefault="00C81524" w:rsidP="00DD1AC7">
      <w:pPr>
        <w:rPr>
          <w:rFonts w:ascii="Candara" w:hAnsi="Candara"/>
          <w:color w:val="215868" w:themeColor="accent5" w:themeShade="80"/>
          <w:sz w:val="40"/>
          <w:szCs w:val="40"/>
        </w:rPr>
      </w:pPr>
      <w:r>
        <w:rPr>
          <w:rFonts w:ascii="Candara" w:hAnsi="Candara"/>
          <w:noProof/>
          <w:color w:val="215868" w:themeColor="accent5" w:themeShade="80"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86pt;margin-top:30pt;width:857.65pt;height:0;z-index:251658240" o:connectortype="straight" strokecolor="#205867 [1608]" strokeweight="2.25pt"/>
        </w:pict>
      </w:r>
      <w:r w:rsidR="00097F84">
        <w:rPr>
          <w:rFonts w:ascii="Candara" w:hAnsi="Candara"/>
          <w:color w:val="215868" w:themeColor="accent5" w:themeShade="80"/>
          <w:sz w:val="40"/>
          <w:szCs w:val="40"/>
        </w:rPr>
        <w:t xml:space="preserve">SOLICITUD DE INSUMOS Nº </w:t>
      </w:r>
      <w:sdt>
        <w:sdtPr>
          <w:rPr>
            <w:rFonts w:ascii="Candara" w:hAnsi="Candara"/>
            <w:color w:val="215868" w:themeColor="accent5" w:themeShade="80"/>
            <w:sz w:val="28"/>
            <w:szCs w:val="28"/>
          </w:rPr>
          <w:alias w:val="codigo"/>
          <w:tag w:val="codigo"/>
          <w:id w:val="23927374"/>
          <w:placeholder>
            <w:docPart w:val="633593C46A6E44738445C3B98EDE7817"/>
          </w:placeholder>
          <w:showingPlcHdr/>
          <w:date>
            <w:dateFormat w:val="d-MMM-yy"/>
            <w:lid w:val="es-ES"/>
            <w:storeMappedDataAs w:val="dateTime"/>
            <w:calendar w:val="gregorian"/>
          </w:date>
        </w:sdtPr>
        <w:sdtContent>
          <w:r w:rsidR="00097F84">
            <w:rPr>
              <w:rFonts w:ascii="Candara" w:hAnsi="Candara"/>
              <w:color w:val="215868" w:themeColor="accent5" w:themeShade="80"/>
              <w:sz w:val="28"/>
              <w:szCs w:val="28"/>
            </w:rPr>
            <w:t xml:space="preserve">codigo </w:t>
          </w:r>
        </w:sdtContent>
      </w:sdt>
    </w:p>
    <w:p w:rsidR="00AB444D" w:rsidRDefault="00097F84" w:rsidP="00DD1AC7">
      <w:pPr>
        <w:tabs>
          <w:tab w:val="left" w:pos="5835"/>
        </w:tabs>
        <w:spacing w:line="240" w:lineRule="atLeast"/>
        <w:ind w:left="-634"/>
        <w:rPr>
          <w:rFonts w:ascii="Candara" w:hAnsi="Candara"/>
          <w:color w:val="215868" w:themeColor="accent5" w:themeShade="80"/>
          <w:sz w:val="28"/>
          <w:szCs w:val="28"/>
        </w:rPr>
      </w:pPr>
      <w:r>
        <w:rPr>
          <w:rFonts w:ascii="Candara" w:hAnsi="Candara"/>
          <w:color w:val="215868" w:themeColor="accent5" w:themeShade="80"/>
          <w:sz w:val="28"/>
          <w:szCs w:val="28"/>
        </w:rPr>
        <w:t>Fecha:</w:t>
      </w:r>
      <w:r w:rsidR="00AB444D">
        <w:rPr>
          <w:rFonts w:ascii="Candara" w:hAnsi="Candara"/>
          <w:color w:val="215868" w:themeColor="accent5" w:themeShade="80"/>
          <w:sz w:val="28"/>
          <w:szCs w:val="28"/>
        </w:rPr>
        <w:t xml:space="preserve"> </w:t>
      </w:r>
      <w:r w:rsidR="00DD1AC7">
        <w:rPr>
          <w:rFonts w:ascii="Candara" w:hAnsi="Candara"/>
          <w:color w:val="215868" w:themeColor="accent5" w:themeShade="80"/>
          <w:sz w:val="28"/>
          <w:szCs w:val="28"/>
        </w:rPr>
        <w:t xml:space="preserve"> </w:t>
      </w:r>
      <w:sdt>
        <w:sdtPr>
          <w:rPr>
            <w:rFonts w:ascii="Candara" w:hAnsi="Candara"/>
            <w:color w:val="215868" w:themeColor="accent5" w:themeShade="80"/>
            <w:sz w:val="28"/>
            <w:szCs w:val="28"/>
          </w:rPr>
          <w:alias w:val="fecha"/>
          <w:tag w:val="fecha"/>
          <w:id w:val="24896594"/>
          <w:lock w:val="sdtContentLocked"/>
          <w:placeholder>
            <w:docPart w:val="C3914752F0F74372937204E26DC75911"/>
          </w:placeholder>
          <w:showingPlcHdr/>
          <w:date>
            <w:dateFormat w:val="d/M/yyyy"/>
            <w:lid w:val="es-ES"/>
            <w:storeMappedDataAs w:val="dateTime"/>
            <w:calendar w:val="gregorian"/>
          </w:date>
        </w:sdtPr>
        <w:sdtContent>
          <w:r w:rsidR="00DD1AC7">
            <w:rPr>
              <w:rFonts w:ascii="Candara" w:hAnsi="Candara"/>
              <w:color w:val="215868" w:themeColor="accent5" w:themeShade="80"/>
              <w:sz w:val="28"/>
              <w:szCs w:val="28"/>
            </w:rPr>
            <w:t>fecha</w:t>
          </w:r>
        </w:sdtContent>
      </w:sdt>
      <w:r w:rsidR="00DD1AC7">
        <w:rPr>
          <w:rFonts w:ascii="Candara" w:hAnsi="Candara"/>
          <w:color w:val="215868" w:themeColor="accent5" w:themeShade="80"/>
          <w:sz w:val="28"/>
          <w:szCs w:val="28"/>
        </w:rPr>
        <w:tab/>
      </w:r>
    </w:p>
    <w:p w:rsidR="00DD1AC7" w:rsidRDefault="00DD1AC7" w:rsidP="00DD1AC7">
      <w:pPr>
        <w:tabs>
          <w:tab w:val="left" w:pos="4943"/>
        </w:tabs>
        <w:spacing w:line="240" w:lineRule="atLeast"/>
        <w:ind w:left="-634"/>
        <w:rPr>
          <w:rFonts w:ascii="Candara" w:hAnsi="Candara"/>
          <w:color w:val="215868" w:themeColor="accent5" w:themeShade="80"/>
          <w:sz w:val="28"/>
          <w:szCs w:val="28"/>
        </w:rPr>
      </w:pPr>
      <w:r>
        <w:rPr>
          <w:rFonts w:ascii="Candara" w:hAnsi="Candara"/>
          <w:color w:val="215868" w:themeColor="accent5" w:themeShade="80"/>
          <w:sz w:val="28"/>
          <w:szCs w:val="28"/>
        </w:rPr>
        <w:t xml:space="preserve">Responsable: </w:t>
      </w:r>
      <w:sdt>
        <w:sdtPr>
          <w:rPr>
            <w:rFonts w:ascii="Candara" w:hAnsi="Candara"/>
            <w:color w:val="215868" w:themeColor="accent5" w:themeShade="80"/>
            <w:sz w:val="28"/>
            <w:szCs w:val="28"/>
          </w:rPr>
          <w:alias w:val="tecnico"/>
          <w:tag w:val="tecnico"/>
          <w:id w:val="24896598"/>
          <w:lock w:val="sdtContentLocked"/>
          <w:placeholder>
            <w:docPart w:val="03D509FED39141559DFC50A62F3C98DD"/>
          </w:placeholder>
          <w:showingPlcHdr/>
          <w:text/>
        </w:sdtPr>
        <w:sdtContent>
          <w:r w:rsidR="00692A08">
            <w:rPr>
              <w:rFonts w:ascii="Candara" w:hAnsi="Candara"/>
              <w:color w:val="215868" w:themeColor="accent5" w:themeShade="80"/>
              <w:sz w:val="28"/>
              <w:szCs w:val="28"/>
            </w:rPr>
            <w:t>técnico responsable</w:t>
          </w:r>
        </w:sdtContent>
      </w:sdt>
      <w:r>
        <w:rPr>
          <w:rFonts w:ascii="Candara" w:hAnsi="Candara"/>
          <w:color w:val="215868" w:themeColor="accent5" w:themeShade="80"/>
          <w:sz w:val="28"/>
          <w:szCs w:val="28"/>
        </w:rPr>
        <w:tab/>
      </w:r>
    </w:p>
    <w:sdt>
      <w:sdtPr>
        <w:rPr>
          <w:rFonts w:ascii="Arial" w:hAnsi="Arial" w:cs="Arial"/>
          <w:sz w:val="24"/>
          <w:szCs w:val="24"/>
          <w:lang w:val="en-GB"/>
        </w:rPr>
        <w:alias w:val="insumos"/>
        <w:tag w:val="insumos"/>
        <w:id w:val="-607348107"/>
        <w:placeholder>
          <w:docPart w:val="14F6F64268964D1B8DCB4553AC038A21"/>
        </w:placeholder>
      </w:sdtPr>
      <w:sdtContent>
        <w:p w:rsidR="00AF543A" w:rsidRDefault="00AF543A" w:rsidP="00AF543A">
          <w:pPr>
            <w:pStyle w:val="Textodebloque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tbl>
          <w:tblPr>
            <w:tblStyle w:val="Cuadrculamedia3-nfasis5"/>
            <w:tblW w:w="0" w:type="auto"/>
            <w:tblLayout w:type="fixed"/>
            <w:tblLook w:val="04A0"/>
          </w:tblPr>
          <w:tblGrid>
            <w:gridCol w:w="2260"/>
            <w:gridCol w:w="5486"/>
            <w:gridCol w:w="3237"/>
            <w:gridCol w:w="3237"/>
          </w:tblGrid>
          <w:tr w:rsidR="00AF543A" w:rsidTr="00AF543A">
            <w:trPr>
              <w:cnfStyle w:val="100000000000"/>
              <w:trHeight w:val="438"/>
            </w:trPr>
            <w:tc>
              <w:tcPr>
                <w:cnfStyle w:val="001000000000"/>
                <w:tcW w:w="2260" w:type="dxa"/>
              </w:tcPr>
              <w:p w:rsidR="00AF543A" w:rsidRDefault="00AF543A" w:rsidP="006E3414">
                <w:pPr>
                  <w:spacing w:before="60" w:after="60"/>
                  <w:ind w:right="-96"/>
                  <w:rPr>
                    <w:rFonts w:ascii="Arial" w:hAnsi="Arial" w:cs="Arial"/>
                    <w:lang w:val="en-GB"/>
                  </w:rPr>
                </w:pPr>
                <w:r>
                  <w:rPr>
                    <w:rFonts w:ascii="Candara" w:hAnsi="Candara"/>
                    <w:color w:val="215868" w:themeColor="accent5" w:themeShade="80"/>
                    <w:sz w:val="28"/>
                    <w:szCs w:val="28"/>
                  </w:rPr>
                  <w:t>Producto</w:t>
                </w:r>
              </w:p>
            </w:tc>
            <w:tc>
              <w:tcPr>
                <w:tcW w:w="5486" w:type="dxa"/>
              </w:tcPr>
              <w:p w:rsidR="00AF543A" w:rsidRDefault="00AF543A" w:rsidP="00AF543A">
                <w:pPr>
                  <w:spacing w:before="60" w:after="60"/>
                  <w:ind w:right="-96"/>
                  <w:jc w:val="center"/>
                  <w:cnfStyle w:val="100000000000"/>
                  <w:rPr>
                    <w:rFonts w:ascii="Arial" w:hAnsi="Arial" w:cs="Arial"/>
                    <w:lang w:val="en-GB"/>
                  </w:rPr>
                </w:pPr>
                <w:r>
                  <w:rPr>
                    <w:rFonts w:ascii="Candara" w:hAnsi="Candara"/>
                    <w:color w:val="215868" w:themeColor="accent5" w:themeShade="80"/>
                    <w:sz w:val="28"/>
                    <w:szCs w:val="28"/>
                  </w:rPr>
                  <w:t>Marca</w:t>
                </w:r>
              </w:p>
            </w:tc>
            <w:tc>
              <w:tcPr>
                <w:tcW w:w="3237" w:type="dxa"/>
              </w:tcPr>
              <w:p w:rsidR="00AF543A" w:rsidRDefault="00AF543A" w:rsidP="006E3414">
                <w:pPr>
                  <w:spacing w:before="60" w:after="60"/>
                  <w:ind w:right="-96"/>
                  <w:jc w:val="center"/>
                  <w:cnfStyle w:val="100000000000"/>
                  <w:rPr>
                    <w:rFonts w:ascii="Candara" w:hAnsi="Candara"/>
                    <w:color w:val="215868" w:themeColor="accent5" w:themeShade="80"/>
                    <w:sz w:val="28"/>
                    <w:szCs w:val="28"/>
                  </w:rPr>
                </w:pPr>
                <w:r>
                  <w:rPr>
                    <w:rFonts w:ascii="Candara" w:hAnsi="Candara"/>
                    <w:color w:val="215868" w:themeColor="accent5" w:themeShade="80"/>
                    <w:sz w:val="28"/>
                    <w:szCs w:val="28"/>
                  </w:rPr>
                  <w:t>Cantidad</w:t>
                </w:r>
              </w:p>
            </w:tc>
            <w:tc>
              <w:tcPr>
                <w:tcW w:w="3237" w:type="dxa"/>
              </w:tcPr>
              <w:p w:rsidR="00AF543A" w:rsidRDefault="00AF543A" w:rsidP="006E3414">
                <w:pPr>
                  <w:spacing w:before="60" w:after="60"/>
                  <w:ind w:right="-96"/>
                  <w:jc w:val="center"/>
                  <w:cnfStyle w:val="100000000000"/>
                  <w:rPr>
                    <w:rFonts w:ascii="Arial" w:hAnsi="Arial" w:cs="Arial"/>
                    <w:b w:val="0"/>
                    <w:bCs w:val="0"/>
                    <w:lang w:val="en-GB"/>
                  </w:rPr>
                </w:pPr>
                <w:r>
                  <w:rPr>
                    <w:rFonts w:ascii="Candara" w:hAnsi="Candara"/>
                    <w:color w:val="215868" w:themeColor="accent5" w:themeShade="80"/>
                    <w:sz w:val="28"/>
                    <w:szCs w:val="28"/>
                  </w:rPr>
                  <w:t>Observaciones</w:t>
                </w:r>
              </w:p>
            </w:tc>
          </w:tr>
          <w:tr w:rsidR="00AF543A" w:rsidTr="00AF543A">
            <w:trPr>
              <w:cnfStyle w:val="000000100000"/>
            </w:trPr>
            <w:tc>
              <w:tcPr>
                <w:cnfStyle w:val="001000000000"/>
                <w:tcW w:w="2260" w:type="dxa"/>
              </w:tcPr>
              <w:p w:rsidR="00AF543A" w:rsidRDefault="00AF543A" w:rsidP="006E3414">
                <w:pPr>
                  <w:spacing w:before="60" w:after="60"/>
                  <w:ind w:right="-96"/>
                  <w:rPr>
                    <w:rFonts w:ascii="Arial" w:hAnsi="Arial" w:cs="Arial"/>
                    <w:lang w:val="en-GB"/>
                  </w:rPr>
                </w:pPr>
              </w:p>
            </w:tc>
            <w:tc>
              <w:tcPr>
                <w:tcW w:w="5486" w:type="dxa"/>
              </w:tcPr>
              <w:p w:rsidR="00AF543A" w:rsidRDefault="00AF543A" w:rsidP="006E3414">
                <w:pPr>
                  <w:spacing w:before="60" w:after="60"/>
                  <w:ind w:right="-96"/>
                  <w:jc w:val="right"/>
                  <w:cnfStyle w:val="000000100000"/>
                  <w:rPr>
                    <w:rFonts w:ascii="Arial" w:hAnsi="Arial" w:cs="Arial"/>
                    <w:lang w:val="en-GB"/>
                  </w:rPr>
                </w:pPr>
              </w:p>
            </w:tc>
            <w:tc>
              <w:tcPr>
                <w:tcW w:w="3237" w:type="dxa"/>
              </w:tcPr>
              <w:p w:rsidR="00AF543A" w:rsidRDefault="00AF543A" w:rsidP="006E3414">
                <w:pPr>
                  <w:spacing w:before="60" w:after="60"/>
                  <w:ind w:right="-96"/>
                  <w:jc w:val="right"/>
                  <w:cnfStyle w:val="000000100000"/>
                  <w:rPr>
                    <w:rFonts w:ascii="Arial" w:hAnsi="Arial" w:cs="Arial"/>
                    <w:lang w:val="en-GB"/>
                  </w:rPr>
                </w:pPr>
              </w:p>
            </w:tc>
            <w:tc>
              <w:tcPr>
                <w:tcW w:w="3237" w:type="dxa"/>
              </w:tcPr>
              <w:p w:rsidR="00AF543A" w:rsidRDefault="00AF543A" w:rsidP="006E3414">
                <w:pPr>
                  <w:spacing w:before="60" w:after="60"/>
                  <w:ind w:right="-96"/>
                  <w:jc w:val="right"/>
                  <w:cnfStyle w:val="000000100000"/>
                  <w:rPr>
                    <w:rFonts w:ascii="Arial" w:hAnsi="Arial" w:cs="Arial"/>
                    <w:lang w:val="en-GB"/>
                  </w:rPr>
                </w:pPr>
              </w:p>
            </w:tc>
          </w:tr>
          <w:tr w:rsidR="00AF543A" w:rsidTr="00AF543A">
            <w:tc>
              <w:tcPr>
                <w:cnfStyle w:val="001000000000"/>
                <w:tcW w:w="2260" w:type="dxa"/>
              </w:tcPr>
              <w:p w:rsidR="00AF543A" w:rsidRDefault="00AF543A" w:rsidP="006E3414">
                <w:pPr>
                  <w:spacing w:before="60" w:after="60"/>
                  <w:ind w:right="-96"/>
                  <w:rPr>
                    <w:rFonts w:ascii="Arial" w:hAnsi="Arial" w:cs="Arial"/>
                    <w:lang w:val="en-GB"/>
                  </w:rPr>
                </w:pPr>
              </w:p>
            </w:tc>
            <w:tc>
              <w:tcPr>
                <w:tcW w:w="5486" w:type="dxa"/>
              </w:tcPr>
              <w:p w:rsidR="00AF543A" w:rsidRDefault="00AF543A" w:rsidP="006E3414">
                <w:pPr>
                  <w:spacing w:before="60" w:after="60"/>
                  <w:ind w:right="-96"/>
                  <w:jc w:val="right"/>
                  <w:cnfStyle w:val="000000000000"/>
                  <w:rPr>
                    <w:rFonts w:ascii="Arial" w:hAnsi="Arial" w:cs="Arial"/>
                    <w:lang w:val="en-GB"/>
                  </w:rPr>
                </w:pPr>
              </w:p>
            </w:tc>
            <w:tc>
              <w:tcPr>
                <w:tcW w:w="3237" w:type="dxa"/>
              </w:tcPr>
              <w:p w:rsidR="00AF543A" w:rsidRDefault="00AF543A" w:rsidP="006E3414">
                <w:pPr>
                  <w:spacing w:before="60" w:after="60"/>
                  <w:ind w:right="-96"/>
                  <w:jc w:val="right"/>
                  <w:cnfStyle w:val="000000000000"/>
                  <w:rPr>
                    <w:rFonts w:ascii="Arial" w:hAnsi="Arial" w:cs="Arial"/>
                    <w:lang w:val="en-GB"/>
                  </w:rPr>
                </w:pPr>
              </w:p>
            </w:tc>
            <w:tc>
              <w:tcPr>
                <w:tcW w:w="3237" w:type="dxa"/>
              </w:tcPr>
              <w:p w:rsidR="00AF543A" w:rsidRDefault="00AF543A" w:rsidP="006E3414">
                <w:pPr>
                  <w:spacing w:before="60" w:after="60"/>
                  <w:ind w:right="-96"/>
                  <w:jc w:val="right"/>
                  <w:cnfStyle w:val="000000000000"/>
                  <w:rPr>
                    <w:rFonts w:ascii="Arial" w:hAnsi="Arial" w:cs="Arial"/>
                    <w:lang w:val="en-GB"/>
                  </w:rPr>
                </w:pPr>
              </w:p>
            </w:tc>
          </w:tr>
          <w:tr w:rsidR="00AF543A" w:rsidTr="00AF543A">
            <w:trPr>
              <w:cnfStyle w:val="000000100000"/>
            </w:trPr>
            <w:tc>
              <w:tcPr>
                <w:cnfStyle w:val="001000000000"/>
                <w:tcW w:w="2260" w:type="dxa"/>
              </w:tcPr>
              <w:p w:rsidR="00AF543A" w:rsidRDefault="00AF543A" w:rsidP="006E3414">
                <w:pPr>
                  <w:spacing w:before="60" w:after="60"/>
                  <w:ind w:right="-96"/>
                  <w:rPr>
                    <w:rFonts w:ascii="Arial" w:hAnsi="Arial" w:cs="Arial"/>
                    <w:lang w:val="en-GB"/>
                  </w:rPr>
                </w:pPr>
              </w:p>
            </w:tc>
            <w:tc>
              <w:tcPr>
                <w:tcW w:w="5486" w:type="dxa"/>
              </w:tcPr>
              <w:p w:rsidR="00AF543A" w:rsidRDefault="00AF543A" w:rsidP="006E3414">
                <w:pPr>
                  <w:spacing w:before="60" w:after="60"/>
                  <w:ind w:right="-96"/>
                  <w:jc w:val="right"/>
                  <w:cnfStyle w:val="000000100000"/>
                  <w:rPr>
                    <w:rFonts w:ascii="Arial" w:hAnsi="Arial" w:cs="Arial"/>
                    <w:lang w:val="en-GB"/>
                  </w:rPr>
                </w:pPr>
              </w:p>
            </w:tc>
            <w:tc>
              <w:tcPr>
                <w:tcW w:w="3237" w:type="dxa"/>
              </w:tcPr>
              <w:p w:rsidR="00AF543A" w:rsidRDefault="00AF543A" w:rsidP="006E3414">
                <w:pPr>
                  <w:spacing w:before="60" w:after="60"/>
                  <w:ind w:right="-96"/>
                  <w:jc w:val="right"/>
                  <w:cnfStyle w:val="000000100000"/>
                  <w:rPr>
                    <w:rFonts w:ascii="Arial" w:hAnsi="Arial" w:cs="Arial"/>
                    <w:lang w:val="en-GB"/>
                  </w:rPr>
                </w:pPr>
              </w:p>
            </w:tc>
            <w:tc>
              <w:tcPr>
                <w:tcW w:w="3237" w:type="dxa"/>
              </w:tcPr>
              <w:p w:rsidR="00AF543A" w:rsidRDefault="00AF543A" w:rsidP="006E3414">
                <w:pPr>
                  <w:spacing w:before="60" w:after="60"/>
                  <w:ind w:right="-96"/>
                  <w:jc w:val="right"/>
                  <w:cnfStyle w:val="000000100000"/>
                  <w:rPr>
                    <w:rFonts w:ascii="Arial" w:hAnsi="Arial" w:cs="Arial"/>
                    <w:lang w:val="en-GB"/>
                  </w:rPr>
                </w:pPr>
              </w:p>
            </w:tc>
          </w:tr>
          <w:tr w:rsidR="00AF543A" w:rsidTr="00AF543A">
            <w:tc>
              <w:tcPr>
                <w:cnfStyle w:val="001000000000"/>
                <w:tcW w:w="2260" w:type="dxa"/>
              </w:tcPr>
              <w:p w:rsidR="00AF543A" w:rsidRDefault="00AF543A" w:rsidP="006E3414">
                <w:pPr>
                  <w:spacing w:before="60" w:after="60"/>
                  <w:ind w:right="-96"/>
                  <w:rPr>
                    <w:rFonts w:ascii="Arial" w:hAnsi="Arial" w:cs="Arial"/>
                    <w:lang w:val="en-GB"/>
                  </w:rPr>
                </w:pPr>
              </w:p>
            </w:tc>
            <w:tc>
              <w:tcPr>
                <w:tcW w:w="5486" w:type="dxa"/>
              </w:tcPr>
              <w:p w:rsidR="00AF543A" w:rsidRDefault="00AF543A" w:rsidP="006E3414">
                <w:pPr>
                  <w:spacing w:before="60" w:after="60"/>
                  <w:ind w:right="-96"/>
                  <w:jc w:val="right"/>
                  <w:cnfStyle w:val="000000000000"/>
                  <w:rPr>
                    <w:rFonts w:ascii="Arial" w:hAnsi="Arial" w:cs="Arial"/>
                    <w:lang w:val="en-GB"/>
                  </w:rPr>
                </w:pPr>
              </w:p>
            </w:tc>
            <w:tc>
              <w:tcPr>
                <w:tcW w:w="3237" w:type="dxa"/>
              </w:tcPr>
              <w:p w:rsidR="00AF543A" w:rsidRDefault="00AF543A" w:rsidP="006E3414">
                <w:pPr>
                  <w:spacing w:before="60" w:after="60"/>
                  <w:ind w:right="-96"/>
                  <w:jc w:val="right"/>
                  <w:cnfStyle w:val="000000000000"/>
                  <w:rPr>
                    <w:rFonts w:ascii="Arial" w:hAnsi="Arial" w:cs="Arial"/>
                    <w:lang w:val="en-GB"/>
                  </w:rPr>
                </w:pPr>
              </w:p>
            </w:tc>
            <w:tc>
              <w:tcPr>
                <w:tcW w:w="3237" w:type="dxa"/>
              </w:tcPr>
              <w:p w:rsidR="00AF543A" w:rsidRDefault="00AF543A" w:rsidP="006E3414">
                <w:pPr>
                  <w:spacing w:before="60" w:after="60"/>
                  <w:ind w:right="-96"/>
                  <w:jc w:val="right"/>
                  <w:cnfStyle w:val="000000000000"/>
                  <w:rPr>
                    <w:rFonts w:ascii="Arial" w:hAnsi="Arial" w:cs="Arial"/>
                    <w:lang w:val="en-GB"/>
                  </w:rPr>
                </w:pPr>
              </w:p>
            </w:tc>
          </w:tr>
          <w:tr w:rsidR="00AF543A" w:rsidTr="00AF543A">
            <w:trPr>
              <w:cnfStyle w:val="000000100000"/>
            </w:trPr>
            <w:tc>
              <w:tcPr>
                <w:cnfStyle w:val="001000000000"/>
                <w:tcW w:w="2260" w:type="dxa"/>
              </w:tcPr>
              <w:p w:rsidR="00AF543A" w:rsidRDefault="00AF543A" w:rsidP="006E3414">
                <w:pPr>
                  <w:spacing w:before="60" w:after="60"/>
                  <w:ind w:right="-96"/>
                  <w:rPr>
                    <w:rFonts w:ascii="Arial" w:hAnsi="Arial" w:cs="Arial"/>
                    <w:lang w:val="en-GB"/>
                  </w:rPr>
                </w:pPr>
              </w:p>
            </w:tc>
            <w:tc>
              <w:tcPr>
                <w:tcW w:w="5486" w:type="dxa"/>
              </w:tcPr>
              <w:p w:rsidR="00AF543A" w:rsidRDefault="00AF543A" w:rsidP="006E3414">
                <w:pPr>
                  <w:spacing w:before="60" w:after="60"/>
                  <w:ind w:right="-96"/>
                  <w:jc w:val="right"/>
                  <w:cnfStyle w:val="000000100000"/>
                  <w:rPr>
                    <w:rFonts w:ascii="Arial" w:hAnsi="Arial" w:cs="Arial"/>
                    <w:lang w:val="en-GB"/>
                  </w:rPr>
                </w:pPr>
              </w:p>
            </w:tc>
            <w:tc>
              <w:tcPr>
                <w:tcW w:w="3237" w:type="dxa"/>
              </w:tcPr>
              <w:p w:rsidR="00AF543A" w:rsidRDefault="00AF543A" w:rsidP="006E3414">
                <w:pPr>
                  <w:spacing w:before="60" w:after="60"/>
                  <w:ind w:right="-96"/>
                  <w:jc w:val="right"/>
                  <w:cnfStyle w:val="000000100000"/>
                  <w:rPr>
                    <w:rFonts w:ascii="Arial" w:hAnsi="Arial" w:cs="Arial"/>
                    <w:lang w:val="en-GB"/>
                  </w:rPr>
                </w:pPr>
              </w:p>
            </w:tc>
            <w:tc>
              <w:tcPr>
                <w:tcW w:w="3237" w:type="dxa"/>
              </w:tcPr>
              <w:p w:rsidR="00AF543A" w:rsidRDefault="00AF543A" w:rsidP="006E3414">
                <w:pPr>
                  <w:spacing w:before="60" w:after="60"/>
                  <w:ind w:right="-96"/>
                  <w:jc w:val="right"/>
                  <w:cnfStyle w:val="000000100000"/>
                  <w:rPr>
                    <w:rFonts w:ascii="Arial" w:hAnsi="Arial" w:cs="Arial"/>
                    <w:lang w:val="en-GB"/>
                  </w:rPr>
                </w:pPr>
              </w:p>
            </w:tc>
          </w:tr>
          <w:tr w:rsidR="00AF543A" w:rsidTr="00AF543A">
            <w:tc>
              <w:tcPr>
                <w:cnfStyle w:val="001000000000"/>
                <w:tcW w:w="2260" w:type="dxa"/>
              </w:tcPr>
              <w:p w:rsidR="00AF543A" w:rsidRDefault="00AF543A" w:rsidP="006E3414">
                <w:pPr>
                  <w:spacing w:before="60" w:after="60"/>
                  <w:ind w:right="-96"/>
                  <w:rPr>
                    <w:rFonts w:ascii="Arial" w:hAnsi="Arial" w:cs="Arial"/>
                    <w:lang w:val="en-GB"/>
                  </w:rPr>
                </w:pPr>
              </w:p>
            </w:tc>
            <w:tc>
              <w:tcPr>
                <w:tcW w:w="5486" w:type="dxa"/>
              </w:tcPr>
              <w:p w:rsidR="00AF543A" w:rsidRDefault="00AF543A" w:rsidP="006E3414">
                <w:pPr>
                  <w:spacing w:before="60" w:after="60"/>
                  <w:ind w:right="-96"/>
                  <w:jc w:val="right"/>
                  <w:cnfStyle w:val="000000000000"/>
                  <w:rPr>
                    <w:rFonts w:ascii="Arial" w:hAnsi="Arial" w:cs="Arial"/>
                    <w:lang w:val="en-GB"/>
                  </w:rPr>
                </w:pPr>
              </w:p>
            </w:tc>
            <w:tc>
              <w:tcPr>
                <w:tcW w:w="3237" w:type="dxa"/>
              </w:tcPr>
              <w:p w:rsidR="00AF543A" w:rsidRDefault="00AF543A" w:rsidP="006E3414">
                <w:pPr>
                  <w:spacing w:before="60" w:after="60"/>
                  <w:ind w:right="-96"/>
                  <w:jc w:val="right"/>
                  <w:cnfStyle w:val="000000000000"/>
                  <w:rPr>
                    <w:rFonts w:ascii="Arial" w:hAnsi="Arial" w:cs="Arial"/>
                    <w:lang w:val="en-GB"/>
                  </w:rPr>
                </w:pPr>
              </w:p>
            </w:tc>
            <w:tc>
              <w:tcPr>
                <w:tcW w:w="3237" w:type="dxa"/>
              </w:tcPr>
              <w:p w:rsidR="00AF543A" w:rsidRDefault="00AF543A" w:rsidP="006E3414">
                <w:pPr>
                  <w:spacing w:before="60" w:after="60"/>
                  <w:ind w:right="-96"/>
                  <w:jc w:val="right"/>
                  <w:cnfStyle w:val="000000000000"/>
                  <w:rPr>
                    <w:rFonts w:ascii="Arial" w:hAnsi="Arial" w:cs="Arial"/>
                    <w:lang w:val="en-GB"/>
                  </w:rPr>
                </w:pPr>
              </w:p>
            </w:tc>
          </w:tr>
        </w:tbl>
        <w:p w:rsidR="00AF543A" w:rsidRDefault="00AF543A" w:rsidP="00AF543A">
          <w:pPr>
            <w:pStyle w:val="Textodebloque"/>
            <w:spacing w:before="60" w:after="60"/>
            <w:ind w:right="-96"/>
            <w:rPr>
              <w:rFonts w:ascii="Arial" w:hAnsi="Arial" w:cs="Arial"/>
              <w:sz w:val="24"/>
              <w:szCs w:val="24"/>
              <w:lang w:val="en-GB"/>
            </w:rPr>
          </w:pPr>
        </w:p>
      </w:sdtContent>
    </w:sdt>
    <w:p w:rsidR="00AF543A" w:rsidRDefault="00AF543A" w:rsidP="00DD1AC7">
      <w:pPr>
        <w:tabs>
          <w:tab w:val="left" w:pos="4943"/>
        </w:tabs>
        <w:spacing w:line="240" w:lineRule="atLeast"/>
        <w:ind w:left="-634"/>
        <w:rPr>
          <w:rFonts w:ascii="Candara" w:hAnsi="Candara"/>
          <w:color w:val="215868" w:themeColor="accent5" w:themeShade="80"/>
          <w:sz w:val="28"/>
          <w:szCs w:val="28"/>
        </w:rPr>
      </w:pPr>
    </w:p>
    <w:p w:rsidR="00DD1AC7" w:rsidRDefault="00DD1AC7" w:rsidP="00DD1AC7">
      <w:pPr>
        <w:tabs>
          <w:tab w:val="left" w:pos="5835"/>
        </w:tabs>
        <w:spacing w:line="240" w:lineRule="atLeast"/>
        <w:ind w:left="-180"/>
        <w:rPr>
          <w:rFonts w:ascii="Candara" w:hAnsi="Candara"/>
          <w:color w:val="215868" w:themeColor="accent5" w:themeShade="80"/>
          <w:sz w:val="28"/>
          <w:szCs w:val="28"/>
        </w:rPr>
      </w:pPr>
    </w:p>
    <w:p w:rsidR="00DD1AC7" w:rsidRPr="00DD1AC7" w:rsidRDefault="00C81524" w:rsidP="00DD1AC7">
      <w:pPr>
        <w:tabs>
          <w:tab w:val="left" w:pos="5835"/>
        </w:tabs>
        <w:spacing w:line="240" w:lineRule="atLeast"/>
        <w:ind w:left="-180"/>
        <w:rPr>
          <w:rFonts w:ascii="Candara" w:hAnsi="Candara"/>
          <w:color w:val="215868" w:themeColor="accent5" w:themeShade="80"/>
          <w:sz w:val="28"/>
          <w:szCs w:val="28"/>
        </w:rPr>
      </w:pPr>
      <w:sdt>
        <w:sdtPr>
          <w:rPr>
            <w:rFonts w:ascii="Candara" w:hAnsi="Candara"/>
            <w:color w:val="215868" w:themeColor="accent5" w:themeShade="80"/>
            <w:sz w:val="28"/>
            <w:szCs w:val="28"/>
          </w:rPr>
          <w:alias w:val="Firma del responsable semanal"/>
          <w:tag w:val="Firma del responsable semanal"/>
          <w:id w:val="24896605"/>
          <w:placeholder>
            <w:docPart w:val="DFC9B2AB1EB147D78A2E944FE98AA274"/>
          </w:placeholder>
          <w:showingPlcHdr/>
        </w:sdtPr>
        <w:sdtContent>
          <w:r w:rsidR="00DD1AC7">
            <w:rPr>
              <w:rFonts w:ascii="Candara" w:hAnsi="Candara"/>
              <w:color w:val="215868" w:themeColor="accent5" w:themeShade="80"/>
              <w:sz w:val="28"/>
              <w:szCs w:val="28"/>
            </w:rPr>
            <w:t>Responsable semanal</w:t>
          </w:r>
        </w:sdtContent>
      </w:sdt>
      <w:r w:rsidR="00DD1AC7">
        <w:rPr>
          <w:rFonts w:ascii="Candara" w:hAnsi="Candara"/>
          <w:color w:val="215868" w:themeColor="accent5" w:themeShade="80"/>
          <w:sz w:val="28"/>
          <w:szCs w:val="28"/>
        </w:rPr>
        <w:tab/>
      </w:r>
      <w:r w:rsidR="00DD1AC7">
        <w:rPr>
          <w:rFonts w:ascii="Candara" w:hAnsi="Candara"/>
          <w:color w:val="215868" w:themeColor="accent5" w:themeShade="80"/>
          <w:sz w:val="28"/>
          <w:szCs w:val="28"/>
        </w:rPr>
        <w:tab/>
      </w:r>
      <w:r w:rsidR="00DD1AC7">
        <w:rPr>
          <w:rFonts w:ascii="Candara" w:hAnsi="Candara"/>
          <w:color w:val="215868" w:themeColor="accent5" w:themeShade="80"/>
          <w:sz w:val="28"/>
          <w:szCs w:val="28"/>
        </w:rPr>
        <w:tab/>
      </w:r>
      <w:r w:rsidR="00DD1AC7">
        <w:rPr>
          <w:rFonts w:ascii="Candara" w:hAnsi="Candara"/>
          <w:color w:val="215868" w:themeColor="accent5" w:themeShade="80"/>
          <w:sz w:val="28"/>
          <w:szCs w:val="28"/>
        </w:rPr>
        <w:tab/>
      </w:r>
      <w:r w:rsidR="00DD1AC7">
        <w:rPr>
          <w:rFonts w:ascii="Candara" w:hAnsi="Candara"/>
          <w:color w:val="215868" w:themeColor="accent5" w:themeShade="80"/>
          <w:sz w:val="28"/>
          <w:szCs w:val="28"/>
        </w:rPr>
        <w:tab/>
      </w:r>
      <w:r w:rsidR="00DD1AC7">
        <w:rPr>
          <w:rFonts w:ascii="Candara" w:hAnsi="Candara"/>
          <w:color w:val="215868" w:themeColor="accent5" w:themeShade="80"/>
          <w:sz w:val="28"/>
          <w:szCs w:val="28"/>
        </w:rPr>
        <w:tab/>
      </w:r>
      <w:sdt>
        <w:sdtPr>
          <w:rPr>
            <w:rFonts w:ascii="Candara" w:hAnsi="Candara"/>
            <w:color w:val="215868" w:themeColor="accent5" w:themeShade="80"/>
            <w:sz w:val="28"/>
            <w:szCs w:val="28"/>
          </w:rPr>
          <w:alias w:val="Firma del encargado"/>
          <w:tag w:val="Firma del encargado"/>
          <w:id w:val="24896611"/>
          <w:placeholder>
            <w:docPart w:val="6FD2AEAE18114E93AF471D1611A514B2"/>
          </w:placeholder>
          <w:text/>
        </w:sdtPr>
        <w:sdtContent>
          <w:r w:rsidR="00EF50B9">
            <w:rPr>
              <w:rFonts w:ascii="Candara" w:hAnsi="Candara"/>
              <w:color w:val="215868" w:themeColor="accent5" w:themeShade="80"/>
              <w:sz w:val="28"/>
              <w:szCs w:val="28"/>
            </w:rPr>
            <w:t xml:space="preserve">                              </w:t>
          </w:r>
          <w:r w:rsidR="00DD1AC7">
            <w:rPr>
              <w:rFonts w:ascii="Candara" w:hAnsi="Candara"/>
              <w:color w:val="215868" w:themeColor="accent5" w:themeShade="80"/>
              <w:sz w:val="28"/>
              <w:szCs w:val="28"/>
            </w:rPr>
            <w:t>Encargado del local</w:t>
          </w:r>
        </w:sdtContent>
      </w:sdt>
      <w:r w:rsidR="00DD1AC7">
        <w:rPr>
          <w:rFonts w:ascii="Candara" w:hAnsi="Candara"/>
          <w:color w:val="215868" w:themeColor="accent5" w:themeShade="80"/>
          <w:sz w:val="28"/>
          <w:szCs w:val="28"/>
        </w:rPr>
        <w:tab/>
      </w:r>
    </w:p>
    <w:sectPr w:rsidR="00DD1AC7" w:rsidRPr="00DD1AC7" w:rsidSect="00DD1AC7">
      <w:headerReference w:type="default" r:id="rId7"/>
      <w:pgSz w:w="16838" w:h="11906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9DD" w:rsidRDefault="00C359DD" w:rsidP="00AB444D">
      <w:pPr>
        <w:spacing w:after="0"/>
      </w:pPr>
      <w:r>
        <w:separator/>
      </w:r>
    </w:p>
  </w:endnote>
  <w:endnote w:type="continuationSeparator" w:id="1">
    <w:p w:rsidR="00C359DD" w:rsidRDefault="00C359DD" w:rsidP="00AB444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9DD" w:rsidRDefault="00C359DD" w:rsidP="00AB444D">
      <w:pPr>
        <w:spacing w:after="0"/>
      </w:pPr>
      <w:r>
        <w:separator/>
      </w:r>
    </w:p>
  </w:footnote>
  <w:footnote w:type="continuationSeparator" w:id="1">
    <w:p w:rsidR="00C359DD" w:rsidRDefault="00C359DD" w:rsidP="00AB444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Inserte su logo"/>
      <w:tag w:val="Inserte su logo"/>
      <w:id w:val="23927372"/>
      <w:showingPlcHdr/>
      <w:picture/>
    </w:sdtPr>
    <w:sdtContent>
      <w:p w:rsidR="00AB444D" w:rsidRDefault="00AB444D" w:rsidP="00AB444D">
        <w:pPr>
          <w:pStyle w:val="Encabezado"/>
          <w:jc w:val="right"/>
        </w:pPr>
        <w:r>
          <w:rPr>
            <w:noProof/>
          </w:rPr>
          <w:drawing>
            <wp:inline distT="0" distB="0" distL="0" distR="0">
              <wp:extent cx="1281126" cy="866898"/>
              <wp:effectExtent l="19050" t="0" r="0" b="0"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90127" cy="87298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p>
    </w:sdtContent>
  </w:sdt>
  <w:p w:rsidR="00AB444D" w:rsidRDefault="00AB444D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embedSystemFonts/>
  <w:attachedTemplate r:id="rId1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2A08"/>
    <w:rsid w:val="0008714A"/>
    <w:rsid w:val="00097F84"/>
    <w:rsid w:val="00377932"/>
    <w:rsid w:val="004063CA"/>
    <w:rsid w:val="005828DC"/>
    <w:rsid w:val="005B307B"/>
    <w:rsid w:val="005F6D96"/>
    <w:rsid w:val="00692A08"/>
    <w:rsid w:val="00AB444D"/>
    <w:rsid w:val="00AE151D"/>
    <w:rsid w:val="00AF543A"/>
    <w:rsid w:val="00C359DD"/>
    <w:rsid w:val="00C81524"/>
    <w:rsid w:val="00DD1AC7"/>
    <w:rsid w:val="00E05860"/>
    <w:rsid w:val="00E367F4"/>
    <w:rsid w:val="00EF5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none [1608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151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AB444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B444D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AB444D"/>
    <w:rPr>
      <w:color w:val="808080"/>
    </w:rPr>
  </w:style>
  <w:style w:type="paragraph" w:styleId="Encabezado">
    <w:name w:val="header"/>
    <w:basedOn w:val="Normal"/>
    <w:link w:val="EncabezadoCar"/>
    <w:uiPriority w:val="99"/>
    <w:rsid w:val="00AB444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B444D"/>
    <w:rPr>
      <w:sz w:val="24"/>
      <w:szCs w:val="24"/>
    </w:rPr>
  </w:style>
  <w:style w:type="paragraph" w:styleId="Piedepgina">
    <w:name w:val="footer"/>
    <w:basedOn w:val="Normal"/>
    <w:link w:val="PiedepginaCar"/>
    <w:rsid w:val="00AB444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AB444D"/>
    <w:rPr>
      <w:sz w:val="24"/>
      <w:szCs w:val="24"/>
    </w:rPr>
  </w:style>
  <w:style w:type="table" w:styleId="Tablaconcuadrcula">
    <w:name w:val="Table Grid"/>
    <w:basedOn w:val="Tablanormal"/>
    <w:rsid w:val="00DD1AC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5">
    <w:name w:val="Medium Grid 3 Accent 5"/>
    <w:basedOn w:val="Tablanormal"/>
    <w:uiPriority w:val="69"/>
    <w:rsid w:val="00DD1AC7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Textodebloque">
    <w:name w:val="Block Text"/>
    <w:basedOn w:val="Normal"/>
    <w:rsid w:val="00AF543A"/>
    <w:pPr>
      <w:spacing w:after="0"/>
      <w:ind w:left="-1350" w:right="-900"/>
    </w:pPr>
    <w:rPr>
      <w:sz w:val="32"/>
      <w:szCs w:val="20"/>
      <w:lang w:val="en-US" w:eastAsia="en-US"/>
    </w:rPr>
  </w:style>
  <w:style w:type="table" w:styleId="Sombreadomedio1-nfasis1">
    <w:name w:val="Medium Shading 1 Accent 1"/>
    <w:basedOn w:val="Tablanormal"/>
    <w:uiPriority w:val="63"/>
    <w:rsid w:val="00AF543A"/>
    <w:pPr>
      <w:spacing w:after="0"/>
    </w:pPr>
    <w:rPr>
      <w:lang w:val="en-IE" w:eastAsia="en-IE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AF543A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MSC_ES-ES_MS_ControlMantenimi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3914752F0F74372937204E26DC75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91F8B-FBF0-4039-82F0-7DCAFD206495}"/>
      </w:docPartPr>
      <w:docPartBody>
        <w:p w:rsidR="00000000" w:rsidRDefault="00233F73" w:rsidP="00233F73">
          <w:pPr>
            <w:pStyle w:val="C3914752F0F74372937204E26DC759111"/>
          </w:pPr>
          <w:r>
            <w:rPr>
              <w:rFonts w:ascii="Candara" w:hAnsi="Candara"/>
              <w:color w:val="215868" w:themeColor="accent5" w:themeShade="80"/>
              <w:sz w:val="28"/>
              <w:szCs w:val="28"/>
            </w:rPr>
            <w:t>fecha</w:t>
          </w:r>
        </w:p>
      </w:docPartBody>
    </w:docPart>
    <w:docPart>
      <w:docPartPr>
        <w:name w:val="03D509FED39141559DFC50A62F3C9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EF78A-6286-465C-B017-011FF4051002}"/>
      </w:docPartPr>
      <w:docPartBody>
        <w:p w:rsidR="00000000" w:rsidRDefault="00233F73" w:rsidP="00233F73">
          <w:pPr>
            <w:pStyle w:val="03D509FED39141559DFC50A62F3C98DD1"/>
          </w:pPr>
          <w:r>
            <w:rPr>
              <w:rFonts w:ascii="Candara" w:hAnsi="Candara"/>
              <w:color w:val="215868" w:themeColor="accent5" w:themeShade="80"/>
              <w:sz w:val="28"/>
              <w:szCs w:val="28"/>
            </w:rPr>
            <w:t>técnico responsable</w:t>
          </w:r>
        </w:p>
      </w:docPartBody>
    </w:docPart>
    <w:docPart>
      <w:docPartPr>
        <w:name w:val="DFC9B2AB1EB147D78A2E944FE98AA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48EB0-A8AA-4E06-872F-EC929A873F77}"/>
      </w:docPartPr>
      <w:docPartBody>
        <w:p w:rsidR="00000000" w:rsidRDefault="00233F73" w:rsidP="00233F73">
          <w:pPr>
            <w:pStyle w:val="DFC9B2AB1EB147D78A2E944FE98AA2741"/>
          </w:pPr>
          <w:r>
            <w:rPr>
              <w:rFonts w:ascii="Candara" w:hAnsi="Candara"/>
              <w:color w:val="215868" w:themeColor="accent5" w:themeShade="80"/>
              <w:sz w:val="28"/>
              <w:szCs w:val="28"/>
            </w:rPr>
            <w:t>Responsable semanal</w:t>
          </w:r>
        </w:p>
      </w:docPartBody>
    </w:docPart>
    <w:docPart>
      <w:docPartPr>
        <w:name w:val="6FD2AEAE18114E93AF471D1611A51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B3F84-86B2-47FE-89E4-4620A1A6A97A}"/>
      </w:docPartPr>
      <w:docPartBody>
        <w:p w:rsidR="00000000" w:rsidRDefault="00FB5EE1">
          <w:pPr>
            <w:pStyle w:val="6FD2AEAE18114E93AF471D1611A514B2"/>
          </w:pPr>
          <w:r w:rsidRPr="008229BA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33593C46A6E44738445C3B98EDE7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5B989-2670-4BA3-B546-1210FD387343}"/>
      </w:docPartPr>
      <w:docPartBody>
        <w:p w:rsidR="00000000" w:rsidRDefault="00233F73" w:rsidP="00233F73">
          <w:pPr>
            <w:pStyle w:val="633593C46A6E44738445C3B98EDE78171"/>
          </w:pPr>
          <w:r>
            <w:rPr>
              <w:rFonts w:ascii="Candara" w:hAnsi="Candara"/>
              <w:color w:val="215868" w:themeColor="accent5" w:themeShade="80"/>
              <w:sz w:val="28"/>
              <w:szCs w:val="28"/>
            </w:rPr>
            <w:t xml:space="preserve">codigo </w:t>
          </w:r>
        </w:p>
      </w:docPartBody>
    </w:docPart>
    <w:docPart>
      <w:docPartPr>
        <w:name w:val="14F6F64268964D1B8DCB4553AC038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C3A3A-49D3-4C98-A21C-8E9C19F7B3E0}"/>
      </w:docPartPr>
      <w:docPartBody>
        <w:p w:rsidR="00233F73" w:rsidRDefault="00233F73" w:rsidP="00062332">
          <w:pPr>
            <w:pStyle w:val="Textodebloque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233F73" w:rsidRDefault="00233F73" w:rsidP="005056F9">
          <w:pPr>
            <w:pStyle w:val="Textodebloque"/>
            <w:numPr>
              <w:ilvl w:val="0"/>
              <w:numId w:val="1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Reason #1</w:t>
          </w:r>
        </w:p>
        <w:p w:rsidR="00000000" w:rsidRDefault="00233F73" w:rsidP="00233F73">
          <w:pPr>
            <w:pStyle w:val="14F6F64268964D1B8DCB4553AC038A21"/>
          </w:pPr>
          <w:r>
            <w:rPr>
              <w:rFonts w:ascii="Arial" w:hAnsi="Arial" w:cs="Arial"/>
              <w:sz w:val="24"/>
              <w:szCs w:val="24"/>
              <w:lang w:val="en-GB"/>
            </w:rPr>
            <w:t>Grounds #1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33F73"/>
    <w:rsid w:val="00233F73"/>
    <w:rsid w:val="00FB5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5062F29D584BBCB0DED5FF04D762A7">
    <w:name w:val="675062F29D584BBCB0DED5FF04D762A7"/>
  </w:style>
  <w:style w:type="paragraph" w:customStyle="1" w:styleId="C3914752F0F74372937204E26DC75911">
    <w:name w:val="C3914752F0F74372937204E26DC75911"/>
  </w:style>
  <w:style w:type="paragraph" w:customStyle="1" w:styleId="03D509FED39141559DFC50A62F3C98DD">
    <w:name w:val="03D509FED39141559DFC50A62F3C98DD"/>
  </w:style>
  <w:style w:type="paragraph" w:customStyle="1" w:styleId="DFC9B2AB1EB147D78A2E944FE98AA274">
    <w:name w:val="DFC9B2AB1EB147D78A2E944FE98AA274"/>
  </w:style>
  <w:style w:type="character" w:styleId="Textodelmarcadordeposicin">
    <w:name w:val="Placeholder Text"/>
    <w:basedOn w:val="Fuentedeprrafopredeter"/>
    <w:uiPriority w:val="99"/>
    <w:semiHidden/>
    <w:rsid w:val="00233F73"/>
    <w:rPr>
      <w:color w:val="808080"/>
    </w:rPr>
  </w:style>
  <w:style w:type="paragraph" w:customStyle="1" w:styleId="6FD2AEAE18114E93AF471D1611A514B2">
    <w:name w:val="6FD2AEAE18114E93AF471D1611A514B2"/>
  </w:style>
  <w:style w:type="paragraph" w:customStyle="1" w:styleId="633593C46A6E44738445C3B98EDE7817">
    <w:name w:val="633593C46A6E44738445C3B98EDE7817"/>
    <w:rsid w:val="00233F73"/>
  </w:style>
  <w:style w:type="paragraph" w:styleId="Textodebloque">
    <w:name w:val="Block Text"/>
    <w:basedOn w:val="Normal"/>
    <w:rsid w:val="00233F73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14F6F64268964D1B8DCB4553AC038A21">
    <w:name w:val="14F6F64268964D1B8DCB4553AC038A21"/>
    <w:rsid w:val="00233F73"/>
  </w:style>
  <w:style w:type="paragraph" w:customStyle="1" w:styleId="633593C46A6E44738445C3B98EDE78171">
    <w:name w:val="633593C46A6E44738445C3B98EDE78171"/>
    <w:rsid w:val="00233F73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914752F0F74372937204E26DC759111">
    <w:name w:val="C3914752F0F74372937204E26DC759111"/>
    <w:rsid w:val="00233F73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D509FED39141559DFC50A62F3C98DD1">
    <w:name w:val="03D509FED39141559DFC50A62F3C98DD1"/>
    <w:rsid w:val="00233F73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C9B2AB1EB147D78A2E944FE98AA2741">
    <w:name w:val="DFC9B2AB1EB147D78A2E944FE98AA2741"/>
    <w:rsid w:val="00233F73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EEA5257-4E1A-493A-B5C3-45A8C80898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MSC_ES-ES_MS_ControlMantenimiento.dotx</Template>
  <TotalTime>27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mantenimiento</vt:lpstr>
    </vt:vector>
  </TitlesOfParts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mantenimiento</dc:title>
  <dc:creator>Daniel</dc:creator>
  <cp:lastModifiedBy>Daniel</cp:lastModifiedBy>
  <cp:revision>2</cp:revision>
  <dcterms:created xsi:type="dcterms:W3CDTF">2014-08-23T13:41:00Z</dcterms:created>
  <dcterms:modified xsi:type="dcterms:W3CDTF">2014-08-23T14:09:00Z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TC102569119990</vt:lpwstr>
  </property>
</Properties>
</file>