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7D" w:rsidRPr="0028787D" w:rsidRDefault="00054371" w:rsidP="0028787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96FFEC0" wp14:editId="188CF0D5">
            <wp:simplePos x="0" y="0"/>
            <wp:positionH relativeFrom="column">
              <wp:posOffset>4511040</wp:posOffset>
            </wp:positionH>
            <wp:positionV relativeFrom="paragraph">
              <wp:posOffset>-156210</wp:posOffset>
            </wp:positionV>
            <wp:extent cx="862009" cy="990600"/>
            <wp:effectExtent l="0" t="0" r="0" b="0"/>
            <wp:wrapNone/>
            <wp:docPr id="1" name="Imagen 1" descr="F:\DCIM\Camera\2014-06-17 00.09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Camera\2014-06-17 00.09.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3" t="13605" r="12093" b="19419"/>
                    <a:stretch/>
                  </pic:blipFill>
                  <pic:spPr bwMode="auto">
                    <a:xfrm>
                      <a:off x="0" y="0"/>
                      <a:ext cx="862009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87D" w:rsidRPr="0028787D">
        <w:rPr>
          <w:sz w:val="28"/>
          <w:szCs w:val="28"/>
        </w:rPr>
        <w:t>Manuel Zoreda García</w:t>
      </w:r>
    </w:p>
    <w:p w:rsidR="0028787D" w:rsidRDefault="0028787D" w:rsidP="0028787D">
      <w:pPr>
        <w:spacing w:after="0" w:line="240" w:lineRule="auto"/>
        <w:jc w:val="center"/>
      </w:pPr>
      <w:r>
        <w:t>630231273</w:t>
      </w:r>
      <w:r w:rsidR="00054371" w:rsidRPr="000543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8787D" w:rsidRPr="00054371" w:rsidRDefault="00FA4569" w:rsidP="0028787D">
      <w:pPr>
        <w:spacing w:after="0" w:line="240" w:lineRule="auto"/>
        <w:jc w:val="center"/>
      </w:pPr>
      <w:hyperlink r:id="rId7" w:history="1">
        <w:r w:rsidR="00054371" w:rsidRPr="00054371">
          <w:rPr>
            <w:rStyle w:val="Hipervnculo"/>
            <w:color w:val="auto"/>
            <w:u w:val="none"/>
          </w:rPr>
          <w:t>m.zoreda@gmail.com</w:t>
        </w:r>
      </w:hyperlink>
    </w:p>
    <w:p w:rsidR="00054371" w:rsidRDefault="00054371" w:rsidP="0028787D">
      <w:pPr>
        <w:spacing w:after="0" w:line="240" w:lineRule="auto"/>
        <w:jc w:val="center"/>
      </w:pPr>
    </w:p>
    <w:p w:rsidR="0061311E" w:rsidRDefault="0061311E" w:rsidP="0028787D">
      <w:pPr>
        <w:spacing w:after="0" w:line="240" w:lineRule="auto"/>
        <w:jc w:val="both"/>
      </w:pPr>
    </w:p>
    <w:p w:rsidR="0061311E" w:rsidRPr="0061311E" w:rsidRDefault="0028787D" w:rsidP="0061311E">
      <w:pPr>
        <w:spacing w:after="240" w:line="240" w:lineRule="auto"/>
        <w:jc w:val="both"/>
        <w:rPr>
          <w:b/>
          <w:color w:val="4A442A" w:themeColor="background2" w:themeShade="40"/>
          <w:sz w:val="24"/>
          <w:szCs w:val="24"/>
          <w:u w:val="single"/>
        </w:rPr>
      </w:pPr>
      <w:r w:rsidRPr="00054371">
        <w:rPr>
          <w:b/>
          <w:color w:val="4A442A" w:themeColor="background2" w:themeShade="40"/>
          <w:sz w:val="24"/>
          <w:szCs w:val="24"/>
          <w:u w:val="single"/>
        </w:rPr>
        <w:t>Experiencia Profesional</w:t>
      </w:r>
    </w:p>
    <w:p w:rsidR="000100A9" w:rsidRDefault="004B77BD" w:rsidP="00D84D96">
      <w:pPr>
        <w:pStyle w:val="Prrafodelista"/>
        <w:numPr>
          <w:ilvl w:val="0"/>
          <w:numId w:val="2"/>
        </w:numPr>
        <w:spacing w:line="240" w:lineRule="auto"/>
        <w:ind w:left="567" w:hanging="357"/>
        <w:contextualSpacing w:val="0"/>
        <w:jc w:val="both"/>
      </w:pPr>
      <w:r>
        <w:t xml:space="preserve">2013   </w:t>
      </w:r>
      <w:bookmarkStart w:id="0" w:name="_GoBack"/>
      <w:r w:rsidR="000100A9">
        <w:t xml:space="preserve">Comercial </w:t>
      </w:r>
      <w:bookmarkEnd w:id="0"/>
      <w:r w:rsidR="000100A9">
        <w:t>de productos para jardinería</w:t>
      </w:r>
      <w:r w:rsidR="00D84D96">
        <w:t xml:space="preserve">. </w:t>
      </w:r>
      <w:r w:rsidR="000100A9">
        <w:t xml:space="preserve">Canal de ventas: Viveros y </w:t>
      </w:r>
      <w:proofErr w:type="spellStart"/>
      <w:r w:rsidR="000100A9">
        <w:t>gardens</w:t>
      </w:r>
      <w:proofErr w:type="spellEnd"/>
      <w:r w:rsidR="00E577B7">
        <w:t>;</w:t>
      </w:r>
      <w:r w:rsidR="000100A9">
        <w:t xml:space="preserve"> Desarrollo de la cartera d</w:t>
      </w:r>
      <w:r w:rsidR="00D84D96">
        <w:t>e productos: fitosanitarios</w:t>
      </w:r>
      <w:r w:rsidR="00E577B7">
        <w:t xml:space="preserve"> </w:t>
      </w:r>
      <w:r w:rsidR="000100A9">
        <w:t>y abonos</w:t>
      </w:r>
      <w:r w:rsidR="00E577B7">
        <w:t>.</w:t>
      </w:r>
    </w:p>
    <w:p w:rsidR="0028787D" w:rsidRDefault="0061311E" w:rsidP="00710DF6">
      <w:pPr>
        <w:pStyle w:val="Prrafodelista"/>
        <w:numPr>
          <w:ilvl w:val="0"/>
          <w:numId w:val="2"/>
        </w:numPr>
        <w:spacing w:line="240" w:lineRule="auto"/>
        <w:ind w:left="567" w:hanging="357"/>
        <w:contextualSpacing w:val="0"/>
        <w:jc w:val="both"/>
      </w:pPr>
      <w:r>
        <w:t xml:space="preserve">2012   </w:t>
      </w:r>
      <w:r w:rsidR="0028787D">
        <w:t xml:space="preserve">Beca de colaboración para el “Análisis de diversas informaciones relativas a los sistemas </w:t>
      </w:r>
      <w:r w:rsidR="00E577B7">
        <w:t xml:space="preserve">                     </w:t>
      </w:r>
      <w:r w:rsidR="0028787D">
        <w:t>forestales en la C.A. de Andalucía”,  Departamento de Economía y Gestión</w:t>
      </w:r>
      <w:r>
        <w:t xml:space="preserve"> Forestal de la E.T.S.I. Montes</w:t>
      </w:r>
      <w:r w:rsidR="0028787D">
        <w:t>.</w:t>
      </w:r>
    </w:p>
    <w:p w:rsidR="0028787D" w:rsidRDefault="0061311E" w:rsidP="00710DF6">
      <w:pPr>
        <w:pStyle w:val="Prrafodelista"/>
        <w:numPr>
          <w:ilvl w:val="0"/>
          <w:numId w:val="2"/>
        </w:numPr>
        <w:spacing w:line="240" w:lineRule="auto"/>
        <w:ind w:left="567" w:hanging="357"/>
        <w:contextualSpacing w:val="0"/>
        <w:jc w:val="both"/>
      </w:pPr>
      <w:r>
        <w:t>2011</w:t>
      </w:r>
      <w:r w:rsidR="004B77BD">
        <w:t xml:space="preserve"> </w:t>
      </w:r>
      <w:r>
        <w:t xml:space="preserve"> </w:t>
      </w:r>
      <w:r w:rsidR="0028787D">
        <w:t>Realización de inventarios y ordenaciones de los recursos forestales de biomasa en Extremadura para la Unidad Docente de Termodinámica de la E.T.S.I. Montes.</w:t>
      </w:r>
    </w:p>
    <w:p w:rsidR="0028787D" w:rsidRDefault="00D84D96" w:rsidP="00D84D96">
      <w:pPr>
        <w:pStyle w:val="Prrafodelista"/>
        <w:numPr>
          <w:ilvl w:val="0"/>
          <w:numId w:val="2"/>
        </w:numPr>
        <w:spacing w:line="240" w:lineRule="auto"/>
        <w:ind w:left="567" w:hanging="357"/>
        <w:contextualSpacing w:val="0"/>
        <w:jc w:val="both"/>
      </w:pPr>
      <w:r>
        <w:t>2007</w:t>
      </w:r>
      <w:r w:rsidR="004B77BD">
        <w:t>-</w:t>
      </w:r>
      <w:r w:rsidR="0061311E">
        <w:t xml:space="preserve">10  </w:t>
      </w:r>
      <w:r>
        <w:t xml:space="preserve">Técnico de laboratorio. </w:t>
      </w:r>
      <w:r w:rsidR="0028787D">
        <w:t xml:space="preserve">Proyecto  “Mejora de la producción bajo estrés en </w:t>
      </w:r>
      <w:r w:rsidR="0028787D" w:rsidRPr="0061311E">
        <w:rPr>
          <w:i/>
        </w:rPr>
        <w:t xml:space="preserve">Eucaliptus </w:t>
      </w:r>
      <w:proofErr w:type="spellStart"/>
      <w:r w:rsidR="0028787D" w:rsidRPr="0061311E">
        <w:rPr>
          <w:i/>
        </w:rPr>
        <w:t>globulus</w:t>
      </w:r>
      <w:proofErr w:type="spellEnd"/>
      <w:r w:rsidR="0028787D">
        <w:t xml:space="preserve"> </w:t>
      </w:r>
      <w:proofErr w:type="spellStart"/>
      <w:r w:rsidR="0028787D">
        <w:t>Labill</w:t>
      </w:r>
      <w:proofErr w:type="spellEnd"/>
      <w:r w:rsidR="0028787D">
        <w:t>.”  Unidad docente de Fisiología</w:t>
      </w:r>
      <w:r w:rsidR="00547DC1">
        <w:t xml:space="preserve"> Vegetal, E.T.S.I. Montes</w:t>
      </w:r>
      <w:r w:rsidR="0028787D">
        <w:t>.</w:t>
      </w:r>
      <w:r>
        <w:t xml:space="preserve"> </w:t>
      </w:r>
      <w:r w:rsidR="0028787D">
        <w:t>Beca de colaboración, unidad docente de Edafología, para “Determinación de los parámetros ecológicos de los suelos de la Comunidad Valenciana”. Departamento de Silvopasc</w:t>
      </w:r>
      <w:r w:rsidR="00547DC1">
        <w:t>icultura, E.T.S.I. Montes</w:t>
      </w:r>
      <w:r w:rsidR="0028787D">
        <w:t>.</w:t>
      </w:r>
    </w:p>
    <w:p w:rsidR="0028787D" w:rsidRDefault="004B77BD" w:rsidP="00710DF6">
      <w:pPr>
        <w:pStyle w:val="Prrafodelista"/>
        <w:numPr>
          <w:ilvl w:val="0"/>
          <w:numId w:val="2"/>
        </w:numPr>
        <w:spacing w:line="240" w:lineRule="auto"/>
        <w:ind w:left="567" w:hanging="357"/>
        <w:contextualSpacing w:val="0"/>
        <w:jc w:val="both"/>
      </w:pPr>
      <w:r>
        <w:t>2003</w:t>
      </w:r>
      <w:r w:rsidR="00547DC1">
        <w:t xml:space="preserve"> </w:t>
      </w:r>
      <w:r w:rsidR="0028787D">
        <w:t xml:space="preserve">Colaboración en el Parque Nacional </w:t>
      </w:r>
      <w:proofErr w:type="spellStart"/>
      <w:r w:rsidR="0028787D">
        <w:t>Roztocze</w:t>
      </w:r>
      <w:proofErr w:type="spellEnd"/>
      <w:r w:rsidR="0028787D">
        <w:t xml:space="preserve"> (</w:t>
      </w:r>
      <w:proofErr w:type="spellStart"/>
      <w:r w:rsidR="0028787D">
        <w:t>Roztoczansky</w:t>
      </w:r>
      <w:proofErr w:type="spellEnd"/>
      <w:r w:rsidR="0028787D">
        <w:t xml:space="preserve"> </w:t>
      </w:r>
      <w:proofErr w:type="spellStart"/>
      <w:r w:rsidR="0028787D">
        <w:t>Narodowy</w:t>
      </w:r>
      <w:proofErr w:type="spellEnd"/>
      <w:r w:rsidR="0028787D">
        <w:t xml:space="preserve">  Park) </w:t>
      </w:r>
      <w:proofErr w:type="spellStart"/>
      <w:r w:rsidR="0028787D">
        <w:t>Zwierzyniec</w:t>
      </w:r>
      <w:proofErr w:type="spellEnd"/>
      <w:r w:rsidR="0028787D">
        <w:t>, Polonia, en  labores de investigación y control del parque.</w:t>
      </w:r>
    </w:p>
    <w:p w:rsidR="0061311E" w:rsidRDefault="0061311E" w:rsidP="0061311E">
      <w:pPr>
        <w:pStyle w:val="Prrafodelista"/>
        <w:spacing w:line="240" w:lineRule="auto"/>
        <w:ind w:left="714"/>
        <w:contextualSpacing w:val="0"/>
        <w:jc w:val="both"/>
      </w:pPr>
    </w:p>
    <w:p w:rsidR="0028787D" w:rsidRPr="00054371" w:rsidRDefault="0028787D" w:rsidP="0061311E">
      <w:pPr>
        <w:spacing w:after="240" w:line="240" w:lineRule="auto"/>
        <w:jc w:val="both"/>
        <w:rPr>
          <w:b/>
          <w:sz w:val="24"/>
          <w:szCs w:val="24"/>
          <w:u w:val="single"/>
        </w:rPr>
      </w:pPr>
      <w:r w:rsidRPr="00054371">
        <w:rPr>
          <w:b/>
          <w:color w:val="4A442A" w:themeColor="background2" w:themeShade="40"/>
          <w:sz w:val="24"/>
          <w:szCs w:val="24"/>
          <w:u w:val="single"/>
        </w:rPr>
        <w:t>Formación</w:t>
      </w:r>
    </w:p>
    <w:p w:rsidR="0028787D" w:rsidRDefault="0028787D" w:rsidP="00710DF6">
      <w:pPr>
        <w:pStyle w:val="Prrafodelista"/>
        <w:numPr>
          <w:ilvl w:val="0"/>
          <w:numId w:val="3"/>
        </w:numPr>
        <w:spacing w:line="240" w:lineRule="auto"/>
        <w:ind w:left="567" w:hanging="357"/>
        <w:contextualSpacing w:val="0"/>
        <w:jc w:val="both"/>
      </w:pPr>
      <w:r>
        <w:t>Ingeniero de Montes, especialidad Silvopascicultura. E.T.S.I. Montes, Universidad Politécnica de Madrid.</w:t>
      </w:r>
      <w:r w:rsidR="003A077F">
        <w:t xml:space="preserve"> </w:t>
      </w:r>
      <w:r w:rsidR="00C2665E">
        <w:t>PFC temática jardinería.</w:t>
      </w:r>
    </w:p>
    <w:p w:rsidR="0028787D" w:rsidRDefault="0028787D" w:rsidP="00710DF6">
      <w:pPr>
        <w:pStyle w:val="Prrafodelista"/>
        <w:numPr>
          <w:ilvl w:val="0"/>
          <w:numId w:val="3"/>
        </w:numPr>
        <w:spacing w:line="240" w:lineRule="auto"/>
        <w:ind w:left="567" w:hanging="357"/>
        <w:contextualSpacing w:val="0"/>
        <w:jc w:val="both"/>
      </w:pPr>
      <w:r>
        <w:t xml:space="preserve">Técnico de Brigada Helitransportada. </w:t>
      </w:r>
      <w:proofErr w:type="spellStart"/>
      <w:r>
        <w:t>Eural</w:t>
      </w:r>
      <w:proofErr w:type="spellEnd"/>
      <w:r>
        <w:t>. E.T.S.I. Montes, Universidad Politécnica de Madrid.</w:t>
      </w:r>
    </w:p>
    <w:p w:rsidR="0028787D" w:rsidRDefault="0028787D" w:rsidP="00710DF6">
      <w:pPr>
        <w:pStyle w:val="Prrafodelista"/>
        <w:numPr>
          <w:ilvl w:val="0"/>
          <w:numId w:val="3"/>
        </w:numPr>
        <w:spacing w:line="240" w:lineRule="auto"/>
        <w:ind w:left="567" w:hanging="357"/>
        <w:contextualSpacing w:val="0"/>
        <w:jc w:val="both"/>
      </w:pPr>
      <w:r>
        <w:t xml:space="preserve">“Curso Básico de Extinción de Incendios Forestales”. </w:t>
      </w:r>
      <w:proofErr w:type="spellStart"/>
      <w:r>
        <w:t>Tragsa</w:t>
      </w:r>
      <w:proofErr w:type="spellEnd"/>
      <w:r>
        <w:t>.</w:t>
      </w:r>
    </w:p>
    <w:p w:rsidR="0028787D" w:rsidRDefault="0028787D" w:rsidP="00710DF6">
      <w:pPr>
        <w:pStyle w:val="Prrafodelista"/>
        <w:numPr>
          <w:ilvl w:val="0"/>
          <w:numId w:val="3"/>
        </w:numPr>
        <w:spacing w:line="240" w:lineRule="auto"/>
        <w:ind w:left="567" w:hanging="357"/>
        <w:contextualSpacing w:val="0"/>
        <w:jc w:val="both"/>
      </w:pPr>
      <w:r>
        <w:t>Curso “Causas y Efectos de los Incendios Forestale</w:t>
      </w:r>
      <w:r w:rsidR="00547DC1">
        <w:t>s”. Universidad de verano U.P.M</w:t>
      </w:r>
      <w:r>
        <w:t>.</w:t>
      </w:r>
    </w:p>
    <w:p w:rsidR="0028787D" w:rsidRPr="00E54643" w:rsidRDefault="00E54643" w:rsidP="00710DF6">
      <w:pPr>
        <w:pStyle w:val="Prrafodelista"/>
        <w:numPr>
          <w:ilvl w:val="0"/>
          <w:numId w:val="3"/>
        </w:numPr>
        <w:spacing w:line="240" w:lineRule="auto"/>
        <w:ind w:left="567" w:hanging="357"/>
        <w:contextualSpacing w:val="0"/>
        <w:jc w:val="both"/>
      </w:pPr>
      <w:r w:rsidRPr="00E54643">
        <w:rPr>
          <w:rFonts w:cs="Tahoma"/>
        </w:rPr>
        <w:t>Curso “Biocombustibles: Una Fuente de Energía Equitativa”. Universidad de verano U</w:t>
      </w:r>
      <w:r>
        <w:rPr>
          <w:rFonts w:cs="Tahoma"/>
        </w:rPr>
        <w:t>.</w:t>
      </w:r>
      <w:r w:rsidRPr="00E54643">
        <w:rPr>
          <w:rFonts w:cs="Tahoma"/>
        </w:rPr>
        <w:t>P</w:t>
      </w:r>
      <w:r>
        <w:rPr>
          <w:rFonts w:cs="Tahoma"/>
        </w:rPr>
        <w:t>.</w:t>
      </w:r>
      <w:r w:rsidRPr="00E54643">
        <w:rPr>
          <w:rFonts w:cs="Tahoma"/>
        </w:rPr>
        <w:t>M.</w:t>
      </w:r>
    </w:p>
    <w:p w:rsidR="0028787D" w:rsidRDefault="0028787D" w:rsidP="00710DF6">
      <w:pPr>
        <w:pStyle w:val="Prrafodelista"/>
        <w:numPr>
          <w:ilvl w:val="0"/>
          <w:numId w:val="3"/>
        </w:numPr>
        <w:spacing w:line="240" w:lineRule="auto"/>
        <w:ind w:left="567" w:hanging="357"/>
        <w:contextualSpacing w:val="0"/>
        <w:jc w:val="both"/>
      </w:pPr>
      <w:r>
        <w:t>Seminario “Sistemas de Información Geográfica (</w:t>
      </w:r>
      <w:proofErr w:type="spellStart"/>
      <w:r>
        <w:t>ArcGIS</w:t>
      </w:r>
      <w:proofErr w:type="spellEnd"/>
      <w:r>
        <w:t>) en la Ordenación de Montes</w:t>
      </w:r>
      <w:r w:rsidR="00547DC1">
        <w:t>”, E.T.S.I. Montes</w:t>
      </w:r>
      <w:r>
        <w:t>.</w:t>
      </w:r>
    </w:p>
    <w:p w:rsidR="0061311E" w:rsidRDefault="0061311E" w:rsidP="0061311E">
      <w:pPr>
        <w:pStyle w:val="Prrafodelista"/>
        <w:spacing w:line="240" w:lineRule="auto"/>
        <w:ind w:left="714"/>
        <w:contextualSpacing w:val="0"/>
        <w:jc w:val="both"/>
      </w:pPr>
    </w:p>
    <w:p w:rsidR="0028787D" w:rsidRPr="00054371" w:rsidRDefault="0028787D" w:rsidP="00B47898">
      <w:pPr>
        <w:spacing w:line="240" w:lineRule="auto"/>
        <w:jc w:val="both"/>
        <w:rPr>
          <w:b/>
          <w:sz w:val="24"/>
          <w:szCs w:val="24"/>
          <w:u w:val="single"/>
        </w:rPr>
      </w:pPr>
      <w:r w:rsidRPr="00054371">
        <w:rPr>
          <w:b/>
          <w:color w:val="4A442A" w:themeColor="background2" w:themeShade="40"/>
          <w:sz w:val="24"/>
          <w:szCs w:val="24"/>
          <w:u w:val="single"/>
        </w:rPr>
        <w:t>Idiomas</w:t>
      </w:r>
    </w:p>
    <w:p w:rsidR="0028787D" w:rsidRDefault="00710DF6" w:rsidP="00710DF6">
      <w:pPr>
        <w:pStyle w:val="Prrafodelista"/>
        <w:numPr>
          <w:ilvl w:val="0"/>
          <w:numId w:val="4"/>
        </w:numPr>
        <w:spacing w:after="240" w:line="240" w:lineRule="auto"/>
        <w:ind w:left="567" w:hanging="357"/>
        <w:jc w:val="both"/>
      </w:pPr>
      <w:r>
        <w:t xml:space="preserve">Inglés </w:t>
      </w:r>
      <w:r w:rsidR="0028787D">
        <w:t>nivel alto.</w:t>
      </w:r>
    </w:p>
    <w:p w:rsidR="0028787D" w:rsidRPr="00054371" w:rsidRDefault="00B47898" w:rsidP="00B47898">
      <w:pPr>
        <w:spacing w:line="240" w:lineRule="auto"/>
        <w:jc w:val="both"/>
        <w:rPr>
          <w:b/>
          <w:color w:val="4A442A" w:themeColor="background2" w:themeShade="40"/>
          <w:sz w:val="24"/>
          <w:szCs w:val="24"/>
          <w:u w:val="single"/>
        </w:rPr>
      </w:pPr>
      <w:r>
        <w:rPr>
          <w:b/>
          <w:color w:val="4A442A" w:themeColor="background2" w:themeShade="40"/>
          <w:sz w:val="24"/>
          <w:szCs w:val="24"/>
          <w:u w:val="single"/>
        </w:rPr>
        <w:t>Otros</w:t>
      </w:r>
    </w:p>
    <w:p w:rsidR="00B47898" w:rsidRDefault="00B47898" w:rsidP="00710DF6">
      <w:pPr>
        <w:pStyle w:val="Prrafodelista"/>
        <w:numPr>
          <w:ilvl w:val="0"/>
          <w:numId w:val="4"/>
        </w:numPr>
        <w:spacing w:line="240" w:lineRule="auto"/>
        <w:ind w:left="567" w:hanging="357"/>
        <w:contextualSpacing w:val="0"/>
        <w:jc w:val="both"/>
      </w:pPr>
      <w:r>
        <w:t xml:space="preserve">Manejo de </w:t>
      </w:r>
      <w:proofErr w:type="spellStart"/>
      <w:r>
        <w:t>Oficce</w:t>
      </w:r>
      <w:proofErr w:type="spellEnd"/>
      <w:r>
        <w:t xml:space="preserve"> avanzado</w:t>
      </w:r>
      <w:r w:rsidR="0028787D">
        <w:t>.</w:t>
      </w:r>
    </w:p>
    <w:p w:rsidR="00E179D0" w:rsidRDefault="0028787D" w:rsidP="00710DF6">
      <w:pPr>
        <w:pStyle w:val="Prrafodelista"/>
        <w:numPr>
          <w:ilvl w:val="0"/>
          <w:numId w:val="4"/>
        </w:numPr>
        <w:spacing w:line="240" w:lineRule="auto"/>
        <w:ind w:left="567" w:hanging="357"/>
        <w:contextualSpacing w:val="0"/>
        <w:jc w:val="both"/>
      </w:pPr>
      <w:r>
        <w:t xml:space="preserve">Manejo de Sistemas de Información Geográfica en entorno GVSIG, </w:t>
      </w:r>
      <w:proofErr w:type="spellStart"/>
      <w:r>
        <w:t>Kosmo</w:t>
      </w:r>
      <w:proofErr w:type="spellEnd"/>
      <w:r>
        <w:t xml:space="preserve"> y </w:t>
      </w:r>
      <w:proofErr w:type="spellStart"/>
      <w:r>
        <w:t>ArcGIS</w:t>
      </w:r>
      <w:proofErr w:type="spellEnd"/>
      <w:r>
        <w:t>.</w:t>
      </w:r>
    </w:p>
    <w:p w:rsidR="00B47898" w:rsidRDefault="00B47898" w:rsidP="00710DF6">
      <w:pPr>
        <w:pStyle w:val="Prrafodelista"/>
        <w:numPr>
          <w:ilvl w:val="0"/>
          <w:numId w:val="4"/>
        </w:numPr>
        <w:spacing w:line="240" w:lineRule="auto"/>
        <w:ind w:left="567" w:hanging="357"/>
        <w:contextualSpacing w:val="0"/>
        <w:jc w:val="both"/>
      </w:pPr>
      <w:r>
        <w:t>Carnet de conducir B1</w:t>
      </w:r>
    </w:p>
    <w:sectPr w:rsidR="00B47898" w:rsidSect="00710DF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6CBE"/>
    <w:multiLevelType w:val="multilevel"/>
    <w:tmpl w:val="0C0A001F"/>
    <w:styleLink w:val="MISINDICE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FB5590"/>
    <w:multiLevelType w:val="hybridMultilevel"/>
    <w:tmpl w:val="5C882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22AE5"/>
    <w:multiLevelType w:val="hybridMultilevel"/>
    <w:tmpl w:val="986AC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37BF3"/>
    <w:multiLevelType w:val="hybridMultilevel"/>
    <w:tmpl w:val="416AF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7D"/>
    <w:rsid w:val="000100A9"/>
    <w:rsid w:val="00054371"/>
    <w:rsid w:val="0028787D"/>
    <w:rsid w:val="003A077F"/>
    <w:rsid w:val="004B77BD"/>
    <w:rsid w:val="00547DC1"/>
    <w:rsid w:val="0061311E"/>
    <w:rsid w:val="00680209"/>
    <w:rsid w:val="00710DF6"/>
    <w:rsid w:val="00906082"/>
    <w:rsid w:val="00957E8A"/>
    <w:rsid w:val="00AA2975"/>
    <w:rsid w:val="00AB65B7"/>
    <w:rsid w:val="00B47898"/>
    <w:rsid w:val="00C2665E"/>
    <w:rsid w:val="00CC7B41"/>
    <w:rsid w:val="00D84D96"/>
    <w:rsid w:val="00E179D0"/>
    <w:rsid w:val="00E54643"/>
    <w:rsid w:val="00E577B7"/>
    <w:rsid w:val="00EA3614"/>
    <w:rsid w:val="00F97CCD"/>
    <w:rsid w:val="00F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alpie">
    <w:name w:val="titulos alpie"/>
    <w:basedOn w:val="Epgrafe"/>
    <w:qFormat/>
    <w:rsid w:val="00680209"/>
    <w:pPr>
      <w:spacing w:before="120"/>
      <w:jc w:val="center"/>
    </w:pPr>
    <w:rPr>
      <w:b w:val="0"/>
      <w:color w:val="auto"/>
      <w:sz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8020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SINDICES">
    <w:name w:val="MIS INDICES"/>
    <w:uiPriority w:val="99"/>
    <w:rsid w:val="00EA3614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2878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437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alpie">
    <w:name w:val="titulos alpie"/>
    <w:basedOn w:val="Epgrafe"/>
    <w:qFormat/>
    <w:rsid w:val="00680209"/>
    <w:pPr>
      <w:spacing w:before="120"/>
      <w:jc w:val="center"/>
    </w:pPr>
    <w:rPr>
      <w:b w:val="0"/>
      <w:color w:val="auto"/>
      <w:sz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8020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SINDICES">
    <w:name w:val="MIS INDICES"/>
    <w:uiPriority w:val="99"/>
    <w:rsid w:val="00EA3614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2878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437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.zore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4</cp:revision>
  <cp:lastPrinted>2014-06-17T09:34:00Z</cp:lastPrinted>
  <dcterms:created xsi:type="dcterms:W3CDTF">2014-07-22T21:43:00Z</dcterms:created>
  <dcterms:modified xsi:type="dcterms:W3CDTF">2014-10-09T17:40:00Z</dcterms:modified>
</cp:coreProperties>
</file>