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92" w:type="dxa"/>
        <w:tblInd w:w="-725" w:type="dxa"/>
        <w:tblLayout w:type="fixed"/>
        <w:tblCellMar>
          <w:left w:w="0" w:type="dxa"/>
          <w:right w:w="0" w:type="dxa"/>
        </w:tblCellMar>
        <w:tblLook w:val="04A0" w:firstRow="1" w:lastRow="0" w:firstColumn="1" w:lastColumn="0" w:noHBand="0" w:noVBand="1"/>
      </w:tblPr>
      <w:tblGrid>
        <w:gridCol w:w="2999"/>
        <w:gridCol w:w="7993"/>
      </w:tblGrid>
      <w:tr w:rsidR="00B541F5" w14:paraId="5E351956" w14:textId="77777777" w:rsidTr="00F35A3D">
        <w:trPr>
          <w:cantSplit/>
          <w:trHeight w:val="316"/>
        </w:trPr>
        <w:tc>
          <w:tcPr>
            <w:tcW w:w="2999" w:type="dxa"/>
            <w:vAlign w:val="center"/>
            <w:hideMark/>
          </w:tcPr>
          <w:p w14:paraId="21A8AFB3" w14:textId="77777777" w:rsidR="00B541F5" w:rsidRDefault="00B541F5" w:rsidP="0049667A">
            <w:pPr>
              <w:pStyle w:val="ECVPersonalInfoHeading"/>
              <w:jc w:val="both"/>
            </w:pPr>
            <w:r w:rsidRPr="001C2BF5">
              <w:rPr>
                <w:rStyle w:val="ECVHeadingContactDetails"/>
                <w:rFonts w:cs="Mangal"/>
                <w:sz w:val="20"/>
              </w:rPr>
              <w:t>PERSONAL INFORMATION</w:t>
            </w:r>
          </w:p>
        </w:tc>
        <w:tc>
          <w:tcPr>
            <w:tcW w:w="7993" w:type="dxa"/>
            <w:vAlign w:val="center"/>
            <w:hideMark/>
          </w:tcPr>
          <w:p w14:paraId="5F691AC6" w14:textId="77777777" w:rsidR="00B541F5" w:rsidRPr="00505AE2" w:rsidRDefault="00B541F5">
            <w:pPr>
              <w:pStyle w:val="ECVNameField"/>
              <w:jc w:val="both"/>
              <w:rPr>
                <w:color w:val="000000" w:themeColor="text1"/>
              </w:rPr>
            </w:pPr>
            <w:r w:rsidRPr="00505AE2">
              <w:rPr>
                <w:color w:val="000000" w:themeColor="text1"/>
              </w:rPr>
              <w:t xml:space="preserve">Mahmoud Fakhereddin </w:t>
            </w:r>
          </w:p>
        </w:tc>
      </w:tr>
      <w:tr w:rsidR="00B541F5" w14:paraId="47B35549" w14:textId="77777777" w:rsidTr="00F35A3D">
        <w:trPr>
          <w:cantSplit/>
          <w:trHeight w:val="153"/>
        </w:trPr>
        <w:tc>
          <w:tcPr>
            <w:tcW w:w="2999" w:type="dxa"/>
            <w:vMerge w:val="restart"/>
          </w:tcPr>
          <w:p w14:paraId="3619D84D" w14:textId="77777777" w:rsidR="00B541F5" w:rsidRDefault="00B541F5">
            <w:pPr>
              <w:pStyle w:val="ECVLeftHeading"/>
              <w:jc w:val="both"/>
            </w:pPr>
          </w:p>
        </w:tc>
        <w:tc>
          <w:tcPr>
            <w:tcW w:w="7993" w:type="dxa"/>
            <w:hideMark/>
          </w:tcPr>
          <w:p w14:paraId="188BD692" w14:textId="1A61443E" w:rsidR="00B541F5" w:rsidRPr="003631A8" w:rsidRDefault="00B541F5">
            <w:pPr>
              <w:jc w:val="both"/>
              <w:rPr>
                <w:sz w:val="20"/>
                <w:szCs w:val="20"/>
              </w:rPr>
            </w:pPr>
            <w:r w:rsidRPr="003631A8">
              <w:rPr>
                <w:noProof/>
                <w:color w:val="000000" w:themeColor="text1"/>
                <w:sz w:val="20"/>
                <w:szCs w:val="20"/>
                <w:lang w:val="en-US" w:eastAsia="en-US" w:bidi="ar-SA"/>
              </w:rPr>
              <w:drawing>
                <wp:anchor distT="0" distB="0" distL="0" distR="71755" simplePos="0" relativeHeight="251655168" behindDoc="0" locked="0" layoutInCell="1" allowOverlap="1" wp14:anchorId="01CF1778" wp14:editId="00C41730">
                  <wp:simplePos x="0" y="0"/>
                  <wp:positionH relativeFrom="column">
                    <wp:posOffset>0</wp:posOffset>
                  </wp:positionH>
                  <wp:positionV relativeFrom="paragraph">
                    <wp:posOffset>0</wp:posOffset>
                  </wp:positionV>
                  <wp:extent cx="123825" cy="143510"/>
                  <wp:effectExtent l="0" t="0" r="9525"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825" cy="14351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Pr="003631A8">
              <w:rPr>
                <w:color w:val="000000" w:themeColor="text1"/>
                <w:sz w:val="20"/>
                <w:szCs w:val="20"/>
              </w:rPr>
              <w:t xml:space="preserve">Jeddah, Saudi </w:t>
            </w:r>
            <w:r w:rsidR="00654935" w:rsidRPr="003631A8">
              <w:rPr>
                <w:color w:val="000000" w:themeColor="text1"/>
                <w:sz w:val="20"/>
                <w:szCs w:val="20"/>
              </w:rPr>
              <w:t xml:space="preserve">Arabia </w:t>
            </w:r>
          </w:p>
        </w:tc>
      </w:tr>
      <w:tr w:rsidR="00B541F5" w14:paraId="01F88FAF" w14:textId="77777777" w:rsidTr="00F35A3D">
        <w:trPr>
          <w:cantSplit/>
          <w:trHeight w:val="170"/>
        </w:trPr>
        <w:tc>
          <w:tcPr>
            <w:tcW w:w="2999" w:type="dxa"/>
            <w:vMerge/>
            <w:vAlign w:val="center"/>
            <w:hideMark/>
          </w:tcPr>
          <w:p w14:paraId="45DBBED7" w14:textId="77777777" w:rsidR="00B541F5" w:rsidRDefault="00B541F5">
            <w:pPr>
              <w:widowControl/>
              <w:suppressAutoHyphens w:val="0"/>
              <w:rPr>
                <w:caps/>
                <w:color w:val="0E4194"/>
                <w:sz w:val="18"/>
              </w:rPr>
            </w:pPr>
          </w:p>
        </w:tc>
        <w:tc>
          <w:tcPr>
            <w:tcW w:w="7993" w:type="dxa"/>
            <w:hideMark/>
          </w:tcPr>
          <w:p w14:paraId="1A351879" w14:textId="77777777" w:rsidR="00B541F5" w:rsidRPr="003631A8" w:rsidRDefault="00B541F5">
            <w:pPr>
              <w:tabs>
                <w:tab w:val="right" w:pos="8218"/>
              </w:tabs>
              <w:jc w:val="both"/>
              <w:rPr>
                <w:sz w:val="20"/>
                <w:szCs w:val="20"/>
              </w:rPr>
            </w:pPr>
            <w:r w:rsidRPr="003631A8">
              <w:rPr>
                <w:noProof/>
                <w:sz w:val="20"/>
                <w:szCs w:val="20"/>
                <w:lang w:val="en-US" w:eastAsia="en-US" w:bidi="ar-SA"/>
              </w:rPr>
              <w:drawing>
                <wp:inline distT="0" distB="0" distL="0" distR="0" wp14:anchorId="7DBA2F94" wp14:editId="6AC038DE">
                  <wp:extent cx="123825" cy="133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solidFill>
                            <a:srgbClr val="FFFFFF"/>
                          </a:solidFill>
                          <a:ln>
                            <a:noFill/>
                          </a:ln>
                        </pic:spPr>
                      </pic:pic>
                    </a:graphicData>
                  </a:graphic>
                </wp:inline>
              </w:drawing>
            </w:r>
            <w:r w:rsidRPr="003631A8">
              <w:rPr>
                <w:sz w:val="20"/>
                <w:szCs w:val="20"/>
              </w:rPr>
              <w:t xml:space="preserve">  </w:t>
            </w:r>
            <w:r w:rsidRPr="003631A8">
              <w:rPr>
                <w:rStyle w:val="ECVContactDetails"/>
                <w:rFonts w:cs="Mangal"/>
                <w:color w:val="000000" w:themeColor="text1"/>
                <w:sz w:val="20"/>
                <w:szCs w:val="20"/>
              </w:rPr>
              <w:t>+966-560888835</w:t>
            </w:r>
            <w:r w:rsidRPr="003631A8">
              <w:rPr>
                <w:color w:val="000000" w:themeColor="text1"/>
                <w:sz w:val="20"/>
                <w:szCs w:val="20"/>
              </w:rPr>
              <w:t xml:space="preserve"> </w:t>
            </w:r>
          </w:p>
        </w:tc>
      </w:tr>
      <w:tr w:rsidR="00B541F5" w14:paraId="37F533DB" w14:textId="77777777" w:rsidTr="00F35A3D">
        <w:trPr>
          <w:cantSplit/>
          <w:trHeight w:val="252"/>
        </w:trPr>
        <w:tc>
          <w:tcPr>
            <w:tcW w:w="2999" w:type="dxa"/>
            <w:vMerge/>
            <w:vAlign w:val="center"/>
            <w:hideMark/>
          </w:tcPr>
          <w:p w14:paraId="37ACE91E" w14:textId="77777777" w:rsidR="00B541F5" w:rsidRDefault="00B541F5">
            <w:pPr>
              <w:widowControl/>
              <w:suppressAutoHyphens w:val="0"/>
              <w:rPr>
                <w:caps/>
                <w:color w:val="0E4194"/>
                <w:sz w:val="18"/>
              </w:rPr>
            </w:pPr>
          </w:p>
        </w:tc>
        <w:tc>
          <w:tcPr>
            <w:tcW w:w="7993" w:type="dxa"/>
            <w:vAlign w:val="center"/>
            <w:hideMark/>
          </w:tcPr>
          <w:p w14:paraId="7F77F4BF" w14:textId="77777777" w:rsidR="00B541F5" w:rsidRPr="003631A8" w:rsidRDefault="00B541F5">
            <w:pPr>
              <w:jc w:val="both"/>
              <w:rPr>
                <w:sz w:val="20"/>
                <w:szCs w:val="20"/>
              </w:rPr>
            </w:pPr>
            <w:r w:rsidRPr="003631A8">
              <w:rPr>
                <w:noProof/>
                <w:sz w:val="20"/>
                <w:szCs w:val="20"/>
                <w:lang w:val="en-US" w:eastAsia="en-US" w:bidi="ar-SA"/>
              </w:rPr>
              <w:drawing>
                <wp:anchor distT="0" distB="0" distL="0" distR="71755" simplePos="0" relativeHeight="251656192" behindDoc="0" locked="0" layoutInCell="1" allowOverlap="1" wp14:anchorId="6B529043" wp14:editId="59753E98">
                  <wp:simplePos x="0" y="0"/>
                  <wp:positionH relativeFrom="column">
                    <wp:posOffset>0</wp:posOffset>
                  </wp:positionH>
                  <wp:positionV relativeFrom="paragraph">
                    <wp:posOffset>0</wp:posOffset>
                  </wp:positionV>
                  <wp:extent cx="126365" cy="144145"/>
                  <wp:effectExtent l="0" t="0" r="698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365" cy="1441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hyperlink r:id="rId10" w:history="1">
              <w:r w:rsidRPr="003631A8">
                <w:rPr>
                  <w:rStyle w:val="Hyperlink"/>
                  <w:color w:val="000000" w:themeColor="text1"/>
                  <w:sz w:val="20"/>
                  <w:szCs w:val="20"/>
                  <w:u w:val="none"/>
                </w:rPr>
                <w:t>mahmoud.fakhereddin@hotmail.com</w:t>
              </w:r>
            </w:hyperlink>
            <w:r w:rsidRPr="003631A8">
              <w:rPr>
                <w:color w:val="000000" w:themeColor="text1"/>
                <w:sz w:val="20"/>
                <w:szCs w:val="20"/>
              </w:rPr>
              <w:t xml:space="preserve"> </w:t>
            </w:r>
          </w:p>
        </w:tc>
      </w:tr>
      <w:tr w:rsidR="00B541F5" w14:paraId="0DE724DD" w14:textId="77777777" w:rsidTr="00F35A3D">
        <w:trPr>
          <w:cantSplit/>
          <w:trHeight w:val="252"/>
        </w:trPr>
        <w:tc>
          <w:tcPr>
            <w:tcW w:w="2999" w:type="dxa"/>
            <w:vMerge/>
            <w:vAlign w:val="center"/>
            <w:hideMark/>
          </w:tcPr>
          <w:p w14:paraId="54D324C2" w14:textId="77777777" w:rsidR="00B541F5" w:rsidRDefault="00B541F5">
            <w:pPr>
              <w:widowControl/>
              <w:suppressAutoHyphens w:val="0"/>
              <w:rPr>
                <w:caps/>
                <w:color w:val="0E4194"/>
                <w:sz w:val="18"/>
              </w:rPr>
            </w:pPr>
          </w:p>
        </w:tc>
        <w:tc>
          <w:tcPr>
            <w:tcW w:w="7993" w:type="dxa"/>
            <w:hideMark/>
          </w:tcPr>
          <w:p w14:paraId="43361C44" w14:textId="77777777" w:rsidR="00B541F5" w:rsidRPr="003631A8" w:rsidRDefault="00B541F5">
            <w:pPr>
              <w:jc w:val="both"/>
              <w:rPr>
                <w:sz w:val="20"/>
                <w:szCs w:val="20"/>
              </w:rPr>
            </w:pPr>
            <w:r w:rsidRPr="003631A8">
              <w:rPr>
                <w:noProof/>
                <w:color w:val="000000" w:themeColor="text1"/>
                <w:sz w:val="20"/>
                <w:szCs w:val="20"/>
                <w:lang w:val="en-US" w:eastAsia="en-US" w:bidi="ar-SA"/>
              </w:rPr>
              <w:drawing>
                <wp:anchor distT="0" distB="0" distL="0" distR="71755" simplePos="0" relativeHeight="251657216" behindDoc="0" locked="0" layoutInCell="1" allowOverlap="1" wp14:anchorId="01EF288F" wp14:editId="4EF3B989">
                  <wp:simplePos x="0" y="0"/>
                  <wp:positionH relativeFrom="column">
                    <wp:posOffset>0</wp:posOffset>
                  </wp:positionH>
                  <wp:positionV relativeFrom="paragraph">
                    <wp:posOffset>0</wp:posOffset>
                  </wp:positionV>
                  <wp:extent cx="125095" cy="127635"/>
                  <wp:effectExtent l="0" t="0" r="825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095" cy="12763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hyperlink r:id="rId12" w:history="1">
              <w:proofErr w:type="gramStart"/>
              <w:r w:rsidRPr="003631A8">
                <w:rPr>
                  <w:rStyle w:val="Hyperlink"/>
                  <w:color w:val="000000" w:themeColor="text1"/>
                  <w:sz w:val="20"/>
                  <w:szCs w:val="20"/>
                  <w:u w:val="none"/>
                </w:rPr>
                <w:t>sa.linkedin.com</w:t>
              </w:r>
              <w:proofErr w:type="gramEnd"/>
              <w:r w:rsidRPr="003631A8">
                <w:rPr>
                  <w:rStyle w:val="Hyperlink"/>
                  <w:color w:val="000000" w:themeColor="text1"/>
                  <w:sz w:val="20"/>
                  <w:szCs w:val="20"/>
                  <w:u w:val="none"/>
                </w:rPr>
                <w:t>/in/mahmoudfakhereddin/</w:t>
              </w:r>
            </w:hyperlink>
          </w:p>
        </w:tc>
      </w:tr>
      <w:tr w:rsidR="00B541F5" w14:paraId="2C84F48A" w14:textId="77777777" w:rsidTr="00F35A3D">
        <w:trPr>
          <w:cantSplit/>
          <w:trHeight w:val="208"/>
        </w:trPr>
        <w:tc>
          <w:tcPr>
            <w:tcW w:w="2999" w:type="dxa"/>
            <w:vMerge/>
            <w:vAlign w:val="center"/>
            <w:hideMark/>
          </w:tcPr>
          <w:p w14:paraId="777DE2B0" w14:textId="77777777" w:rsidR="00B541F5" w:rsidRDefault="00B541F5">
            <w:pPr>
              <w:widowControl/>
              <w:suppressAutoHyphens w:val="0"/>
              <w:rPr>
                <w:caps/>
                <w:color w:val="0E4194"/>
                <w:sz w:val="18"/>
              </w:rPr>
            </w:pPr>
          </w:p>
        </w:tc>
        <w:tc>
          <w:tcPr>
            <w:tcW w:w="7993" w:type="dxa"/>
            <w:hideMark/>
          </w:tcPr>
          <w:p w14:paraId="336E60D1" w14:textId="77777777" w:rsidR="00B541F5" w:rsidRPr="003631A8" w:rsidRDefault="00B541F5">
            <w:pPr>
              <w:jc w:val="both"/>
              <w:rPr>
                <w:sz w:val="20"/>
                <w:szCs w:val="20"/>
              </w:rPr>
            </w:pPr>
            <w:r w:rsidRPr="003631A8">
              <w:rPr>
                <w:rStyle w:val="ECVHeadingContactDetails"/>
                <w:rFonts w:cs="Mangal"/>
                <w:sz w:val="20"/>
                <w:szCs w:val="20"/>
              </w:rPr>
              <w:t>Skype</w:t>
            </w:r>
            <w:r w:rsidRPr="003631A8">
              <w:rPr>
                <w:sz w:val="20"/>
                <w:szCs w:val="20"/>
              </w:rPr>
              <w:t xml:space="preserve"> </w:t>
            </w:r>
            <w:proofErr w:type="spellStart"/>
            <w:r w:rsidRPr="003631A8">
              <w:rPr>
                <w:color w:val="000000" w:themeColor="text1"/>
                <w:sz w:val="20"/>
                <w:szCs w:val="20"/>
              </w:rPr>
              <w:t>mahmoud.fakhereddin</w:t>
            </w:r>
            <w:proofErr w:type="spellEnd"/>
            <w:r w:rsidRPr="003631A8">
              <w:rPr>
                <w:rStyle w:val="ECVContactDetails"/>
                <w:rFonts w:cs="Mangal"/>
                <w:color w:val="000000" w:themeColor="text1"/>
                <w:sz w:val="20"/>
                <w:szCs w:val="20"/>
              </w:rPr>
              <w:t xml:space="preserve"> </w:t>
            </w:r>
            <w:r w:rsidRPr="003631A8">
              <w:rPr>
                <w:noProof/>
                <w:color w:val="000000" w:themeColor="text1"/>
                <w:sz w:val="20"/>
                <w:szCs w:val="20"/>
                <w:lang w:val="en-US" w:eastAsia="en-US" w:bidi="ar-SA"/>
              </w:rPr>
              <w:drawing>
                <wp:anchor distT="0" distB="0" distL="0" distR="71755" simplePos="0" relativeHeight="251658240" behindDoc="0" locked="0" layoutInCell="1" allowOverlap="1" wp14:anchorId="77219077" wp14:editId="5DB011F3">
                  <wp:simplePos x="0" y="0"/>
                  <wp:positionH relativeFrom="column">
                    <wp:posOffset>0</wp:posOffset>
                  </wp:positionH>
                  <wp:positionV relativeFrom="paragraph">
                    <wp:posOffset>0</wp:posOffset>
                  </wp:positionV>
                  <wp:extent cx="125095" cy="135255"/>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5095" cy="13525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Pr="003631A8">
              <w:rPr>
                <w:color w:val="000000" w:themeColor="text1"/>
                <w:sz w:val="20"/>
                <w:szCs w:val="20"/>
              </w:rPr>
              <w:t xml:space="preserve"> </w:t>
            </w:r>
          </w:p>
        </w:tc>
      </w:tr>
      <w:tr w:rsidR="00B541F5" w14:paraId="0A1A7793" w14:textId="77777777" w:rsidTr="00F35A3D">
        <w:trPr>
          <w:cantSplit/>
          <w:trHeight w:val="116"/>
        </w:trPr>
        <w:tc>
          <w:tcPr>
            <w:tcW w:w="2999" w:type="dxa"/>
            <w:vMerge/>
            <w:vAlign w:val="center"/>
            <w:hideMark/>
          </w:tcPr>
          <w:p w14:paraId="03A617F8" w14:textId="77777777" w:rsidR="00B541F5" w:rsidRDefault="00B541F5">
            <w:pPr>
              <w:widowControl/>
              <w:suppressAutoHyphens w:val="0"/>
              <w:rPr>
                <w:caps/>
                <w:color w:val="0E4194"/>
                <w:sz w:val="18"/>
              </w:rPr>
            </w:pPr>
          </w:p>
        </w:tc>
        <w:tc>
          <w:tcPr>
            <w:tcW w:w="7993" w:type="dxa"/>
            <w:vAlign w:val="center"/>
            <w:hideMark/>
          </w:tcPr>
          <w:p w14:paraId="15F243A9" w14:textId="414D65D6" w:rsidR="00B541F5" w:rsidRPr="003631A8" w:rsidRDefault="00B541F5">
            <w:pPr>
              <w:pStyle w:val="ECVGenderRow"/>
              <w:jc w:val="both"/>
              <w:rPr>
                <w:sz w:val="20"/>
                <w:szCs w:val="20"/>
              </w:rPr>
            </w:pPr>
            <w:r w:rsidRPr="003631A8">
              <w:rPr>
                <w:rStyle w:val="ECVHeadingContactDetails"/>
                <w:rFonts w:cs="Mangal"/>
                <w:sz w:val="20"/>
                <w:szCs w:val="20"/>
              </w:rPr>
              <w:t>Date of birth</w:t>
            </w:r>
            <w:r w:rsidRPr="003631A8">
              <w:rPr>
                <w:sz w:val="20"/>
                <w:szCs w:val="20"/>
              </w:rPr>
              <w:t xml:space="preserve"> </w:t>
            </w:r>
            <w:r w:rsidRPr="003631A8">
              <w:rPr>
                <w:rStyle w:val="ECVContactDetails"/>
                <w:rFonts w:cs="Mangal"/>
                <w:color w:val="000000" w:themeColor="text1"/>
                <w:sz w:val="20"/>
                <w:szCs w:val="20"/>
              </w:rPr>
              <w:t>04/07/1986</w:t>
            </w:r>
            <w:r w:rsidRPr="003631A8">
              <w:rPr>
                <w:color w:val="000000" w:themeColor="text1"/>
                <w:sz w:val="20"/>
                <w:szCs w:val="20"/>
              </w:rPr>
              <w:t xml:space="preserve"> </w:t>
            </w:r>
            <w:r w:rsidRPr="003631A8">
              <w:rPr>
                <w:rStyle w:val="ECVHeadingContactDetails"/>
                <w:rFonts w:cs="Mangal"/>
                <w:sz w:val="20"/>
                <w:szCs w:val="20"/>
              </w:rPr>
              <w:t>| Nationality</w:t>
            </w:r>
            <w:r w:rsidRPr="003631A8">
              <w:rPr>
                <w:sz w:val="20"/>
                <w:szCs w:val="20"/>
              </w:rPr>
              <w:t xml:space="preserve"> </w:t>
            </w:r>
            <w:r w:rsidRPr="003631A8">
              <w:rPr>
                <w:rStyle w:val="ECVContactDetails"/>
                <w:rFonts w:cs="Mangal"/>
                <w:color w:val="000000" w:themeColor="text1"/>
                <w:sz w:val="20"/>
                <w:szCs w:val="20"/>
              </w:rPr>
              <w:t>Lebanese</w:t>
            </w:r>
            <w:r w:rsidRPr="003631A8">
              <w:rPr>
                <w:color w:val="000000" w:themeColor="text1"/>
                <w:sz w:val="20"/>
                <w:szCs w:val="20"/>
              </w:rPr>
              <w:t xml:space="preserve"> </w:t>
            </w:r>
          </w:p>
        </w:tc>
      </w:tr>
    </w:tbl>
    <w:tbl>
      <w:tblPr>
        <w:tblpPr w:topFromText="170" w:bottomFromText="170" w:vertAnchor="text" w:tblpX="-730" w:tblpY="170"/>
        <w:tblW w:w="11035" w:type="dxa"/>
        <w:tblLayout w:type="fixed"/>
        <w:tblCellMar>
          <w:left w:w="0" w:type="dxa"/>
          <w:right w:w="0" w:type="dxa"/>
        </w:tblCellMar>
        <w:tblLook w:val="04A0" w:firstRow="1" w:lastRow="0" w:firstColumn="1" w:lastColumn="0" w:noHBand="0" w:noVBand="1"/>
      </w:tblPr>
      <w:tblGrid>
        <w:gridCol w:w="3011"/>
        <w:gridCol w:w="8024"/>
      </w:tblGrid>
      <w:tr w:rsidR="00C77407" w14:paraId="6013BE81" w14:textId="77777777" w:rsidTr="00546DD6">
        <w:trPr>
          <w:cantSplit/>
          <w:trHeight w:val="273"/>
        </w:trPr>
        <w:tc>
          <w:tcPr>
            <w:tcW w:w="3011" w:type="dxa"/>
            <w:vAlign w:val="center"/>
            <w:hideMark/>
          </w:tcPr>
          <w:p w14:paraId="3469F953" w14:textId="77777777" w:rsidR="00C77407" w:rsidRDefault="00C77407" w:rsidP="00C77407">
            <w:pPr>
              <w:pStyle w:val="ECVPersonalInfoHeading"/>
              <w:jc w:val="both"/>
            </w:pPr>
            <w:r w:rsidRPr="00C77407">
              <w:rPr>
                <w:rStyle w:val="ECVHeadingContactDetails"/>
                <w:rFonts w:cs="Mangal"/>
                <w:sz w:val="20"/>
              </w:rPr>
              <w:t>PERSONAL PROFILE</w:t>
            </w:r>
          </w:p>
        </w:tc>
        <w:tc>
          <w:tcPr>
            <w:tcW w:w="8024" w:type="dxa"/>
            <w:vAlign w:val="center"/>
            <w:hideMark/>
          </w:tcPr>
          <w:p w14:paraId="608EC476" w14:textId="241981B1" w:rsidR="00C77407" w:rsidRPr="002E2E40" w:rsidRDefault="00E4254E" w:rsidP="00822C73">
            <w:pPr>
              <w:ind w:right="90"/>
              <w:jc w:val="both"/>
              <w:rPr>
                <w:rFonts w:eastAsia="ArialMT" w:cs="ArialMT"/>
                <w:color w:val="000000" w:themeColor="text1"/>
                <w:sz w:val="20"/>
                <w:szCs w:val="20"/>
                <w:lang w:val="en-US"/>
              </w:rPr>
            </w:pPr>
            <w:r w:rsidRPr="00E4254E">
              <w:rPr>
                <w:rFonts w:eastAsia="ArialMT" w:cs="ArialMT"/>
                <w:color w:val="000000" w:themeColor="text1"/>
                <w:sz w:val="20"/>
                <w:szCs w:val="20"/>
                <w:lang w:val="en-US"/>
              </w:rPr>
              <w:t>Project Management Professional experienced in managing and supporting a diverse range of public and private contracts. Noted capabilities include superior written and verbal communication skills, contract administration, and project management. Professional achievements include continual promotions, increased scope of work, and consistently successful negotiation of competing demands throughout a career representing owners, contractors, and designers.</w:t>
            </w:r>
          </w:p>
        </w:tc>
      </w:tr>
    </w:tbl>
    <w:tbl>
      <w:tblPr>
        <w:tblW w:w="11070" w:type="dxa"/>
        <w:tblInd w:w="-725" w:type="dxa"/>
        <w:tblLayout w:type="fixed"/>
        <w:tblCellMar>
          <w:left w:w="0" w:type="dxa"/>
          <w:right w:w="0" w:type="dxa"/>
        </w:tblCellMar>
        <w:tblLook w:val="0000" w:firstRow="0" w:lastRow="0" w:firstColumn="0" w:lastColumn="0" w:noHBand="0" w:noVBand="0"/>
      </w:tblPr>
      <w:tblGrid>
        <w:gridCol w:w="3036"/>
        <w:gridCol w:w="8034"/>
      </w:tblGrid>
      <w:tr w:rsidR="00C77407" w14:paraId="7653D813" w14:textId="77777777" w:rsidTr="00A83868">
        <w:trPr>
          <w:trHeight w:val="226"/>
        </w:trPr>
        <w:tc>
          <w:tcPr>
            <w:tcW w:w="3036" w:type="dxa"/>
            <w:shd w:val="clear" w:color="auto" w:fill="auto"/>
            <w:vAlign w:val="center"/>
          </w:tcPr>
          <w:p w14:paraId="70803A52" w14:textId="77777777" w:rsidR="00C77407" w:rsidRDefault="00C77407" w:rsidP="00C77407">
            <w:pPr>
              <w:pStyle w:val="ECVPersonalInfoHeading"/>
              <w:jc w:val="both"/>
            </w:pPr>
            <w:r w:rsidRPr="00C77407">
              <w:rPr>
                <w:rStyle w:val="ECVHeadingContactDetails"/>
                <w:rFonts w:cs="Mangal"/>
                <w:sz w:val="20"/>
              </w:rPr>
              <w:t>WORK EXPERIENCE</w:t>
            </w:r>
          </w:p>
        </w:tc>
        <w:tc>
          <w:tcPr>
            <w:tcW w:w="8034" w:type="dxa"/>
            <w:shd w:val="clear" w:color="auto" w:fill="auto"/>
            <w:vAlign w:val="center"/>
          </w:tcPr>
          <w:p w14:paraId="024A455E" w14:textId="77777777" w:rsidR="00C77407" w:rsidRDefault="00C77407" w:rsidP="00984235">
            <w:pPr>
              <w:pStyle w:val="ECVBlueBox"/>
              <w:jc w:val="both"/>
            </w:pPr>
            <w:r>
              <w:rPr>
                <w:noProof/>
                <w:lang w:val="en-US" w:eastAsia="en-US" w:bidi="ar-SA"/>
              </w:rPr>
              <w:drawing>
                <wp:inline distT="0" distB="0" distL="0" distR="0" wp14:anchorId="46AD86B2" wp14:editId="0A153854">
                  <wp:extent cx="5046453" cy="91024"/>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03258" cy="147964"/>
                          </a:xfrm>
                          <a:prstGeom prst="rect">
                            <a:avLst/>
                          </a:prstGeom>
                          <a:solidFill>
                            <a:srgbClr val="FFFFFF"/>
                          </a:solidFill>
                          <a:ln>
                            <a:noFill/>
                          </a:ln>
                        </pic:spPr>
                      </pic:pic>
                    </a:graphicData>
                  </a:graphic>
                </wp:inline>
              </w:drawing>
            </w:r>
          </w:p>
        </w:tc>
      </w:tr>
    </w:tbl>
    <w:p w14:paraId="3E195B4B" w14:textId="77777777" w:rsidR="00CD2045" w:rsidRDefault="00CD2045" w:rsidP="00DC78AA">
      <w:pPr>
        <w:autoSpaceDE w:val="0"/>
        <w:autoSpaceDN w:val="0"/>
        <w:adjustRightInd w:val="0"/>
        <w:spacing w:line="60" w:lineRule="auto"/>
        <w:jc w:val="both"/>
      </w:pPr>
    </w:p>
    <w:p w14:paraId="56CB3DB3" w14:textId="77777777" w:rsidR="00CD2045" w:rsidRDefault="00CD2045" w:rsidP="00DC78AA">
      <w:pPr>
        <w:autoSpaceDE w:val="0"/>
        <w:autoSpaceDN w:val="0"/>
        <w:adjustRightInd w:val="0"/>
        <w:spacing w:line="60" w:lineRule="auto"/>
        <w:jc w:val="both"/>
      </w:pPr>
    </w:p>
    <w:p w14:paraId="4E0AD079" w14:textId="77777777" w:rsidR="00CD2045" w:rsidRDefault="00CD2045" w:rsidP="00DC78AA">
      <w:pPr>
        <w:autoSpaceDE w:val="0"/>
        <w:autoSpaceDN w:val="0"/>
        <w:adjustRightInd w:val="0"/>
        <w:spacing w:line="60" w:lineRule="auto"/>
        <w:jc w:val="both"/>
      </w:pPr>
    </w:p>
    <w:tbl>
      <w:tblPr>
        <w:tblW w:w="11160" w:type="dxa"/>
        <w:tblInd w:w="-725" w:type="dxa"/>
        <w:tblLayout w:type="fixed"/>
        <w:tblLook w:val="04A0" w:firstRow="1" w:lastRow="0" w:firstColumn="1" w:lastColumn="0" w:noHBand="0" w:noVBand="1"/>
      </w:tblPr>
      <w:tblGrid>
        <w:gridCol w:w="2903"/>
        <w:gridCol w:w="8257"/>
      </w:tblGrid>
      <w:tr w:rsidR="00CD2045" w:rsidRPr="00DC26C2" w14:paraId="25D90FC9" w14:textId="77777777" w:rsidTr="00F35A3D">
        <w:trPr>
          <w:trHeight w:val="341"/>
        </w:trPr>
        <w:tc>
          <w:tcPr>
            <w:tcW w:w="2903" w:type="dxa"/>
            <w:shd w:val="clear" w:color="auto" w:fill="auto"/>
            <w:noWrap/>
            <w:hideMark/>
          </w:tcPr>
          <w:p w14:paraId="7F0F960C" w14:textId="0BC2EDE8" w:rsidR="00CD2045" w:rsidRPr="000453BF" w:rsidRDefault="00A816AF" w:rsidP="00984235">
            <w:pPr>
              <w:pStyle w:val="ECVDate"/>
              <w:jc w:val="left"/>
              <w:rPr>
                <w:caps/>
                <w:color w:val="1593CB"/>
                <w:kern w:val="2"/>
                <w:sz w:val="20"/>
                <w:szCs w:val="18"/>
              </w:rPr>
            </w:pPr>
            <w:r>
              <w:rPr>
                <w:rStyle w:val="ECVHeadingContactDetails"/>
                <w:rFonts w:cs="Mangal"/>
                <w:caps/>
                <w:kern w:val="2"/>
                <w:sz w:val="20"/>
              </w:rPr>
              <w:t>JAN</w:t>
            </w:r>
            <w:r w:rsidR="00CD2045" w:rsidRPr="001C2BF5">
              <w:rPr>
                <w:rStyle w:val="ECVHeadingContactDetails"/>
                <w:rFonts w:cs="Mangal"/>
                <w:caps/>
                <w:kern w:val="2"/>
                <w:sz w:val="20"/>
              </w:rPr>
              <w:t xml:space="preserve"> 201</w:t>
            </w:r>
            <w:r w:rsidR="00CD2045">
              <w:rPr>
                <w:rStyle w:val="ECVHeadingContactDetails"/>
                <w:rFonts w:cs="Mangal"/>
                <w:caps/>
                <w:kern w:val="2"/>
                <w:sz w:val="20"/>
              </w:rPr>
              <w:t>4</w:t>
            </w:r>
            <w:r w:rsidR="00CD2045" w:rsidRPr="001C2BF5">
              <w:rPr>
                <w:rStyle w:val="ECVHeadingContactDetails"/>
                <w:rFonts w:cs="Mangal"/>
                <w:caps/>
                <w:kern w:val="2"/>
                <w:sz w:val="20"/>
              </w:rPr>
              <w:t xml:space="preserve"> – </w:t>
            </w:r>
            <w:r w:rsidR="00CD2045">
              <w:rPr>
                <w:rStyle w:val="ECVHeadingContactDetails"/>
                <w:rFonts w:cs="Mangal"/>
                <w:caps/>
                <w:kern w:val="2"/>
                <w:sz w:val="20"/>
              </w:rPr>
              <w:t>present</w:t>
            </w:r>
          </w:p>
          <w:p w14:paraId="13FC4A57" w14:textId="77C30ADC" w:rsidR="00CD2045" w:rsidRDefault="00DF257E" w:rsidP="00984235">
            <w:pPr>
              <w:pStyle w:val="ECVDate"/>
              <w:jc w:val="left"/>
              <w:rPr>
                <w:sz w:val="22"/>
              </w:rPr>
            </w:pPr>
            <w:r>
              <w:rPr>
                <w:noProof/>
                <w:sz w:val="22"/>
                <w:lang w:val="en-US" w:eastAsia="en-US" w:bidi="ar-SA"/>
              </w:rPr>
              <w:drawing>
                <wp:inline distT="0" distB="0" distL="0" distR="0" wp14:anchorId="63C3B920" wp14:editId="4B0C095A">
                  <wp:extent cx="1482851" cy="581228"/>
                  <wp:effectExtent l="0" t="0" r="0" b="0"/>
                  <wp:docPr id="6" name="Picture 6" descr="Macintosh HD:Users:mahmoudfakhereddin:Documents:SBG:SB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hmoudfakhereddin:Documents:SBG:SBG-log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5077" cy="582100"/>
                          </a:xfrm>
                          <a:prstGeom prst="rect">
                            <a:avLst/>
                          </a:prstGeom>
                          <a:noFill/>
                          <a:ln>
                            <a:noFill/>
                          </a:ln>
                        </pic:spPr>
                      </pic:pic>
                    </a:graphicData>
                  </a:graphic>
                </wp:inline>
              </w:drawing>
            </w:r>
          </w:p>
          <w:p w14:paraId="50BCA85F" w14:textId="62B43887" w:rsidR="00CD2045" w:rsidRDefault="00DF257E" w:rsidP="00984235">
            <w:pPr>
              <w:pStyle w:val="ECVDate"/>
              <w:jc w:val="left"/>
              <w:rPr>
                <w:sz w:val="22"/>
              </w:rPr>
            </w:pPr>
            <w:r>
              <w:rPr>
                <w:noProof/>
                <w:sz w:val="22"/>
                <w:lang w:val="en-US" w:eastAsia="en-US" w:bidi="ar-SA"/>
              </w:rPr>
              <w:drawing>
                <wp:inline distT="0" distB="0" distL="0" distR="0" wp14:anchorId="62272D18" wp14:editId="179A5E2B">
                  <wp:extent cx="1380243" cy="445040"/>
                  <wp:effectExtent l="0" t="0" r="0" b="12700"/>
                  <wp:docPr id="7" name="Picture 7" descr="Macintosh HD:Users:mahmoudfakhereddin:Documents:SBG:Yapi_Merkez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hmoudfakhereddin:Documents:SBG:Yapi_Merkez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0243" cy="445040"/>
                          </a:xfrm>
                          <a:prstGeom prst="rect">
                            <a:avLst/>
                          </a:prstGeom>
                          <a:noFill/>
                          <a:ln>
                            <a:noFill/>
                          </a:ln>
                        </pic:spPr>
                      </pic:pic>
                    </a:graphicData>
                  </a:graphic>
                </wp:inline>
              </w:drawing>
            </w:r>
          </w:p>
          <w:p w14:paraId="5384420A" w14:textId="502D83F2" w:rsidR="00CD2045" w:rsidRDefault="0086668A" w:rsidP="00984235">
            <w:pPr>
              <w:pStyle w:val="ECVDate"/>
              <w:jc w:val="left"/>
              <w:rPr>
                <w:sz w:val="22"/>
              </w:rPr>
            </w:pPr>
            <w:r w:rsidRPr="00B80D2D">
              <w:rPr>
                <w:noProof/>
                <w:sz w:val="22"/>
                <w:lang w:val="en-US" w:eastAsia="en-US" w:bidi="ar-SA"/>
              </w:rPr>
              <mc:AlternateContent>
                <mc:Choice Requires="wps">
                  <w:drawing>
                    <wp:anchor distT="45720" distB="45720" distL="114300" distR="114300" simplePos="0" relativeHeight="251661312" behindDoc="0" locked="0" layoutInCell="1" allowOverlap="1" wp14:anchorId="6B1EA3F0" wp14:editId="57DC1EC6">
                      <wp:simplePos x="0" y="0"/>
                      <wp:positionH relativeFrom="column">
                        <wp:posOffset>3175</wp:posOffset>
                      </wp:positionH>
                      <wp:positionV relativeFrom="paragraph">
                        <wp:posOffset>99695</wp:posOffset>
                      </wp:positionV>
                      <wp:extent cx="1714500" cy="5039995"/>
                      <wp:effectExtent l="0" t="0" r="38100" b="1460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5039995"/>
                              </a:xfrm>
                              <a:prstGeom prst="rect">
                                <a:avLst/>
                              </a:prstGeom>
                              <a:solidFill>
                                <a:srgbClr val="FFFFFF"/>
                              </a:solidFill>
                              <a:ln w="9525">
                                <a:solidFill>
                                  <a:srgbClr val="FFFFFF"/>
                                </a:solidFill>
                                <a:miter lim="800000"/>
                                <a:headEnd/>
                                <a:tailEnd/>
                              </a:ln>
                            </wps:spPr>
                            <wps:txbx>
                              <w:txbxContent>
                                <w:p w14:paraId="3822AADD" w14:textId="1C356061" w:rsidR="00822C73" w:rsidRPr="00791625" w:rsidRDefault="00822C73" w:rsidP="004D7435">
                                  <w:pPr>
                                    <w:pStyle w:val="Heading5"/>
                                    <w:shd w:val="clear" w:color="auto" w:fill="FFFFFF"/>
                                    <w:spacing w:before="0" w:beforeAutospacing="0" w:after="0" w:afterAutospacing="0" w:line="240" w:lineRule="atLeast"/>
                                    <w:jc w:val="both"/>
                                    <w:textAlignment w:val="baseline"/>
                                    <w:rPr>
                                      <w:rFonts w:ascii="Arial" w:eastAsia="ArialMT" w:hAnsi="Arial" w:cs="Arial"/>
                                      <w:bCs w:val="0"/>
                                      <w:color w:val="000000" w:themeColor="text1"/>
                                      <w:spacing w:val="-6"/>
                                      <w:kern w:val="1"/>
                                      <w:sz w:val="16"/>
                                      <w:szCs w:val="16"/>
                                      <w:lang w:val="en-GB" w:eastAsia="zh-CN" w:bidi="hi-IN"/>
                                    </w:rPr>
                                  </w:pPr>
                                  <w:r w:rsidRPr="00791625">
                                    <w:rPr>
                                      <w:rFonts w:ascii="Arial" w:eastAsia="ArialMT" w:hAnsi="Arial" w:cs="Arial"/>
                                      <w:kern w:val="1"/>
                                      <w:sz w:val="18"/>
                                      <w:szCs w:val="16"/>
                                    </w:rPr>
                                    <w:t xml:space="preserve">Saudi Bin Ladin Group Yapi Merkezi Consortium </w:t>
                                  </w:r>
                                </w:p>
                                <w:p w14:paraId="4A6E7BEA" w14:textId="77777777" w:rsidR="00822C73" w:rsidRDefault="00822C73" w:rsidP="005D57EE">
                                  <w:pPr>
                                    <w:widowControl/>
                                    <w:suppressAutoHyphens w:val="0"/>
                                    <w:jc w:val="both"/>
                                    <w:rPr>
                                      <w:rFonts w:eastAsia="ArialMT" w:cs="ArialMT"/>
                                      <w:kern w:val="1"/>
                                      <w:szCs w:val="16"/>
                                    </w:rPr>
                                  </w:pPr>
                                </w:p>
                                <w:p w14:paraId="722608A9" w14:textId="267A1D50" w:rsidR="00822C73" w:rsidRDefault="00822C73" w:rsidP="005D57EE">
                                  <w:pPr>
                                    <w:widowControl/>
                                    <w:suppressAutoHyphens w:val="0"/>
                                    <w:jc w:val="both"/>
                                    <w:rPr>
                                      <w:rFonts w:eastAsia="ArialMT" w:cs="ArialMT"/>
                                      <w:kern w:val="1"/>
                                      <w:szCs w:val="16"/>
                                    </w:rPr>
                                  </w:pPr>
                                  <w:r w:rsidRPr="00DF257E">
                                    <w:rPr>
                                      <w:rFonts w:eastAsia="ArialMT" w:cs="ArialMT"/>
                                      <w:kern w:val="1"/>
                                      <w:szCs w:val="16"/>
                                    </w:rPr>
                                    <w:t>Saudi Binladen Group Building Prince Moh</w:t>
                                  </w:r>
                                  <w:r>
                                    <w:rPr>
                                      <w:rFonts w:eastAsia="ArialMT" w:cs="ArialMT"/>
                                      <w:kern w:val="1"/>
                                      <w:szCs w:val="16"/>
                                    </w:rPr>
                                    <w:t>ama</w:t>
                                  </w:r>
                                  <w:r w:rsidRPr="00DF257E">
                                    <w:rPr>
                                      <w:rFonts w:eastAsia="ArialMT" w:cs="ArialMT"/>
                                      <w:kern w:val="1"/>
                                      <w:szCs w:val="16"/>
                                    </w:rPr>
                                    <w:t>d Bin Abdul Aziz Street</w:t>
                                  </w:r>
                                  <w:r w:rsidRPr="00DF257E">
                                    <w:rPr>
                                      <w:rFonts w:eastAsia="ArialMT" w:cs="ArialMT"/>
                                      <w:kern w:val="1"/>
                                      <w:szCs w:val="16"/>
                                    </w:rPr>
                                    <w:br/>
                                    <w:t>Jeddah, Saudi Arabia</w:t>
                                  </w:r>
                                  <w:r w:rsidRPr="00DF257E">
                                    <w:rPr>
                                      <w:rFonts w:eastAsia="ArialMT" w:cs="ArialMT"/>
                                      <w:kern w:val="1"/>
                                      <w:szCs w:val="16"/>
                                    </w:rPr>
                                    <w:br/>
                                    <w:t>+966-126643033</w:t>
                                  </w:r>
                                </w:p>
                                <w:p w14:paraId="35C35796" w14:textId="2203E0F2" w:rsidR="00822C73" w:rsidRPr="00850E20" w:rsidRDefault="00D97715" w:rsidP="005D57EE">
                                  <w:pPr>
                                    <w:widowControl/>
                                    <w:suppressAutoHyphens w:val="0"/>
                                    <w:jc w:val="both"/>
                                    <w:rPr>
                                      <w:rStyle w:val="Hyperlink"/>
                                      <w:rFonts w:ascii="Times" w:eastAsiaTheme="minorHAnsi" w:hAnsi="Times" w:cs="Times New Roman"/>
                                      <w:spacing w:val="0"/>
                                      <w:kern w:val="0"/>
                                    </w:rPr>
                                  </w:pPr>
                                  <w:hyperlink r:id="rId17" w:history="1">
                                    <w:r w:rsidR="00822C73" w:rsidRPr="00850E20">
                                      <w:rPr>
                                        <w:rStyle w:val="Hyperlink"/>
                                        <w:rFonts w:ascii="Times" w:eastAsiaTheme="minorHAnsi" w:hAnsi="Times" w:cs="Times New Roman"/>
                                        <w:spacing w:val="0"/>
                                        <w:kern w:val="0"/>
                                        <w:sz w:val="18"/>
                                        <w:szCs w:val="18"/>
                                      </w:rPr>
                                      <w:t>http://www.sbg.com.sa</w:t>
                                    </w:r>
                                  </w:hyperlink>
                                </w:p>
                                <w:p w14:paraId="64086951" w14:textId="77777777" w:rsidR="00822C73" w:rsidRPr="00D25B2B" w:rsidRDefault="00822C73" w:rsidP="005D57EE">
                                  <w:pPr>
                                    <w:pStyle w:val="ECVOrganisationDetails"/>
                                    <w:spacing w:before="0" w:after="0"/>
                                    <w:jc w:val="both"/>
                                    <w:rPr>
                                      <w:i/>
                                      <w:sz w:val="16"/>
                                      <w:szCs w:val="16"/>
                                    </w:rPr>
                                  </w:pPr>
                                </w:p>
                                <w:p w14:paraId="35641EFB" w14:textId="643F7386" w:rsidR="00822C73" w:rsidRDefault="00822C73" w:rsidP="005D57EE">
                                  <w:pPr>
                                    <w:widowControl/>
                                    <w:suppressAutoHyphens w:val="0"/>
                                    <w:jc w:val="both"/>
                                    <w:rPr>
                                      <w:rFonts w:eastAsia="ArialMT" w:cs="ArialMT"/>
                                      <w:i/>
                                      <w:kern w:val="1"/>
                                      <w:szCs w:val="16"/>
                                    </w:rPr>
                                  </w:pPr>
                                  <w:r w:rsidRPr="006D4682">
                                    <w:rPr>
                                      <w:rFonts w:eastAsia="ArialMT" w:cs="ArialMT"/>
                                      <w:i/>
                                      <w:kern w:val="1"/>
                                      <w:szCs w:val="16"/>
                                    </w:rPr>
                                    <w:t xml:space="preserve">Saudi Binladen Group Ltd., </w:t>
                                  </w:r>
                                  <w:r>
                                    <w:rPr>
                                      <w:rFonts w:eastAsia="ArialMT" w:cs="ArialMT"/>
                                      <w:i/>
                                      <w:kern w:val="1"/>
                                      <w:szCs w:val="16"/>
                                    </w:rPr>
                                    <w:t>ranked as biggest construction firm in Saudi Arabia t</w:t>
                                  </w:r>
                                  <w:r w:rsidRPr="006D4682">
                                    <w:rPr>
                                      <w:rFonts w:eastAsia="ArialMT" w:cs="ArialMT"/>
                                      <w:i/>
                                      <w:kern w:val="1"/>
                                      <w:szCs w:val="16"/>
                                    </w:rPr>
                                    <w:t xml:space="preserve">hrough </w:t>
                                  </w:r>
                                  <w:r>
                                    <w:rPr>
                                      <w:rFonts w:eastAsia="ArialMT" w:cs="ArialMT"/>
                                      <w:i/>
                                      <w:kern w:val="1"/>
                                      <w:szCs w:val="16"/>
                                    </w:rPr>
                                    <w:t xml:space="preserve">its subsidiaries, provides </w:t>
                                  </w:r>
                                  <w:proofErr w:type="gramStart"/>
                                  <w:r>
                                    <w:rPr>
                                      <w:rFonts w:eastAsia="ArialMT" w:cs="ArialMT"/>
                                      <w:i/>
                                      <w:kern w:val="1"/>
                                      <w:szCs w:val="16"/>
                                    </w:rPr>
                                    <w:t xml:space="preserve">turn </w:t>
                                  </w:r>
                                  <w:r w:rsidRPr="006D4682">
                                    <w:rPr>
                                      <w:rFonts w:eastAsia="ArialMT" w:cs="ArialMT"/>
                                      <w:i/>
                                      <w:kern w:val="1"/>
                                      <w:szCs w:val="16"/>
                                    </w:rPr>
                                    <w:t>key</w:t>
                                  </w:r>
                                  <w:proofErr w:type="gramEnd"/>
                                  <w:r w:rsidRPr="006D4682">
                                    <w:rPr>
                                      <w:rFonts w:eastAsia="ArialMT" w:cs="ArialMT"/>
                                      <w:i/>
                                      <w:kern w:val="1"/>
                                      <w:szCs w:val="16"/>
                                    </w:rPr>
                                    <w:t xml:space="preserve"> solutions for infrastructure, architecture and building construction, public buildings and airports, industrial and power projects, petroleum, chemical and mining, tourism and transportation, and real estate sectors. </w:t>
                                  </w:r>
                                </w:p>
                                <w:p w14:paraId="46BF366A" w14:textId="77777777" w:rsidR="00822C73" w:rsidRDefault="00822C73" w:rsidP="004D7435">
                                  <w:pPr>
                                    <w:widowControl/>
                                    <w:suppressAutoHyphens w:val="0"/>
                                    <w:jc w:val="both"/>
                                    <w:rPr>
                                      <w:rFonts w:eastAsia="ArialMT" w:cs="ArialMT"/>
                                      <w:i/>
                                      <w:kern w:val="1"/>
                                      <w:szCs w:val="16"/>
                                    </w:rPr>
                                  </w:pPr>
                                </w:p>
                                <w:p w14:paraId="30975DCB" w14:textId="306C38B9" w:rsidR="00822C73" w:rsidRPr="004D7435" w:rsidRDefault="00822C73" w:rsidP="004D7435">
                                  <w:pPr>
                                    <w:widowControl/>
                                    <w:suppressAutoHyphens w:val="0"/>
                                    <w:jc w:val="both"/>
                                    <w:rPr>
                                      <w:rFonts w:eastAsia="ArialMT" w:cs="ArialMT"/>
                                      <w:kern w:val="1"/>
                                      <w:szCs w:val="16"/>
                                    </w:rPr>
                                  </w:pPr>
                                  <w:r w:rsidRPr="004D7435">
                                    <w:rPr>
                                      <w:rFonts w:eastAsia="ArialMT" w:cs="ArialMT"/>
                                      <w:kern w:val="1"/>
                                      <w:szCs w:val="16"/>
                                    </w:rPr>
                                    <w:t>Yapi Merkezi Headquarters</w:t>
                                  </w:r>
                                </w:p>
                                <w:p w14:paraId="39F6140E" w14:textId="78DEA7C1" w:rsidR="00822C73" w:rsidRDefault="00822C73" w:rsidP="004D7435">
                                  <w:pPr>
                                    <w:widowControl/>
                                    <w:suppressAutoHyphens w:val="0"/>
                                    <w:jc w:val="both"/>
                                    <w:rPr>
                                      <w:rFonts w:eastAsia="ArialMT" w:cs="ArialMT"/>
                                      <w:kern w:val="1"/>
                                      <w:szCs w:val="16"/>
                                    </w:rPr>
                                  </w:pPr>
                                  <w:r w:rsidRPr="004D7435">
                                    <w:rPr>
                                      <w:rFonts w:eastAsia="ArialMT" w:cs="ArialMT"/>
                                      <w:kern w:val="1"/>
                                      <w:szCs w:val="16"/>
                                    </w:rPr>
                                    <w:t>Haci Resit</w:t>
                                  </w:r>
                                  <w:r>
                                    <w:rPr>
                                      <w:rFonts w:eastAsia="ArialMT" w:cs="ArialMT"/>
                                      <w:kern w:val="1"/>
                                      <w:szCs w:val="16"/>
                                    </w:rPr>
                                    <w:t xml:space="preserve"> Pasa Sokak No: 4</w:t>
                                  </w:r>
                                </w:p>
                                <w:p w14:paraId="31C59355" w14:textId="4217F919" w:rsidR="00822C73" w:rsidRDefault="00822C73" w:rsidP="004D7435">
                                  <w:pPr>
                                    <w:widowControl/>
                                    <w:suppressAutoHyphens w:val="0"/>
                                    <w:jc w:val="both"/>
                                    <w:rPr>
                                      <w:rFonts w:eastAsia="ArialMT" w:cs="ArialMT"/>
                                      <w:kern w:val="1"/>
                                      <w:szCs w:val="16"/>
                                    </w:rPr>
                                  </w:pPr>
                                  <w:r>
                                    <w:rPr>
                                      <w:rFonts w:eastAsia="ArialMT" w:cs="ArialMT"/>
                                      <w:kern w:val="1"/>
                                      <w:szCs w:val="16"/>
                                    </w:rPr>
                                    <w:t>3476 Camlica / Istanbul, Turkey</w:t>
                                  </w:r>
                                </w:p>
                                <w:p w14:paraId="758D202B" w14:textId="34EDC5CA" w:rsidR="00822C73" w:rsidRDefault="00822C73" w:rsidP="005D57EE">
                                  <w:pPr>
                                    <w:widowControl/>
                                    <w:suppressAutoHyphens w:val="0"/>
                                    <w:jc w:val="both"/>
                                    <w:rPr>
                                      <w:rFonts w:eastAsia="ArialMT" w:cs="ArialMT"/>
                                      <w:kern w:val="1"/>
                                      <w:szCs w:val="16"/>
                                    </w:rPr>
                                  </w:pPr>
                                  <w:r>
                                    <w:rPr>
                                      <w:rFonts w:eastAsia="ArialMT" w:cs="ArialMT"/>
                                      <w:kern w:val="1"/>
                                      <w:szCs w:val="16"/>
                                    </w:rPr>
                                    <w:t>T: +902163219000</w:t>
                                  </w:r>
                                </w:p>
                                <w:p w14:paraId="448EB27E" w14:textId="70E275C3" w:rsidR="00822C73" w:rsidRDefault="00822C73" w:rsidP="005D57EE">
                                  <w:pPr>
                                    <w:widowControl/>
                                    <w:suppressAutoHyphens w:val="0"/>
                                    <w:jc w:val="both"/>
                                    <w:rPr>
                                      <w:rFonts w:eastAsia="ArialMT" w:cs="ArialMT"/>
                                      <w:kern w:val="1"/>
                                      <w:szCs w:val="16"/>
                                    </w:rPr>
                                  </w:pPr>
                                  <w:r>
                                    <w:rPr>
                                      <w:rFonts w:eastAsia="ArialMT" w:cs="ArialMT"/>
                                      <w:kern w:val="1"/>
                                      <w:szCs w:val="16"/>
                                    </w:rPr>
                                    <w:t>F: +902163219013</w:t>
                                  </w:r>
                                </w:p>
                                <w:p w14:paraId="20C9983F" w14:textId="71740B5D" w:rsidR="00822C73" w:rsidRDefault="00D97715" w:rsidP="005D57EE">
                                  <w:pPr>
                                    <w:widowControl/>
                                    <w:suppressAutoHyphens w:val="0"/>
                                    <w:jc w:val="both"/>
                                    <w:rPr>
                                      <w:rFonts w:eastAsia="ArialMT" w:cs="ArialMT"/>
                                      <w:kern w:val="1"/>
                                      <w:szCs w:val="16"/>
                                    </w:rPr>
                                  </w:pPr>
                                  <w:hyperlink r:id="rId18" w:history="1">
                                    <w:r w:rsidR="00822C73" w:rsidRPr="00735373">
                                      <w:rPr>
                                        <w:rStyle w:val="Hyperlink"/>
                                        <w:rFonts w:eastAsia="ArialMT" w:cs="ArialMT"/>
                                        <w:kern w:val="1"/>
                                        <w:szCs w:val="16"/>
                                      </w:rPr>
                                      <w:t>http://www.ym.com.tr/</w:t>
                                    </w:r>
                                  </w:hyperlink>
                                </w:p>
                                <w:p w14:paraId="1ABEE2C2" w14:textId="77777777" w:rsidR="00822C73" w:rsidRDefault="00822C73" w:rsidP="005D57EE">
                                  <w:pPr>
                                    <w:widowControl/>
                                    <w:suppressAutoHyphens w:val="0"/>
                                    <w:jc w:val="both"/>
                                    <w:rPr>
                                      <w:rFonts w:eastAsia="ArialMT" w:cs="ArialMT"/>
                                      <w:i/>
                                      <w:kern w:val="1"/>
                                      <w:szCs w:val="16"/>
                                    </w:rPr>
                                  </w:pPr>
                                </w:p>
                                <w:p w14:paraId="31BD2BC8" w14:textId="16AB8EB3" w:rsidR="00822C73" w:rsidRPr="00850E20" w:rsidRDefault="00822C73" w:rsidP="005D57EE">
                                  <w:pPr>
                                    <w:widowControl/>
                                    <w:suppressAutoHyphens w:val="0"/>
                                    <w:jc w:val="both"/>
                                    <w:rPr>
                                      <w:rFonts w:eastAsia="ArialMT" w:cs="ArialMT"/>
                                      <w:i/>
                                      <w:kern w:val="1"/>
                                      <w:szCs w:val="16"/>
                                    </w:rPr>
                                  </w:pPr>
                                  <w:r w:rsidRPr="00984235">
                                    <w:rPr>
                                      <w:rFonts w:eastAsia="ArialMT" w:cs="ArialMT"/>
                                      <w:i/>
                                      <w:kern w:val="1"/>
                                      <w:szCs w:val="16"/>
                                    </w:rPr>
                                    <w:t>Yapı Merkezi Construction and Industry activities were focussed on the design of important projects and the construction of industrial facilities. In its successful history, the company has realised many bridges, viaducts, multi-story car parks, touristic facilities, housing and integrated industrial projects. </w:t>
                                  </w:r>
                                  <w:r w:rsidRPr="00984235">
                                    <w:rPr>
                                      <w:rFonts w:eastAsia="ArialMT" w:cs="ArialMT"/>
                                      <w:i/>
                                      <w:kern w:val="1"/>
                                      <w:szCs w:val="16"/>
                                    </w:rPr>
                                    <w:br/>
                                  </w:r>
                                  <w:r w:rsidRPr="00984235">
                                    <w:rPr>
                                      <w:rFonts w:eastAsia="ArialMT" w:cs="ArialMT"/>
                                      <w:i/>
                                      <w:kern w:val="1"/>
                                      <w:szCs w:val="16"/>
                                    </w:rPr>
                                    <w:br/>
                                  </w:r>
                                </w:p>
                                <w:p w14:paraId="41456BF3" w14:textId="77777777" w:rsidR="00822C73" w:rsidRDefault="00822C73" w:rsidP="005D57EE">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margin-left:.25pt;margin-top:7.85pt;width:135pt;height:396.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" strokecolor="white">
                      <v:textbox>
                        <w:txbxContent>
                          <w:p w14:paraId="3822AADD" w14:textId="1C356061" w:rsidR="00822C73" w:rsidRPr="00791625" w:rsidRDefault="00822C73" w:rsidP="004D7435">
                            <w:pPr>
                              <w:pStyle w:val="Heading5"/>
                              <w:shd w:val="clear" w:color="auto" w:fill="FFFFFF"/>
                              <w:spacing w:before="0" w:beforeAutospacing="0" w:after="0" w:afterAutospacing="0" w:line="240" w:lineRule="atLeast"/>
                              <w:jc w:val="both"/>
                              <w:textAlignment w:val="baseline"/>
                              <w:rPr>
                                <w:rFonts w:ascii="Arial" w:eastAsia="ArialMT" w:hAnsi="Arial" w:cs="Arial"/>
                                <w:bCs w:val="0"/>
                                <w:color w:val="000000" w:themeColor="text1"/>
                                <w:spacing w:val="-6"/>
                                <w:kern w:val="1"/>
                                <w:sz w:val="16"/>
                                <w:szCs w:val="16"/>
                                <w:lang w:val="en-GB" w:eastAsia="zh-CN" w:bidi="hi-IN"/>
                              </w:rPr>
                            </w:pPr>
                            <w:r w:rsidRPr="00791625">
                              <w:rPr>
                                <w:rFonts w:ascii="Arial" w:eastAsia="ArialMT" w:hAnsi="Arial" w:cs="Arial"/>
                                <w:kern w:val="1"/>
                                <w:sz w:val="18"/>
                                <w:szCs w:val="16"/>
                              </w:rPr>
                              <w:t xml:space="preserve">Saudi Bin Ladin Group Yapi Merkezi Consortium </w:t>
                            </w:r>
                          </w:p>
                          <w:p w14:paraId="4A6E7BEA" w14:textId="77777777" w:rsidR="00822C73" w:rsidRDefault="00822C73" w:rsidP="005D57EE">
                            <w:pPr>
                              <w:widowControl/>
                              <w:suppressAutoHyphens w:val="0"/>
                              <w:jc w:val="both"/>
                              <w:rPr>
                                <w:rFonts w:eastAsia="ArialMT" w:cs="ArialMT"/>
                                <w:kern w:val="1"/>
                                <w:szCs w:val="16"/>
                              </w:rPr>
                            </w:pPr>
                          </w:p>
                          <w:p w14:paraId="722608A9" w14:textId="267A1D50" w:rsidR="00822C73" w:rsidRDefault="00822C73" w:rsidP="005D57EE">
                            <w:pPr>
                              <w:widowControl/>
                              <w:suppressAutoHyphens w:val="0"/>
                              <w:jc w:val="both"/>
                              <w:rPr>
                                <w:rFonts w:eastAsia="ArialMT" w:cs="ArialMT"/>
                                <w:kern w:val="1"/>
                                <w:szCs w:val="16"/>
                              </w:rPr>
                            </w:pPr>
                            <w:r w:rsidRPr="00DF257E">
                              <w:rPr>
                                <w:rFonts w:eastAsia="ArialMT" w:cs="ArialMT"/>
                                <w:kern w:val="1"/>
                                <w:szCs w:val="16"/>
                              </w:rPr>
                              <w:t>Saudi Binladen Group Building Prince Moh</w:t>
                            </w:r>
                            <w:r>
                              <w:rPr>
                                <w:rFonts w:eastAsia="ArialMT" w:cs="ArialMT"/>
                                <w:kern w:val="1"/>
                                <w:szCs w:val="16"/>
                              </w:rPr>
                              <w:t>ama</w:t>
                            </w:r>
                            <w:r w:rsidRPr="00DF257E">
                              <w:rPr>
                                <w:rFonts w:eastAsia="ArialMT" w:cs="ArialMT"/>
                                <w:kern w:val="1"/>
                                <w:szCs w:val="16"/>
                              </w:rPr>
                              <w:t>d Bin Abdul Aziz Street</w:t>
                            </w:r>
                            <w:r w:rsidRPr="00DF257E">
                              <w:rPr>
                                <w:rFonts w:eastAsia="ArialMT" w:cs="ArialMT"/>
                                <w:kern w:val="1"/>
                                <w:szCs w:val="16"/>
                              </w:rPr>
                              <w:br/>
                              <w:t>Jeddah, Saudi Arabia</w:t>
                            </w:r>
                            <w:r w:rsidRPr="00DF257E">
                              <w:rPr>
                                <w:rFonts w:eastAsia="ArialMT" w:cs="ArialMT"/>
                                <w:kern w:val="1"/>
                                <w:szCs w:val="16"/>
                              </w:rPr>
                              <w:br/>
                              <w:t>+966-126643033</w:t>
                            </w:r>
                          </w:p>
                          <w:p w14:paraId="35C35796" w14:textId="2203E0F2" w:rsidR="00822C73" w:rsidRPr="00850E20" w:rsidRDefault="00822C73" w:rsidP="005D57EE">
                            <w:pPr>
                              <w:widowControl/>
                              <w:suppressAutoHyphens w:val="0"/>
                              <w:jc w:val="both"/>
                              <w:rPr>
                                <w:rStyle w:val="Hyperlink"/>
                                <w:rFonts w:ascii="Times" w:eastAsiaTheme="minorHAnsi" w:hAnsi="Times" w:cs="Times New Roman"/>
                                <w:spacing w:val="0"/>
                                <w:kern w:val="0"/>
                              </w:rPr>
                            </w:pPr>
                            <w:hyperlink r:id="rId19" w:history="1">
                              <w:r w:rsidRPr="00850E20">
                                <w:rPr>
                                  <w:rStyle w:val="Hyperlink"/>
                                  <w:rFonts w:ascii="Times" w:eastAsiaTheme="minorHAnsi" w:hAnsi="Times" w:cs="Times New Roman"/>
                                  <w:spacing w:val="0"/>
                                  <w:kern w:val="0"/>
                                  <w:sz w:val="18"/>
                                  <w:szCs w:val="18"/>
                                </w:rPr>
                                <w:t>http://www.sbg.com.sa</w:t>
                              </w:r>
                            </w:hyperlink>
                          </w:p>
                          <w:p w14:paraId="64086951" w14:textId="77777777" w:rsidR="00822C73" w:rsidRPr="00D25B2B" w:rsidRDefault="00822C73" w:rsidP="005D57EE">
                            <w:pPr>
                              <w:pStyle w:val="ECVOrganisationDetails"/>
                              <w:spacing w:before="0" w:after="0"/>
                              <w:jc w:val="both"/>
                              <w:rPr>
                                <w:i/>
                                <w:sz w:val="16"/>
                                <w:szCs w:val="16"/>
                              </w:rPr>
                            </w:pPr>
                          </w:p>
                          <w:p w14:paraId="35641EFB" w14:textId="643F7386" w:rsidR="00822C73" w:rsidRDefault="00822C73" w:rsidP="005D57EE">
                            <w:pPr>
                              <w:widowControl/>
                              <w:suppressAutoHyphens w:val="0"/>
                              <w:jc w:val="both"/>
                              <w:rPr>
                                <w:rFonts w:eastAsia="ArialMT" w:cs="ArialMT"/>
                                <w:i/>
                                <w:kern w:val="1"/>
                                <w:szCs w:val="16"/>
                              </w:rPr>
                            </w:pPr>
                            <w:r w:rsidRPr="006D4682">
                              <w:rPr>
                                <w:rFonts w:eastAsia="ArialMT" w:cs="ArialMT"/>
                                <w:i/>
                                <w:kern w:val="1"/>
                                <w:szCs w:val="16"/>
                              </w:rPr>
                              <w:t xml:space="preserve">Saudi Binladen Group Ltd., </w:t>
                            </w:r>
                            <w:r>
                              <w:rPr>
                                <w:rFonts w:eastAsia="ArialMT" w:cs="ArialMT"/>
                                <w:i/>
                                <w:kern w:val="1"/>
                                <w:szCs w:val="16"/>
                              </w:rPr>
                              <w:t>ranked as biggest construction firm in Saudi Arabia t</w:t>
                            </w:r>
                            <w:r w:rsidRPr="006D4682">
                              <w:rPr>
                                <w:rFonts w:eastAsia="ArialMT" w:cs="ArialMT"/>
                                <w:i/>
                                <w:kern w:val="1"/>
                                <w:szCs w:val="16"/>
                              </w:rPr>
                              <w:t xml:space="preserve">hrough </w:t>
                            </w:r>
                            <w:r>
                              <w:rPr>
                                <w:rFonts w:eastAsia="ArialMT" w:cs="ArialMT"/>
                                <w:i/>
                                <w:kern w:val="1"/>
                                <w:szCs w:val="16"/>
                              </w:rPr>
                              <w:t xml:space="preserve">its subsidiaries, provides </w:t>
                            </w:r>
                            <w:proofErr w:type="gramStart"/>
                            <w:r>
                              <w:rPr>
                                <w:rFonts w:eastAsia="ArialMT" w:cs="ArialMT"/>
                                <w:i/>
                                <w:kern w:val="1"/>
                                <w:szCs w:val="16"/>
                              </w:rPr>
                              <w:t xml:space="preserve">turn </w:t>
                            </w:r>
                            <w:r w:rsidRPr="006D4682">
                              <w:rPr>
                                <w:rFonts w:eastAsia="ArialMT" w:cs="ArialMT"/>
                                <w:i/>
                                <w:kern w:val="1"/>
                                <w:szCs w:val="16"/>
                              </w:rPr>
                              <w:t>key</w:t>
                            </w:r>
                            <w:proofErr w:type="gramEnd"/>
                            <w:r w:rsidRPr="006D4682">
                              <w:rPr>
                                <w:rFonts w:eastAsia="ArialMT" w:cs="ArialMT"/>
                                <w:i/>
                                <w:kern w:val="1"/>
                                <w:szCs w:val="16"/>
                              </w:rPr>
                              <w:t xml:space="preserve"> solutions for infrastructure, architecture and building construction, public buildings and airports, industrial and power projects, petroleum, chemical and mining, tourism and transportation, and real estate sectors. </w:t>
                            </w:r>
                          </w:p>
                          <w:p w14:paraId="46BF366A" w14:textId="77777777" w:rsidR="00822C73" w:rsidRDefault="00822C73" w:rsidP="004D7435">
                            <w:pPr>
                              <w:widowControl/>
                              <w:suppressAutoHyphens w:val="0"/>
                              <w:jc w:val="both"/>
                              <w:rPr>
                                <w:rFonts w:eastAsia="ArialMT" w:cs="ArialMT"/>
                                <w:i/>
                                <w:kern w:val="1"/>
                                <w:szCs w:val="16"/>
                              </w:rPr>
                            </w:pPr>
                          </w:p>
                          <w:p w14:paraId="30975DCB" w14:textId="306C38B9" w:rsidR="00822C73" w:rsidRPr="004D7435" w:rsidRDefault="00822C73" w:rsidP="004D7435">
                            <w:pPr>
                              <w:widowControl/>
                              <w:suppressAutoHyphens w:val="0"/>
                              <w:jc w:val="both"/>
                              <w:rPr>
                                <w:rFonts w:eastAsia="ArialMT" w:cs="ArialMT"/>
                                <w:kern w:val="1"/>
                                <w:szCs w:val="16"/>
                              </w:rPr>
                            </w:pPr>
                            <w:r w:rsidRPr="004D7435">
                              <w:rPr>
                                <w:rFonts w:eastAsia="ArialMT" w:cs="ArialMT"/>
                                <w:kern w:val="1"/>
                                <w:szCs w:val="16"/>
                              </w:rPr>
                              <w:t>Yapi Merkezi Headquarters</w:t>
                            </w:r>
                          </w:p>
                          <w:p w14:paraId="39F6140E" w14:textId="78DEA7C1" w:rsidR="00822C73" w:rsidRDefault="00822C73" w:rsidP="004D7435">
                            <w:pPr>
                              <w:widowControl/>
                              <w:suppressAutoHyphens w:val="0"/>
                              <w:jc w:val="both"/>
                              <w:rPr>
                                <w:rFonts w:eastAsia="ArialMT" w:cs="ArialMT"/>
                                <w:kern w:val="1"/>
                                <w:szCs w:val="16"/>
                              </w:rPr>
                            </w:pPr>
                            <w:r w:rsidRPr="004D7435">
                              <w:rPr>
                                <w:rFonts w:eastAsia="ArialMT" w:cs="ArialMT"/>
                                <w:kern w:val="1"/>
                                <w:szCs w:val="16"/>
                              </w:rPr>
                              <w:t>Haci Resit</w:t>
                            </w:r>
                            <w:r>
                              <w:rPr>
                                <w:rFonts w:eastAsia="ArialMT" w:cs="ArialMT"/>
                                <w:kern w:val="1"/>
                                <w:szCs w:val="16"/>
                              </w:rPr>
                              <w:t xml:space="preserve"> Pasa Sokak No: 4</w:t>
                            </w:r>
                          </w:p>
                          <w:p w14:paraId="31C59355" w14:textId="4217F919" w:rsidR="00822C73" w:rsidRDefault="00822C73" w:rsidP="004D7435">
                            <w:pPr>
                              <w:widowControl/>
                              <w:suppressAutoHyphens w:val="0"/>
                              <w:jc w:val="both"/>
                              <w:rPr>
                                <w:rFonts w:eastAsia="ArialMT" w:cs="ArialMT"/>
                                <w:kern w:val="1"/>
                                <w:szCs w:val="16"/>
                              </w:rPr>
                            </w:pPr>
                            <w:r>
                              <w:rPr>
                                <w:rFonts w:eastAsia="ArialMT" w:cs="ArialMT"/>
                                <w:kern w:val="1"/>
                                <w:szCs w:val="16"/>
                              </w:rPr>
                              <w:t>3476 Camlica / Istanbul, Turkey</w:t>
                            </w:r>
                          </w:p>
                          <w:p w14:paraId="758D202B" w14:textId="34EDC5CA" w:rsidR="00822C73" w:rsidRDefault="00822C73" w:rsidP="005D57EE">
                            <w:pPr>
                              <w:widowControl/>
                              <w:suppressAutoHyphens w:val="0"/>
                              <w:jc w:val="both"/>
                              <w:rPr>
                                <w:rFonts w:eastAsia="ArialMT" w:cs="ArialMT"/>
                                <w:kern w:val="1"/>
                                <w:szCs w:val="16"/>
                              </w:rPr>
                            </w:pPr>
                            <w:r>
                              <w:rPr>
                                <w:rFonts w:eastAsia="ArialMT" w:cs="ArialMT"/>
                                <w:kern w:val="1"/>
                                <w:szCs w:val="16"/>
                              </w:rPr>
                              <w:t>T: +902163219000</w:t>
                            </w:r>
                          </w:p>
                          <w:p w14:paraId="448EB27E" w14:textId="70E275C3" w:rsidR="00822C73" w:rsidRDefault="00822C73" w:rsidP="005D57EE">
                            <w:pPr>
                              <w:widowControl/>
                              <w:suppressAutoHyphens w:val="0"/>
                              <w:jc w:val="both"/>
                              <w:rPr>
                                <w:rFonts w:eastAsia="ArialMT" w:cs="ArialMT"/>
                                <w:kern w:val="1"/>
                                <w:szCs w:val="16"/>
                              </w:rPr>
                            </w:pPr>
                            <w:r>
                              <w:rPr>
                                <w:rFonts w:eastAsia="ArialMT" w:cs="ArialMT"/>
                                <w:kern w:val="1"/>
                                <w:szCs w:val="16"/>
                              </w:rPr>
                              <w:t>F: +902163219013</w:t>
                            </w:r>
                          </w:p>
                          <w:p w14:paraId="20C9983F" w14:textId="71740B5D" w:rsidR="00822C73" w:rsidRDefault="00822C73" w:rsidP="005D57EE">
                            <w:pPr>
                              <w:widowControl/>
                              <w:suppressAutoHyphens w:val="0"/>
                              <w:jc w:val="both"/>
                              <w:rPr>
                                <w:rFonts w:eastAsia="ArialMT" w:cs="ArialMT"/>
                                <w:kern w:val="1"/>
                                <w:szCs w:val="16"/>
                              </w:rPr>
                            </w:pPr>
                            <w:hyperlink r:id="rId20" w:history="1">
                              <w:r w:rsidRPr="00735373">
                                <w:rPr>
                                  <w:rStyle w:val="Hyperlink"/>
                                  <w:rFonts w:eastAsia="ArialMT" w:cs="ArialMT"/>
                                  <w:kern w:val="1"/>
                                  <w:szCs w:val="16"/>
                                </w:rPr>
                                <w:t>http://www.ym.com.tr/</w:t>
                              </w:r>
                            </w:hyperlink>
                          </w:p>
                          <w:p w14:paraId="1ABEE2C2" w14:textId="77777777" w:rsidR="00822C73" w:rsidRDefault="00822C73" w:rsidP="005D57EE">
                            <w:pPr>
                              <w:widowControl/>
                              <w:suppressAutoHyphens w:val="0"/>
                              <w:jc w:val="both"/>
                              <w:rPr>
                                <w:rFonts w:eastAsia="ArialMT" w:cs="ArialMT"/>
                                <w:i/>
                                <w:kern w:val="1"/>
                                <w:szCs w:val="16"/>
                              </w:rPr>
                            </w:pPr>
                          </w:p>
                          <w:p w14:paraId="31BD2BC8" w14:textId="16AB8EB3" w:rsidR="00822C73" w:rsidRPr="00850E20" w:rsidRDefault="00822C73" w:rsidP="005D57EE">
                            <w:pPr>
                              <w:widowControl/>
                              <w:suppressAutoHyphens w:val="0"/>
                              <w:jc w:val="both"/>
                              <w:rPr>
                                <w:rFonts w:eastAsia="ArialMT" w:cs="ArialMT"/>
                                <w:i/>
                                <w:kern w:val="1"/>
                                <w:szCs w:val="16"/>
                              </w:rPr>
                            </w:pPr>
                            <w:r w:rsidRPr="00984235">
                              <w:rPr>
                                <w:rFonts w:eastAsia="ArialMT" w:cs="ArialMT"/>
                                <w:i/>
                                <w:kern w:val="1"/>
                                <w:szCs w:val="16"/>
                              </w:rPr>
                              <w:t>Yapı Merkezi Construction and Industry activities were focussed on the design of important projects and the construction of industrial facilities. In its successful history, the company has realised many bridges, viaducts, multi-story car parks, touristic facilities, housing and integrated industrial projects. </w:t>
                            </w:r>
                            <w:r w:rsidRPr="00984235">
                              <w:rPr>
                                <w:rFonts w:eastAsia="ArialMT" w:cs="ArialMT"/>
                                <w:i/>
                                <w:kern w:val="1"/>
                                <w:szCs w:val="16"/>
                              </w:rPr>
                              <w:br/>
                            </w:r>
                            <w:r w:rsidRPr="00984235">
                              <w:rPr>
                                <w:rFonts w:eastAsia="ArialMT" w:cs="ArialMT"/>
                                <w:i/>
                                <w:kern w:val="1"/>
                                <w:szCs w:val="16"/>
                              </w:rPr>
                              <w:br/>
                            </w:r>
                          </w:p>
                          <w:p w14:paraId="41456BF3" w14:textId="77777777" w:rsidR="00822C73" w:rsidRDefault="00822C73" w:rsidP="005D57EE">
                            <w:pPr>
                              <w:jc w:val="both"/>
                            </w:pPr>
                          </w:p>
                        </w:txbxContent>
                      </v:textbox>
                      <w10:wrap type="square"/>
                    </v:shape>
                  </w:pict>
                </mc:Fallback>
              </mc:AlternateContent>
            </w:r>
          </w:p>
          <w:p w14:paraId="13E65F50" w14:textId="77777777" w:rsidR="00CD2045" w:rsidRPr="00DC26C2" w:rsidRDefault="00CD2045" w:rsidP="00984235">
            <w:pPr>
              <w:pStyle w:val="ECVDate"/>
              <w:jc w:val="left"/>
              <w:rPr>
                <w:sz w:val="22"/>
              </w:rPr>
            </w:pPr>
          </w:p>
        </w:tc>
        <w:tc>
          <w:tcPr>
            <w:tcW w:w="8257" w:type="dxa"/>
            <w:shd w:val="clear" w:color="auto" w:fill="auto"/>
            <w:hideMark/>
          </w:tcPr>
          <w:p w14:paraId="07E34633" w14:textId="7C16AF29" w:rsidR="00CD2045" w:rsidRPr="001C2BF5" w:rsidRDefault="00CD2045" w:rsidP="00984235">
            <w:pPr>
              <w:jc w:val="both"/>
              <w:rPr>
                <w:rStyle w:val="ECVHeadingContactDetails"/>
                <w:rFonts w:cs="Mangal"/>
                <w:caps/>
                <w:sz w:val="20"/>
              </w:rPr>
            </w:pPr>
            <w:r w:rsidRPr="001C2BF5">
              <w:rPr>
                <w:rStyle w:val="ECVHeadingContactDetails"/>
                <w:rFonts w:cs="Mangal"/>
                <w:caps/>
                <w:sz w:val="20"/>
              </w:rPr>
              <w:t xml:space="preserve">Senior </w:t>
            </w:r>
            <w:r w:rsidR="00641187">
              <w:rPr>
                <w:rStyle w:val="ECVHeadingContactDetails"/>
                <w:rFonts w:cs="Mangal"/>
                <w:caps/>
                <w:sz w:val="20"/>
              </w:rPr>
              <w:t>Project Coordinator</w:t>
            </w:r>
          </w:p>
          <w:p w14:paraId="572B41AE" w14:textId="77777777" w:rsidR="00022F0C" w:rsidRPr="003631A8" w:rsidRDefault="00022F0C" w:rsidP="004D20C6">
            <w:pPr>
              <w:autoSpaceDE w:val="0"/>
              <w:autoSpaceDN w:val="0"/>
              <w:adjustRightInd w:val="0"/>
              <w:spacing w:line="60" w:lineRule="auto"/>
              <w:jc w:val="both"/>
              <w:rPr>
                <w:sz w:val="20"/>
                <w:szCs w:val="20"/>
              </w:rPr>
            </w:pPr>
          </w:p>
          <w:p w14:paraId="536EA3BF" w14:textId="06E56126" w:rsidR="00E04124" w:rsidRPr="003631A8" w:rsidRDefault="00022F0C" w:rsidP="0077244E">
            <w:pPr>
              <w:pStyle w:val="ECVSectionBullet"/>
              <w:numPr>
                <w:ilvl w:val="0"/>
                <w:numId w:val="3"/>
              </w:numPr>
              <w:tabs>
                <w:tab w:val="num" w:pos="0"/>
                <w:tab w:val="left" w:pos="360"/>
              </w:tabs>
              <w:ind w:left="90" w:hanging="90"/>
              <w:jc w:val="both"/>
              <w:rPr>
                <w:rFonts w:eastAsia="ArialMT" w:cs="ArialMT"/>
                <w:color w:val="000000" w:themeColor="text1"/>
                <w:kern w:val="2"/>
                <w:sz w:val="20"/>
                <w:szCs w:val="20"/>
              </w:rPr>
            </w:pPr>
            <w:r w:rsidRPr="003631A8">
              <w:rPr>
                <w:rFonts w:eastAsia="Times New Roman" w:cs="Arial"/>
                <w:color w:val="auto"/>
                <w:spacing w:val="0"/>
                <w:kern w:val="0"/>
                <w:sz w:val="20"/>
                <w:szCs w:val="20"/>
                <w:lang w:val="en-US" w:eastAsia="en-US" w:bidi="ar-SA"/>
              </w:rPr>
              <w:t xml:space="preserve"> </w:t>
            </w:r>
            <w:r w:rsidR="00E04124" w:rsidRPr="003631A8">
              <w:rPr>
                <w:rFonts w:eastAsia="ArialMT" w:cs="ArialMT"/>
                <w:color w:val="000000" w:themeColor="text1"/>
                <w:kern w:val="2"/>
                <w:sz w:val="20"/>
                <w:szCs w:val="20"/>
              </w:rPr>
              <w:t>Represent SBC</w:t>
            </w:r>
            <w:r w:rsidR="00EF6759" w:rsidRPr="003631A8">
              <w:rPr>
                <w:rFonts w:eastAsia="ArialMT" w:cs="ArialMT"/>
                <w:color w:val="000000" w:themeColor="text1"/>
                <w:kern w:val="2"/>
                <w:sz w:val="20"/>
                <w:szCs w:val="20"/>
              </w:rPr>
              <w:t xml:space="preserve"> with Owner</w:t>
            </w:r>
            <w:r w:rsidR="008D7BEF" w:rsidRPr="003631A8">
              <w:rPr>
                <w:rFonts w:eastAsia="ArialMT" w:cs="ArialMT"/>
                <w:color w:val="000000" w:themeColor="text1"/>
                <w:kern w:val="2"/>
                <w:sz w:val="20"/>
                <w:szCs w:val="20"/>
              </w:rPr>
              <w:t xml:space="preserve"> </w:t>
            </w:r>
            <w:r w:rsidR="00EF6759" w:rsidRPr="003631A8">
              <w:rPr>
                <w:rFonts w:eastAsia="ArialMT" w:cs="ArialMT"/>
                <w:color w:val="000000" w:themeColor="text1"/>
                <w:kern w:val="2"/>
                <w:sz w:val="20"/>
                <w:szCs w:val="20"/>
              </w:rPr>
              <w:t>(Saudi Railways Organization (SRO)</w:t>
            </w:r>
            <w:r w:rsidR="00E04124" w:rsidRPr="003631A8">
              <w:rPr>
                <w:rFonts w:eastAsia="ArialMT" w:cs="ArialMT"/>
                <w:color w:val="000000" w:themeColor="text1"/>
                <w:kern w:val="2"/>
                <w:sz w:val="20"/>
                <w:szCs w:val="20"/>
              </w:rPr>
              <w:t>)</w:t>
            </w:r>
            <w:r w:rsidR="008D7BEF" w:rsidRPr="003631A8">
              <w:rPr>
                <w:rFonts w:eastAsia="ArialMT" w:cs="ArialMT"/>
                <w:color w:val="000000" w:themeColor="text1"/>
                <w:kern w:val="2"/>
                <w:sz w:val="20"/>
                <w:szCs w:val="20"/>
              </w:rPr>
              <w:t xml:space="preserve">, </w:t>
            </w:r>
            <w:r w:rsidR="00E04124" w:rsidRPr="003631A8">
              <w:rPr>
                <w:rFonts w:eastAsia="ArialMT" w:cs="ArialMT"/>
                <w:color w:val="000000" w:themeColor="text1"/>
                <w:kern w:val="2"/>
                <w:sz w:val="20"/>
                <w:szCs w:val="20"/>
              </w:rPr>
              <w:t>Consultants</w:t>
            </w:r>
            <w:r w:rsidR="008D7BEF" w:rsidRPr="003631A8">
              <w:rPr>
                <w:rFonts w:eastAsia="ArialMT" w:cs="ArialMT"/>
                <w:color w:val="000000" w:themeColor="text1"/>
                <w:kern w:val="2"/>
                <w:sz w:val="20"/>
                <w:szCs w:val="20"/>
              </w:rPr>
              <w:t xml:space="preserve"> (DAR – DBI)</w:t>
            </w:r>
            <w:r w:rsidR="00E04124" w:rsidRPr="003631A8">
              <w:rPr>
                <w:rFonts w:eastAsia="ArialMT" w:cs="ArialMT"/>
                <w:color w:val="000000" w:themeColor="text1"/>
                <w:kern w:val="2"/>
                <w:sz w:val="20"/>
                <w:szCs w:val="20"/>
              </w:rPr>
              <w:t>, Government Authorities</w:t>
            </w:r>
            <w:r w:rsidR="008D7BEF" w:rsidRPr="003631A8">
              <w:rPr>
                <w:rFonts w:eastAsia="ArialMT" w:cs="ArialMT"/>
                <w:color w:val="000000" w:themeColor="text1"/>
                <w:kern w:val="2"/>
                <w:sz w:val="20"/>
                <w:szCs w:val="20"/>
              </w:rPr>
              <w:t xml:space="preserve"> (SEC, NWC, </w:t>
            </w:r>
            <w:r w:rsidR="008547E2" w:rsidRPr="003631A8">
              <w:rPr>
                <w:rFonts w:eastAsia="ArialMT" w:cs="ArialMT"/>
                <w:color w:val="000000" w:themeColor="text1"/>
                <w:kern w:val="2"/>
                <w:sz w:val="20"/>
                <w:szCs w:val="20"/>
              </w:rPr>
              <w:t>Etc.</w:t>
            </w:r>
            <w:r w:rsidR="008D7BEF" w:rsidRPr="003631A8">
              <w:rPr>
                <w:rFonts w:eastAsia="ArialMT" w:cs="ArialMT"/>
                <w:color w:val="000000" w:themeColor="text1"/>
                <w:kern w:val="2"/>
                <w:sz w:val="20"/>
                <w:szCs w:val="20"/>
              </w:rPr>
              <w:t>…)</w:t>
            </w:r>
            <w:r w:rsidR="00E04124" w:rsidRPr="003631A8">
              <w:rPr>
                <w:rFonts w:eastAsia="ArialMT" w:cs="ArialMT"/>
                <w:color w:val="000000" w:themeColor="text1"/>
                <w:kern w:val="2"/>
                <w:sz w:val="20"/>
                <w:szCs w:val="20"/>
              </w:rPr>
              <w:t>, Vendors and Subcontractors</w:t>
            </w:r>
          </w:p>
          <w:p w14:paraId="65EA01D3" w14:textId="77777777" w:rsidR="004D20C6" w:rsidRPr="003631A8" w:rsidRDefault="004D20C6" w:rsidP="0077244E">
            <w:pPr>
              <w:autoSpaceDE w:val="0"/>
              <w:autoSpaceDN w:val="0"/>
              <w:adjustRightInd w:val="0"/>
              <w:spacing w:line="60" w:lineRule="auto"/>
              <w:jc w:val="both"/>
              <w:rPr>
                <w:rFonts w:eastAsia="ArialMT" w:cs="ArialMT"/>
                <w:color w:val="000000" w:themeColor="text1"/>
                <w:sz w:val="20"/>
                <w:szCs w:val="20"/>
              </w:rPr>
            </w:pPr>
          </w:p>
          <w:p w14:paraId="718D4D7E" w14:textId="4C4E6C43" w:rsidR="00E04124" w:rsidRPr="003631A8" w:rsidRDefault="00E04124" w:rsidP="0077244E">
            <w:pPr>
              <w:pStyle w:val="ECVSectionBullet"/>
              <w:numPr>
                <w:ilvl w:val="0"/>
                <w:numId w:val="3"/>
              </w:numPr>
              <w:tabs>
                <w:tab w:val="num" w:pos="0"/>
                <w:tab w:val="left" w:pos="360"/>
              </w:tabs>
              <w:ind w:left="90" w:hanging="90"/>
              <w:jc w:val="both"/>
              <w:rPr>
                <w:rFonts w:eastAsia="ArialMT" w:cs="ArialMT"/>
                <w:color w:val="000000" w:themeColor="text1"/>
                <w:kern w:val="2"/>
                <w:sz w:val="20"/>
                <w:szCs w:val="20"/>
              </w:rPr>
            </w:pPr>
            <w:r w:rsidRPr="003631A8">
              <w:rPr>
                <w:rFonts w:eastAsia="ArialMT" w:cs="ArialMT"/>
                <w:color w:val="000000" w:themeColor="text1"/>
                <w:kern w:val="2"/>
                <w:sz w:val="20"/>
                <w:szCs w:val="20"/>
              </w:rPr>
              <w:t xml:space="preserve"> Review the general contract and contract documents and confirm the budget setup and project milestones in conjunction with Project Lead</w:t>
            </w:r>
          </w:p>
          <w:p w14:paraId="5D54E00E" w14:textId="77777777" w:rsidR="004D20C6" w:rsidRPr="003631A8" w:rsidRDefault="004D20C6" w:rsidP="0077244E">
            <w:pPr>
              <w:autoSpaceDE w:val="0"/>
              <w:autoSpaceDN w:val="0"/>
              <w:adjustRightInd w:val="0"/>
              <w:spacing w:line="60" w:lineRule="auto"/>
              <w:jc w:val="both"/>
              <w:rPr>
                <w:rFonts w:eastAsia="ArialMT" w:cs="ArialMT"/>
                <w:color w:val="000000" w:themeColor="text1"/>
                <w:sz w:val="20"/>
                <w:szCs w:val="20"/>
              </w:rPr>
            </w:pPr>
          </w:p>
          <w:p w14:paraId="3D03EFE8" w14:textId="744124EE" w:rsidR="00E04124" w:rsidRPr="003631A8" w:rsidRDefault="00E04124" w:rsidP="0077244E">
            <w:pPr>
              <w:pStyle w:val="ECVSectionBullet"/>
              <w:numPr>
                <w:ilvl w:val="0"/>
                <w:numId w:val="3"/>
              </w:numPr>
              <w:tabs>
                <w:tab w:val="num" w:pos="0"/>
                <w:tab w:val="left" w:pos="360"/>
              </w:tabs>
              <w:ind w:left="90" w:hanging="90"/>
              <w:jc w:val="both"/>
              <w:rPr>
                <w:rFonts w:eastAsia="ArialMT" w:cs="ArialMT"/>
                <w:color w:val="000000" w:themeColor="text1"/>
                <w:kern w:val="2"/>
                <w:sz w:val="20"/>
                <w:szCs w:val="20"/>
              </w:rPr>
            </w:pPr>
            <w:r w:rsidRPr="003631A8">
              <w:rPr>
                <w:rFonts w:eastAsia="ArialMT" w:cs="ArialMT"/>
                <w:color w:val="000000" w:themeColor="text1"/>
                <w:kern w:val="2"/>
                <w:sz w:val="20"/>
                <w:szCs w:val="20"/>
              </w:rPr>
              <w:t xml:space="preserve"> Attend all schedule and management meetings necessary to monitor and manage the p</w:t>
            </w:r>
            <w:r w:rsidR="002648E4" w:rsidRPr="003631A8">
              <w:rPr>
                <w:rFonts w:eastAsia="ArialMT" w:cs="ArialMT"/>
                <w:color w:val="000000" w:themeColor="text1"/>
                <w:kern w:val="2"/>
                <w:sz w:val="20"/>
                <w:szCs w:val="20"/>
              </w:rPr>
              <w:t>roject</w:t>
            </w:r>
          </w:p>
          <w:p w14:paraId="3AD88563" w14:textId="77777777" w:rsidR="004D20C6" w:rsidRPr="003631A8" w:rsidRDefault="004D20C6" w:rsidP="0077244E">
            <w:pPr>
              <w:autoSpaceDE w:val="0"/>
              <w:autoSpaceDN w:val="0"/>
              <w:adjustRightInd w:val="0"/>
              <w:spacing w:line="60" w:lineRule="auto"/>
              <w:jc w:val="both"/>
              <w:rPr>
                <w:rFonts w:eastAsia="ArialMT" w:cs="ArialMT"/>
                <w:color w:val="000000" w:themeColor="text1"/>
                <w:sz w:val="20"/>
                <w:szCs w:val="20"/>
              </w:rPr>
            </w:pPr>
          </w:p>
          <w:p w14:paraId="7D581565" w14:textId="120FB71E" w:rsidR="009F4E84" w:rsidRPr="003631A8" w:rsidRDefault="004D1518" w:rsidP="0077244E">
            <w:pPr>
              <w:pStyle w:val="ECVSectionBullet"/>
              <w:numPr>
                <w:ilvl w:val="0"/>
                <w:numId w:val="3"/>
              </w:numPr>
              <w:tabs>
                <w:tab w:val="num" w:pos="0"/>
                <w:tab w:val="left" w:pos="360"/>
              </w:tabs>
              <w:ind w:left="90" w:hanging="90"/>
              <w:jc w:val="both"/>
              <w:rPr>
                <w:rFonts w:eastAsia="ArialMT" w:cs="ArialMT"/>
                <w:color w:val="000000" w:themeColor="text1"/>
                <w:kern w:val="2"/>
                <w:sz w:val="20"/>
                <w:szCs w:val="20"/>
              </w:rPr>
            </w:pPr>
            <w:r w:rsidRPr="003631A8">
              <w:rPr>
                <w:rFonts w:eastAsia="ArialMT" w:cs="ArialMT"/>
                <w:color w:val="000000" w:themeColor="text1"/>
                <w:kern w:val="2"/>
                <w:sz w:val="20"/>
                <w:szCs w:val="20"/>
              </w:rPr>
              <w:t xml:space="preserve"> </w:t>
            </w:r>
            <w:r w:rsidR="009F4E84" w:rsidRPr="003631A8">
              <w:rPr>
                <w:rFonts w:eastAsia="ArialMT" w:cs="ArialMT"/>
                <w:color w:val="000000" w:themeColor="text1"/>
                <w:kern w:val="2"/>
                <w:sz w:val="20"/>
                <w:szCs w:val="20"/>
              </w:rPr>
              <w:t xml:space="preserve">Lead and Communicate with SBC Field Supervision, Subcontractors and Vendors to assist them in working to the Project Schedule </w:t>
            </w:r>
          </w:p>
          <w:p w14:paraId="1F8203A7" w14:textId="77777777" w:rsidR="004D20C6" w:rsidRPr="003631A8" w:rsidRDefault="004D20C6" w:rsidP="0077244E">
            <w:pPr>
              <w:autoSpaceDE w:val="0"/>
              <w:autoSpaceDN w:val="0"/>
              <w:adjustRightInd w:val="0"/>
              <w:spacing w:line="60" w:lineRule="auto"/>
              <w:jc w:val="both"/>
              <w:rPr>
                <w:rFonts w:eastAsia="ArialMT" w:cs="ArialMT"/>
                <w:color w:val="000000" w:themeColor="text1"/>
                <w:sz w:val="20"/>
                <w:szCs w:val="20"/>
              </w:rPr>
            </w:pPr>
          </w:p>
          <w:p w14:paraId="00E8267F" w14:textId="3B555F3D" w:rsidR="00B36023" w:rsidRPr="003631A8" w:rsidRDefault="004D1518" w:rsidP="0077244E">
            <w:pPr>
              <w:pStyle w:val="ECVSectionBullet"/>
              <w:numPr>
                <w:ilvl w:val="0"/>
                <w:numId w:val="3"/>
              </w:numPr>
              <w:tabs>
                <w:tab w:val="num" w:pos="0"/>
                <w:tab w:val="left" w:pos="360"/>
              </w:tabs>
              <w:ind w:left="90" w:hanging="90"/>
              <w:jc w:val="both"/>
              <w:rPr>
                <w:rFonts w:eastAsia="ArialMT" w:cs="ArialMT"/>
                <w:color w:val="000000" w:themeColor="text1"/>
                <w:kern w:val="2"/>
                <w:sz w:val="20"/>
                <w:szCs w:val="20"/>
              </w:rPr>
            </w:pPr>
            <w:r w:rsidRPr="003631A8">
              <w:rPr>
                <w:rFonts w:eastAsia="ArialMT" w:cs="ArialMT"/>
                <w:color w:val="000000" w:themeColor="text1"/>
                <w:kern w:val="2"/>
                <w:sz w:val="20"/>
                <w:szCs w:val="20"/>
              </w:rPr>
              <w:t xml:space="preserve"> </w:t>
            </w:r>
            <w:r w:rsidR="009F4E84" w:rsidRPr="003631A8">
              <w:rPr>
                <w:rFonts w:eastAsia="ArialMT" w:cs="ArialMT"/>
                <w:color w:val="000000" w:themeColor="text1"/>
                <w:kern w:val="2"/>
                <w:sz w:val="20"/>
                <w:szCs w:val="20"/>
              </w:rPr>
              <w:t>Selection and requisition of materials to suit budget, project schedule and specification</w:t>
            </w:r>
          </w:p>
          <w:p w14:paraId="0BA4FC77" w14:textId="77777777" w:rsidR="004D20C6" w:rsidRPr="003631A8" w:rsidRDefault="004D20C6" w:rsidP="0077244E">
            <w:pPr>
              <w:autoSpaceDE w:val="0"/>
              <w:autoSpaceDN w:val="0"/>
              <w:adjustRightInd w:val="0"/>
              <w:spacing w:line="60" w:lineRule="auto"/>
              <w:jc w:val="both"/>
              <w:rPr>
                <w:rFonts w:eastAsia="ArialMT" w:cs="ArialMT"/>
                <w:color w:val="000000" w:themeColor="text1"/>
                <w:sz w:val="20"/>
                <w:szCs w:val="20"/>
              </w:rPr>
            </w:pPr>
          </w:p>
          <w:p w14:paraId="0824F21F" w14:textId="0232AA70" w:rsidR="00B36023" w:rsidRPr="003631A8" w:rsidRDefault="00B36023" w:rsidP="0077244E">
            <w:pPr>
              <w:pStyle w:val="ECVSectionBullet"/>
              <w:numPr>
                <w:ilvl w:val="0"/>
                <w:numId w:val="3"/>
              </w:numPr>
              <w:tabs>
                <w:tab w:val="num" w:pos="0"/>
                <w:tab w:val="left" w:pos="360"/>
              </w:tabs>
              <w:ind w:left="90" w:hanging="90"/>
              <w:jc w:val="both"/>
              <w:rPr>
                <w:rFonts w:eastAsia="ArialMT" w:cs="ArialMT"/>
                <w:color w:val="000000" w:themeColor="text1"/>
                <w:kern w:val="2"/>
                <w:sz w:val="20"/>
                <w:szCs w:val="20"/>
              </w:rPr>
            </w:pPr>
            <w:r w:rsidRPr="003631A8">
              <w:rPr>
                <w:rFonts w:eastAsia="ArialMT" w:cs="ArialMT"/>
                <w:color w:val="000000" w:themeColor="text1"/>
                <w:kern w:val="2"/>
                <w:sz w:val="20"/>
                <w:szCs w:val="20"/>
              </w:rPr>
              <w:t> Responsible for overseeing, coordinating and mana</w:t>
            </w:r>
            <w:r w:rsidR="004D20C6" w:rsidRPr="003631A8">
              <w:rPr>
                <w:rFonts w:eastAsia="ArialMT" w:cs="ArialMT"/>
                <w:color w:val="000000" w:themeColor="text1"/>
                <w:kern w:val="2"/>
                <w:sz w:val="20"/>
                <w:szCs w:val="20"/>
              </w:rPr>
              <w:t>ging all interfaces and systems</w:t>
            </w:r>
            <w:r w:rsidR="002648E4" w:rsidRPr="003631A8">
              <w:rPr>
                <w:rFonts w:eastAsia="ArialMT" w:cs="ArialMT"/>
                <w:color w:val="000000" w:themeColor="text1"/>
                <w:kern w:val="2"/>
                <w:sz w:val="20"/>
                <w:szCs w:val="20"/>
              </w:rPr>
              <w:t xml:space="preserve"> </w:t>
            </w:r>
          </w:p>
          <w:p w14:paraId="7469D0E5" w14:textId="77777777" w:rsidR="004D20C6" w:rsidRPr="003631A8" w:rsidRDefault="004D20C6" w:rsidP="0077244E">
            <w:pPr>
              <w:autoSpaceDE w:val="0"/>
              <w:autoSpaceDN w:val="0"/>
              <w:adjustRightInd w:val="0"/>
              <w:spacing w:line="60" w:lineRule="auto"/>
              <w:jc w:val="both"/>
              <w:rPr>
                <w:rFonts w:eastAsia="ArialMT" w:cs="ArialMT"/>
                <w:color w:val="000000" w:themeColor="text1"/>
                <w:sz w:val="20"/>
                <w:szCs w:val="20"/>
              </w:rPr>
            </w:pPr>
          </w:p>
          <w:p w14:paraId="0C694E0E" w14:textId="59D85900" w:rsidR="00B36023" w:rsidRPr="003631A8" w:rsidRDefault="00B36023" w:rsidP="0077244E">
            <w:pPr>
              <w:pStyle w:val="ECVSectionBullet"/>
              <w:numPr>
                <w:ilvl w:val="0"/>
                <w:numId w:val="3"/>
              </w:numPr>
              <w:tabs>
                <w:tab w:val="num" w:pos="0"/>
                <w:tab w:val="left" w:pos="360"/>
              </w:tabs>
              <w:ind w:left="90" w:hanging="90"/>
              <w:jc w:val="both"/>
              <w:rPr>
                <w:rFonts w:eastAsia="ArialMT" w:cs="ArialMT"/>
                <w:color w:val="000000" w:themeColor="text1"/>
                <w:kern w:val="2"/>
                <w:sz w:val="20"/>
                <w:szCs w:val="20"/>
              </w:rPr>
            </w:pPr>
            <w:r w:rsidRPr="003631A8">
              <w:rPr>
                <w:rFonts w:eastAsia="ArialMT" w:cs="ArialMT"/>
                <w:color w:val="000000" w:themeColor="text1"/>
                <w:kern w:val="2"/>
                <w:sz w:val="20"/>
                <w:szCs w:val="20"/>
              </w:rPr>
              <w:t xml:space="preserve"> Communicate directly with the Employer </w:t>
            </w:r>
            <w:r w:rsidR="007F33AD" w:rsidRPr="003631A8">
              <w:rPr>
                <w:rFonts w:eastAsia="ArialMT" w:cs="ArialMT"/>
                <w:color w:val="000000" w:themeColor="text1"/>
                <w:kern w:val="2"/>
                <w:sz w:val="20"/>
                <w:szCs w:val="20"/>
              </w:rPr>
              <w:t>and rail systems contractors</w:t>
            </w:r>
            <w:r w:rsidRPr="003631A8">
              <w:rPr>
                <w:rFonts w:eastAsia="ArialMT" w:cs="ArialMT"/>
                <w:color w:val="000000" w:themeColor="text1"/>
                <w:kern w:val="2"/>
                <w:sz w:val="20"/>
                <w:szCs w:val="20"/>
              </w:rPr>
              <w:t xml:space="preserve"> on interface</w:t>
            </w:r>
            <w:r w:rsidR="009F4E84" w:rsidRPr="003631A8">
              <w:rPr>
                <w:rFonts w:eastAsia="ArialMT" w:cs="ArialMT"/>
                <w:color w:val="000000" w:themeColor="text1"/>
                <w:kern w:val="2"/>
                <w:sz w:val="20"/>
                <w:szCs w:val="20"/>
              </w:rPr>
              <w:t>s</w:t>
            </w:r>
            <w:r w:rsidRPr="003631A8">
              <w:rPr>
                <w:rFonts w:eastAsia="ArialMT" w:cs="ArialMT"/>
                <w:color w:val="000000" w:themeColor="text1"/>
                <w:kern w:val="2"/>
                <w:sz w:val="20"/>
                <w:szCs w:val="20"/>
              </w:rPr>
              <w:t>, coordination</w:t>
            </w:r>
            <w:r w:rsidR="004D20C6" w:rsidRPr="003631A8">
              <w:rPr>
                <w:rFonts w:eastAsia="ArialMT" w:cs="ArialMT"/>
                <w:color w:val="000000" w:themeColor="text1"/>
                <w:kern w:val="2"/>
                <w:sz w:val="20"/>
                <w:szCs w:val="20"/>
              </w:rPr>
              <w:t xml:space="preserve"> and integration related issues</w:t>
            </w:r>
          </w:p>
          <w:p w14:paraId="3847023C" w14:textId="77777777" w:rsidR="004D20C6" w:rsidRPr="003631A8" w:rsidRDefault="004D20C6" w:rsidP="0077244E">
            <w:pPr>
              <w:autoSpaceDE w:val="0"/>
              <w:autoSpaceDN w:val="0"/>
              <w:adjustRightInd w:val="0"/>
              <w:spacing w:line="60" w:lineRule="auto"/>
              <w:jc w:val="both"/>
              <w:rPr>
                <w:rFonts w:eastAsia="ArialMT" w:cs="ArialMT"/>
                <w:color w:val="000000" w:themeColor="text1"/>
                <w:sz w:val="20"/>
                <w:szCs w:val="20"/>
              </w:rPr>
            </w:pPr>
          </w:p>
          <w:p w14:paraId="3EE42ACE" w14:textId="43214010" w:rsidR="00B36023" w:rsidRDefault="007F33AD" w:rsidP="0077244E">
            <w:pPr>
              <w:pStyle w:val="ECVSectionBullet"/>
              <w:numPr>
                <w:ilvl w:val="0"/>
                <w:numId w:val="3"/>
              </w:numPr>
              <w:tabs>
                <w:tab w:val="num" w:pos="0"/>
                <w:tab w:val="left" w:pos="360"/>
              </w:tabs>
              <w:ind w:left="90" w:hanging="90"/>
              <w:jc w:val="both"/>
              <w:rPr>
                <w:rFonts w:eastAsia="ArialMT" w:cs="ArialMT"/>
                <w:color w:val="000000" w:themeColor="text1"/>
                <w:kern w:val="2"/>
                <w:sz w:val="20"/>
                <w:szCs w:val="20"/>
              </w:rPr>
            </w:pPr>
            <w:r w:rsidRPr="003631A8">
              <w:rPr>
                <w:rFonts w:eastAsia="ArialMT" w:cs="ArialMT"/>
                <w:color w:val="000000" w:themeColor="text1"/>
                <w:kern w:val="2"/>
                <w:sz w:val="20"/>
                <w:szCs w:val="20"/>
              </w:rPr>
              <w:t xml:space="preserve"> G</w:t>
            </w:r>
            <w:r w:rsidR="00B36023" w:rsidRPr="003631A8">
              <w:rPr>
                <w:rFonts w:eastAsia="ArialMT" w:cs="ArialMT"/>
                <w:color w:val="000000" w:themeColor="text1"/>
                <w:kern w:val="2"/>
                <w:sz w:val="20"/>
                <w:szCs w:val="20"/>
              </w:rPr>
              <w:t xml:space="preserve">uarantee that the works are technically integrated internally and with other </w:t>
            </w:r>
            <w:r w:rsidRPr="003631A8">
              <w:rPr>
                <w:rFonts w:eastAsia="ArialMT" w:cs="ArialMT"/>
                <w:color w:val="000000" w:themeColor="text1"/>
                <w:kern w:val="2"/>
                <w:sz w:val="20"/>
                <w:szCs w:val="20"/>
              </w:rPr>
              <w:t>systems including</w:t>
            </w:r>
            <w:r w:rsidR="00B36023" w:rsidRPr="003631A8">
              <w:rPr>
                <w:rFonts w:eastAsia="ArialMT" w:cs="ArialMT"/>
                <w:color w:val="000000" w:themeColor="text1"/>
                <w:kern w:val="2"/>
                <w:sz w:val="20"/>
                <w:szCs w:val="20"/>
              </w:rPr>
              <w:t xml:space="preserve"> rai</w:t>
            </w:r>
            <w:r w:rsidR="004D20C6" w:rsidRPr="003631A8">
              <w:rPr>
                <w:rFonts w:eastAsia="ArialMT" w:cs="ArialMT"/>
                <w:color w:val="000000" w:themeColor="text1"/>
                <w:kern w:val="2"/>
                <w:sz w:val="20"/>
                <w:szCs w:val="20"/>
              </w:rPr>
              <w:t>lway systems and infrastructure</w:t>
            </w:r>
          </w:p>
          <w:p w14:paraId="6CD009F1" w14:textId="77777777" w:rsidR="00C074B6" w:rsidRDefault="00C074B6" w:rsidP="00C074B6">
            <w:pPr>
              <w:autoSpaceDE w:val="0"/>
              <w:autoSpaceDN w:val="0"/>
              <w:adjustRightInd w:val="0"/>
              <w:spacing w:line="60" w:lineRule="auto"/>
              <w:jc w:val="both"/>
              <w:rPr>
                <w:rFonts w:eastAsia="ArialMT" w:cs="ArialMT"/>
                <w:color w:val="000000" w:themeColor="text1"/>
                <w:sz w:val="20"/>
                <w:szCs w:val="20"/>
              </w:rPr>
            </w:pPr>
          </w:p>
          <w:p w14:paraId="36E43B9F" w14:textId="5FB46776" w:rsidR="00C074B6" w:rsidRPr="003631A8" w:rsidRDefault="00C074B6" w:rsidP="0077244E">
            <w:pPr>
              <w:pStyle w:val="ECVSectionBullet"/>
              <w:numPr>
                <w:ilvl w:val="0"/>
                <w:numId w:val="3"/>
              </w:numPr>
              <w:tabs>
                <w:tab w:val="num" w:pos="0"/>
                <w:tab w:val="left" w:pos="360"/>
              </w:tabs>
              <w:ind w:left="90" w:hanging="90"/>
              <w:jc w:val="both"/>
              <w:rPr>
                <w:rFonts w:eastAsia="ArialMT" w:cs="ArialMT"/>
                <w:color w:val="000000" w:themeColor="text1"/>
                <w:kern w:val="2"/>
                <w:sz w:val="20"/>
                <w:szCs w:val="20"/>
              </w:rPr>
            </w:pPr>
            <w:r>
              <w:rPr>
                <w:rFonts w:eastAsia="ArialMT" w:cs="ArialMT"/>
                <w:color w:val="000000" w:themeColor="text1"/>
                <w:kern w:val="2"/>
                <w:sz w:val="20"/>
                <w:szCs w:val="20"/>
              </w:rPr>
              <w:t xml:space="preserve"> </w:t>
            </w:r>
            <w:r w:rsidR="00D97715">
              <w:rPr>
                <w:rFonts w:eastAsia="ArialMT" w:cs="ArialMT"/>
                <w:color w:val="000000" w:themeColor="text1"/>
                <w:kern w:val="2"/>
                <w:sz w:val="20"/>
                <w:szCs w:val="20"/>
              </w:rPr>
              <w:t>Validate and review</w:t>
            </w:r>
            <w:r>
              <w:rPr>
                <w:rFonts w:eastAsia="ArialMT" w:cs="ArialMT"/>
                <w:color w:val="000000" w:themeColor="text1"/>
                <w:kern w:val="2"/>
                <w:sz w:val="20"/>
                <w:szCs w:val="20"/>
              </w:rPr>
              <w:t xml:space="preserve"> of</w:t>
            </w:r>
            <w:bookmarkStart w:id="0" w:name="_GoBack"/>
            <w:bookmarkEnd w:id="0"/>
            <w:r>
              <w:rPr>
                <w:rFonts w:eastAsia="ArialMT" w:cs="ArialMT"/>
                <w:color w:val="000000" w:themeColor="text1"/>
                <w:kern w:val="2"/>
                <w:sz w:val="20"/>
                <w:szCs w:val="20"/>
              </w:rPr>
              <w:t xml:space="preserve"> </w:t>
            </w:r>
            <w:r w:rsidRPr="00C074B6">
              <w:rPr>
                <w:rFonts w:eastAsia="ArialMT" w:cs="ArialMT"/>
                <w:color w:val="000000" w:themeColor="text1"/>
                <w:kern w:val="2"/>
                <w:sz w:val="20"/>
                <w:szCs w:val="20"/>
              </w:rPr>
              <w:t>Integration Management Control Sheet</w:t>
            </w:r>
            <w:r>
              <w:rPr>
                <w:rFonts w:eastAsia="ArialMT" w:cs="ArialMT"/>
                <w:color w:val="000000" w:themeColor="text1"/>
                <w:kern w:val="2"/>
                <w:sz w:val="20"/>
                <w:szCs w:val="20"/>
              </w:rPr>
              <w:t xml:space="preserve"> (IMCS)</w:t>
            </w:r>
          </w:p>
          <w:p w14:paraId="46E3324C" w14:textId="77777777" w:rsidR="004D20C6" w:rsidRPr="003631A8" w:rsidRDefault="004D20C6" w:rsidP="0077244E">
            <w:pPr>
              <w:autoSpaceDE w:val="0"/>
              <w:autoSpaceDN w:val="0"/>
              <w:adjustRightInd w:val="0"/>
              <w:spacing w:line="60" w:lineRule="auto"/>
              <w:jc w:val="both"/>
              <w:rPr>
                <w:rFonts w:eastAsia="ArialMT" w:cs="ArialMT"/>
                <w:color w:val="000000" w:themeColor="text1"/>
                <w:sz w:val="20"/>
                <w:szCs w:val="20"/>
              </w:rPr>
            </w:pPr>
          </w:p>
          <w:p w14:paraId="524AF1C2" w14:textId="033433A8" w:rsidR="00B36023" w:rsidRPr="003631A8" w:rsidRDefault="007F33AD" w:rsidP="0077244E">
            <w:pPr>
              <w:pStyle w:val="ECVSectionBullet"/>
              <w:numPr>
                <w:ilvl w:val="0"/>
                <w:numId w:val="3"/>
              </w:numPr>
              <w:tabs>
                <w:tab w:val="num" w:pos="0"/>
                <w:tab w:val="left" w:pos="360"/>
              </w:tabs>
              <w:ind w:left="90" w:hanging="90"/>
              <w:jc w:val="both"/>
              <w:rPr>
                <w:rFonts w:eastAsia="ArialMT" w:cs="ArialMT"/>
                <w:color w:val="000000" w:themeColor="text1"/>
                <w:kern w:val="2"/>
                <w:sz w:val="20"/>
                <w:szCs w:val="20"/>
              </w:rPr>
            </w:pPr>
            <w:r w:rsidRPr="003631A8">
              <w:rPr>
                <w:rFonts w:eastAsia="ArialMT" w:cs="ArialMT"/>
                <w:color w:val="000000" w:themeColor="text1"/>
                <w:kern w:val="2"/>
                <w:sz w:val="20"/>
                <w:szCs w:val="20"/>
              </w:rPr>
              <w:t xml:space="preserve"> </w:t>
            </w:r>
            <w:r w:rsidR="00E020ED" w:rsidRPr="003631A8">
              <w:rPr>
                <w:rFonts w:eastAsia="ArialMT" w:cs="ArialMT"/>
                <w:color w:val="000000" w:themeColor="text1"/>
                <w:kern w:val="2"/>
                <w:sz w:val="20"/>
                <w:szCs w:val="20"/>
              </w:rPr>
              <w:t>P</w:t>
            </w:r>
            <w:r w:rsidR="00B36023" w:rsidRPr="003631A8">
              <w:rPr>
                <w:rFonts w:eastAsia="ArialMT" w:cs="ArialMT"/>
                <w:color w:val="000000" w:themeColor="text1"/>
                <w:kern w:val="2"/>
                <w:sz w:val="20"/>
                <w:szCs w:val="20"/>
              </w:rPr>
              <w:t>repare all integration documen</w:t>
            </w:r>
            <w:r w:rsidR="004D20C6" w:rsidRPr="003631A8">
              <w:rPr>
                <w:rFonts w:eastAsia="ArialMT" w:cs="ArialMT"/>
                <w:color w:val="000000" w:themeColor="text1"/>
                <w:kern w:val="2"/>
                <w:sz w:val="20"/>
                <w:szCs w:val="20"/>
              </w:rPr>
              <w:t>tation required by the contract</w:t>
            </w:r>
          </w:p>
          <w:p w14:paraId="3DA85F90" w14:textId="77777777" w:rsidR="004D20C6" w:rsidRPr="003631A8" w:rsidRDefault="004D20C6" w:rsidP="0077244E">
            <w:pPr>
              <w:autoSpaceDE w:val="0"/>
              <w:autoSpaceDN w:val="0"/>
              <w:adjustRightInd w:val="0"/>
              <w:spacing w:line="60" w:lineRule="auto"/>
              <w:jc w:val="both"/>
              <w:rPr>
                <w:rFonts w:eastAsia="ArialMT" w:cs="ArialMT"/>
                <w:color w:val="000000" w:themeColor="text1"/>
                <w:sz w:val="20"/>
                <w:szCs w:val="20"/>
              </w:rPr>
            </w:pPr>
          </w:p>
          <w:p w14:paraId="04AE76DF" w14:textId="08CFD91E" w:rsidR="004D20C6" w:rsidRPr="003631A8" w:rsidRDefault="004D20C6" w:rsidP="0077244E">
            <w:pPr>
              <w:pStyle w:val="ECVSectionBullet"/>
              <w:numPr>
                <w:ilvl w:val="0"/>
                <w:numId w:val="3"/>
              </w:numPr>
              <w:tabs>
                <w:tab w:val="num" w:pos="0"/>
                <w:tab w:val="left" w:pos="360"/>
              </w:tabs>
              <w:ind w:left="90" w:hanging="90"/>
              <w:jc w:val="both"/>
              <w:rPr>
                <w:rFonts w:eastAsia="ArialMT" w:cs="ArialMT"/>
                <w:color w:val="000000" w:themeColor="text1"/>
                <w:kern w:val="2"/>
                <w:sz w:val="20"/>
                <w:szCs w:val="20"/>
              </w:rPr>
            </w:pPr>
            <w:r w:rsidRPr="003631A8">
              <w:rPr>
                <w:rFonts w:eastAsia="ArialMT" w:cs="ArialMT"/>
                <w:color w:val="000000" w:themeColor="text1"/>
                <w:kern w:val="2"/>
                <w:sz w:val="20"/>
                <w:szCs w:val="20"/>
              </w:rPr>
              <w:t xml:space="preserve"> Direct, manage and report for System Integration activities</w:t>
            </w:r>
          </w:p>
          <w:p w14:paraId="578FAE86" w14:textId="77777777" w:rsidR="004D20C6" w:rsidRPr="003631A8" w:rsidRDefault="004D20C6" w:rsidP="0077244E">
            <w:pPr>
              <w:autoSpaceDE w:val="0"/>
              <w:autoSpaceDN w:val="0"/>
              <w:adjustRightInd w:val="0"/>
              <w:spacing w:line="60" w:lineRule="auto"/>
              <w:jc w:val="both"/>
              <w:rPr>
                <w:rFonts w:eastAsia="ArialMT" w:cs="ArialMT"/>
                <w:color w:val="000000" w:themeColor="text1"/>
                <w:sz w:val="20"/>
                <w:szCs w:val="20"/>
              </w:rPr>
            </w:pPr>
          </w:p>
          <w:p w14:paraId="7FF0AF9E" w14:textId="226279B8" w:rsidR="004D20C6" w:rsidRPr="003631A8" w:rsidRDefault="004D20C6" w:rsidP="0077244E">
            <w:pPr>
              <w:pStyle w:val="ECVSectionBullet"/>
              <w:numPr>
                <w:ilvl w:val="0"/>
                <w:numId w:val="3"/>
              </w:numPr>
              <w:tabs>
                <w:tab w:val="num" w:pos="0"/>
                <w:tab w:val="left" w:pos="360"/>
              </w:tabs>
              <w:ind w:left="90" w:hanging="90"/>
              <w:jc w:val="both"/>
              <w:rPr>
                <w:rFonts w:eastAsia="ArialMT" w:cs="ArialMT"/>
                <w:color w:val="000000" w:themeColor="text1"/>
                <w:kern w:val="2"/>
                <w:sz w:val="20"/>
                <w:szCs w:val="20"/>
              </w:rPr>
            </w:pPr>
            <w:r w:rsidRPr="003631A8">
              <w:rPr>
                <w:rFonts w:eastAsia="ArialMT" w:cs="ArialMT"/>
                <w:color w:val="000000" w:themeColor="text1"/>
                <w:kern w:val="2"/>
                <w:sz w:val="20"/>
                <w:szCs w:val="20"/>
              </w:rPr>
              <w:t xml:space="preserve"> </w:t>
            </w:r>
            <w:r w:rsidR="00C074B6" w:rsidRPr="003631A8">
              <w:rPr>
                <w:rFonts w:eastAsia="ArialMT" w:cs="ArialMT"/>
                <w:color w:val="000000" w:themeColor="text1"/>
                <w:kern w:val="2"/>
                <w:sz w:val="20"/>
                <w:szCs w:val="20"/>
              </w:rPr>
              <w:t>Analyse</w:t>
            </w:r>
            <w:r w:rsidRPr="003631A8">
              <w:rPr>
                <w:rFonts w:eastAsia="ArialMT" w:cs="ArialMT"/>
                <w:color w:val="000000" w:themeColor="text1"/>
                <w:kern w:val="2"/>
                <w:sz w:val="20"/>
                <w:szCs w:val="20"/>
              </w:rPr>
              <w:t xml:space="preserve"> system requirements and client specifications to establish functionality and performance of the system</w:t>
            </w:r>
          </w:p>
          <w:p w14:paraId="3836C35E" w14:textId="77777777" w:rsidR="004D20C6" w:rsidRPr="003631A8" w:rsidRDefault="004D20C6" w:rsidP="0077244E">
            <w:pPr>
              <w:autoSpaceDE w:val="0"/>
              <w:autoSpaceDN w:val="0"/>
              <w:adjustRightInd w:val="0"/>
              <w:spacing w:line="60" w:lineRule="auto"/>
              <w:jc w:val="both"/>
              <w:rPr>
                <w:rFonts w:eastAsia="Times New Roman" w:cs="Arial"/>
                <w:color w:val="auto"/>
                <w:spacing w:val="0"/>
                <w:kern w:val="0"/>
                <w:sz w:val="20"/>
                <w:szCs w:val="20"/>
                <w:lang w:val="en-US" w:eastAsia="en-US" w:bidi="ar-SA"/>
              </w:rPr>
            </w:pPr>
          </w:p>
          <w:p w14:paraId="20297FE9" w14:textId="14718876" w:rsidR="00B36023" w:rsidRPr="003631A8" w:rsidRDefault="007F33AD" w:rsidP="0077244E">
            <w:pPr>
              <w:pStyle w:val="ECVSectionBullet"/>
              <w:numPr>
                <w:ilvl w:val="0"/>
                <w:numId w:val="3"/>
              </w:numPr>
              <w:tabs>
                <w:tab w:val="num" w:pos="0"/>
                <w:tab w:val="left" w:pos="360"/>
              </w:tabs>
              <w:ind w:left="90" w:hanging="90"/>
              <w:jc w:val="both"/>
              <w:rPr>
                <w:rFonts w:eastAsia="ArialMT" w:cs="ArialMT"/>
                <w:color w:val="000000" w:themeColor="text1"/>
                <w:kern w:val="2"/>
                <w:sz w:val="20"/>
                <w:szCs w:val="20"/>
              </w:rPr>
            </w:pPr>
            <w:r w:rsidRPr="003631A8">
              <w:rPr>
                <w:rFonts w:eastAsia="ArialMT" w:cs="ArialMT"/>
                <w:color w:val="000000" w:themeColor="text1"/>
                <w:kern w:val="2"/>
                <w:sz w:val="20"/>
                <w:szCs w:val="20"/>
              </w:rPr>
              <w:t xml:space="preserve"> A</w:t>
            </w:r>
            <w:r w:rsidR="00B36023" w:rsidRPr="003631A8">
              <w:rPr>
                <w:rFonts w:eastAsia="ArialMT" w:cs="ArialMT"/>
                <w:color w:val="000000" w:themeColor="text1"/>
                <w:kern w:val="2"/>
                <w:sz w:val="20"/>
                <w:szCs w:val="20"/>
              </w:rPr>
              <w:t xml:space="preserve">ttend integration resolution meetings and submit all RAM related design information </w:t>
            </w:r>
            <w:r w:rsidRPr="003631A8">
              <w:rPr>
                <w:rFonts w:eastAsia="ArialMT" w:cs="ArialMT"/>
                <w:color w:val="000000" w:themeColor="text1"/>
                <w:kern w:val="2"/>
                <w:sz w:val="20"/>
                <w:szCs w:val="20"/>
              </w:rPr>
              <w:t xml:space="preserve">   </w:t>
            </w:r>
            <w:r w:rsidR="004D20C6" w:rsidRPr="003631A8">
              <w:rPr>
                <w:rFonts w:eastAsia="ArialMT" w:cs="ArialMT"/>
                <w:color w:val="000000" w:themeColor="text1"/>
                <w:kern w:val="2"/>
                <w:sz w:val="20"/>
                <w:szCs w:val="20"/>
              </w:rPr>
              <w:t>as per the Contract</w:t>
            </w:r>
          </w:p>
          <w:p w14:paraId="227A3455" w14:textId="77777777" w:rsidR="004D20C6" w:rsidRPr="003631A8" w:rsidRDefault="004D20C6" w:rsidP="0077244E">
            <w:pPr>
              <w:autoSpaceDE w:val="0"/>
              <w:autoSpaceDN w:val="0"/>
              <w:adjustRightInd w:val="0"/>
              <w:spacing w:line="60" w:lineRule="auto"/>
              <w:jc w:val="both"/>
              <w:rPr>
                <w:rFonts w:eastAsia="Times New Roman" w:cs="Arial"/>
                <w:color w:val="auto"/>
                <w:spacing w:val="0"/>
                <w:kern w:val="0"/>
                <w:sz w:val="20"/>
                <w:szCs w:val="20"/>
                <w:lang w:val="en-US" w:eastAsia="en-US" w:bidi="ar-SA"/>
              </w:rPr>
            </w:pPr>
          </w:p>
          <w:p w14:paraId="11CB0206" w14:textId="553368F2" w:rsidR="009F4E84" w:rsidRPr="003631A8" w:rsidRDefault="004D1518" w:rsidP="0077244E">
            <w:pPr>
              <w:pStyle w:val="ECVSectionBullet"/>
              <w:numPr>
                <w:ilvl w:val="0"/>
                <w:numId w:val="3"/>
              </w:numPr>
              <w:tabs>
                <w:tab w:val="num" w:pos="0"/>
                <w:tab w:val="left" w:pos="360"/>
              </w:tabs>
              <w:ind w:left="90" w:hanging="90"/>
              <w:jc w:val="both"/>
              <w:rPr>
                <w:rFonts w:eastAsia="ArialMT" w:cs="ArialMT"/>
                <w:color w:val="000000" w:themeColor="text1"/>
                <w:kern w:val="2"/>
                <w:sz w:val="20"/>
                <w:szCs w:val="20"/>
              </w:rPr>
            </w:pPr>
            <w:r w:rsidRPr="003631A8">
              <w:rPr>
                <w:rFonts w:eastAsia="ArialMT" w:cs="ArialMT"/>
                <w:color w:val="000000" w:themeColor="text1"/>
                <w:kern w:val="2"/>
                <w:sz w:val="20"/>
                <w:szCs w:val="20"/>
              </w:rPr>
              <w:t xml:space="preserve"> </w:t>
            </w:r>
            <w:r w:rsidR="009F4E84" w:rsidRPr="003631A8">
              <w:rPr>
                <w:rFonts w:eastAsia="ArialMT" w:cs="ArialMT"/>
                <w:color w:val="000000" w:themeColor="text1"/>
                <w:kern w:val="2"/>
                <w:sz w:val="20"/>
                <w:szCs w:val="20"/>
              </w:rPr>
              <w:t>Ensure the adherence to safety and quality standards</w:t>
            </w:r>
          </w:p>
          <w:p w14:paraId="50A534DA" w14:textId="77777777" w:rsidR="004D20C6" w:rsidRPr="003631A8" w:rsidRDefault="004D20C6" w:rsidP="0077244E">
            <w:pPr>
              <w:autoSpaceDE w:val="0"/>
              <w:autoSpaceDN w:val="0"/>
              <w:adjustRightInd w:val="0"/>
              <w:spacing w:line="60" w:lineRule="auto"/>
              <w:jc w:val="both"/>
              <w:rPr>
                <w:rFonts w:eastAsia="Times New Roman" w:cs="Arial"/>
                <w:color w:val="auto"/>
                <w:spacing w:val="0"/>
                <w:kern w:val="0"/>
                <w:sz w:val="20"/>
                <w:szCs w:val="20"/>
                <w:lang w:val="en-US" w:eastAsia="en-US" w:bidi="ar-SA"/>
              </w:rPr>
            </w:pPr>
          </w:p>
          <w:p w14:paraId="65285582" w14:textId="05590737" w:rsidR="009F4E84" w:rsidRPr="003631A8" w:rsidRDefault="004D1518" w:rsidP="0077244E">
            <w:pPr>
              <w:pStyle w:val="ECVSectionBullet"/>
              <w:numPr>
                <w:ilvl w:val="0"/>
                <w:numId w:val="3"/>
              </w:numPr>
              <w:tabs>
                <w:tab w:val="num" w:pos="0"/>
                <w:tab w:val="left" w:pos="360"/>
              </w:tabs>
              <w:ind w:left="90" w:hanging="90"/>
              <w:jc w:val="both"/>
              <w:rPr>
                <w:rFonts w:eastAsia="ArialMT" w:cs="ArialMT"/>
                <w:color w:val="000000" w:themeColor="text1"/>
                <w:kern w:val="2"/>
                <w:sz w:val="20"/>
                <w:szCs w:val="20"/>
              </w:rPr>
            </w:pPr>
            <w:r w:rsidRPr="003631A8">
              <w:rPr>
                <w:rFonts w:eastAsia="ArialMT" w:cs="ArialMT"/>
                <w:color w:val="000000" w:themeColor="text1"/>
                <w:kern w:val="2"/>
                <w:sz w:val="20"/>
                <w:szCs w:val="20"/>
              </w:rPr>
              <w:t xml:space="preserve"> </w:t>
            </w:r>
            <w:r w:rsidR="009F4E84" w:rsidRPr="003631A8">
              <w:rPr>
                <w:rFonts w:eastAsia="ArialMT" w:cs="ArialMT"/>
                <w:color w:val="000000" w:themeColor="text1"/>
                <w:kern w:val="2"/>
                <w:sz w:val="20"/>
                <w:szCs w:val="20"/>
              </w:rPr>
              <w:t>Issue cost reports as agreed; report on all major pa</w:t>
            </w:r>
            <w:r w:rsidR="004D20C6" w:rsidRPr="003631A8">
              <w:rPr>
                <w:rFonts w:eastAsia="ArialMT" w:cs="ArialMT"/>
                <w:color w:val="000000" w:themeColor="text1"/>
                <w:kern w:val="2"/>
                <w:sz w:val="20"/>
                <w:szCs w:val="20"/>
              </w:rPr>
              <w:t>rts of the project as requested</w:t>
            </w:r>
          </w:p>
          <w:p w14:paraId="65FFC000" w14:textId="77777777" w:rsidR="004D20C6" w:rsidRPr="003631A8" w:rsidRDefault="004D20C6" w:rsidP="0077244E">
            <w:pPr>
              <w:autoSpaceDE w:val="0"/>
              <w:autoSpaceDN w:val="0"/>
              <w:adjustRightInd w:val="0"/>
              <w:spacing w:line="60" w:lineRule="auto"/>
              <w:jc w:val="both"/>
              <w:rPr>
                <w:rFonts w:eastAsia="Times New Roman" w:cs="Arial"/>
                <w:color w:val="auto"/>
                <w:spacing w:val="0"/>
                <w:kern w:val="0"/>
                <w:sz w:val="20"/>
                <w:szCs w:val="20"/>
                <w:lang w:val="en-US" w:eastAsia="en-US" w:bidi="ar-SA"/>
              </w:rPr>
            </w:pPr>
          </w:p>
          <w:p w14:paraId="359900DA" w14:textId="4ABB2E61" w:rsidR="00B36023" w:rsidRPr="003631A8" w:rsidRDefault="007F33AD" w:rsidP="0077244E">
            <w:pPr>
              <w:pStyle w:val="ECVSectionBullet"/>
              <w:numPr>
                <w:ilvl w:val="0"/>
                <w:numId w:val="3"/>
              </w:numPr>
              <w:tabs>
                <w:tab w:val="num" w:pos="0"/>
                <w:tab w:val="left" w:pos="360"/>
              </w:tabs>
              <w:ind w:left="90" w:hanging="90"/>
              <w:jc w:val="both"/>
              <w:rPr>
                <w:rFonts w:eastAsia="ArialMT" w:cs="ArialMT"/>
                <w:color w:val="000000" w:themeColor="text1"/>
                <w:kern w:val="2"/>
                <w:sz w:val="20"/>
                <w:szCs w:val="20"/>
              </w:rPr>
            </w:pPr>
            <w:r w:rsidRPr="003631A8">
              <w:rPr>
                <w:rFonts w:eastAsia="ArialMT" w:cs="ArialMT"/>
                <w:color w:val="000000" w:themeColor="text1"/>
                <w:kern w:val="2"/>
                <w:sz w:val="20"/>
                <w:szCs w:val="20"/>
              </w:rPr>
              <w:t xml:space="preserve"> </w:t>
            </w:r>
            <w:r w:rsidR="00275F2E">
              <w:rPr>
                <w:rFonts w:eastAsia="ArialMT" w:cs="ArialMT"/>
                <w:color w:val="000000" w:themeColor="text1"/>
                <w:kern w:val="2"/>
                <w:sz w:val="20"/>
                <w:szCs w:val="20"/>
              </w:rPr>
              <w:t>Prepare and manage testing and commissioning plan</w:t>
            </w:r>
            <w:r w:rsidR="00B36023" w:rsidRPr="003631A8">
              <w:rPr>
                <w:rFonts w:eastAsia="ArialMT" w:cs="ArialMT"/>
                <w:color w:val="000000" w:themeColor="text1"/>
                <w:kern w:val="2"/>
                <w:sz w:val="20"/>
                <w:szCs w:val="20"/>
              </w:rPr>
              <w:t>, to support all integration testing activities, input data in line with Project Requirements Management Plan and provide status of tests a</w:t>
            </w:r>
            <w:r w:rsidR="004D20C6" w:rsidRPr="003631A8">
              <w:rPr>
                <w:rFonts w:eastAsia="ArialMT" w:cs="ArialMT"/>
                <w:color w:val="000000" w:themeColor="text1"/>
                <w:kern w:val="2"/>
                <w:sz w:val="20"/>
                <w:szCs w:val="20"/>
              </w:rPr>
              <w:t>nd action plan for failed tests</w:t>
            </w:r>
          </w:p>
          <w:p w14:paraId="21CB34F3" w14:textId="77777777" w:rsidR="004D20C6" w:rsidRPr="003631A8" w:rsidRDefault="004D20C6" w:rsidP="0077244E">
            <w:pPr>
              <w:autoSpaceDE w:val="0"/>
              <w:autoSpaceDN w:val="0"/>
              <w:adjustRightInd w:val="0"/>
              <w:spacing w:line="60" w:lineRule="auto"/>
              <w:jc w:val="both"/>
              <w:rPr>
                <w:rFonts w:eastAsia="Times New Roman" w:cs="Arial"/>
                <w:color w:val="auto"/>
                <w:spacing w:val="0"/>
                <w:kern w:val="0"/>
                <w:sz w:val="20"/>
                <w:szCs w:val="20"/>
                <w:lang w:val="en-US" w:eastAsia="en-US" w:bidi="ar-SA"/>
              </w:rPr>
            </w:pPr>
          </w:p>
          <w:p w14:paraId="39AC77A2" w14:textId="4DAA0155" w:rsidR="00BC6398" w:rsidRPr="003631A8" w:rsidRDefault="009F4E84" w:rsidP="0077244E">
            <w:pPr>
              <w:pStyle w:val="ECVSectionBullet"/>
              <w:numPr>
                <w:ilvl w:val="0"/>
                <w:numId w:val="3"/>
              </w:numPr>
              <w:tabs>
                <w:tab w:val="num" w:pos="0"/>
                <w:tab w:val="left" w:pos="360"/>
              </w:tabs>
              <w:ind w:left="90" w:hanging="90"/>
              <w:jc w:val="both"/>
              <w:rPr>
                <w:rFonts w:eastAsia="ArialMT" w:cs="ArialMT"/>
                <w:color w:val="000000" w:themeColor="text1"/>
                <w:kern w:val="2"/>
                <w:sz w:val="20"/>
                <w:szCs w:val="20"/>
              </w:rPr>
            </w:pPr>
            <w:r w:rsidRPr="003631A8">
              <w:rPr>
                <w:rFonts w:eastAsia="ArialMT" w:cs="ArialMT"/>
                <w:color w:val="000000" w:themeColor="text1"/>
                <w:kern w:val="2"/>
                <w:sz w:val="20"/>
                <w:szCs w:val="20"/>
              </w:rPr>
              <w:t xml:space="preserve"> Prepare and manage Project Closeout,</w:t>
            </w:r>
            <w:r w:rsidR="003631A8">
              <w:rPr>
                <w:rFonts w:eastAsia="ArialMT" w:cs="ArialMT"/>
                <w:color w:val="000000" w:themeColor="text1"/>
                <w:kern w:val="2"/>
                <w:sz w:val="20"/>
                <w:szCs w:val="20"/>
              </w:rPr>
              <w:t xml:space="preserve"> </w:t>
            </w:r>
            <w:r w:rsidRPr="003631A8">
              <w:rPr>
                <w:rFonts w:eastAsia="ArialMT" w:cs="ArialMT"/>
                <w:color w:val="000000" w:themeColor="text1"/>
                <w:kern w:val="2"/>
                <w:sz w:val="20"/>
                <w:szCs w:val="20"/>
              </w:rPr>
              <w:t>utilities</w:t>
            </w:r>
            <w:r w:rsidR="003631A8">
              <w:rPr>
                <w:rFonts w:eastAsia="ArialMT" w:cs="ArialMT"/>
                <w:color w:val="000000" w:themeColor="text1"/>
                <w:kern w:val="2"/>
                <w:sz w:val="20"/>
                <w:szCs w:val="20"/>
              </w:rPr>
              <w:t xml:space="preserve"> transfer</w:t>
            </w:r>
            <w:r w:rsidRPr="003631A8">
              <w:rPr>
                <w:rFonts w:eastAsia="ArialMT" w:cs="ArialMT"/>
                <w:color w:val="000000" w:themeColor="text1"/>
                <w:kern w:val="2"/>
                <w:sz w:val="20"/>
                <w:szCs w:val="20"/>
              </w:rPr>
              <w:t>, owner training, and punch list process</w:t>
            </w:r>
          </w:p>
          <w:p w14:paraId="6C8E1513" w14:textId="77777777" w:rsidR="004D20C6" w:rsidRPr="003631A8" w:rsidRDefault="004D20C6" w:rsidP="0077244E">
            <w:pPr>
              <w:autoSpaceDE w:val="0"/>
              <w:autoSpaceDN w:val="0"/>
              <w:adjustRightInd w:val="0"/>
              <w:spacing w:line="60" w:lineRule="auto"/>
              <w:jc w:val="both"/>
              <w:rPr>
                <w:rFonts w:eastAsia="Times New Roman" w:cs="Arial"/>
                <w:color w:val="auto"/>
                <w:spacing w:val="0"/>
                <w:kern w:val="0"/>
                <w:sz w:val="20"/>
                <w:szCs w:val="20"/>
                <w:lang w:val="en-US" w:eastAsia="en-US" w:bidi="ar-SA"/>
              </w:rPr>
            </w:pPr>
          </w:p>
          <w:p w14:paraId="254DF43A" w14:textId="77777777" w:rsidR="00BC6398" w:rsidRPr="003631A8" w:rsidRDefault="00BC6398" w:rsidP="0077244E">
            <w:pPr>
              <w:pStyle w:val="ECVSectionBullet"/>
              <w:numPr>
                <w:ilvl w:val="0"/>
                <w:numId w:val="3"/>
              </w:numPr>
              <w:tabs>
                <w:tab w:val="num" w:pos="0"/>
                <w:tab w:val="left" w:pos="360"/>
              </w:tabs>
              <w:ind w:left="90" w:hanging="90"/>
              <w:jc w:val="both"/>
              <w:rPr>
                <w:rFonts w:eastAsia="ArialMT" w:cs="ArialMT"/>
                <w:color w:val="000000" w:themeColor="text1"/>
                <w:kern w:val="2"/>
                <w:sz w:val="20"/>
                <w:szCs w:val="20"/>
              </w:rPr>
            </w:pPr>
            <w:r w:rsidRPr="003631A8">
              <w:rPr>
                <w:rFonts w:eastAsia="ArialMT" w:cs="ArialMT"/>
                <w:color w:val="000000" w:themeColor="text1"/>
                <w:kern w:val="2"/>
                <w:sz w:val="20"/>
                <w:szCs w:val="20"/>
              </w:rPr>
              <w:t xml:space="preserve"> Deliver all necessary manuals to the Owner, consolidates project documentation and files </w:t>
            </w:r>
          </w:p>
          <w:p w14:paraId="148FD140" w14:textId="77777777" w:rsidR="004D20C6" w:rsidRPr="003631A8" w:rsidRDefault="004D20C6" w:rsidP="0077244E">
            <w:pPr>
              <w:autoSpaceDE w:val="0"/>
              <w:autoSpaceDN w:val="0"/>
              <w:adjustRightInd w:val="0"/>
              <w:spacing w:line="60" w:lineRule="auto"/>
              <w:jc w:val="both"/>
              <w:rPr>
                <w:rFonts w:eastAsia="Times New Roman" w:cs="Arial"/>
                <w:color w:val="auto"/>
                <w:spacing w:val="0"/>
                <w:kern w:val="0"/>
                <w:sz w:val="20"/>
                <w:szCs w:val="20"/>
                <w:lang w:val="en-US" w:eastAsia="en-US" w:bidi="ar-SA"/>
              </w:rPr>
            </w:pPr>
          </w:p>
          <w:p w14:paraId="0205914A" w14:textId="007D9872" w:rsidR="004D20C6" w:rsidRPr="00964A1C" w:rsidRDefault="009F4E84" w:rsidP="00964A1C">
            <w:pPr>
              <w:pStyle w:val="ECVSectionBullet"/>
              <w:numPr>
                <w:ilvl w:val="0"/>
                <w:numId w:val="3"/>
              </w:numPr>
              <w:tabs>
                <w:tab w:val="num" w:pos="0"/>
                <w:tab w:val="left" w:pos="360"/>
              </w:tabs>
              <w:ind w:left="90" w:hanging="90"/>
              <w:jc w:val="both"/>
              <w:rPr>
                <w:rFonts w:eastAsia="ArialMT" w:cs="ArialMT"/>
                <w:color w:val="000000" w:themeColor="text1"/>
                <w:kern w:val="2"/>
                <w:sz w:val="20"/>
                <w:szCs w:val="20"/>
              </w:rPr>
            </w:pPr>
            <w:r w:rsidRPr="003631A8">
              <w:rPr>
                <w:rFonts w:eastAsia="ArialMT" w:cs="ArialMT"/>
                <w:color w:val="000000" w:themeColor="text1"/>
                <w:kern w:val="2"/>
                <w:sz w:val="20"/>
                <w:szCs w:val="20"/>
              </w:rPr>
              <w:t xml:space="preserve"> </w:t>
            </w:r>
            <w:r w:rsidR="00BC6398" w:rsidRPr="003631A8">
              <w:rPr>
                <w:rFonts w:eastAsia="ArialMT" w:cs="ArialMT"/>
                <w:color w:val="000000" w:themeColor="text1"/>
                <w:kern w:val="2"/>
                <w:sz w:val="20"/>
                <w:szCs w:val="20"/>
              </w:rPr>
              <w:t xml:space="preserve">Manage subcontractor closeout, transfer of utilities, owner training, and punch list process </w:t>
            </w:r>
          </w:p>
          <w:p w14:paraId="455EA3C7" w14:textId="5D9478A4" w:rsidR="004D20C6" w:rsidRPr="00964A1C" w:rsidRDefault="009F4E84" w:rsidP="00964A1C">
            <w:pPr>
              <w:pStyle w:val="ECVSectionBullet"/>
              <w:numPr>
                <w:ilvl w:val="0"/>
                <w:numId w:val="3"/>
              </w:numPr>
              <w:tabs>
                <w:tab w:val="num" w:pos="0"/>
                <w:tab w:val="left" w:pos="360"/>
              </w:tabs>
              <w:ind w:left="90" w:hanging="90"/>
              <w:jc w:val="both"/>
              <w:rPr>
                <w:rStyle w:val="ECVHeadingBusinessSector"/>
                <w:rFonts w:eastAsia="ArialMT" w:cs="ArialMT"/>
                <w:color w:val="000000" w:themeColor="text1"/>
                <w:kern w:val="2"/>
                <w:sz w:val="20"/>
                <w:szCs w:val="20"/>
              </w:rPr>
            </w:pPr>
            <w:r w:rsidRPr="003631A8">
              <w:rPr>
                <w:rFonts w:eastAsia="Times New Roman" w:cs="Arial"/>
                <w:color w:val="auto"/>
                <w:spacing w:val="0"/>
                <w:kern w:val="0"/>
                <w:sz w:val="20"/>
                <w:szCs w:val="20"/>
                <w:lang w:val="en-US" w:eastAsia="en-US" w:bidi="ar-SA"/>
              </w:rPr>
              <w:t xml:space="preserve"> </w:t>
            </w:r>
            <w:r w:rsidR="00BC6398" w:rsidRPr="003631A8">
              <w:rPr>
                <w:rFonts w:eastAsia="ArialMT" w:cs="ArialMT"/>
                <w:color w:val="000000" w:themeColor="text1"/>
                <w:kern w:val="2"/>
                <w:sz w:val="20"/>
                <w:szCs w:val="20"/>
              </w:rPr>
              <w:t>Deliver all warranties, as-</w:t>
            </w:r>
            <w:proofErr w:type="spellStart"/>
            <w:r w:rsidR="00BC6398" w:rsidRPr="003631A8">
              <w:rPr>
                <w:rFonts w:eastAsia="ArialMT" w:cs="ArialMT"/>
                <w:color w:val="000000" w:themeColor="text1"/>
                <w:kern w:val="2"/>
                <w:sz w:val="20"/>
                <w:szCs w:val="20"/>
              </w:rPr>
              <w:t>bu</w:t>
            </w:r>
            <w:r w:rsidR="00012608">
              <w:rPr>
                <w:rFonts w:eastAsia="ArialMT" w:cs="ArialMT"/>
                <w:color w:val="000000" w:themeColor="text1"/>
                <w:kern w:val="2"/>
                <w:sz w:val="20"/>
                <w:szCs w:val="20"/>
              </w:rPr>
              <w:t>ilts</w:t>
            </w:r>
            <w:proofErr w:type="spellEnd"/>
            <w:r w:rsidR="00012608">
              <w:rPr>
                <w:rFonts w:eastAsia="ArialMT" w:cs="ArialMT"/>
                <w:color w:val="000000" w:themeColor="text1"/>
                <w:kern w:val="2"/>
                <w:sz w:val="20"/>
                <w:szCs w:val="20"/>
              </w:rPr>
              <w:t xml:space="preserve"> and training to the owner</w:t>
            </w:r>
          </w:p>
          <w:p w14:paraId="661A7C7A" w14:textId="77777777" w:rsidR="00920C34" w:rsidRPr="003631A8" w:rsidRDefault="00920C34" w:rsidP="0077244E">
            <w:pPr>
              <w:pStyle w:val="ECVSectionBullet"/>
              <w:tabs>
                <w:tab w:val="left" w:pos="360"/>
              </w:tabs>
              <w:jc w:val="both"/>
              <w:rPr>
                <w:rStyle w:val="ECVContactDetails"/>
                <w:color w:val="000000" w:themeColor="text1"/>
                <w:sz w:val="20"/>
                <w:szCs w:val="20"/>
              </w:rPr>
            </w:pPr>
            <w:r w:rsidRPr="003631A8">
              <w:rPr>
                <w:rStyle w:val="ECVHeadingBusinessSector"/>
                <w:sz w:val="20"/>
                <w:szCs w:val="20"/>
              </w:rPr>
              <w:t xml:space="preserve">Business: </w:t>
            </w:r>
            <w:r w:rsidRPr="003631A8">
              <w:rPr>
                <w:rStyle w:val="ECVContactDetails"/>
                <w:color w:val="000000" w:themeColor="text1"/>
                <w:sz w:val="20"/>
                <w:szCs w:val="20"/>
              </w:rPr>
              <w:t xml:space="preserve">Railway Construction </w:t>
            </w:r>
          </w:p>
          <w:p w14:paraId="6A80CABC" w14:textId="64A5E702" w:rsidR="0077244E" w:rsidRPr="009E7CFE" w:rsidRDefault="00920C34" w:rsidP="003631A8">
            <w:pPr>
              <w:pStyle w:val="ECVBusinessSectorRow"/>
              <w:jc w:val="both"/>
              <w:rPr>
                <w:rStyle w:val="ECVContactDetails"/>
                <w:color w:val="000000" w:themeColor="text1"/>
                <w:sz w:val="20"/>
                <w:szCs w:val="20"/>
              </w:rPr>
            </w:pPr>
            <w:r w:rsidRPr="003631A8">
              <w:rPr>
                <w:rStyle w:val="ECVHeadingBusinessSector"/>
                <w:sz w:val="20"/>
                <w:szCs w:val="20"/>
              </w:rPr>
              <w:t>Projects I worked on</w:t>
            </w:r>
            <w:r w:rsidR="009E7CFE">
              <w:rPr>
                <w:rStyle w:val="ECVHeadingBusinessSector"/>
                <w:sz w:val="20"/>
                <w:szCs w:val="20"/>
              </w:rPr>
              <w:t xml:space="preserve">: </w:t>
            </w:r>
            <w:r w:rsidR="009E7CFE" w:rsidRPr="009E7CFE">
              <w:rPr>
                <w:rStyle w:val="ECVContactDetails"/>
                <w:color w:val="000000" w:themeColor="text1"/>
                <w:sz w:val="20"/>
                <w:szCs w:val="20"/>
              </w:rPr>
              <w:t>Haramain High Speed Rail - Makkah Station</w:t>
            </w:r>
          </w:p>
          <w:p w14:paraId="4808093C" w14:textId="2083BBD1" w:rsidR="0077244E" w:rsidRPr="003631A8" w:rsidRDefault="0077244E" w:rsidP="0077244E">
            <w:pPr>
              <w:pStyle w:val="ECVSectionBullet"/>
              <w:tabs>
                <w:tab w:val="left" w:pos="360"/>
              </w:tabs>
              <w:jc w:val="both"/>
              <w:rPr>
                <w:rFonts w:eastAsia="Times New Roman" w:cs="Arial"/>
                <w:color w:val="auto"/>
                <w:spacing w:val="0"/>
                <w:kern w:val="0"/>
                <w:szCs w:val="18"/>
                <w:lang w:val="en-US" w:eastAsia="en-US" w:bidi="ar-SA"/>
              </w:rPr>
            </w:pPr>
            <w:r w:rsidRPr="003631A8">
              <w:rPr>
                <w:rFonts w:eastAsia="Times New Roman" w:cs="Arial"/>
                <w:b/>
                <w:color w:val="auto"/>
                <w:spacing w:val="0"/>
                <w:kern w:val="0"/>
                <w:sz w:val="20"/>
                <w:szCs w:val="20"/>
                <w:lang w:val="en-US" w:eastAsia="en-US" w:bidi="ar-SA"/>
              </w:rPr>
              <w:t>HHR Makkah project</w:t>
            </w:r>
            <w:r w:rsidRPr="003631A8">
              <w:rPr>
                <w:rFonts w:eastAsia="Times New Roman" w:cs="Arial"/>
                <w:color w:val="auto"/>
                <w:spacing w:val="0"/>
                <w:kern w:val="0"/>
                <w:sz w:val="20"/>
                <w:szCs w:val="20"/>
                <w:lang w:val="en-US" w:eastAsia="en-US" w:bidi="ar-SA"/>
              </w:rPr>
              <w:t xml:space="preserve"> </w:t>
            </w:r>
            <w:r w:rsidRPr="003631A8">
              <w:rPr>
                <w:rFonts w:eastAsia="Times New Roman" w:cs="Arial"/>
                <w:color w:val="auto"/>
                <w:spacing w:val="0"/>
                <w:kern w:val="0"/>
                <w:szCs w:val="18"/>
                <w:lang w:val="en-US" w:eastAsia="en-US" w:bidi="ar-SA"/>
              </w:rPr>
              <w:t>is one of the main stations located in Makkah entry in Jeddah – Makkah highway. The project is one of the most prestigious projects in KSA, and design</w:t>
            </w:r>
            <w:r w:rsidR="00654935" w:rsidRPr="003631A8">
              <w:rPr>
                <w:rFonts w:eastAsia="Times New Roman" w:cs="Arial"/>
                <w:color w:val="auto"/>
                <w:spacing w:val="0"/>
                <w:kern w:val="0"/>
                <w:szCs w:val="18"/>
                <w:lang w:val="en-US" w:eastAsia="en-US" w:bidi="ar-SA"/>
              </w:rPr>
              <w:t>ed</w:t>
            </w:r>
            <w:r w:rsidRPr="003631A8">
              <w:rPr>
                <w:rFonts w:eastAsia="Times New Roman" w:cs="Arial"/>
                <w:color w:val="auto"/>
                <w:spacing w:val="0"/>
                <w:kern w:val="0"/>
                <w:szCs w:val="18"/>
                <w:lang w:val="en-US" w:eastAsia="en-US" w:bidi="ar-SA"/>
              </w:rPr>
              <w:t xml:space="preserve"> to serve mainly pilgrims movement between critical locations with a fastest transportation.</w:t>
            </w:r>
          </w:p>
          <w:p w14:paraId="5BDB34C2" w14:textId="77777777" w:rsidR="003631A8" w:rsidRDefault="0077244E" w:rsidP="0077244E">
            <w:pPr>
              <w:pStyle w:val="ECVSectionBullet"/>
              <w:tabs>
                <w:tab w:val="left" w:pos="360"/>
              </w:tabs>
              <w:jc w:val="both"/>
              <w:rPr>
                <w:rFonts w:eastAsia="Times New Roman" w:cs="Arial"/>
                <w:color w:val="auto"/>
                <w:spacing w:val="0"/>
                <w:kern w:val="0"/>
                <w:szCs w:val="18"/>
                <w:lang w:val="en-US" w:eastAsia="en-US" w:bidi="ar-SA"/>
              </w:rPr>
            </w:pPr>
            <w:r w:rsidRPr="003631A8">
              <w:rPr>
                <w:rFonts w:eastAsia="Times New Roman" w:cs="Arial"/>
                <w:color w:val="auto"/>
                <w:spacing w:val="0"/>
                <w:kern w:val="0"/>
                <w:szCs w:val="18"/>
                <w:lang w:val="en-US" w:eastAsia="en-US" w:bidi="ar-SA"/>
              </w:rPr>
              <w:t xml:space="preserve">Project designed over 300.000 </w:t>
            </w:r>
            <w:proofErr w:type="spellStart"/>
            <w:r w:rsidRPr="003631A8">
              <w:rPr>
                <w:rFonts w:eastAsia="Times New Roman" w:cs="Arial"/>
                <w:color w:val="auto"/>
                <w:spacing w:val="0"/>
                <w:kern w:val="0"/>
                <w:szCs w:val="18"/>
                <w:lang w:val="en-US" w:eastAsia="en-US" w:bidi="ar-SA"/>
              </w:rPr>
              <w:t>Sqm</w:t>
            </w:r>
            <w:proofErr w:type="spellEnd"/>
            <w:r w:rsidRPr="003631A8">
              <w:rPr>
                <w:rFonts w:eastAsia="Times New Roman" w:cs="Arial"/>
                <w:color w:val="auto"/>
                <w:spacing w:val="0"/>
                <w:kern w:val="0"/>
                <w:szCs w:val="18"/>
                <w:lang w:val="en-US" w:eastAsia="en-US" w:bidi="ar-SA"/>
              </w:rPr>
              <w:t xml:space="preserve"> closed area with the facility of Concourse Building, Train platform with 6 track, VIP drop of area, short stay car park, long stay car park, mosque, helipad,</w:t>
            </w:r>
            <w:r w:rsidR="00654935" w:rsidRPr="003631A8">
              <w:rPr>
                <w:rFonts w:eastAsia="Times New Roman" w:cs="Arial"/>
                <w:color w:val="auto"/>
                <w:spacing w:val="0"/>
                <w:kern w:val="0"/>
                <w:szCs w:val="18"/>
                <w:lang w:val="en-US" w:eastAsia="en-US" w:bidi="ar-SA"/>
              </w:rPr>
              <w:t xml:space="preserve"> fire station and other facilities</w:t>
            </w:r>
            <w:r w:rsidRPr="003631A8">
              <w:rPr>
                <w:rFonts w:eastAsia="Times New Roman" w:cs="Arial"/>
                <w:color w:val="auto"/>
                <w:spacing w:val="0"/>
                <w:kern w:val="0"/>
                <w:szCs w:val="18"/>
                <w:lang w:val="en-US" w:eastAsia="en-US" w:bidi="ar-SA"/>
              </w:rPr>
              <w:t xml:space="preserve"> buildings.</w:t>
            </w:r>
            <w:r w:rsidR="003631A8">
              <w:rPr>
                <w:rFonts w:eastAsia="Times New Roman" w:cs="Arial"/>
                <w:color w:val="auto"/>
                <w:spacing w:val="0"/>
                <w:kern w:val="0"/>
                <w:szCs w:val="18"/>
                <w:lang w:val="en-US" w:eastAsia="en-US" w:bidi="ar-SA"/>
              </w:rPr>
              <w:t xml:space="preserve"> </w:t>
            </w:r>
          </w:p>
          <w:p w14:paraId="2CB7E501" w14:textId="73A4BC0B" w:rsidR="0077244E" w:rsidRPr="00BA2306" w:rsidRDefault="0077244E" w:rsidP="008C3319">
            <w:pPr>
              <w:pStyle w:val="ECVSectionBullet"/>
              <w:tabs>
                <w:tab w:val="left" w:pos="360"/>
              </w:tabs>
              <w:jc w:val="both"/>
              <w:rPr>
                <w:rFonts w:eastAsia="Times New Roman" w:cs="Arial"/>
                <w:color w:val="auto"/>
                <w:spacing w:val="0"/>
                <w:kern w:val="0"/>
                <w:szCs w:val="18"/>
                <w:lang w:val="en-US" w:eastAsia="en-US" w:bidi="ar-SA"/>
              </w:rPr>
            </w:pPr>
            <w:r w:rsidRPr="003631A8">
              <w:rPr>
                <w:rFonts w:eastAsia="Times New Roman" w:cs="Arial"/>
                <w:color w:val="auto"/>
                <w:spacing w:val="0"/>
                <w:kern w:val="0"/>
                <w:szCs w:val="18"/>
                <w:lang w:val="en-US" w:eastAsia="en-US" w:bidi="ar-SA"/>
              </w:rPr>
              <w:t>The project has a lot of Leeds facility to serve better energy consumption and protect the environment as a Green Building, storm water cells for irrigation and Thermal Energy Storage tanks, which are the most important application for energy saving and reusing of resources and equipped with 7 Chillers, 6 Generators, 14 AHU, and 16 Transformers. MV/LV switchgear rooms, etc.</w:t>
            </w:r>
          </w:p>
        </w:tc>
      </w:tr>
    </w:tbl>
    <w:p w14:paraId="1546F748" w14:textId="77777777" w:rsidR="00A72730" w:rsidRDefault="00A72730" w:rsidP="00DC78AA">
      <w:pPr>
        <w:autoSpaceDE w:val="0"/>
        <w:autoSpaceDN w:val="0"/>
        <w:adjustRightInd w:val="0"/>
        <w:spacing w:line="60" w:lineRule="auto"/>
        <w:jc w:val="both"/>
      </w:pPr>
    </w:p>
    <w:p w14:paraId="5E8951E2" w14:textId="77777777" w:rsidR="00A72730" w:rsidRDefault="00A72730" w:rsidP="00DC78AA">
      <w:pPr>
        <w:autoSpaceDE w:val="0"/>
        <w:autoSpaceDN w:val="0"/>
        <w:adjustRightInd w:val="0"/>
        <w:spacing w:line="60" w:lineRule="auto"/>
        <w:jc w:val="both"/>
      </w:pPr>
    </w:p>
    <w:tbl>
      <w:tblPr>
        <w:tblW w:w="11090" w:type="dxa"/>
        <w:tblInd w:w="-725" w:type="dxa"/>
        <w:tblLook w:val="04A0" w:firstRow="1" w:lastRow="0" w:firstColumn="1" w:lastColumn="0" w:noHBand="0" w:noVBand="1"/>
      </w:tblPr>
      <w:tblGrid>
        <w:gridCol w:w="2531"/>
        <w:gridCol w:w="8559"/>
      </w:tblGrid>
      <w:tr w:rsidR="00A72730" w:rsidRPr="00DC26C2" w14:paraId="124E98E7" w14:textId="77777777" w:rsidTr="00F35A3D">
        <w:trPr>
          <w:trHeight w:val="4852"/>
        </w:trPr>
        <w:tc>
          <w:tcPr>
            <w:tcW w:w="2531" w:type="dxa"/>
            <w:shd w:val="clear" w:color="auto" w:fill="auto"/>
            <w:noWrap/>
            <w:hideMark/>
          </w:tcPr>
          <w:p w14:paraId="45D2F15C" w14:textId="77777777" w:rsidR="00A72730" w:rsidRPr="001C2BF5" w:rsidRDefault="00A72730" w:rsidP="00EF6759">
            <w:pPr>
              <w:pStyle w:val="ECVDate"/>
              <w:jc w:val="left"/>
              <w:rPr>
                <w:rStyle w:val="ECVHeadingContactDetails"/>
                <w:rFonts w:cs="Mangal"/>
                <w:caps/>
                <w:kern w:val="2"/>
                <w:sz w:val="20"/>
              </w:rPr>
            </w:pPr>
            <w:r w:rsidRPr="001C2BF5">
              <w:rPr>
                <w:rStyle w:val="ECVHeadingContactDetails"/>
                <w:rFonts w:cs="Mangal"/>
                <w:caps/>
                <w:kern w:val="2"/>
                <w:sz w:val="20"/>
              </w:rPr>
              <w:lastRenderedPageBreak/>
              <w:t xml:space="preserve">Aug 2010 – </w:t>
            </w:r>
            <w:r>
              <w:rPr>
                <w:rStyle w:val="ECVHeadingContactDetails"/>
                <w:rFonts w:cs="Mangal"/>
                <w:caps/>
                <w:kern w:val="2"/>
                <w:sz w:val="20"/>
              </w:rPr>
              <w:t>Dec 2013</w:t>
            </w:r>
          </w:p>
          <w:p w14:paraId="48821E81" w14:textId="77777777" w:rsidR="00A72730" w:rsidRDefault="00A72730" w:rsidP="00EF6759">
            <w:pPr>
              <w:pStyle w:val="ECVDate"/>
              <w:jc w:val="left"/>
              <w:rPr>
                <w:sz w:val="22"/>
              </w:rPr>
            </w:pPr>
          </w:p>
          <w:p w14:paraId="42D90AA9" w14:textId="77777777" w:rsidR="00A72730" w:rsidRDefault="00A72730" w:rsidP="00EF6759">
            <w:pPr>
              <w:pStyle w:val="ECVDate"/>
              <w:jc w:val="left"/>
              <w:rPr>
                <w:sz w:val="22"/>
              </w:rPr>
            </w:pPr>
            <w:r w:rsidRPr="00B80D2D">
              <w:rPr>
                <w:noProof/>
                <w:sz w:val="22"/>
                <w:lang w:val="en-US" w:eastAsia="en-US" w:bidi="ar-SA"/>
              </w:rPr>
              <w:drawing>
                <wp:anchor distT="0" distB="0" distL="114300" distR="114300" simplePos="0" relativeHeight="251663360" behindDoc="0" locked="0" layoutInCell="1" allowOverlap="1" wp14:anchorId="5DD0A484" wp14:editId="28443160">
                  <wp:simplePos x="0" y="0"/>
                  <wp:positionH relativeFrom="page">
                    <wp:posOffset>147955</wp:posOffset>
                  </wp:positionH>
                  <wp:positionV relativeFrom="page">
                    <wp:posOffset>243205</wp:posOffset>
                  </wp:positionV>
                  <wp:extent cx="649365" cy="588645"/>
                  <wp:effectExtent l="0" t="0" r="0" b="1905"/>
                  <wp:wrapNone/>
                  <wp:docPr id="15" name="Picture 15" descr="tiejian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ejian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9365" cy="588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7AE065" w14:textId="77777777" w:rsidR="00A72730" w:rsidRDefault="00A72730" w:rsidP="00EF6759">
            <w:pPr>
              <w:pStyle w:val="ECVDate"/>
              <w:jc w:val="left"/>
              <w:rPr>
                <w:sz w:val="22"/>
              </w:rPr>
            </w:pPr>
            <w:r w:rsidRPr="00B80D2D">
              <w:rPr>
                <w:noProof/>
                <w:sz w:val="22"/>
                <w:lang w:val="en-US" w:eastAsia="en-US" w:bidi="ar-SA"/>
              </w:rPr>
              <mc:AlternateContent>
                <mc:Choice Requires="wps">
                  <w:drawing>
                    <wp:anchor distT="45720" distB="45720" distL="114300" distR="114300" simplePos="0" relativeHeight="251664384" behindDoc="0" locked="0" layoutInCell="1" allowOverlap="1" wp14:anchorId="5B26FD0D" wp14:editId="01C6B903">
                      <wp:simplePos x="0" y="0"/>
                      <wp:positionH relativeFrom="column">
                        <wp:posOffset>7620</wp:posOffset>
                      </wp:positionH>
                      <wp:positionV relativeFrom="paragraph">
                        <wp:posOffset>367030</wp:posOffset>
                      </wp:positionV>
                      <wp:extent cx="1447800" cy="2952750"/>
                      <wp:effectExtent l="0" t="0" r="19050"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52750"/>
                              </a:xfrm>
                              <a:prstGeom prst="rect">
                                <a:avLst/>
                              </a:prstGeom>
                              <a:solidFill>
                                <a:srgbClr val="FFFFFF"/>
                              </a:solidFill>
                              <a:ln w="9525">
                                <a:solidFill>
                                  <a:srgbClr val="FFFFFF"/>
                                </a:solidFill>
                                <a:miter lim="800000"/>
                                <a:headEnd/>
                                <a:tailEnd/>
                              </a:ln>
                            </wps:spPr>
                            <wps:txbx>
                              <w:txbxContent>
                                <w:p w14:paraId="65664EB4" w14:textId="77777777" w:rsidR="00822C73" w:rsidRPr="00791625" w:rsidRDefault="00822C73" w:rsidP="00A72730">
                                  <w:pPr>
                                    <w:pStyle w:val="ECVOrganisationDetails"/>
                                    <w:spacing w:before="0" w:after="0"/>
                                    <w:rPr>
                                      <w:b/>
                                      <w:color w:val="000000" w:themeColor="text1"/>
                                      <w:szCs w:val="16"/>
                                    </w:rPr>
                                  </w:pPr>
                                  <w:r w:rsidRPr="00791625">
                                    <w:rPr>
                                      <w:b/>
                                      <w:color w:val="000000" w:themeColor="text1"/>
                                      <w:szCs w:val="16"/>
                                    </w:rPr>
                                    <w:t xml:space="preserve">China Railway Construction Corporation Limited </w:t>
                                  </w:r>
                                </w:p>
                                <w:p w14:paraId="20E62B54" w14:textId="77777777" w:rsidR="00822C73" w:rsidRDefault="00822C73" w:rsidP="00A72730">
                                  <w:pPr>
                                    <w:pStyle w:val="ECVOrganisationDetails"/>
                                    <w:spacing w:before="0" w:after="0"/>
                                    <w:rPr>
                                      <w:sz w:val="16"/>
                                      <w:szCs w:val="16"/>
                                    </w:rPr>
                                  </w:pPr>
                                </w:p>
                                <w:p w14:paraId="39190A7C" w14:textId="77777777" w:rsidR="00822C73" w:rsidRPr="00D25B2B" w:rsidRDefault="00822C73" w:rsidP="00A72730">
                                  <w:pPr>
                                    <w:pStyle w:val="ECVOrganisationDetails"/>
                                    <w:spacing w:before="0" w:after="0"/>
                                    <w:jc w:val="both"/>
                                    <w:rPr>
                                      <w:i/>
                                      <w:sz w:val="16"/>
                                      <w:szCs w:val="16"/>
                                    </w:rPr>
                                  </w:pPr>
                                  <w:r w:rsidRPr="00D25B2B">
                                    <w:rPr>
                                      <w:sz w:val="16"/>
                                      <w:szCs w:val="16"/>
                                    </w:rPr>
                                    <w:t>(CRCC)</w:t>
                                  </w:r>
                                  <w:proofErr w:type="gramStart"/>
                                  <w:r w:rsidRPr="00D25B2B">
                                    <w:rPr>
                                      <w:sz w:val="16"/>
                                      <w:szCs w:val="16"/>
                                    </w:rPr>
                                    <w:t xml:space="preserve">, </w:t>
                                  </w:r>
                                  <w:r w:rsidRPr="00D25B2B">
                                    <w:rPr>
                                      <w:i/>
                                      <w:sz w:val="16"/>
                                      <w:szCs w:val="16"/>
                                    </w:rPr>
                                    <w:t xml:space="preserve">Al </w:t>
                                  </w:r>
                                  <w:proofErr w:type="spellStart"/>
                                  <w:r w:rsidRPr="00D25B2B">
                                    <w:rPr>
                                      <w:i/>
                                      <w:sz w:val="16"/>
                                      <w:szCs w:val="16"/>
                                    </w:rPr>
                                    <w:t>Andalus</w:t>
                                  </w:r>
                                  <w:proofErr w:type="spellEnd"/>
                                  <w:r w:rsidRPr="00D25B2B">
                                    <w:rPr>
                                      <w:i/>
                                      <w:sz w:val="16"/>
                                      <w:szCs w:val="16"/>
                                    </w:rPr>
                                    <w:t xml:space="preserve"> St., Al </w:t>
                                  </w:r>
                                  <w:proofErr w:type="spellStart"/>
                                  <w:r w:rsidRPr="00D25B2B">
                                    <w:rPr>
                                      <w:i/>
                                      <w:sz w:val="16"/>
                                      <w:szCs w:val="16"/>
                                    </w:rPr>
                                    <w:t>Hamra</w:t>
                                  </w:r>
                                  <w:proofErr w:type="spellEnd"/>
                                  <w:r w:rsidRPr="00D25B2B">
                                    <w:rPr>
                                      <w:i/>
                                      <w:sz w:val="16"/>
                                      <w:szCs w:val="16"/>
                                    </w:rPr>
                                    <w:t xml:space="preserve"> </w:t>
                                  </w:r>
                                  <w:proofErr w:type="spellStart"/>
                                  <w:r w:rsidRPr="00D25B2B">
                                    <w:rPr>
                                      <w:i/>
                                      <w:sz w:val="16"/>
                                      <w:szCs w:val="16"/>
                                    </w:rPr>
                                    <w:t>Dist.P</w:t>
                                  </w:r>
                                  <w:proofErr w:type="spellEnd"/>
                                  <w:r w:rsidRPr="00D25B2B">
                                    <w:rPr>
                                      <w:i/>
                                      <w:sz w:val="16"/>
                                      <w:szCs w:val="16"/>
                                    </w:rPr>
                                    <w:t>.</w:t>
                                  </w:r>
                                  <w:proofErr w:type="gramEnd"/>
                                  <w:r w:rsidRPr="00D25B2B">
                                    <w:rPr>
                                      <w:i/>
                                      <w:sz w:val="16"/>
                                      <w:szCs w:val="16"/>
                                    </w:rPr>
                                    <w:t xml:space="preserve"> O. Box 16931 Jeddah 21474 Saudi Arabia (</w:t>
                                  </w:r>
                                  <w:hyperlink r:id="rId23" w:history="1">
                                    <w:r w:rsidRPr="00D25B2B">
                                      <w:rPr>
                                        <w:rStyle w:val="Hyperlink"/>
                                        <w:i/>
                                        <w:sz w:val="16"/>
                                        <w:szCs w:val="16"/>
                                      </w:rPr>
                                      <w:t>http://english.crcc.cn</w:t>
                                    </w:r>
                                  </w:hyperlink>
                                  <w:r w:rsidRPr="00D25B2B">
                                    <w:rPr>
                                      <w:i/>
                                      <w:sz w:val="16"/>
                                      <w:szCs w:val="16"/>
                                    </w:rPr>
                                    <w:t>)</w:t>
                                  </w:r>
                                </w:p>
                                <w:p w14:paraId="10B41024" w14:textId="77777777" w:rsidR="00822C73" w:rsidRPr="00D25B2B" w:rsidRDefault="00822C73" w:rsidP="00A72730">
                                  <w:pPr>
                                    <w:pStyle w:val="ECVOrganisationDetails"/>
                                    <w:spacing w:before="0" w:after="0"/>
                                    <w:jc w:val="both"/>
                                    <w:rPr>
                                      <w:i/>
                                      <w:sz w:val="16"/>
                                      <w:szCs w:val="16"/>
                                    </w:rPr>
                                  </w:pPr>
                                </w:p>
                                <w:p w14:paraId="66DBE76E" w14:textId="77777777" w:rsidR="00822C73" w:rsidRPr="00D25B2B" w:rsidRDefault="00822C73" w:rsidP="00A72730">
                                  <w:pPr>
                                    <w:pStyle w:val="ECVOrganisationDetails"/>
                                    <w:spacing w:before="0" w:after="0"/>
                                    <w:jc w:val="both"/>
                                    <w:rPr>
                                      <w:i/>
                                      <w:sz w:val="16"/>
                                      <w:szCs w:val="16"/>
                                    </w:rPr>
                                  </w:pPr>
                                  <w:r w:rsidRPr="00D25B2B">
                                    <w:rPr>
                                      <w:i/>
                                      <w:sz w:val="16"/>
                                      <w:szCs w:val="16"/>
                                    </w:rPr>
                                    <w:t>CRCC, one of the world's most powerful and largest EPC integrated construction group, ranking the 133rdamong "the world’s top 500" on 2010 "Fortune", the 1st among "world's largest 225 contractors", and the 8th among "China’s top 500 enterprises", is the largest engineering contractor in China, also China's largest overseas engineering contractor</w:t>
                                  </w:r>
                                </w:p>
                                <w:p w14:paraId="1D4A4333" w14:textId="77777777" w:rsidR="00822C73" w:rsidRDefault="00822C73" w:rsidP="00A7273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6pt;margin-top:28.9pt;width:114pt;height:2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" strokecolor="white">
                      <v:textbox>
                        <w:txbxContent>
                          <w:p w14:paraId="65664EB4" w14:textId="77777777" w:rsidR="00822C73" w:rsidRPr="00791625" w:rsidRDefault="00822C73" w:rsidP="00A72730">
                            <w:pPr>
                              <w:pStyle w:val="ECVOrganisationDetails"/>
                              <w:spacing w:before="0" w:after="0"/>
                              <w:rPr>
                                <w:b/>
                                <w:color w:val="000000" w:themeColor="text1"/>
                                <w:szCs w:val="16"/>
                              </w:rPr>
                            </w:pPr>
                            <w:r w:rsidRPr="00791625">
                              <w:rPr>
                                <w:b/>
                                <w:color w:val="000000" w:themeColor="text1"/>
                                <w:szCs w:val="16"/>
                              </w:rPr>
                              <w:t xml:space="preserve">China Railway Construction Corporation Limited </w:t>
                            </w:r>
                          </w:p>
                          <w:p w14:paraId="20E62B54" w14:textId="77777777" w:rsidR="00822C73" w:rsidRDefault="00822C73" w:rsidP="00A72730">
                            <w:pPr>
                              <w:pStyle w:val="ECVOrganisationDetails"/>
                              <w:spacing w:before="0" w:after="0"/>
                              <w:rPr>
                                <w:sz w:val="16"/>
                                <w:szCs w:val="16"/>
                              </w:rPr>
                            </w:pPr>
                          </w:p>
                          <w:p w14:paraId="39190A7C" w14:textId="77777777" w:rsidR="00822C73" w:rsidRPr="00D25B2B" w:rsidRDefault="00822C73" w:rsidP="00A72730">
                            <w:pPr>
                              <w:pStyle w:val="ECVOrganisationDetails"/>
                              <w:spacing w:before="0" w:after="0"/>
                              <w:jc w:val="both"/>
                              <w:rPr>
                                <w:i/>
                                <w:sz w:val="16"/>
                                <w:szCs w:val="16"/>
                              </w:rPr>
                            </w:pPr>
                            <w:r w:rsidRPr="00D25B2B">
                              <w:rPr>
                                <w:sz w:val="16"/>
                                <w:szCs w:val="16"/>
                              </w:rPr>
                              <w:t>(CRCC)</w:t>
                            </w:r>
                            <w:proofErr w:type="gramStart"/>
                            <w:r w:rsidRPr="00D25B2B">
                              <w:rPr>
                                <w:sz w:val="16"/>
                                <w:szCs w:val="16"/>
                              </w:rPr>
                              <w:t xml:space="preserve">, </w:t>
                            </w:r>
                            <w:r w:rsidRPr="00D25B2B">
                              <w:rPr>
                                <w:i/>
                                <w:sz w:val="16"/>
                                <w:szCs w:val="16"/>
                              </w:rPr>
                              <w:t xml:space="preserve">Al </w:t>
                            </w:r>
                            <w:proofErr w:type="spellStart"/>
                            <w:r w:rsidRPr="00D25B2B">
                              <w:rPr>
                                <w:i/>
                                <w:sz w:val="16"/>
                                <w:szCs w:val="16"/>
                              </w:rPr>
                              <w:t>Andalus</w:t>
                            </w:r>
                            <w:proofErr w:type="spellEnd"/>
                            <w:r w:rsidRPr="00D25B2B">
                              <w:rPr>
                                <w:i/>
                                <w:sz w:val="16"/>
                                <w:szCs w:val="16"/>
                              </w:rPr>
                              <w:t xml:space="preserve"> St., Al </w:t>
                            </w:r>
                            <w:proofErr w:type="spellStart"/>
                            <w:r w:rsidRPr="00D25B2B">
                              <w:rPr>
                                <w:i/>
                                <w:sz w:val="16"/>
                                <w:szCs w:val="16"/>
                              </w:rPr>
                              <w:t>Hamra</w:t>
                            </w:r>
                            <w:proofErr w:type="spellEnd"/>
                            <w:r w:rsidRPr="00D25B2B">
                              <w:rPr>
                                <w:i/>
                                <w:sz w:val="16"/>
                                <w:szCs w:val="16"/>
                              </w:rPr>
                              <w:t xml:space="preserve"> </w:t>
                            </w:r>
                            <w:proofErr w:type="spellStart"/>
                            <w:r w:rsidRPr="00D25B2B">
                              <w:rPr>
                                <w:i/>
                                <w:sz w:val="16"/>
                                <w:szCs w:val="16"/>
                              </w:rPr>
                              <w:t>Dist.P</w:t>
                            </w:r>
                            <w:proofErr w:type="spellEnd"/>
                            <w:r w:rsidRPr="00D25B2B">
                              <w:rPr>
                                <w:i/>
                                <w:sz w:val="16"/>
                                <w:szCs w:val="16"/>
                              </w:rPr>
                              <w:t>.</w:t>
                            </w:r>
                            <w:proofErr w:type="gramEnd"/>
                            <w:r w:rsidRPr="00D25B2B">
                              <w:rPr>
                                <w:i/>
                                <w:sz w:val="16"/>
                                <w:szCs w:val="16"/>
                              </w:rPr>
                              <w:t xml:space="preserve"> O. Box 16931 Jeddah 21474 Saudi Arabia (</w:t>
                            </w:r>
                            <w:hyperlink r:id="rId24" w:history="1">
                              <w:r w:rsidRPr="00D25B2B">
                                <w:rPr>
                                  <w:rStyle w:val="Hyperlink"/>
                                  <w:i/>
                                  <w:sz w:val="16"/>
                                  <w:szCs w:val="16"/>
                                </w:rPr>
                                <w:t>http://english.crcc.cn</w:t>
                              </w:r>
                            </w:hyperlink>
                            <w:r w:rsidRPr="00D25B2B">
                              <w:rPr>
                                <w:i/>
                                <w:sz w:val="16"/>
                                <w:szCs w:val="16"/>
                              </w:rPr>
                              <w:t>)</w:t>
                            </w:r>
                          </w:p>
                          <w:p w14:paraId="10B41024" w14:textId="77777777" w:rsidR="00822C73" w:rsidRPr="00D25B2B" w:rsidRDefault="00822C73" w:rsidP="00A72730">
                            <w:pPr>
                              <w:pStyle w:val="ECVOrganisationDetails"/>
                              <w:spacing w:before="0" w:after="0"/>
                              <w:jc w:val="both"/>
                              <w:rPr>
                                <w:i/>
                                <w:sz w:val="16"/>
                                <w:szCs w:val="16"/>
                              </w:rPr>
                            </w:pPr>
                          </w:p>
                          <w:p w14:paraId="66DBE76E" w14:textId="77777777" w:rsidR="00822C73" w:rsidRPr="00D25B2B" w:rsidRDefault="00822C73" w:rsidP="00A72730">
                            <w:pPr>
                              <w:pStyle w:val="ECVOrganisationDetails"/>
                              <w:spacing w:before="0" w:after="0"/>
                              <w:jc w:val="both"/>
                              <w:rPr>
                                <w:i/>
                                <w:sz w:val="16"/>
                                <w:szCs w:val="16"/>
                              </w:rPr>
                            </w:pPr>
                            <w:r w:rsidRPr="00D25B2B">
                              <w:rPr>
                                <w:i/>
                                <w:sz w:val="16"/>
                                <w:szCs w:val="16"/>
                              </w:rPr>
                              <w:t>CRCC, one of the world's most powerful and largest EPC integrated construction group, ranking the 133rdamong "the world’s top 500" on 2010 "Fortune", the 1st among "world's largest 225 contractors", and the 8th among "China’s top 500 enterprises", is the largest engineering contractor in China, also China's largest overseas engineering contractor</w:t>
                            </w:r>
                          </w:p>
                          <w:p w14:paraId="1D4A4333" w14:textId="77777777" w:rsidR="00822C73" w:rsidRDefault="00822C73" w:rsidP="00A72730"/>
                        </w:txbxContent>
                      </v:textbox>
                      <w10:wrap type="square"/>
                    </v:shape>
                  </w:pict>
                </mc:Fallback>
              </mc:AlternateContent>
            </w:r>
          </w:p>
          <w:p w14:paraId="53FF44DA" w14:textId="77777777" w:rsidR="00A72730" w:rsidRDefault="00A72730" w:rsidP="00EF6759">
            <w:pPr>
              <w:pStyle w:val="ECVDate"/>
              <w:jc w:val="left"/>
              <w:rPr>
                <w:sz w:val="22"/>
              </w:rPr>
            </w:pPr>
          </w:p>
          <w:p w14:paraId="030147F3" w14:textId="77777777" w:rsidR="00A72730" w:rsidRPr="00DC26C2" w:rsidRDefault="00A72730" w:rsidP="00EF6759">
            <w:pPr>
              <w:pStyle w:val="ECVDate"/>
              <w:jc w:val="left"/>
              <w:rPr>
                <w:sz w:val="22"/>
              </w:rPr>
            </w:pPr>
          </w:p>
        </w:tc>
        <w:tc>
          <w:tcPr>
            <w:tcW w:w="8559" w:type="dxa"/>
            <w:shd w:val="clear" w:color="auto" w:fill="auto"/>
            <w:hideMark/>
          </w:tcPr>
          <w:p w14:paraId="6331E634" w14:textId="62C5523C" w:rsidR="00A72730" w:rsidRPr="001C2BF5" w:rsidRDefault="00A72730" w:rsidP="00EF6759">
            <w:pPr>
              <w:jc w:val="both"/>
              <w:rPr>
                <w:rStyle w:val="ECVHeadingContactDetails"/>
                <w:rFonts w:cs="Mangal"/>
                <w:caps/>
                <w:sz w:val="20"/>
              </w:rPr>
            </w:pPr>
            <w:r w:rsidRPr="001C2BF5">
              <w:rPr>
                <w:rStyle w:val="ECVHeadingContactDetails"/>
                <w:rFonts w:cs="Mangal"/>
                <w:caps/>
                <w:sz w:val="20"/>
              </w:rPr>
              <w:t xml:space="preserve">Senior </w:t>
            </w:r>
            <w:r w:rsidR="000E585A">
              <w:rPr>
                <w:rStyle w:val="ECVHeadingContactDetails"/>
                <w:rFonts w:cs="Mangal"/>
                <w:caps/>
                <w:sz w:val="20"/>
              </w:rPr>
              <w:t>MEP</w:t>
            </w:r>
            <w:r w:rsidRPr="001C2BF5">
              <w:rPr>
                <w:rStyle w:val="ECVHeadingContactDetails"/>
                <w:rFonts w:cs="Mangal"/>
                <w:caps/>
                <w:sz w:val="20"/>
              </w:rPr>
              <w:t xml:space="preserve"> Engineer</w:t>
            </w:r>
          </w:p>
          <w:p w14:paraId="0C594A30" w14:textId="77777777" w:rsidR="00A72730" w:rsidRDefault="00A72730" w:rsidP="00EF6759">
            <w:pPr>
              <w:autoSpaceDE w:val="0"/>
              <w:autoSpaceDN w:val="0"/>
              <w:adjustRightInd w:val="0"/>
              <w:spacing w:line="60" w:lineRule="auto"/>
              <w:jc w:val="both"/>
            </w:pPr>
          </w:p>
          <w:p w14:paraId="587FD021" w14:textId="3FAD2B75" w:rsidR="00A72730" w:rsidRPr="00AB2B94" w:rsidRDefault="00A72730" w:rsidP="00EF6759">
            <w:pPr>
              <w:pStyle w:val="ECVSectionBullet"/>
              <w:numPr>
                <w:ilvl w:val="0"/>
                <w:numId w:val="3"/>
              </w:numPr>
              <w:tabs>
                <w:tab w:val="num" w:pos="0"/>
                <w:tab w:val="left" w:pos="360"/>
              </w:tabs>
              <w:ind w:left="90" w:hanging="90"/>
              <w:jc w:val="both"/>
              <w:rPr>
                <w:rFonts w:eastAsia="ArialMT" w:cs="ArialMT"/>
                <w:color w:val="000000" w:themeColor="text1"/>
                <w:kern w:val="2"/>
                <w:sz w:val="20"/>
                <w:szCs w:val="20"/>
              </w:rPr>
            </w:pPr>
            <w:r w:rsidRPr="00AB2B94">
              <w:rPr>
                <w:rFonts w:eastAsia="ArialMT" w:cs="ArialMT"/>
                <w:color w:val="000000" w:themeColor="text1"/>
                <w:kern w:val="2"/>
                <w:sz w:val="20"/>
                <w:szCs w:val="20"/>
              </w:rPr>
              <w:t xml:space="preserve"> Taking responsibility and managing of MEP</w:t>
            </w:r>
            <w:r w:rsidR="003D15DF">
              <w:rPr>
                <w:rFonts w:eastAsia="ArialMT" w:cs="ArialMT"/>
                <w:color w:val="000000" w:themeColor="text1"/>
                <w:kern w:val="2"/>
                <w:sz w:val="20"/>
                <w:szCs w:val="20"/>
              </w:rPr>
              <w:t xml:space="preserve"> Works for nine stations and</w:t>
            </w:r>
            <w:r w:rsidRPr="00AB2B94">
              <w:rPr>
                <w:rFonts w:eastAsia="ArialMT" w:cs="ArialMT"/>
                <w:color w:val="000000" w:themeColor="text1"/>
                <w:kern w:val="2"/>
                <w:sz w:val="20"/>
                <w:szCs w:val="20"/>
              </w:rPr>
              <w:t xml:space="preserve"> depot including operation control centre (OCC) to ensure the delivery of standardized objectives and optimum systems solutions on allocated projects and development activities. </w:t>
            </w:r>
          </w:p>
          <w:p w14:paraId="3A6060C6" w14:textId="77777777" w:rsidR="00A72730" w:rsidRPr="003631A8" w:rsidRDefault="00A72730" w:rsidP="003631A8">
            <w:pPr>
              <w:autoSpaceDE w:val="0"/>
              <w:autoSpaceDN w:val="0"/>
              <w:adjustRightInd w:val="0"/>
              <w:spacing w:line="60" w:lineRule="auto"/>
              <w:jc w:val="both"/>
              <w:rPr>
                <w:rFonts w:eastAsia="Times New Roman" w:cs="Arial"/>
                <w:color w:val="auto"/>
                <w:spacing w:val="0"/>
                <w:kern w:val="0"/>
                <w:sz w:val="20"/>
                <w:szCs w:val="20"/>
                <w:lang w:val="en-US" w:eastAsia="en-US" w:bidi="ar-SA"/>
              </w:rPr>
            </w:pPr>
          </w:p>
          <w:p w14:paraId="1E6D5D28" w14:textId="77777777" w:rsidR="00A72730" w:rsidRPr="00AB2B94" w:rsidRDefault="00A72730" w:rsidP="00EF6759">
            <w:pPr>
              <w:pStyle w:val="ECVSectionBullet"/>
              <w:numPr>
                <w:ilvl w:val="0"/>
                <w:numId w:val="3"/>
              </w:numPr>
              <w:tabs>
                <w:tab w:val="num" w:pos="0"/>
                <w:tab w:val="left" w:pos="360"/>
              </w:tabs>
              <w:ind w:left="90" w:hanging="90"/>
              <w:jc w:val="both"/>
              <w:rPr>
                <w:rFonts w:eastAsia="ArialMT" w:cs="ArialMT"/>
                <w:color w:val="000000" w:themeColor="text1"/>
                <w:kern w:val="2"/>
                <w:sz w:val="20"/>
                <w:szCs w:val="20"/>
              </w:rPr>
            </w:pPr>
            <w:r w:rsidRPr="00AB2B94">
              <w:rPr>
                <w:rFonts w:eastAsia="ArialMT" w:cs="ArialMT"/>
                <w:color w:val="000000" w:themeColor="text1"/>
                <w:kern w:val="2"/>
                <w:sz w:val="20"/>
                <w:szCs w:val="20"/>
              </w:rPr>
              <w:t xml:space="preserve"> Involved in the design, execution and delivery of the following systems:</w:t>
            </w:r>
          </w:p>
          <w:p w14:paraId="649B771C" w14:textId="77777777" w:rsidR="00A72730" w:rsidRPr="003631A8" w:rsidRDefault="00A72730" w:rsidP="00EF6759">
            <w:pPr>
              <w:autoSpaceDE w:val="0"/>
              <w:autoSpaceDN w:val="0"/>
              <w:adjustRightInd w:val="0"/>
              <w:spacing w:line="60" w:lineRule="auto"/>
              <w:jc w:val="both"/>
              <w:rPr>
                <w:rFonts w:eastAsia="Times New Roman" w:cs="Arial"/>
                <w:color w:val="auto"/>
                <w:spacing w:val="0"/>
                <w:kern w:val="0"/>
                <w:sz w:val="20"/>
                <w:szCs w:val="20"/>
                <w:lang w:val="en-US" w:eastAsia="en-US" w:bidi="ar-SA"/>
              </w:rPr>
            </w:pPr>
          </w:p>
          <w:p w14:paraId="32471388" w14:textId="77777777" w:rsidR="00AB2B94" w:rsidRDefault="00A72730" w:rsidP="00AB2B94">
            <w:pPr>
              <w:pStyle w:val="ECVSectionBullet"/>
              <w:tabs>
                <w:tab w:val="left" w:pos="360"/>
              </w:tabs>
              <w:ind w:left="90"/>
              <w:jc w:val="both"/>
              <w:rPr>
                <w:rFonts w:eastAsia="Times New Roman" w:cs="Arial"/>
                <w:color w:val="auto"/>
                <w:spacing w:val="0"/>
                <w:kern w:val="0"/>
                <w:szCs w:val="18"/>
                <w:lang w:val="en-US" w:eastAsia="en-US" w:bidi="ar-SA"/>
              </w:rPr>
            </w:pPr>
            <w:r w:rsidRPr="00AB2B94">
              <w:rPr>
                <w:rFonts w:eastAsia="Times New Roman" w:cs="Arial"/>
                <w:color w:val="auto"/>
                <w:spacing w:val="0"/>
                <w:kern w:val="0"/>
                <w:szCs w:val="18"/>
                <w:lang w:val="en-US" w:eastAsia="en-US" w:bidi="ar-SA"/>
              </w:rPr>
              <w:t>- Air conditioning and ventilation</w:t>
            </w:r>
            <w:r w:rsidR="003631A8" w:rsidRPr="00AB2B94">
              <w:rPr>
                <w:rFonts w:eastAsia="Times New Roman" w:cs="Arial"/>
                <w:color w:val="auto"/>
                <w:spacing w:val="0"/>
                <w:kern w:val="0"/>
                <w:szCs w:val="18"/>
                <w:lang w:val="en-US" w:eastAsia="en-US" w:bidi="ar-SA"/>
              </w:rPr>
              <w:t xml:space="preserve">                          </w:t>
            </w:r>
          </w:p>
          <w:p w14:paraId="058033E6" w14:textId="604679F8" w:rsidR="00AB2B94" w:rsidRDefault="00A72730" w:rsidP="00AB2B94">
            <w:pPr>
              <w:pStyle w:val="ECVSectionBullet"/>
              <w:tabs>
                <w:tab w:val="left" w:pos="360"/>
              </w:tabs>
              <w:ind w:left="90"/>
              <w:jc w:val="both"/>
              <w:rPr>
                <w:rFonts w:eastAsia="Times New Roman" w:cs="Arial"/>
                <w:color w:val="auto"/>
                <w:spacing w:val="0"/>
                <w:kern w:val="0"/>
                <w:szCs w:val="18"/>
                <w:lang w:val="en-US" w:eastAsia="en-US" w:bidi="ar-SA"/>
              </w:rPr>
            </w:pPr>
            <w:r w:rsidRPr="00AB2B94">
              <w:rPr>
                <w:rFonts w:eastAsia="Times New Roman" w:cs="Arial"/>
                <w:color w:val="auto"/>
                <w:spacing w:val="0"/>
                <w:kern w:val="0"/>
                <w:szCs w:val="18"/>
                <w:lang w:val="en-US" w:eastAsia="en-US" w:bidi="ar-SA"/>
              </w:rPr>
              <w:t xml:space="preserve">- Cooling </w:t>
            </w:r>
            <w:r w:rsidRPr="00AB2B94">
              <w:rPr>
                <w:rFonts w:eastAsia="Times New Roman" w:cs="Arial"/>
                <w:color w:val="auto"/>
                <w:spacing w:val="0"/>
                <w:kern w:val="0"/>
                <w:szCs w:val="18"/>
                <w:lang w:val="en-US" w:eastAsia="en-US" w:bidi="ar-SA"/>
              </w:rPr>
              <w:tab/>
              <w:t xml:space="preserve">     </w:t>
            </w:r>
            <w:r w:rsidR="00AB2B94">
              <w:rPr>
                <w:rFonts w:eastAsia="Times New Roman" w:cs="Arial"/>
                <w:color w:val="auto"/>
                <w:spacing w:val="0"/>
                <w:kern w:val="0"/>
                <w:szCs w:val="18"/>
                <w:lang w:val="en-US" w:eastAsia="en-US" w:bidi="ar-SA"/>
              </w:rPr>
              <w:tab/>
            </w:r>
            <w:r w:rsidR="00AB2B94">
              <w:rPr>
                <w:rFonts w:eastAsia="Times New Roman" w:cs="Arial"/>
                <w:color w:val="auto"/>
                <w:spacing w:val="0"/>
                <w:kern w:val="0"/>
                <w:szCs w:val="18"/>
                <w:lang w:val="en-US" w:eastAsia="en-US" w:bidi="ar-SA"/>
              </w:rPr>
              <w:tab/>
            </w:r>
            <w:r w:rsidR="00AB2B94">
              <w:rPr>
                <w:rFonts w:eastAsia="Times New Roman" w:cs="Arial"/>
                <w:color w:val="auto"/>
                <w:spacing w:val="0"/>
                <w:kern w:val="0"/>
                <w:szCs w:val="18"/>
                <w:lang w:val="en-US" w:eastAsia="en-US" w:bidi="ar-SA"/>
              </w:rPr>
              <w:tab/>
            </w:r>
            <w:r w:rsidR="00AB2B94">
              <w:rPr>
                <w:rFonts w:eastAsia="Times New Roman" w:cs="Arial"/>
                <w:color w:val="auto"/>
                <w:spacing w:val="0"/>
                <w:kern w:val="0"/>
                <w:szCs w:val="18"/>
                <w:lang w:val="en-US" w:eastAsia="en-US" w:bidi="ar-SA"/>
              </w:rPr>
              <w:tab/>
            </w:r>
            <w:r w:rsidRPr="00AB2B94">
              <w:rPr>
                <w:rFonts w:eastAsia="Times New Roman" w:cs="Arial"/>
                <w:color w:val="auto"/>
                <w:spacing w:val="0"/>
                <w:kern w:val="0"/>
                <w:szCs w:val="18"/>
                <w:lang w:val="en-US" w:eastAsia="en-US" w:bidi="ar-SA"/>
              </w:rPr>
              <w:t xml:space="preserve">- Water supply                      </w:t>
            </w:r>
            <w:r w:rsidR="00AB2B94">
              <w:rPr>
                <w:rFonts w:eastAsia="Times New Roman" w:cs="Arial"/>
                <w:color w:val="auto"/>
                <w:spacing w:val="0"/>
                <w:kern w:val="0"/>
                <w:szCs w:val="18"/>
                <w:lang w:val="en-US" w:eastAsia="en-US" w:bidi="ar-SA"/>
              </w:rPr>
              <w:t xml:space="preserve">                                </w:t>
            </w:r>
            <w:r w:rsidRPr="00AB2B94">
              <w:rPr>
                <w:rFonts w:eastAsia="Times New Roman" w:cs="Arial"/>
                <w:color w:val="auto"/>
                <w:spacing w:val="0"/>
                <w:kern w:val="0"/>
                <w:szCs w:val="18"/>
                <w:lang w:val="en-US" w:eastAsia="en-US" w:bidi="ar-SA"/>
              </w:rPr>
              <w:t xml:space="preserve"> </w:t>
            </w:r>
          </w:p>
          <w:p w14:paraId="7EB0FC48" w14:textId="0F17F96E" w:rsidR="00AB2B94" w:rsidRDefault="00A72730" w:rsidP="00AB2B94">
            <w:pPr>
              <w:pStyle w:val="ECVSectionBullet"/>
              <w:tabs>
                <w:tab w:val="left" w:pos="360"/>
              </w:tabs>
              <w:ind w:left="90"/>
              <w:jc w:val="both"/>
              <w:rPr>
                <w:rFonts w:eastAsia="Times New Roman" w:cs="Arial"/>
                <w:color w:val="auto"/>
                <w:spacing w:val="0"/>
                <w:kern w:val="0"/>
                <w:szCs w:val="18"/>
                <w:lang w:val="en-US" w:eastAsia="en-US" w:bidi="ar-SA"/>
              </w:rPr>
            </w:pPr>
            <w:r w:rsidRPr="00AB2B94">
              <w:rPr>
                <w:rFonts w:eastAsia="Times New Roman" w:cs="Arial"/>
                <w:color w:val="auto"/>
                <w:spacing w:val="0"/>
                <w:kern w:val="0"/>
                <w:szCs w:val="18"/>
                <w:lang w:val="en-US" w:eastAsia="en-US" w:bidi="ar-SA"/>
              </w:rPr>
              <w:t xml:space="preserve">- Drainage </w:t>
            </w:r>
            <w:r w:rsidR="00AB2B94">
              <w:rPr>
                <w:rFonts w:eastAsia="Times New Roman" w:cs="Arial"/>
                <w:color w:val="auto"/>
                <w:spacing w:val="0"/>
                <w:kern w:val="0"/>
                <w:szCs w:val="18"/>
                <w:lang w:val="en-US" w:eastAsia="en-US" w:bidi="ar-SA"/>
              </w:rPr>
              <w:tab/>
            </w:r>
            <w:r w:rsidR="00AB2B94">
              <w:rPr>
                <w:rFonts w:eastAsia="Times New Roman" w:cs="Arial"/>
                <w:color w:val="auto"/>
                <w:spacing w:val="0"/>
                <w:kern w:val="0"/>
                <w:szCs w:val="18"/>
                <w:lang w:val="en-US" w:eastAsia="en-US" w:bidi="ar-SA"/>
              </w:rPr>
              <w:tab/>
            </w:r>
            <w:r w:rsidR="00AB2B94">
              <w:rPr>
                <w:rFonts w:eastAsia="Times New Roman" w:cs="Arial"/>
                <w:color w:val="auto"/>
                <w:spacing w:val="0"/>
                <w:kern w:val="0"/>
                <w:szCs w:val="18"/>
                <w:lang w:val="en-US" w:eastAsia="en-US" w:bidi="ar-SA"/>
              </w:rPr>
              <w:tab/>
            </w:r>
            <w:r w:rsidR="00AB2B94">
              <w:rPr>
                <w:rFonts w:eastAsia="Times New Roman" w:cs="Arial"/>
                <w:color w:val="auto"/>
                <w:spacing w:val="0"/>
                <w:kern w:val="0"/>
                <w:szCs w:val="18"/>
                <w:lang w:val="en-US" w:eastAsia="en-US" w:bidi="ar-SA"/>
              </w:rPr>
              <w:tab/>
            </w:r>
            <w:r w:rsidR="00AB2B94">
              <w:rPr>
                <w:rFonts w:eastAsia="Times New Roman" w:cs="Arial"/>
                <w:color w:val="auto"/>
                <w:spacing w:val="0"/>
                <w:kern w:val="0"/>
                <w:szCs w:val="18"/>
                <w:lang w:val="en-US" w:eastAsia="en-US" w:bidi="ar-SA"/>
              </w:rPr>
              <w:tab/>
            </w:r>
            <w:r w:rsidRPr="00AB2B94">
              <w:rPr>
                <w:rFonts w:eastAsia="Times New Roman" w:cs="Arial"/>
                <w:color w:val="auto"/>
                <w:spacing w:val="0"/>
                <w:kern w:val="0"/>
                <w:szCs w:val="18"/>
                <w:lang w:val="en-US" w:eastAsia="en-US" w:bidi="ar-SA"/>
              </w:rPr>
              <w:t>- Fire protection</w:t>
            </w:r>
            <w:r w:rsidRPr="00AB2B94">
              <w:rPr>
                <w:rFonts w:eastAsia="Times New Roman" w:cs="Arial"/>
                <w:color w:val="auto"/>
                <w:spacing w:val="0"/>
                <w:kern w:val="0"/>
                <w:szCs w:val="18"/>
                <w:lang w:val="en-US" w:eastAsia="en-US" w:bidi="ar-SA"/>
              </w:rPr>
              <w:tab/>
              <w:t xml:space="preserve">                 </w:t>
            </w:r>
            <w:r w:rsidR="00AB2B94" w:rsidRPr="00AB2B94">
              <w:rPr>
                <w:rFonts w:eastAsia="Times New Roman" w:cs="Arial"/>
                <w:color w:val="auto"/>
                <w:spacing w:val="0"/>
                <w:kern w:val="0"/>
                <w:szCs w:val="18"/>
                <w:lang w:val="en-US" w:eastAsia="en-US" w:bidi="ar-SA"/>
              </w:rPr>
              <w:t xml:space="preserve">                              </w:t>
            </w:r>
            <w:r w:rsidR="00AB2B94">
              <w:rPr>
                <w:rFonts w:eastAsia="Times New Roman" w:cs="Arial"/>
                <w:color w:val="auto"/>
                <w:spacing w:val="0"/>
                <w:kern w:val="0"/>
                <w:szCs w:val="18"/>
                <w:lang w:val="en-US" w:eastAsia="en-US" w:bidi="ar-SA"/>
              </w:rPr>
              <w:t xml:space="preserve">   </w:t>
            </w:r>
            <w:r w:rsidR="00AB2B94" w:rsidRPr="00AB2B94">
              <w:rPr>
                <w:rFonts w:eastAsia="Times New Roman" w:cs="Arial"/>
                <w:color w:val="auto"/>
                <w:spacing w:val="0"/>
                <w:kern w:val="0"/>
                <w:szCs w:val="18"/>
                <w:lang w:val="en-US" w:eastAsia="en-US" w:bidi="ar-SA"/>
              </w:rPr>
              <w:t xml:space="preserve"> </w:t>
            </w:r>
          </w:p>
          <w:p w14:paraId="23E4C057" w14:textId="1D30F02C" w:rsidR="00AB2B94" w:rsidRDefault="00A72730" w:rsidP="00AB2B94">
            <w:pPr>
              <w:pStyle w:val="ECVSectionBullet"/>
              <w:tabs>
                <w:tab w:val="left" w:pos="360"/>
              </w:tabs>
              <w:ind w:left="90"/>
              <w:jc w:val="both"/>
              <w:rPr>
                <w:rFonts w:eastAsia="Times New Roman" w:cs="Arial"/>
                <w:color w:val="auto"/>
                <w:spacing w:val="0"/>
                <w:kern w:val="0"/>
                <w:szCs w:val="18"/>
                <w:lang w:val="en-US" w:eastAsia="en-US" w:bidi="ar-SA"/>
              </w:rPr>
            </w:pPr>
            <w:r w:rsidRPr="00AB2B94">
              <w:rPr>
                <w:rFonts w:eastAsia="Times New Roman" w:cs="Arial"/>
                <w:color w:val="auto"/>
                <w:spacing w:val="0"/>
                <w:kern w:val="0"/>
                <w:szCs w:val="18"/>
                <w:lang w:val="en-US" w:eastAsia="en-US" w:bidi="ar-SA"/>
              </w:rPr>
              <w:t>- Fire detection</w:t>
            </w:r>
            <w:r w:rsidR="00AB2B94">
              <w:rPr>
                <w:rFonts w:eastAsia="Times New Roman" w:cs="Arial"/>
                <w:color w:val="auto"/>
                <w:spacing w:val="0"/>
                <w:kern w:val="0"/>
                <w:szCs w:val="18"/>
                <w:lang w:val="en-US" w:eastAsia="en-US" w:bidi="ar-SA"/>
              </w:rPr>
              <w:tab/>
            </w:r>
            <w:r w:rsidR="00AB2B94">
              <w:rPr>
                <w:rFonts w:eastAsia="Times New Roman" w:cs="Arial"/>
                <w:color w:val="auto"/>
                <w:spacing w:val="0"/>
                <w:kern w:val="0"/>
                <w:szCs w:val="18"/>
                <w:lang w:val="en-US" w:eastAsia="en-US" w:bidi="ar-SA"/>
              </w:rPr>
              <w:tab/>
            </w:r>
            <w:r w:rsidR="00AB2B94">
              <w:rPr>
                <w:rFonts w:eastAsia="Times New Roman" w:cs="Arial"/>
                <w:color w:val="auto"/>
                <w:spacing w:val="0"/>
                <w:kern w:val="0"/>
                <w:szCs w:val="18"/>
                <w:lang w:val="en-US" w:eastAsia="en-US" w:bidi="ar-SA"/>
              </w:rPr>
              <w:tab/>
            </w:r>
            <w:r w:rsidR="00AB2B94">
              <w:rPr>
                <w:rFonts w:eastAsia="Times New Roman" w:cs="Arial"/>
                <w:color w:val="auto"/>
                <w:spacing w:val="0"/>
                <w:kern w:val="0"/>
                <w:szCs w:val="18"/>
                <w:lang w:val="en-US" w:eastAsia="en-US" w:bidi="ar-SA"/>
              </w:rPr>
              <w:tab/>
            </w:r>
            <w:r w:rsidR="00AB2B94">
              <w:rPr>
                <w:rFonts w:eastAsia="Times New Roman" w:cs="Arial"/>
                <w:color w:val="auto"/>
                <w:spacing w:val="0"/>
                <w:kern w:val="0"/>
                <w:szCs w:val="18"/>
                <w:lang w:val="en-US" w:eastAsia="en-US" w:bidi="ar-SA"/>
              </w:rPr>
              <w:tab/>
            </w:r>
            <w:r w:rsidRPr="00AB2B94">
              <w:rPr>
                <w:rFonts w:eastAsia="Times New Roman" w:cs="Arial"/>
                <w:color w:val="auto"/>
                <w:spacing w:val="0"/>
                <w:kern w:val="0"/>
                <w:szCs w:val="18"/>
                <w:lang w:val="en-US" w:eastAsia="en-US" w:bidi="ar-SA"/>
              </w:rPr>
              <w:t xml:space="preserve">- Electrical services                                                </w:t>
            </w:r>
          </w:p>
          <w:p w14:paraId="18F45C39" w14:textId="6DB38EF2" w:rsidR="00AB2B94" w:rsidRDefault="00A72730" w:rsidP="00AB2B94">
            <w:pPr>
              <w:pStyle w:val="ECVSectionBullet"/>
              <w:tabs>
                <w:tab w:val="left" w:pos="360"/>
              </w:tabs>
              <w:ind w:left="90"/>
              <w:jc w:val="both"/>
              <w:rPr>
                <w:rFonts w:eastAsia="Times New Roman" w:cs="Arial"/>
                <w:color w:val="auto"/>
                <w:spacing w:val="0"/>
                <w:kern w:val="0"/>
                <w:szCs w:val="18"/>
                <w:lang w:val="en-US" w:eastAsia="en-US" w:bidi="ar-SA"/>
              </w:rPr>
            </w:pPr>
            <w:r w:rsidRPr="00AB2B94">
              <w:rPr>
                <w:rFonts w:eastAsia="Times New Roman" w:cs="Arial"/>
                <w:color w:val="auto"/>
                <w:spacing w:val="0"/>
                <w:kern w:val="0"/>
                <w:szCs w:val="18"/>
                <w:lang w:val="en-US" w:eastAsia="en-US" w:bidi="ar-SA"/>
              </w:rPr>
              <w:t xml:space="preserve">- Earthing and bonding (E&amp;B) </w:t>
            </w:r>
            <w:r w:rsidR="00AB2B94">
              <w:rPr>
                <w:rFonts w:eastAsia="Times New Roman" w:cs="Arial"/>
                <w:color w:val="auto"/>
                <w:spacing w:val="0"/>
                <w:kern w:val="0"/>
                <w:szCs w:val="18"/>
                <w:lang w:val="en-US" w:eastAsia="en-US" w:bidi="ar-SA"/>
              </w:rPr>
              <w:tab/>
            </w:r>
            <w:r w:rsidR="00AB2B94">
              <w:rPr>
                <w:rFonts w:eastAsia="Times New Roman" w:cs="Arial"/>
                <w:color w:val="auto"/>
                <w:spacing w:val="0"/>
                <w:kern w:val="0"/>
                <w:szCs w:val="18"/>
                <w:lang w:val="en-US" w:eastAsia="en-US" w:bidi="ar-SA"/>
              </w:rPr>
              <w:tab/>
            </w:r>
            <w:r w:rsidR="00AB2B94">
              <w:rPr>
                <w:rFonts w:eastAsia="Times New Roman" w:cs="Arial"/>
                <w:color w:val="auto"/>
                <w:spacing w:val="0"/>
                <w:kern w:val="0"/>
                <w:szCs w:val="18"/>
                <w:lang w:val="en-US" w:eastAsia="en-US" w:bidi="ar-SA"/>
              </w:rPr>
              <w:tab/>
            </w:r>
            <w:r w:rsidRPr="00AB2B94">
              <w:rPr>
                <w:rFonts w:eastAsia="Times New Roman" w:cs="Arial"/>
                <w:color w:val="auto"/>
                <w:spacing w:val="0"/>
                <w:kern w:val="0"/>
                <w:szCs w:val="18"/>
                <w:lang w:val="en-US" w:eastAsia="en-US" w:bidi="ar-SA"/>
              </w:rPr>
              <w:t>- Building Management Systems (BMS)</w:t>
            </w:r>
            <w:r w:rsidRPr="00AB2B94">
              <w:rPr>
                <w:rFonts w:eastAsia="Times New Roman" w:cs="Arial"/>
                <w:color w:val="auto"/>
                <w:spacing w:val="0"/>
                <w:kern w:val="0"/>
                <w:szCs w:val="18"/>
                <w:lang w:val="en-US" w:eastAsia="en-US" w:bidi="ar-SA"/>
              </w:rPr>
              <w:tab/>
            </w:r>
          </w:p>
          <w:p w14:paraId="3CE17D95" w14:textId="6F6C87D1" w:rsidR="00AB2B94" w:rsidRDefault="00A72730" w:rsidP="00AB2B94">
            <w:pPr>
              <w:pStyle w:val="ECVSectionBullet"/>
              <w:tabs>
                <w:tab w:val="left" w:pos="360"/>
              </w:tabs>
              <w:ind w:left="90"/>
              <w:jc w:val="both"/>
              <w:rPr>
                <w:rFonts w:eastAsia="Times New Roman" w:cs="Arial"/>
                <w:color w:val="auto"/>
                <w:spacing w:val="0"/>
                <w:kern w:val="0"/>
                <w:szCs w:val="18"/>
                <w:lang w:val="en-US" w:eastAsia="en-US" w:bidi="ar-SA"/>
              </w:rPr>
            </w:pPr>
            <w:r w:rsidRPr="00AB2B94">
              <w:rPr>
                <w:rFonts w:eastAsia="Times New Roman" w:cs="Arial"/>
                <w:color w:val="auto"/>
                <w:spacing w:val="0"/>
                <w:kern w:val="0"/>
                <w:szCs w:val="18"/>
                <w:lang w:val="en-US" w:eastAsia="en-US" w:bidi="ar-SA"/>
              </w:rPr>
              <w:t xml:space="preserve">- Medium Voltage Networks 13.8 &amp; 33KV </w:t>
            </w:r>
            <w:r w:rsidR="00AB2B94">
              <w:rPr>
                <w:rFonts w:eastAsia="Times New Roman" w:cs="Arial"/>
                <w:color w:val="auto"/>
                <w:spacing w:val="0"/>
                <w:kern w:val="0"/>
                <w:szCs w:val="18"/>
                <w:lang w:val="en-US" w:eastAsia="en-US" w:bidi="ar-SA"/>
              </w:rPr>
              <w:tab/>
            </w:r>
            <w:r w:rsidR="00AB2B94">
              <w:rPr>
                <w:rFonts w:eastAsia="Times New Roman" w:cs="Arial"/>
                <w:color w:val="auto"/>
                <w:spacing w:val="0"/>
                <w:kern w:val="0"/>
                <w:szCs w:val="18"/>
                <w:lang w:val="en-US" w:eastAsia="en-US" w:bidi="ar-SA"/>
              </w:rPr>
              <w:tab/>
            </w:r>
            <w:r w:rsidRPr="00AB2B94">
              <w:rPr>
                <w:rFonts w:eastAsia="Times New Roman" w:cs="Arial"/>
                <w:color w:val="auto"/>
                <w:spacing w:val="0"/>
                <w:kern w:val="0"/>
                <w:szCs w:val="18"/>
                <w:lang w:val="en-US" w:eastAsia="en-US" w:bidi="ar-SA"/>
              </w:rPr>
              <w:t>- LV/HV Power Networks</w:t>
            </w:r>
            <w:r w:rsidRPr="00AB2B94">
              <w:rPr>
                <w:rFonts w:eastAsia="Times New Roman" w:cs="Arial"/>
                <w:color w:val="auto"/>
                <w:spacing w:val="0"/>
                <w:kern w:val="0"/>
                <w:szCs w:val="18"/>
                <w:lang w:val="en-US" w:eastAsia="en-US" w:bidi="ar-SA"/>
              </w:rPr>
              <w:tab/>
              <w:t xml:space="preserve">                                 </w:t>
            </w:r>
          </w:p>
          <w:p w14:paraId="391DF837" w14:textId="6027D01D" w:rsidR="00AB2B94" w:rsidRDefault="00A72730" w:rsidP="00AB2B94">
            <w:pPr>
              <w:pStyle w:val="ECVSectionBullet"/>
              <w:tabs>
                <w:tab w:val="left" w:pos="360"/>
              </w:tabs>
              <w:ind w:left="90"/>
              <w:jc w:val="both"/>
              <w:rPr>
                <w:rFonts w:eastAsia="Times New Roman" w:cs="Arial"/>
                <w:color w:val="auto"/>
                <w:spacing w:val="0"/>
                <w:kern w:val="0"/>
                <w:szCs w:val="18"/>
                <w:lang w:val="en-US" w:eastAsia="en-US" w:bidi="ar-SA"/>
              </w:rPr>
            </w:pPr>
            <w:r w:rsidRPr="00AB2B94">
              <w:rPr>
                <w:rFonts w:eastAsia="Times New Roman" w:cs="Arial"/>
                <w:color w:val="auto"/>
                <w:spacing w:val="0"/>
                <w:kern w:val="0"/>
                <w:szCs w:val="18"/>
                <w:lang w:val="en-US" w:eastAsia="en-US" w:bidi="ar-SA"/>
              </w:rPr>
              <w:t>- Interfaces with rail systems</w:t>
            </w:r>
            <w:r w:rsidR="00AB2B94">
              <w:rPr>
                <w:rFonts w:eastAsia="Times New Roman" w:cs="Arial"/>
                <w:color w:val="auto"/>
                <w:spacing w:val="0"/>
                <w:kern w:val="0"/>
                <w:szCs w:val="18"/>
                <w:lang w:val="en-US" w:eastAsia="en-US" w:bidi="ar-SA"/>
              </w:rPr>
              <w:tab/>
            </w:r>
            <w:r w:rsidR="00AB2B94">
              <w:rPr>
                <w:rFonts w:eastAsia="Times New Roman" w:cs="Arial"/>
                <w:color w:val="auto"/>
                <w:spacing w:val="0"/>
                <w:kern w:val="0"/>
                <w:szCs w:val="18"/>
                <w:lang w:val="en-US" w:eastAsia="en-US" w:bidi="ar-SA"/>
              </w:rPr>
              <w:tab/>
            </w:r>
            <w:r w:rsidR="00AB2B94">
              <w:rPr>
                <w:rFonts w:eastAsia="Times New Roman" w:cs="Arial"/>
                <w:color w:val="auto"/>
                <w:spacing w:val="0"/>
                <w:kern w:val="0"/>
                <w:szCs w:val="18"/>
                <w:lang w:val="en-US" w:eastAsia="en-US" w:bidi="ar-SA"/>
              </w:rPr>
              <w:tab/>
            </w:r>
            <w:r w:rsidRPr="00AB2B94">
              <w:rPr>
                <w:rFonts w:eastAsia="Times New Roman" w:cs="Arial"/>
                <w:color w:val="auto"/>
                <w:spacing w:val="0"/>
                <w:kern w:val="0"/>
                <w:szCs w:val="18"/>
                <w:lang w:val="en-US" w:eastAsia="en-US" w:bidi="ar-SA"/>
              </w:rPr>
              <w:t xml:space="preserve">- Equipment Procurement and Integration          </w:t>
            </w:r>
          </w:p>
          <w:p w14:paraId="2977C292" w14:textId="4DC82448" w:rsidR="00A72730" w:rsidRPr="00AB2B94" w:rsidRDefault="00A72730" w:rsidP="00EF6759">
            <w:pPr>
              <w:pStyle w:val="ECVSectionBullet"/>
              <w:tabs>
                <w:tab w:val="left" w:pos="360"/>
              </w:tabs>
              <w:ind w:left="90"/>
              <w:jc w:val="both"/>
              <w:rPr>
                <w:rFonts w:eastAsia="Times New Roman" w:cs="Arial"/>
                <w:color w:val="auto"/>
                <w:spacing w:val="0"/>
                <w:kern w:val="0"/>
                <w:szCs w:val="18"/>
                <w:lang w:val="en-US" w:eastAsia="en-US" w:bidi="ar-SA"/>
              </w:rPr>
            </w:pPr>
            <w:r w:rsidRPr="00AB2B94">
              <w:rPr>
                <w:rFonts w:eastAsia="Times New Roman" w:cs="Arial"/>
                <w:color w:val="auto"/>
                <w:spacing w:val="0"/>
                <w:kern w:val="0"/>
                <w:szCs w:val="18"/>
                <w:lang w:val="en-US" w:eastAsia="en-US" w:bidi="ar-SA"/>
              </w:rPr>
              <w:t>- Tendering review and Producing</w:t>
            </w:r>
          </w:p>
          <w:p w14:paraId="72702331" w14:textId="77777777" w:rsidR="00A72730" w:rsidRPr="003631A8" w:rsidRDefault="00A72730" w:rsidP="00EF6759">
            <w:pPr>
              <w:autoSpaceDE w:val="0"/>
              <w:autoSpaceDN w:val="0"/>
              <w:adjustRightInd w:val="0"/>
              <w:spacing w:line="60" w:lineRule="auto"/>
              <w:jc w:val="both"/>
              <w:rPr>
                <w:color w:val="000000" w:themeColor="text1"/>
                <w:sz w:val="20"/>
                <w:szCs w:val="20"/>
              </w:rPr>
            </w:pPr>
          </w:p>
          <w:p w14:paraId="53030BEE" w14:textId="77777777" w:rsidR="00A72730" w:rsidRPr="00AB2B94" w:rsidRDefault="00A72730" w:rsidP="00EF6759">
            <w:pPr>
              <w:pStyle w:val="ECVSectionBullet"/>
              <w:numPr>
                <w:ilvl w:val="0"/>
                <w:numId w:val="3"/>
              </w:numPr>
              <w:tabs>
                <w:tab w:val="num" w:pos="0"/>
                <w:tab w:val="left" w:pos="360"/>
              </w:tabs>
              <w:ind w:left="90" w:hanging="90"/>
              <w:jc w:val="both"/>
              <w:rPr>
                <w:rFonts w:eastAsia="ArialMT" w:cs="ArialMT"/>
                <w:color w:val="000000" w:themeColor="text1"/>
                <w:kern w:val="2"/>
                <w:sz w:val="20"/>
                <w:szCs w:val="20"/>
              </w:rPr>
            </w:pPr>
            <w:r w:rsidRPr="00AB2B94">
              <w:rPr>
                <w:rFonts w:eastAsia="ArialMT" w:cs="ArialMT"/>
                <w:color w:val="000000" w:themeColor="text1"/>
                <w:kern w:val="2"/>
                <w:sz w:val="20"/>
                <w:szCs w:val="20"/>
              </w:rPr>
              <w:t xml:space="preserve"> Pre-tender, tender activities including pre-qualification of contractors</w:t>
            </w:r>
          </w:p>
          <w:p w14:paraId="36ED907D" w14:textId="77777777" w:rsidR="00A72730" w:rsidRPr="003631A8" w:rsidRDefault="00A72730" w:rsidP="00EF6759">
            <w:pPr>
              <w:autoSpaceDE w:val="0"/>
              <w:autoSpaceDN w:val="0"/>
              <w:adjustRightInd w:val="0"/>
              <w:spacing w:line="60" w:lineRule="auto"/>
              <w:jc w:val="both"/>
              <w:rPr>
                <w:color w:val="000000" w:themeColor="text1"/>
                <w:sz w:val="20"/>
                <w:szCs w:val="20"/>
              </w:rPr>
            </w:pPr>
          </w:p>
          <w:p w14:paraId="52CCDBE2" w14:textId="157E21AC" w:rsidR="00A72730" w:rsidRPr="00AB2B94" w:rsidRDefault="00A72730" w:rsidP="00EF6759">
            <w:pPr>
              <w:pStyle w:val="ECVSectionBullet"/>
              <w:numPr>
                <w:ilvl w:val="0"/>
                <w:numId w:val="3"/>
              </w:numPr>
              <w:tabs>
                <w:tab w:val="num" w:pos="0"/>
                <w:tab w:val="left" w:pos="360"/>
              </w:tabs>
              <w:ind w:left="90" w:hanging="90"/>
              <w:jc w:val="both"/>
              <w:rPr>
                <w:rFonts w:eastAsia="ArialMT" w:cs="ArialMT"/>
                <w:color w:val="000000" w:themeColor="text1"/>
                <w:kern w:val="2"/>
                <w:sz w:val="20"/>
                <w:szCs w:val="20"/>
              </w:rPr>
            </w:pPr>
            <w:r w:rsidRPr="003631A8">
              <w:rPr>
                <w:color w:val="000000" w:themeColor="text1"/>
                <w:sz w:val="20"/>
                <w:szCs w:val="20"/>
              </w:rPr>
              <w:t xml:space="preserve"> </w:t>
            </w:r>
            <w:r w:rsidRPr="00AB2B94">
              <w:rPr>
                <w:rFonts w:eastAsia="ArialMT" w:cs="ArialMT"/>
                <w:color w:val="000000" w:themeColor="text1"/>
                <w:kern w:val="2"/>
                <w:sz w:val="20"/>
                <w:szCs w:val="20"/>
              </w:rPr>
              <w:t>Managing scope, time, cost and contractual and technical requirements d</w:t>
            </w:r>
            <w:r w:rsidR="00AB2B94">
              <w:rPr>
                <w:rFonts w:eastAsia="ArialMT" w:cs="ArialMT"/>
                <w:color w:val="000000" w:themeColor="text1"/>
                <w:kern w:val="2"/>
                <w:sz w:val="20"/>
                <w:szCs w:val="20"/>
              </w:rPr>
              <w:t>uring execution phase</w:t>
            </w:r>
          </w:p>
          <w:p w14:paraId="181C4A17" w14:textId="77777777" w:rsidR="00A72730" w:rsidRPr="003631A8" w:rsidRDefault="00A72730" w:rsidP="00EF6759">
            <w:pPr>
              <w:autoSpaceDE w:val="0"/>
              <w:autoSpaceDN w:val="0"/>
              <w:adjustRightInd w:val="0"/>
              <w:spacing w:line="60" w:lineRule="auto"/>
              <w:jc w:val="both"/>
              <w:rPr>
                <w:color w:val="000000" w:themeColor="text1"/>
                <w:sz w:val="20"/>
                <w:szCs w:val="20"/>
              </w:rPr>
            </w:pPr>
          </w:p>
          <w:p w14:paraId="105317CB" w14:textId="77777777" w:rsidR="00A72730" w:rsidRPr="00AB2B94" w:rsidRDefault="00A72730" w:rsidP="00EF6759">
            <w:pPr>
              <w:pStyle w:val="ECVSectionBullet"/>
              <w:numPr>
                <w:ilvl w:val="0"/>
                <w:numId w:val="3"/>
              </w:numPr>
              <w:tabs>
                <w:tab w:val="num" w:pos="0"/>
                <w:tab w:val="left" w:pos="360"/>
              </w:tabs>
              <w:ind w:left="90" w:hanging="90"/>
              <w:jc w:val="both"/>
              <w:rPr>
                <w:color w:val="000000" w:themeColor="text1"/>
                <w:sz w:val="20"/>
                <w:szCs w:val="20"/>
              </w:rPr>
            </w:pPr>
            <w:r w:rsidRPr="003631A8">
              <w:rPr>
                <w:color w:val="000000" w:themeColor="text1"/>
                <w:sz w:val="20"/>
                <w:szCs w:val="20"/>
              </w:rPr>
              <w:t xml:space="preserve"> Monitoring of WBS, controlling of constraints and assisting in developing and implementing project plans</w:t>
            </w:r>
          </w:p>
          <w:p w14:paraId="5EC48C81" w14:textId="77777777" w:rsidR="00A72730" w:rsidRPr="003631A8" w:rsidRDefault="00A72730" w:rsidP="00EF6759">
            <w:pPr>
              <w:autoSpaceDE w:val="0"/>
              <w:autoSpaceDN w:val="0"/>
              <w:adjustRightInd w:val="0"/>
              <w:spacing w:line="60" w:lineRule="auto"/>
              <w:jc w:val="both"/>
              <w:rPr>
                <w:color w:val="000000" w:themeColor="text1"/>
                <w:sz w:val="20"/>
                <w:szCs w:val="20"/>
              </w:rPr>
            </w:pPr>
          </w:p>
          <w:p w14:paraId="354F0ED3" w14:textId="77777777" w:rsidR="00A72730" w:rsidRPr="003631A8" w:rsidRDefault="00A72730" w:rsidP="00EF6759">
            <w:pPr>
              <w:pStyle w:val="ECVSectionBullet"/>
              <w:numPr>
                <w:ilvl w:val="0"/>
                <w:numId w:val="3"/>
              </w:numPr>
              <w:tabs>
                <w:tab w:val="num" w:pos="0"/>
                <w:tab w:val="left" w:pos="360"/>
              </w:tabs>
              <w:ind w:left="90" w:hanging="90"/>
              <w:jc w:val="both"/>
              <w:rPr>
                <w:color w:val="000000" w:themeColor="text1"/>
                <w:sz w:val="20"/>
                <w:szCs w:val="20"/>
              </w:rPr>
            </w:pPr>
            <w:r w:rsidRPr="003631A8">
              <w:rPr>
                <w:color w:val="000000" w:themeColor="text1"/>
                <w:sz w:val="20"/>
                <w:szCs w:val="20"/>
              </w:rPr>
              <w:t xml:space="preserve"> Organizing Project Kick off meetings for the project scope of work, deliverables and submittals and coordinating between the client, consultant, subcontractors, vendors and field Installation</w:t>
            </w:r>
          </w:p>
          <w:p w14:paraId="34F885F3" w14:textId="77777777" w:rsidR="00A72730" w:rsidRPr="003631A8" w:rsidRDefault="00A72730" w:rsidP="00EF6759">
            <w:pPr>
              <w:autoSpaceDE w:val="0"/>
              <w:autoSpaceDN w:val="0"/>
              <w:adjustRightInd w:val="0"/>
              <w:spacing w:line="60" w:lineRule="auto"/>
              <w:jc w:val="both"/>
              <w:rPr>
                <w:color w:val="000000" w:themeColor="text1"/>
                <w:sz w:val="20"/>
                <w:szCs w:val="20"/>
              </w:rPr>
            </w:pPr>
          </w:p>
          <w:p w14:paraId="3D379830" w14:textId="77777777" w:rsidR="00A72730" w:rsidRPr="00AB2B94" w:rsidRDefault="00A72730" w:rsidP="00EF6759">
            <w:pPr>
              <w:pStyle w:val="ECVSectionBullet"/>
              <w:numPr>
                <w:ilvl w:val="0"/>
                <w:numId w:val="3"/>
              </w:numPr>
              <w:tabs>
                <w:tab w:val="num" w:pos="0"/>
                <w:tab w:val="left" w:pos="360"/>
              </w:tabs>
              <w:ind w:left="90" w:hanging="90"/>
              <w:jc w:val="both"/>
              <w:rPr>
                <w:color w:val="000000" w:themeColor="text1"/>
                <w:sz w:val="20"/>
                <w:szCs w:val="20"/>
              </w:rPr>
            </w:pPr>
            <w:r w:rsidRPr="003631A8">
              <w:rPr>
                <w:color w:val="000000" w:themeColor="text1"/>
                <w:sz w:val="20"/>
                <w:szCs w:val="20"/>
              </w:rPr>
              <w:t xml:space="preserve"> Monitor adherence to schedule and budget, initiate and implement corrective action if required </w:t>
            </w:r>
          </w:p>
          <w:p w14:paraId="18D64C45" w14:textId="77777777" w:rsidR="00A72730" w:rsidRPr="003631A8" w:rsidRDefault="00A72730" w:rsidP="00EF6759">
            <w:pPr>
              <w:autoSpaceDE w:val="0"/>
              <w:autoSpaceDN w:val="0"/>
              <w:adjustRightInd w:val="0"/>
              <w:spacing w:line="60" w:lineRule="auto"/>
              <w:jc w:val="both"/>
              <w:rPr>
                <w:color w:val="000000" w:themeColor="text1"/>
                <w:sz w:val="20"/>
                <w:szCs w:val="20"/>
              </w:rPr>
            </w:pPr>
          </w:p>
          <w:p w14:paraId="7038BCF1" w14:textId="77777777" w:rsidR="00A72730" w:rsidRPr="00AB2B94" w:rsidRDefault="00A72730" w:rsidP="00EF6759">
            <w:pPr>
              <w:pStyle w:val="ECVSectionBullet"/>
              <w:numPr>
                <w:ilvl w:val="0"/>
                <w:numId w:val="3"/>
              </w:numPr>
              <w:tabs>
                <w:tab w:val="num" w:pos="0"/>
                <w:tab w:val="left" w:pos="360"/>
              </w:tabs>
              <w:ind w:left="90" w:hanging="90"/>
              <w:jc w:val="both"/>
              <w:rPr>
                <w:color w:val="000000" w:themeColor="text1"/>
                <w:sz w:val="20"/>
                <w:szCs w:val="20"/>
              </w:rPr>
            </w:pPr>
            <w:r w:rsidRPr="003631A8">
              <w:rPr>
                <w:color w:val="000000" w:themeColor="text1"/>
                <w:sz w:val="20"/>
                <w:szCs w:val="20"/>
              </w:rPr>
              <w:t xml:space="preserve"> Attend and participate in all project planning and coordination meetings</w:t>
            </w:r>
          </w:p>
          <w:p w14:paraId="4BB56D80" w14:textId="77777777" w:rsidR="00A72730" w:rsidRPr="003631A8" w:rsidRDefault="00A72730" w:rsidP="00EF6759">
            <w:pPr>
              <w:autoSpaceDE w:val="0"/>
              <w:autoSpaceDN w:val="0"/>
              <w:adjustRightInd w:val="0"/>
              <w:spacing w:line="60" w:lineRule="auto"/>
              <w:jc w:val="both"/>
              <w:rPr>
                <w:color w:val="000000" w:themeColor="text1"/>
                <w:sz w:val="20"/>
                <w:szCs w:val="20"/>
              </w:rPr>
            </w:pPr>
          </w:p>
          <w:p w14:paraId="0A369C66" w14:textId="77777777" w:rsidR="00A72730" w:rsidRPr="003631A8" w:rsidRDefault="00A72730" w:rsidP="00EF6759">
            <w:pPr>
              <w:pStyle w:val="ECVSectionBullet"/>
              <w:numPr>
                <w:ilvl w:val="0"/>
                <w:numId w:val="3"/>
              </w:numPr>
              <w:tabs>
                <w:tab w:val="num" w:pos="0"/>
                <w:tab w:val="left" w:pos="360"/>
              </w:tabs>
              <w:ind w:left="90" w:hanging="90"/>
              <w:jc w:val="both"/>
              <w:rPr>
                <w:color w:val="000000" w:themeColor="text1"/>
                <w:sz w:val="20"/>
                <w:szCs w:val="20"/>
              </w:rPr>
            </w:pPr>
            <w:r w:rsidRPr="003631A8">
              <w:rPr>
                <w:color w:val="000000" w:themeColor="text1"/>
                <w:sz w:val="20"/>
                <w:szCs w:val="20"/>
              </w:rPr>
              <w:t xml:space="preserve"> Managing the design and implementation of numerous interfaces including signalling, </w:t>
            </w:r>
            <w:proofErr w:type="spellStart"/>
            <w:r w:rsidRPr="003631A8">
              <w:rPr>
                <w:color w:val="000000" w:themeColor="text1"/>
                <w:sz w:val="20"/>
                <w:szCs w:val="20"/>
              </w:rPr>
              <w:t>comms</w:t>
            </w:r>
            <w:proofErr w:type="spellEnd"/>
            <w:r w:rsidRPr="003631A8">
              <w:rPr>
                <w:color w:val="000000" w:themeColor="text1"/>
                <w:sz w:val="20"/>
                <w:szCs w:val="20"/>
              </w:rPr>
              <w:t>, lifts and escalators (L&amp;E / VT), SCADA, MV / HV, rolling stock, depot equipment, civil, structural, architectural and utilities</w:t>
            </w:r>
          </w:p>
          <w:p w14:paraId="6C1AA0CF" w14:textId="77777777" w:rsidR="00A72730" w:rsidRPr="003631A8" w:rsidRDefault="00A72730" w:rsidP="00EF6759">
            <w:pPr>
              <w:autoSpaceDE w:val="0"/>
              <w:autoSpaceDN w:val="0"/>
              <w:adjustRightInd w:val="0"/>
              <w:spacing w:line="60" w:lineRule="auto"/>
              <w:jc w:val="both"/>
              <w:rPr>
                <w:color w:val="000000" w:themeColor="text1"/>
                <w:kern w:val="1"/>
                <w:sz w:val="20"/>
                <w:szCs w:val="20"/>
              </w:rPr>
            </w:pPr>
          </w:p>
          <w:p w14:paraId="54982866" w14:textId="77777777" w:rsidR="00A72730" w:rsidRPr="003631A8" w:rsidRDefault="00A72730" w:rsidP="00EF6759">
            <w:pPr>
              <w:pStyle w:val="ECVSectionBullet"/>
              <w:numPr>
                <w:ilvl w:val="0"/>
                <w:numId w:val="3"/>
              </w:numPr>
              <w:tabs>
                <w:tab w:val="num" w:pos="0"/>
                <w:tab w:val="left" w:pos="360"/>
              </w:tabs>
              <w:ind w:left="90" w:hanging="90"/>
              <w:jc w:val="both"/>
              <w:rPr>
                <w:color w:val="000000" w:themeColor="text1"/>
                <w:sz w:val="20"/>
                <w:szCs w:val="20"/>
              </w:rPr>
            </w:pPr>
            <w:r w:rsidRPr="003631A8">
              <w:rPr>
                <w:color w:val="000000" w:themeColor="text1"/>
                <w:sz w:val="20"/>
                <w:szCs w:val="20"/>
              </w:rPr>
              <w:t xml:space="preserve"> Managing the design and implementation of Design Interface Documents (DIDs) to clearly define the interfaces and associated responsibilities</w:t>
            </w:r>
          </w:p>
          <w:p w14:paraId="6C52ACFD" w14:textId="77777777" w:rsidR="00A72730" w:rsidRPr="003631A8" w:rsidRDefault="00A72730" w:rsidP="00EF6759">
            <w:pPr>
              <w:autoSpaceDE w:val="0"/>
              <w:autoSpaceDN w:val="0"/>
              <w:adjustRightInd w:val="0"/>
              <w:spacing w:line="60" w:lineRule="auto"/>
              <w:jc w:val="both"/>
              <w:rPr>
                <w:color w:val="000000" w:themeColor="text1"/>
                <w:sz w:val="20"/>
                <w:szCs w:val="20"/>
              </w:rPr>
            </w:pPr>
          </w:p>
          <w:p w14:paraId="3AC3613E" w14:textId="77777777" w:rsidR="00A72730" w:rsidRPr="003631A8" w:rsidRDefault="00A72730" w:rsidP="00EF6759">
            <w:pPr>
              <w:pStyle w:val="ECVSectionBullet"/>
              <w:numPr>
                <w:ilvl w:val="0"/>
                <w:numId w:val="3"/>
              </w:numPr>
              <w:tabs>
                <w:tab w:val="num" w:pos="0"/>
                <w:tab w:val="left" w:pos="360"/>
              </w:tabs>
              <w:ind w:left="90" w:hanging="90"/>
              <w:jc w:val="both"/>
              <w:rPr>
                <w:color w:val="000000" w:themeColor="text1"/>
                <w:sz w:val="20"/>
                <w:szCs w:val="20"/>
              </w:rPr>
            </w:pPr>
            <w:r w:rsidRPr="003631A8">
              <w:rPr>
                <w:color w:val="000000" w:themeColor="text1"/>
                <w:sz w:val="20"/>
                <w:szCs w:val="20"/>
              </w:rPr>
              <w:t xml:space="preserve"> Provide advice covering the full range of system assurance activities RAMS (reliability, availability, maintainability and safety) including performance of analyses, review of submittals, inspections or system demonstrations</w:t>
            </w:r>
          </w:p>
          <w:p w14:paraId="747660C3" w14:textId="77777777" w:rsidR="00A72730" w:rsidRPr="003631A8" w:rsidRDefault="00A72730" w:rsidP="00EF6759">
            <w:pPr>
              <w:autoSpaceDE w:val="0"/>
              <w:autoSpaceDN w:val="0"/>
              <w:adjustRightInd w:val="0"/>
              <w:spacing w:line="60" w:lineRule="auto"/>
              <w:jc w:val="both"/>
              <w:rPr>
                <w:color w:val="000000" w:themeColor="text1"/>
                <w:sz w:val="20"/>
                <w:szCs w:val="20"/>
              </w:rPr>
            </w:pPr>
          </w:p>
          <w:p w14:paraId="7C6AFF7D" w14:textId="4FA29DB5" w:rsidR="00A72730" w:rsidRPr="003631A8" w:rsidRDefault="00A72730" w:rsidP="00EF6759">
            <w:pPr>
              <w:pStyle w:val="ECVSectionBullet"/>
              <w:numPr>
                <w:ilvl w:val="0"/>
                <w:numId w:val="3"/>
              </w:numPr>
              <w:tabs>
                <w:tab w:val="num" w:pos="0"/>
                <w:tab w:val="left" w:pos="360"/>
              </w:tabs>
              <w:ind w:left="90" w:hanging="90"/>
              <w:jc w:val="both"/>
              <w:rPr>
                <w:color w:val="000000" w:themeColor="text1"/>
                <w:sz w:val="20"/>
                <w:szCs w:val="20"/>
              </w:rPr>
            </w:pPr>
            <w:r w:rsidRPr="003631A8">
              <w:rPr>
                <w:color w:val="000000" w:themeColor="text1"/>
                <w:sz w:val="20"/>
                <w:szCs w:val="20"/>
              </w:rPr>
              <w:t xml:space="preserve"> Leading material approvals, Generate / Review material requisitions, submittals, and ensure contract performance measures are met. </w:t>
            </w:r>
            <w:r w:rsidR="00AB2B94" w:rsidRPr="003631A8">
              <w:rPr>
                <w:color w:val="000000" w:themeColor="text1"/>
                <w:sz w:val="20"/>
                <w:szCs w:val="20"/>
              </w:rPr>
              <w:t>Following</w:t>
            </w:r>
            <w:r w:rsidRPr="003631A8">
              <w:rPr>
                <w:color w:val="000000" w:themeColor="text1"/>
                <w:sz w:val="20"/>
                <w:szCs w:val="20"/>
              </w:rPr>
              <w:t xml:space="preserve"> up procurement</w:t>
            </w:r>
          </w:p>
          <w:p w14:paraId="2FD858EB" w14:textId="77777777" w:rsidR="00A72730" w:rsidRPr="003631A8" w:rsidRDefault="00A72730" w:rsidP="00EF6759">
            <w:pPr>
              <w:autoSpaceDE w:val="0"/>
              <w:autoSpaceDN w:val="0"/>
              <w:adjustRightInd w:val="0"/>
              <w:spacing w:line="60" w:lineRule="auto"/>
              <w:jc w:val="both"/>
              <w:rPr>
                <w:color w:val="000000" w:themeColor="text1"/>
                <w:sz w:val="20"/>
                <w:szCs w:val="20"/>
              </w:rPr>
            </w:pPr>
          </w:p>
          <w:p w14:paraId="19D8089D" w14:textId="77777777" w:rsidR="00A72730" w:rsidRPr="003631A8" w:rsidRDefault="00A72730" w:rsidP="00EF6759">
            <w:pPr>
              <w:pStyle w:val="ECVSectionBullet"/>
              <w:numPr>
                <w:ilvl w:val="0"/>
                <w:numId w:val="3"/>
              </w:numPr>
              <w:tabs>
                <w:tab w:val="num" w:pos="0"/>
                <w:tab w:val="left" w:pos="360"/>
              </w:tabs>
              <w:ind w:left="90" w:hanging="90"/>
              <w:jc w:val="both"/>
              <w:rPr>
                <w:color w:val="000000" w:themeColor="text1"/>
                <w:sz w:val="20"/>
                <w:szCs w:val="20"/>
              </w:rPr>
            </w:pPr>
            <w:r w:rsidRPr="003631A8">
              <w:rPr>
                <w:color w:val="000000" w:themeColor="text1"/>
                <w:sz w:val="20"/>
                <w:szCs w:val="20"/>
              </w:rPr>
              <w:t xml:space="preserve"> Liaise with Vendors/subcontractors in tendering, administration of contracts and vetting of variations &amp; payments</w:t>
            </w:r>
          </w:p>
          <w:p w14:paraId="0FCF2F54" w14:textId="77777777" w:rsidR="00A72730" w:rsidRPr="003631A8" w:rsidRDefault="00A72730" w:rsidP="00EF6759">
            <w:pPr>
              <w:autoSpaceDE w:val="0"/>
              <w:autoSpaceDN w:val="0"/>
              <w:adjustRightInd w:val="0"/>
              <w:spacing w:line="60" w:lineRule="auto"/>
              <w:jc w:val="both"/>
              <w:rPr>
                <w:color w:val="000000" w:themeColor="text1"/>
                <w:sz w:val="20"/>
                <w:szCs w:val="20"/>
              </w:rPr>
            </w:pPr>
          </w:p>
          <w:p w14:paraId="1A575726" w14:textId="77777777" w:rsidR="00A72730" w:rsidRPr="003631A8" w:rsidRDefault="00A72730" w:rsidP="00EF6759">
            <w:pPr>
              <w:pStyle w:val="ECVSectionBullet"/>
              <w:numPr>
                <w:ilvl w:val="0"/>
                <w:numId w:val="3"/>
              </w:numPr>
              <w:tabs>
                <w:tab w:val="num" w:pos="0"/>
                <w:tab w:val="left" w:pos="360"/>
              </w:tabs>
              <w:ind w:left="90" w:hanging="90"/>
              <w:jc w:val="both"/>
              <w:rPr>
                <w:color w:val="000000" w:themeColor="text1"/>
                <w:sz w:val="20"/>
                <w:szCs w:val="20"/>
              </w:rPr>
            </w:pPr>
            <w:r w:rsidRPr="003631A8">
              <w:rPr>
                <w:color w:val="000000" w:themeColor="text1"/>
                <w:sz w:val="20"/>
                <w:szCs w:val="20"/>
              </w:rPr>
              <w:t xml:space="preserve"> Prepare and study filed change requests, specifications of systems along with design contractors to ensure that installation and operations conform to standards and customer requirements</w:t>
            </w:r>
          </w:p>
          <w:p w14:paraId="23B71809" w14:textId="77777777" w:rsidR="00A72730" w:rsidRPr="003631A8" w:rsidRDefault="00A72730" w:rsidP="00EF6759">
            <w:pPr>
              <w:autoSpaceDE w:val="0"/>
              <w:autoSpaceDN w:val="0"/>
              <w:adjustRightInd w:val="0"/>
              <w:spacing w:line="60" w:lineRule="auto"/>
              <w:jc w:val="both"/>
              <w:rPr>
                <w:color w:val="000000" w:themeColor="text1"/>
                <w:sz w:val="20"/>
                <w:szCs w:val="20"/>
              </w:rPr>
            </w:pPr>
          </w:p>
          <w:p w14:paraId="4221D2D5" w14:textId="77777777" w:rsidR="00A72730" w:rsidRPr="003631A8" w:rsidRDefault="00A72730" w:rsidP="00E4773E">
            <w:pPr>
              <w:pStyle w:val="ECVSectionBullet"/>
              <w:numPr>
                <w:ilvl w:val="0"/>
                <w:numId w:val="3"/>
              </w:numPr>
              <w:tabs>
                <w:tab w:val="num" w:pos="0"/>
                <w:tab w:val="left" w:pos="360"/>
              </w:tabs>
              <w:ind w:left="90" w:hanging="90"/>
              <w:jc w:val="both"/>
              <w:rPr>
                <w:color w:val="000000" w:themeColor="text1"/>
                <w:sz w:val="20"/>
                <w:szCs w:val="20"/>
              </w:rPr>
            </w:pPr>
            <w:r w:rsidRPr="003631A8">
              <w:rPr>
                <w:color w:val="000000" w:themeColor="text1"/>
                <w:sz w:val="20"/>
                <w:szCs w:val="20"/>
              </w:rPr>
              <w:t xml:space="preserve"> Prepare budgets, estimating labour, material &amp; construction costs to ensure projects are not overrun and achieve target profits</w:t>
            </w:r>
          </w:p>
          <w:p w14:paraId="26A20CBF" w14:textId="77777777" w:rsidR="00A72730" w:rsidRPr="003631A8" w:rsidRDefault="00A72730" w:rsidP="00E4773E">
            <w:pPr>
              <w:autoSpaceDE w:val="0"/>
              <w:autoSpaceDN w:val="0"/>
              <w:adjustRightInd w:val="0"/>
              <w:spacing w:line="60" w:lineRule="auto"/>
              <w:jc w:val="both"/>
              <w:rPr>
                <w:color w:val="000000" w:themeColor="text1"/>
                <w:sz w:val="20"/>
                <w:szCs w:val="20"/>
              </w:rPr>
            </w:pPr>
          </w:p>
          <w:p w14:paraId="31CFCD49" w14:textId="1817E9C8" w:rsidR="00A72730" w:rsidRPr="003631A8" w:rsidRDefault="00A72730" w:rsidP="00E4773E">
            <w:pPr>
              <w:pStyle w:val="ECVSectionBullet"/>
              <w:numPr>
                <w:ilvl w:val="0"/>
                <w:numId w:val="3"/>
              </w:numPr>
              <w:tabs>
                <w:tab w:val="num" w:pos="0"/>
                <w:tab w:val="left" w:pos="360"/>
              </w:tabs>
              <w:ind w:left="90" w:hanging="90"/>
              <w:jc w:val="both"/>
              <w:rPr>
                <w:color w:val="000000" w:themeColor="text1"/>
                <w:sz w:val="20"/>
                <w:szCs w:val="20"/>
              </w:rPr>
            </w:pPr>
            <w:r w:rsidRPr="003631A8">
              <w:rPr>
                <w:color w:val="000000" w:themeColor="text1"/>
                <w:sz w:val="20"/>
                <w:szCs w:val="20"/>
              </w:rPr>
              <w:t xml:space="preserve"> Coordination with other Parties representative such as MOMRA, Atkins, Dar Group, Thales, Siemens, Westinghouse PSD, DB international, K&amp;A, Saudi Electric Company, National Water Company, MEP Subcontractors, BMS Subcontractor, </w:t>
            </w:r>
            <w:r w:rsidR="00F57226" w:rsidRPr="003631A8">
              <w:rPr>
                <w:color w:val="000000" w:themeColor="text1"/>
                <w:sz w:val="20"/>
                <w:szCs w:val="20"/>
              </w:rPr>
              <w:t>etc.</w:t>
            </w:r>
            <w:r w:rsidRPr="003631A8">
              <w:rPr>
                <w:color w:val="000000" w:themeColor="text1"/>
                <w:sz w:val="20"/>
                <w:szCs w:val="20"/>
              </w:rPr>
              <w:t>…</w:t>
            </w:r>
          </w:p>
          <w:p w14:paraId="0C033174" w14:textId="77777777" w:rsidR="00A72730" w:rsidRPr="003631A8" w:rsidRDefault="00A72730" w:rsidP="00E4773E">
            <w:pPr>
              <w:autoSpaceDE w:val="0"/>
              <w:autoSpaceDN w:val="0"/>
              <w:adjustRightInd w:val="0"/>
              <w:spacing w:line="60" w:lineRule="auto"/>
              <w:jc w:val="both"/>
              <w:rPr>
                <w:color w:val="000000" w:themeColor="text1"/>
                <w:sz w:val="20"/>
                <w:szCs w:val="20"/>
              </w:rPr>
            </w:pPr>
          </w:p>
          <w:p w14:paraId="718CF100" w14:textId="77777777" w:rsidR="00A72730" w:rsidRPr="003631A8" w:rsidRDefault="00A72730" w:rsidP="00E4773E">
            <w:pPr>
              <w:pStyle w:val="ECVSectionBullet"/>
              <w:numPr>
                <w:ilvl w:val="0"/>
                <w:numId w:val="3"/>
              </w:numPr>
              <w:tabs>
                <w:tab w:val="num" w:pos="0"/>
                <w:tab w:val="left" w:pos="360"/>
              </w:tabs>
              <w:ind w:left="90" w:hanging="90"/>
              <w:jc w:val="both"/>
              <w:rPr>
                <w:color w:val="000000" w:themeColor="text1"/>
                <w:sz w:val="20"/>
                <w:szCs w:val="20"/>
              </w:rPr>
            </w:pPr>
            <w:r w:rsidRPr="003631A8">
              <w:rPr>
                <w:color w:val="000000" w:themeColor="text1"/>
                <w:sz w:val="20"/>
                <w:szCs w:val="20"/>
              </w:rPr>
              <w:t xml:space="preserve"> Contributed in the testing &amp; commissioning and operation along with the Maintenance in compliance with Project specifications and manufacturer recommendations for the proponent project requirements</w:t>
            </w:r>
          </w:p>
          <w:p w14:paraId="063614D7" w14:textId="77777777" w:rsidR="00F57226" w:rsidRPr="003631A8" w:rsidRDefault="00F57226" w:rsidP="00E4773E">
            <w:pPr>
              <w:autoSpaceDE w:val="0"/>
              <w:autoSpaceDN w:val="0"/>
              <w:adjustRightInd w:val="0"/>
              <w:spacing w:line="60" w:lineRule="auto"/>
              <w:jc w:val="both"/>
              <w:rPr>
                <w:rFonts w:eastAsia="Times New Roman" w:cs="Arial"/>
                <w:color w:val="auto"/>
                <w:spacing w:val="0"/>
                <w:kern w:val="0"/>
                <w:sz w:val="20"/>
                <w:szCs w:val="20"/>
                <w:lang w:val="en-US" w:eastAsia="en-US" w:bidi="ar-SA"/>
              </w:rPr>
            </w:pPr>
          </w:p>
          <w:p w14:paraId="63CA22C4" w14:textId="77777777" w:rsidR="00F57226" w:rsidRPr="00AB2B94" w:rsidRDefault="00F57226" w:rsidP="00E4773E">
            <w:pPr>
              <w:pStyle w:val="ECVSectionBullet"/>
              <w:numPr>
                <w:ilvl w:val="0"/>
                <w:numId w:val="3"/>
              </w:numPr>
              <w:tabs>
                <w:tab w:val="num" w:pos="0"/>
                <w:tab w:val="left" w:pos="360"/>
              </w:tabs>
              <w:ind w:left="90" w:hanging="90"/>
              <w:jc w:val="both"/>
              <w:rPr>
                <w:color w:val="000000" w:themeColor="text1"/>
                <w:sz w:val="20"/>
                <w:szCs w:val="20"/>
              </w:rPr>
            </w:pPr>
            <w:r w:rsidRPr="00AB2B94">
              <w:rPr>
                <w:color w:val="000000" w:themeColor="text1"/>
                <w:sz w:val="20"/>
                <w:szCs w:val="20"/>
              </w:rPr>
              <w:t xml:space="preserve"> Manage subcontractor closeout, transfer of utilities, owner training, and punch list process </w:t>
            </w:r>
          </w:p>
          <w:p w14:paraId="5CA4AEEA" w14:textId="77777777" w:rsidR="00F57226" w:rsidRPr="003631A8" w:rsidRDefault="00F57226" w:rsidP="00E4773E">
            <w:pPr>
              <w:autoSpaceDE w:val="0"/>
              <w:autoSpaceDN w:val="0"/>
              <w:adjustRightInd w:val="0"/>
              <w:spacing w:line="60" w:lineRule="auto"/>
              <w:jc w:val="both"/>
              <w:rPr>
                <w:rFonts w:eastAsia="Times New Roman" w:cs="Arial"/>
                <w:color w:val="auto"/>
                <w:spacing w:val="0"/>
                <w:kern w:val="0"/>
                <w:sz w:val="20"/>
                <w:szCs w:val="20"/>
                <w:lang w:val="en-US" w:eastAsia="en-US" w:bidi="ar-SA"/>
              </w:rPr>
            </w:pPr>
          </w:p>
          <w:p w14:paraId="34D72E8F" w14:textId="1D6EE36A" w:rsidR="00F57226" w:rsidRPr="00AB2B94" w:rsidRDefault="00F57226" w:rsidP="00E4773E">
            <w:pPr>
              <w:pStyle w:val="ECVSectionBullet"/>
              <w:numPr>
                <w:ilvl w:val="0"/>
                <w:numId w:val="3"/>
              </w:numPr>
              <w:tabs>
                <w:tab w:val="num" w:pos="0"/>
                <w:tab w:val="left" w:pos="360"/>
              </w:tabs>
              <w:ind w:left="90" w:hanging="90"/>
              <w:jc w:val="both"/>
              <w:rPr>
                <w:color w:val="000000" w:themeColor="text1"/>
                <w:sz w:val="20"/>
                <w:szCs w:val="20"/>
              </w:rPr>
            </w:pPr>
            <w:r w:rsidRPr="00AB2B94">
              <w:rPr>
                <w:color w:val="000000" w:themeColor="text1"/>
                <w:sz w:val="20"/>
                <w:szCs w:val="20"/>
              </w:rPr>
              <w:t xml:space="preserve"> Deliver all warranties, as-</w:t>
            </w:r>
            <w:proofErr w:type="spellStart"/>
            <w:r w:rsidRPr="00AB2B94">
              <w:rPr>
                <w:color w:val="000000" w:themeColor="text1"/>
                <w:sz w:val="20"/>
                <w:szCs w:val="20"/>
              </w:rPr>
              <w:t>builts</w:t>
            </w:r>
            <w:proofErr w:type="spellEnd"/>
            <w:r w:rsidRPr="00AB2B94">
              <w:rPr>
                <w:color w:val="000000" w:themeColor="text1"/>
                <w:sz w:val="20"/>
                <w:szCs w:val="20"/>
              </w:rPr>
              <w:t xml:space="preserve"> and </w:t>
            </w:r>
            <w:r w:rsidR="00012608">
              <w:rPr>
                <w:color w:val="000000" w:themeColor="text1"/>
                <w:sz w:val="20"/>
                <w:szCs w:val="20"/>
              </w:rPr>
              <w:t>training to the owner</w:t>
            </w:r>
          </w:p>
          <w:p w14:paraId="4706803D" w14:textId="77777777" w:rsidR="00A72730" w:rsidRPr="003631A8" w:rsidRDefault="00A72730" w:rsidP="00E4773E">
            <w:pPr>
              <w:autoSpaceDE w:val="0"/>
              <w:autoSpaceDN w:val="0"/>
              <w:adjustRightInd w:val="0"/>
              <w:spacing w:line="60" w:lineRule="auto"/>
              <w:jc w:val="both"/>
              <w:rPr>
                <w:color w:val="000000" w:themeColor="text1"/>
                <w:sz w:val="20"/>
                <w:szCs w:val="20"/>
              </w:rPr>
            </w:pPr>
          </w:p>
          <w:p w14:paraId="5F728C16" w14:textId="1823239D" w:rsidR="00A72730" w:rsidRPr="003631A8" w:rsidRDefault="00A72730" w:rsidP="00E4773E">
            <w:pPr>
              <w:pStyle w:val="ECVSectionBullet"/>
              <w:numPr>
                <w:ilvl w:val="0"/>
                <w:numId w:val="3"/>
              </w:numPr>
              <w:tabs>
                <w:tab w:val="num" w:pos="0"/>
                <w:tab w:val="left" w:pos="360"/>
              </w:tabs>
              <w:ind w:left="90" w:hanging="90"/>
              <w:jc w:val="both"/>
              <w:rPr>
                <w:color w:val="000000" w:themeColor="text1"/>
                <w:sz w:val="20"/>
                <w:szCs w:val="20"/>
              </w:rPr>
            </w:pPr>
            <w:r w:rsidRPr="003631A8">
              <w:rPr>
                <w:color w:val="000000" w:themeColor="text1"/>
                <w:sz w:val="20"/>
                <w:szCs w:val="20"/>
              </w:rPr>
              <w:t xml:space="preserve"> Supervising and managing the claims consultant for the preparation and submissions </w:t>
            </w:r>
            <w:r w:rsidR="00F57226" w:rsidRPr="003631A8">
              <w:rPr>
                <w:color w:val="000000" w:themeColor="text1"/>
                <w:sz w:val="20"/>
                <w:szCs w:val="20"/>
              </w:rPr>
              <w:t>of power</w:t>
            </w:r>
            <w:r w:rsidRPr="003631A8">
              <w:rPr>
                <w:color w:val="000000" w:themeColor="text1"/>
                <w:sz w:val="20"/>
                <w:szCs w:val="20"/>
              </w:rPr>
              <w:t xml:space="preserve"> supply system and electromechanical claims to client</w:t>
            </w:r>
          </w:p>
          <w:p w14:paraId="4874FF5C" w14:textId="77777777" w:rsidR="00A72730" w:rsidRPr="003631A8" w:rsidRDefault="00A72730" w:rsidP="00E4773E">
            <w:pPr>
              <w:autoSpaceDE w:val="0"/>
              <w:autoSpaceDN w:val="0"/>
              <w:adjustRightInd w:val="0"/>
              <w:spacing w:line="60" w:lineRule="auto"/>
              <w:jc w:val="both"/>
              <w:rPr>
                <w:color w:val="000000" w:themeColor="text1"/>
                <w:sz w:val="20"/>
                <w:szCs w:val="20"/>
              </w:rPr>
            </w:pPr>
          </w:p>
          <w:p w14:paraId="4B753E51" w14:textId="77777777" w:rsidR="00A72730" w:rsidRPr="003631A8" w:rsidRDefault="00A72730" w:rsidP="00E4773E">
            <w:pPr>
              <w:autoSpaceDE w:val="0"/>
              <w:autoSpaceDN w:val="0"/>
              <w:adjustRightInd w:val="0"/>
              <w:spacing w:line="60" w:lineRule="auto"/>
              <w:jc w:val="both"/>
              <w:rPr>
                <w:color w:val="000000" w:themeColor="text1"/>
                <w:sz w:val="20"/>
                <w:szCs w:val="20"/>
              </w:rPr>
            </w:pPr>
          </w:p>
          <w:p w14:paraId="6BE497B8" w14:textId="3377E621" w:rsidR="00A72730" w:rsidRPr="00AB2B94" w:rsidRDefault="00A72730" w:rsidP="00E4773E">
            <w:pPr>
              <w:pStyle w:val="ECVSectionBullet"/>
              <w:numPr>
                <w:ilvl w:val="0"/>
                <w:numId w:val="3"/>
              </w:numPr>
              <w:tabs>
                <w:tab w:val="num" w:pos="0"/>
                <w:tab w:val="left" w:pos="360"/>
              </w:tabs>
              <w:ind w:left="90" w:hanging="90"/>
              <w:jc w:val="both"/>
              <w:rPr>
                <w:color w:val="000000" w:themeColor="text1"/>
                <w:sz w:val="20"/>
                <w:szCs w:val="20"/>
              </w:rPr>
            </w:pPr>
            <w:r w:rsidRPr="003631A8">
              <w:rPr>
                <w:color w:val="000000" w:themeColor="text1"/>
                <w:sz w:val="20"/>
                <w:szCs w:val="20"/>
              </w:rPr>
              <w:t xml:space="preserve"> Technical support for future tenders including scoping, costing of works and high-</w:t>
            </w:r>
            <w:r w:rsidR="00012608">
              <w:rPr>
                <w:color w:val="000000" w:themeColor="text1"/>
                <w:sz w:val="20"/>
                <w:szCs w:val="20"/>
              </w:rPr>
              <w:t>level design</w:t>
            </w:r>
          </w:p>
          <w:p w14:paraId="3B9D5612" w14:textId="77777777" w:rsidR="00A72730" w:rsidRPr="00505AE2" w:rsidRDefault="00A72730" w:rsidP="00E4773E">
            <w:pPr>
              <w:autoSpaceDE w:val="0"/>
              <w:autoSpaceDN w:val="0"/>
              <w:adjustRightInd w:val="0"/>
              <w:spacing w:line="60" w:lineRule="auto"/>
              <w:jc w:val="both"/>
              <w:rPr>
                <w:color w:val="000000" w:themeColor="text1"/>
              </w:rPr>
            </w:pPr>
          </w:p>
          <w:p w14:paraId="1DFBBD7E" w14:textId="77777777" w:rsidR="00A72730" w:rsidRPr="00AB2B94" w:rsidRDefault="00A72730" w:rsidP="00E4773E">
            <w:pPr>
              <w:pStyle w:val="ECVSectionBullet"/>
              <w:tabs>
                <w:tab w:val="left" w:pos="360"/>
              </w:tabs>
              <w:jc w:val="both"/>
              <w:rPr>
                <w:rStyle w:val="ECVContactDetails"/>
                <w:color w:val="000000" w:themeColor="text1"/>
                <w:sz w:val="20"/>
                <w:szCs w:val="20"/>
              </w:rPr>
            </w:pPr>
            <w:r w:rsidRPr="00AB2B94">
              <w:rPr>
                <w:rStyle w:val="ECVHeadingBusinessSector"/>
                <w:sz w:val="20"/>
                <w:szCs w:val="20"/>
              </w:rPr>
              <w:t xml:space="preserve">Business: </w:t>
            </w:r>
            <w:r w:rsidRPr="00AB2B94">
              <w:rPr>
                <w:rStyle w:val="ECVContactDetails"/>
                <w:color w:val="000000" w:themeColor="text1"/>
                <w:sz w:val="20"/>
                <w:szCs w:val="20"/>
              </w:rPr>
              <w:t xml:space="preserve">Railway Construction </w:t>
            </w:r>
          </w:p>
          <w:p w14:paraId="5DA15327" w14:textId="77777777" w:rsidR="00A72730" w:rsidRPr="00AB2B94" w:rsidRDefault="00A72730" w:rsidP="00E4773E">
            <w:pPr>
              <w:pStyle w:val="ECVBusinessSectorRow"/>
              <w:jc w:val="both"/>
              <w:rPr>
                <w:rStyle w:val="ECVHeadingBusinessSector"/>
                <w:sz w:val="20"/>
                <w:szCs w:val="20"/>
              </w:rPr>
            </w:pPr>
            <w:r w:rsidRPr="00AB2B94">
              <w:rPr>
                <w:rStyle w:val="ECVHeadingBusinessSector"/>
                <w:sz w:val="20"/>
                <w:szCs w:val="20"/>
              </w:rPr>
              <w:t>Projects I worked on</w:t>
            </w:r>
          </w:p>
          <w:p w14:paraId="10FFEAD8" w14:textId="77777777" w:rsidR="00A72730" w:rsidRDefault="00A72730" w:rsidP="00E4773E">
            <w:pPr>
              <w:autoSpaceDE w:val="0"/>
              <w:autoSpaceDN w:val="0"/>
              <w:adjustRightInd w:val="0"/>
              <w:spacing w:line="60" w:lineRule="auto"/>
              <w:jc w:val="both"/>
              <w:rPr>
                <w:b/>
              </w:rPr>
            </w:pPr>
          </w:p>
          <w:p w14:paraId="44E1149E" w14:textId="77777777" w:rsidR="00A72730" w:rsidRPr="00505AE2" w:rsidRDefault="00A72730" w:rsidP="00E4773E">
            <w:pPr>
              <w:pStyle w:val="ECVBusinessSectorRow"/>
              <w:jc w:val="both"/>
              <w:rPr>
                <w:color w:val="000000" w:themeColor="text1"/>
                <w:sz w:val="18"/>
              </w:rPr>
            </w:pPr>
            <w:r w:rsidRPr="00505AE2">
              <w:rPr>
                <w:b/>
                <w:color w:val="000000" w:themeColor="text1"/>
                <w:sz w:val="18"/>
              </w:rPr>
              <w:t>Al Mashaaer Al Mugaddassah Metro, Mecca, Saudi Arabia</w:t>
            </w:r>
            <w:r w:rsidRPr="00505AE2">
              <w:rPr>
                <w:color w:val="000000" w:themeColor="text1"/>
                <w:sz w:val="18"/>
              </w:rPr>
              <w:t xml:space="preserve"> [Ministry of Municipal and Rural Affairs; $ 2 Billion]</w:t>
            </w:r>
          </w:p>
          <w:p w14:paraId="531FED6E" w14:textId="77777777" w:rsidR="008F2BB7" w:rsidRDefault="008F2BB7" w:rsidP="00E4773E">
            <w:pPr>
              <w:autoSpaceDE w:val="0"/>
              <w:autoSpaceDN w:val="0"/>
              <w:adjustRightInd w:val="0"/>
              <w:spacing w:line="60" w:lineRule="auto"/>
              <w:jc w:val="both"/>
              <w:rPr>
                <w:color w:val="000000" w:themeColor="text1"/>
                <w:sz w:val="18"/>
              </w:rPr>
            </w:pPr>
          </w:p>
          <w:p w14:paraId="52AE64DB" w14:textId="77777777" w:rsidR="00A72730" w:rsidRDefault="00A72730" w:rsidP="00E4773E">
            <w:pPr>
              <w:pStyle w:val="ECVBusinessSectorRow"/>
              <w:jc w:val="both"/>
              <w:rPr>
                <w:color w:val="000000" w:themeColor="text1"/>
                <w:sz w:val="18"/>
              </w:rPr>
            </w:pPr>
            <w:r w:rsidRPr="001A6467">
              <w:rPr>
                <w:color w:val="000000" w:themeColor="text1"/>
                <w:sz w:val="18"/>
              </w:rPr>
              <w:t>The Al Mashaae</w:t>
            </w:r>
            <w:r>
              <w:rPr>
                <w:color w:val="000000" w:themeColor="text1"/>
                <w:sz w:val="18"/>
              </w:rPr>
              <w:t xml:space="preserve">r Al Mugaddassah Metro Project </w:t>
            </w:r>
            <w:r w:rsidRPr="001A6467">
              <w:rPr>
                <w:color w:val="000000" w:themeColor="text1"/>
                <w:sz w:val="18"/>
              </w:rPr>
              <w:t>(MMMP) in Ma</w:t>
            </w:r>
            <w:r>
              <w:rPr>
                <w:color w:val="000000" w:themeColor="text1"/>
                <w:sz w:val="18"/>
              </w:rPr>
              <w:t xml:space="preserve">kkah, KSA is an elevated metro </w:t>
            </w:r>
            <w:r w:rsidRPr="001A6467">
              <w:rPr>
                <w:color w:val="000000" w:themeColor="text1"/>
                <w:sz w:val="18"/>
              </w:rPr>
              <w:t>system to ease publi</w:t>
            </w:r>
            <w:r>
              <w:rPr>
                <w:color w:val="000000" w:themeColor="text1"/>
                <w:sz w:val="18"/>
              </w:rPr>
              <w:t xml:space="preserve">c transport between Arafat and </w:t>
            </w:r>
            <w:proofErr w:type="spellStart"/>
            <w:r w:rsidRPr="001A6467">
              <w:rPr>
                <w:color w:val="000000" w:themeColor="text1"/>
                <w:sz w:val="18"/>
              </w:rPr>
              <w:t>Ja</w:t>
            </w:r>
            <w:r>
              <w:rPr>
                <w:color w:val="000000" w:themeColor="text1"/>
                <w:sz w:val="18"/>
              </w:rPr>
              <w:t>marat</w:t>
            </w:r>
            <w:proofErr w:type="spellEnd"/>
            <w:r>
              <w:rPr>
                <w:color w:val="000000" w:themeColor="text1"/>
                <w:sz w:val="18"/>
              </w:rPr>
              <w:t xml:space="preserve"> for the Hajj pilgrimage. </w:t>
            </w:r>
            <w:r w:rsidRPr="001A6467">
              <w:rPr>
                <w:color w:val="000000" w:themeColor="text1"/>
                <w:sz w:val="18"/>
              </w:rPr>
              <w:t>The project comprises 18 km of elevated and at grade track using 1500V overhead traction power supply, 9 passenger stations, 1 depot, 2 bulk sub stations, 10 aux &amp; traction sub stations</w:t>
            </w:r>
          </w:p>
          <w:p w14:paraId="7138C22A" w14:textId="77777777" w:rsidR="00E4773E" w:rsidRPr="00D87697" w:rsidRDefault="00E4773E" w:rsidP="00E4773E">
            <w:pPr>
              <w:autoSpaceDE w:val="0"/>
              <w:autoSpaceDN w:val="0"/>
              <w:adjustRightInd w:val="0"/>
              <w:spacing w:line="60" w:lineRule="auto"/>
              <w:jc w:val="both"/>
              <w:rPr>
                <w:color w:val="000000" w:themeColor="text1"/>
                <w:kern w:val="1"/>
                <w:sz w:val="18"/>
              </w:rPr>
            </w:pPr>
          </w:p>
          <w:p w14:paraId="09E0DB6D" w14:textId="4D411FDE" w:rsidR="00E4773E" w:rsidRPr="001A6467" w:rsidRDefault="00E4773E" w:rsidP="00012608">
            <w:pPr>
              <w:pStyle w:val="ECVBusinessSectorRow"/>
              <w:jc w:val="both"/>
              <w:rPr>
                <w:color w:val="000000" w:themeColor="text1"/>
                <w:sz w:val="18"/>
              </w:rPr>
            </w:pPr>
            <w:r w:rsidRPr="00D87697">
              <w:rPr>
                <w:color w:val="000000" w:themeColor="text1"/>
                <w:sz w:val="18"/>
              </w:rPr>
              <w:t xml:space="preserve">The railway completed with all the relevant national and international safety and railway operations </w:t>
            </w:r>
          </w:p>
        </w:tc>
      </w:tr>
    </w:tbl>
    <w:p w14:paraId="0E788852" w14:textId="77777777" w:rsidR="00A72730" w:rsidRDefault="00A72730" w:rsidP="00DC78AA">
      <w:pPr>
        <w:autoSpaceDE w:val="0"/>
        <w:autoSpaceDN w:val="0"/>
        <w:adjustRightInd w:val="0"/>
        <w:spacing w:line="60" w:lineRule="auto"/>
        <w:jc w:val="both"/>
      </w:pPr>
    </w:p>
    <w:p w14:paraId="41127D3E" w14:textId="77777777" w:rsidR="00A72730" w:rsidRDefault="00A72730" w:rsidP="00DC78AA">
      <w:pPr>
        <w:autoSpaceDE w:val="0"/>
        <w:autoSpaceDN w:val="0"/>
        <w:adjustRightInd w:val="0"/>
        <w:spacing w:line="60" w:lineRule="auto"/>
        <w:jc w:val="both"/>
      </w:pPr>
    </w:p>
    <w:p w14:paraId="7D5B89FD" w14:textId="77777777" w:rsidR="00A72730" w:rsidRDefault="00A72730" w:rsidP="00DC78AA">
      <w:pPr>
        <w:autoSpaceDE w:val="0"/>
        <w:autoSpaceDN w:val="0"/>
        <w:adjustRightInd w:val="0"/>
        <w:spacing w:line="60" w:lineRule="auto"/>
        <w:jc w:val="both"/>
      </w:pPr>
    </w:p>
    <w:tbl>
      <w:tblPr>
        <w:tblW w:w="11070" w:type="dxa"/>
        <w:tblInd w:w="-725" w:type="dxa"/>
        <w:tblLook w:val="04A0" w:firstRow="1" w:lastRow="0" w:firstColumn="1" w:lastColumn="0" w:noHBand="0" w:noVBand="1"/>
      </w:tblPr>
      <w:tblGrid>
        <w:gridCol w:w="2526"/>
        <w:gridCol w:w="8544"/>
      </w:tblGrid>
      <w:tr w:rsidR="00A72730" w:rsidRPr="00DC26C2" w14:paraId="3CC41BBD" w14:textId="77777777" w:rsidTr="00F35A3D">
        <w:trPr>
          <w:trHeight w:val="7460"/>
        </w:trPr>
        <w:tc>
          <w:tcPr>
            <w:tcW w:w="2526" w:type="dxa"/>
            <w:shd w:val="clear" w:color="auto" w:fill="auto"/>
            <w:noWrap/>
            <w:hideMark/>
          </w:tcPr>
          <w:p w14:paraId="05348FFB" w14:textId="77777777" w:rsidR="00A72730" w:rsidRPr="00D25B2B" w:rsidRDefault="00A72730" w:rsidP="00EF6759">
            <w:pPr>
              <w:pStyle w:val="ECVDate"/>
              <w:spacing w:before="0"/>
              <w:jc w:val="both"/>
              <w:rPr>
                <w:rStyle w:val="ECVHeadingContactDetails"/>
                <w:rFonts w:cs="Mangal"/>
                <w:caps/>
                <w:sz w:val="20"/>
              </w:rPr>
            </w:pPr>
            <w:r w:rsidRPr="00D25B2B">
              <w:rPr>
                <w:rStyle w:val="ECVHeadingContactDetails"/>
                <w:rFonts w:cs="Mangal"/>
                <w:caps/>
                <w:kern w:val="2"/>
                <w:sz w:val="20"/>
              </w:rPr>
              <w:lastRenderedPageBreak/>
              <w:t xml:space="preserve">Jul 2009 – Aug 2010      </w:t>
            </w:r>
          </w:p>
          <w:p w14:paraId="4C844F93" w14:textId="77777777" w:rsidR="00A72730" w:rsidRDefault="00A72730" w:rsidP="00EF6759">
            <w:pPr>
              <w:pStyle w:val="ECVDate"/>
              <w:jc w:val="left"/>
              <w:rPr>
                <w:sz w:val="22"/>
              </w:rPr>
            </w:pPr>
          </w:p>
          <w:p w14:paraId="0AED8782" w14:textId="77777777" w:rsidR="00A72730" w:rsidRDefault="00A72730" w:rsidP="00EF6759">
            <w:pPr>
              <w:pStyle w:val="ECVDate"/>
              <w:jc w:val="left"/>
              <w:rPr>
                <w:sz w:val="22"/>
              </w:rPr>
            </w:pPr>
            <w:r w:rsidRPr="00B80D2D">
              <w:rPr>
                <w:noProof/>
                <w:sz w:val="22"/>
                <w:lang w:val="en-US" w:eastAsia="en-US" w:bidi="ar-SA"/>
              </w:rPr>
              <mc:AlternateContent>
                <mc:Choice Requires="wps">
                  <w:drawing>
                    <wp:anchor distT="45720" distB="45720" distL="114300" distR="114300" simplePos="0" relativeHeight="251668480" behindDoc="0" locked="0" layoutInCell="1" allowOverlap="1" wp14:anchorId="5BCE3324" wp14:editId="108CCA0B">
                      <wp:simplePos x="0" y="0"/>
                      <wp:positionH relativeFrom="column">
                        <wp:posOffset>-20955</wp:posOffset>
                      </wp:positionH>
                      <wp:positionV relativeFrom="paragraph">
                        <wp:posOffset>564515</wp:posOffset>
                      </wp:positionV>
                      <wp:extent cx="1447800" cy="2714625"/>
                      <wp:effectExtent l="0" t="0" r="19050" b="2857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714625"/>
                              </a:xfrm>
                              <a:prstGeom prst="rect">
                                <a:avLst/>
                              </a:prstGeom>
                              <a:solidFill>
                                <a:srgbClr val="FFFFFF"/>
                              </a:solidFill>
                              <a:ln w="9525">
                                <a:solidFill>
                                  <a:srgbClr val="FFFFFF"/>
                                </a:solidFill>
                                <a:miter lim="800000"/>
                                <a:headEnd/>
                                <a:tailEnd/>
                              </a:ln>
                            </wps:spPr>
                            <wps:txbx>
                              <w:txbxContent>
                                <w:p w14:paraId="6C844CC2" w14:textId="77777777" w:rsidR="00822C73" w:rsidRPr="00791625" w:rsidRDefault="00822C73" w:rsidP="00A72730">
                                  <w:pPr>
                                    <w:pStyle w:val="ECVOrganisationDetails"/>
                                    <w:spacing w:before="0" w:after="0"/>
                                    <w:rPr>
                                      <w:b/>
                                      <w:color w:val="000000" w:themeColor="text1"/>
                                    </w:rPr>
                                  </w:pPr>
                                  <w:proofErr w:type="spellStart"/>
                                  <w:r w:rsidRPr="00791625">
                                    <w:rPr>
                                      <w:b/>
                                      <w:color w:val="000000" w:themeColor="text1"/>
                                    </w:rPr>
                                    <w:t>Sharqawi</w:t>
                                  </w:r>
                                  <w:proofErr w:type="spellEnd"/>
                                  <w:r w:rsidRPr="00791625">
                                    <w:rPr>
                                      <w:b/>
                                      <w:color w:val="000000" w:themeColor="text1"/>
                                    </w:rPr>
                                    <w:t xml:space="preserve"> Electro -mechanical Contracting</w:t>
                                  </w:r>
                                </w:p>
                                <w:p w14:paraId="2A81A6BD" w14:textId="77777777" w:rsidR="00822C73" w:rsidRDefault="00822C73" w:rsidP="00A72730">
                                  <w:pPr>
                                    <w:pStyle w:val="ECVOrganisationDetails"/>
                                    <w:spacing w:before="0" w:after="0"/>
                                    <w:rPr>
                                      <w:sz w:val="16"/>
                                      <w:szCs w:val="16"/>
                                    </w:rPr>
                                  </w:pPr>
                                </w:p>
                                <w:p w14:paraId="4AE668AA" w14:textId="77777777" w:rsidR="00822C73" w:rsidRPr="00D25B2B" w:rsidRDefault="00822C73" w:rsidP="00A72730">
                                  <w:pPr>
                                    <w:pStyle w:val="ECVOrganisationDetails"/>
                                    <w:jc w:val="both"/>
                                    <w:rPr>
                                      <w:i/>
                                      <w:kern w:val="2"/>
                                      <w:sz w:val="16"/>
                                      <w:szCs w:val="16"/>
                                    </w:rPr>
                                  </w:pPr>
                                  <w:r w:rsidRPr="00D25B2B">
                                    <w:rPr>
                                      <w:i/>
                                      <w:sz w:val="16"/>
                                      <w:szCs w:val="16"/>
                                    </w:rPr>
                                    <w:t>P.O. Box 50353 Jeddah 21523, Kingdom of Saudi Arabia (</w:t>
                                  </w:r>
                                  <w:hyperlink r:id="rId25" w:history="1">
                                    <w:r w:rsidRPr="00D25B2B">
                                      <w:rPr>
                                        <w:rStyle w:val="Hyperlink"/>
                                        <w:i/>
                                        <w:sz w:val="16"/>
                                        <w:szCs w:val="16"/>
                                      </w:rPr>
                                      <w:t>http://www.sharqawi-co.com/</w:t>
                                    </w:r>
                                  </w:hyperlink>
                                  <w:r w:rsidRPr="00D25B2B">
                                    <w:rPr>
                                      <w:i/>
                                      <w:sz w:val="16"/>
                                      <w:szCs w:val="16"/>
                                    </w:rPr>
                                    <w:t>)</w:t>
                                  </w:r>
                                </w:p>
                                <w:p w14:paraId="044A30F5" w14:textId="77777777" w:rsidR="00822C73" w:rsidRPr="00D25B2B" w:rsidRDefault="00822C73" w:rsidP="00A72730">
                                  <w:pPr>
                                    <w:pStyle w:val="ECVOrganisationDetails"/>
                                    <w:spacing w:before="0" w:after="0"/>
                                    <w:jc w:val="both"/>
                                    <w:rPr>
                                      <w:i/>
                                      <w:sz w:val="16"/>
                                      <w:szCs w:val="16"/>
                                    </w:rPr>
                                  </w:pPr>
                                </w:p>
                                <w:p w14:paraId="2D44C966" w14:textId="77777777" w:rsidR="00822C73" w:rsidRPr="00D25B2B" w:rsidRDefault="00822C73" w:rsidP="00A72730">
                                  <w:pPr>
                                    <w:rPr>
                                      <w:szCs w:val="16"/>
                                    </w:rPr>
                                  </w:pPr>
                                  <w:proofErr w:type="gramStart"/>
                                  <w:r w:rsidRPr="00D25B2B">
                                    <w:rPr>
                                      <w:rFonts w:eastAsia="ArialMT" w:cs="ArialMT"/>
                                      <w:i/>
                                      <w:kern w:val="1"/>
                                      <w:szCs w:val="16"/>
                                    </w:rPr>
                                    <w:t>One of the leading firms in the field of electromechanical works.</w:t>
                                  </w:r>
                                  <w:proofErr w:type="gramEnd"/>
                                  <w:r w:rsidRPr="00D25B2B">
                                    <w:rPr>
                                      <w:rFonts w:eastAsia="ArialMT" w:cs="ArialMT"/>
                                      <w:i/>
                                      <w:kern w:val="1"/>
                                      <w:szCs w:val="16"/>
                                    </w:rPr>
                                    <w:t xml:space="preserve"> Precision of design, managing and executing projects efficiently and professionally, as well as adherence with work schedules is the prominent features of the </w:t>
                                  </w:r>
                                  <w:proofErr w:type="gramStart"/>
                                  <w:r w:rsidRPr="00D25B2B">
                                    <w:rPr>
                                      <w:rFonts w:eastAsia="ArialMT" w:cs="ArialMT"/>
                                      <w:i/>
                                      <w:kern w:val="1"/>
                                      <w:szCs w:val="16"/>
                                    </w:rPr>
                                    <w:t>deep rooted</w:t>
                                  </w:r>
                                  <w:proofErr w:type="gramEnd"/>
                                  <w:r w:rsidRPr="00D25B2B">
                                    <w:rPr>
                                      <w:rFonts w:eastAsia="ArialMT" w:cs="ArialMT"/>
                                      <w:i/>
                                      <w:kern w:val="1"/>
                                      <w:szCs w:val="16"/>
                                    </w:rPr>
                                    <w:t xml:space="preserve"> business policy. Strong ties linking to locally and globally with a quite good number of reliable firms</w:t>
                                  </w:r>
                                  <w:r w:rsidRPr="00D25B2B">
                                    <w:rPr>
                                      <w:i/>
                                      <w:szCs w:val="16"/>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1.6pt;margin-top:44.45pt;width:114pt;height:213.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" strokecolor="white">
                      <v:textbox>
                        <w:txbxContent>
                          <w:p w14:paraId="6C844CC2" w14:textId="77777777" w:rsidR="00822C73" w:rsidRPr="00791625" w:rsidRDefault="00822C73" w:rsidP="00A72730">
                            <w:pPr>
                              <w:pStyle w:val="ECVOrganisationDetails"/>
                              <w:spacing w:before="0" w:after="0"/>
                              <w:rPr>
                                <w:b/>
                                <w:color w:val="000000" w:themeColor="text1"/>
                              </w:rPr>
                            </w:pPr>
                            <w:proofErr w:type="spellStart"/>
                            <w:r w:rsidRPr="00791625">
                              <w:rPr>
                                <w:b/>
                                <w:color w:val="000000" w:themeColor="text1"/>
                              </w:rPr>
                              <w:t>Sharqawi</w:t>
                            </w:r>
                            <w:proofErr w:type="spellEnd"/>
                            <w:r w:rsidRPr="00791625">
                              <w:rPr>
                                <w:b/>
                                <w:color w:val="000000" w:themeColor="text1"/>
                              </w:rPr>
                              <w:t xml:space="preserve"> Electro -mechanical Contracting</w:t>
                            </w:r>
                          </w:p>
                          <w:p w14:paraId="2A81A6BD" w14:textId="77777777" w:rsidR="00822C73" w:rsidRDefault="00822C73" w:rsidP="00A72730">
                            <w:pPr>
                              <w:pStyle w:val="ECVOrganisationDetails"/>
                              <w:spacing w:before="0" w:after="0"/>
                              <w:rPr>
                                <w:sz w:val="16"/>
                                <w:szCs w:val="16"/>
                              </w:rPr>
                            </w:pPr>
                          </w:p>
                          <w:p w14:paraId="4AE668AA" w14:textId="77777777" w:rsidR="00822C73" w:rsidRPr="00D25B2B" w:rsidRDefault="00822C73" w:rsidP="00A72730">
                            <w:pPr>
                              <w:pStyle w:val="ECVOrganisationDetails"/>
                              <w:jc w:val="both"/>
                              <w:rPr>
                                <w:i/>
                                <w:kern w:val="2"/>
                                <w:sz w:val="16"/>
                                <w:szCs w:val="16"/>
                              </w:rPr>
                            </w:pPr>
                            <w:r w:rsidRPr="00D25B2B">
                              <w:rPr>
                                <w:i/>
                                <w:sz w:val="16"/>
                                <w:szCs w:val="16"/>
                              </w:rPr>
                              <w:t>P.O. Box 50353 Jeddah 21523, Kingdom of Saudi Arabia (</w:t>
                            </w:r>
                            <w:hyperlink r:id="rId26" w:history="1">
                              <w:r w:rsidRPr="00D25B2B">
                                <w:rPr>
                                  <w:rStyle w:val="Hyperlink"/>
                                  <w:i/>
                                  <w:sz w:val="16"/>
                                  <w:szCs w:val="16"/>
                                </w:rPr>
                                <w:t>http://www.sharqawi-co.com/</w:t>
                              </w:r>
                            </w:hyperlink>
                            <w:r w:rsidRPr="00D25B2B">
                              <w:rPr>
                                <w:i/>
                                <w:sz w:val="16"/>
                                <w:szCs w:val="16"/>
                              </w:rPr>
                              <w:t>)</w:t>
                            </w:r>
                          </w:p>
                          <w:p w14:paraId="044A30F5" w14:textId="77777777" w:rsidR="00822C73" w:rsidRPr="00D25B2B" w:rsidRDefault="00822C73" w:rsidP="00A72730">
                            <w:pPr>
                              <w:pStyle w:val="ECVOrganisationDetails"/>
                              <w:spacing w:before="0" w:after="0"/>
                              <w:jc w:val="both"/>
                              <w:rPr>
                                <w:i/>
                                <w:sz w:val="16"/>
                                <w:szCs w:val="16"/>
                              </w:rPr>
                            </w:pPr>
                          </w:p>
                          <w:p w14:paraId="2D44C966" w14:textId="77777777" w:rsidR="00822C73" w:rsidRPr="00D25B2B" w:rsidRDefault="00822C73" w:rsidP="00A72730">
                            <w:pPr>
                              <w:rPr>
                                <w:szCs w:val="16"/>
                              </w:rPr>
                            </w:pPr>
                            <w:proofErr w:type="gramStart"/>
                            <w:r w:rsidRPr="00D25B2B">
                              <w:rPr>
                                <w:rFonts w:eastAsia="ArialMT" w:cs="ArialMT"/>
                                <w:i/>
                                <w:kern w:val="1"/>
                                <w:szCs w:val="16"/>
                              </w:rPr>
                              <w:t>One of the leading firms in the field of electromechanical works.</w:t>
                            </w:r>
                            <w:proofErr w:type="gramEnd"/>
                            <w:r w:rsidRPr="00D25B2B">
                              <w:rPr>
                                <w:rFonts w:eastAsia="ArialMT" w:cs="ArialMT"/>
                                <w:i/>
                                <w:kern w:val="1"/>
                                <w:szCs w:val="16"/>
                              </w:rPr>
                              <w:t xml:space="preserve"> Precision of design, managing and executing projects efficiently and professionally, as well as adherence with work schedules is the prominent features of the </w:t>
                            </w:r>
                            <w:proofErr w:type="gramStart"/>
                            <w:r w:rsidRPr="00D25B2B">
                              <w:rPr>
                                <w:rFonts w:eastAsia="ArialMT" w:cs="ArialMT"/>
                                <w:i/>
                                <w:kern w:val="1"/>
                                <w:szCs w:val="16"/>
                              </w:rPr>
                              <w:t>deep rooted</w:t>
                            </w:r>
                            <w:proofErr w:type="gramEnd"/>
                            <w:r w:rsidRPr="00D25B2B">
                              <w:rPr>
                                <w:rFonts w:eastAsia="ArialMT" w:cs="ArialMT"/>
                                <w:i/>
                                <w:kern w:val="1"/>
                                <w:szCs w:val="16"/>
                              </w:rPr>
                              <w:t xml:space="preserve"> business policy. Strong ties linking to locally and globally with a quite good number of reliable firms</w:t>
                            </w:r>
                            <w:r w:rsidRPr="00D25B2B">
                              <w:rPr>
                                <w:i/>
                                <w:szCs w:val="16"/>
                              </w:rPr>
                              <w:t xml:space="preserve"> </w:t>
                            </w:r>
                          </w:p>
                        </w:txbxContent>
                      </v:textbox>
                      <w10:wrap type="square"/>
                    </v:shape>
                  </w:pict>
                </mc:Fallback>
              </mc:AlternateContent>
            </w:r>
            <w:r>
              <w:rPr>
                <w:noProof/>
                <w:lang w:val="en-US" w:eastAsia="en-US" w:bidi="ar-SA"/>
              </w:rPr>
              <w:drawing>
                <wp:inline distT="0" distB="0" distL="0" distR="0" wp14:anchorId="042FB2EF" wp14:editId="34F0315F">
                  <wp:extent cx="1095375" cy="471011"/>
                  <wp:effectExtent l="0" t="0" r="0" b="5715"/>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5"/>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23971" cy="483307"/>
                          </a:xfrm>
                          <a:prstGeom prst="rect">
                            <a:avLst/>
                          </a:prstGeom>
                          <a:noFill/>
                          <a:ln>
                            <a:noFill/>
                          </a:ln>
                        </pic:spPr>
                      </pic:pic>
                    </a:graphicData>
                  </a:graphic>
                </wp:inline>
              </w:drawing>
            </w:r>
          </w:p>
          <w:p w14:paraId="5574362E" w14:textId="77777777" w:rsidR="00A72730" w:rsidRPr="00DC26C2" w:rsidRDefault="00A72730" w:rsidP="00EF6759">
            <w:pPr>
              <w:pStyle w:val="ECVDate"/>
              <w:jc w:val="left"/>
              <w:rPr>
                <w:sz w:val="22"/>
              </w:rPr>
            </w:pPr>
          </w:p>
        </w:tc>
        <w:tc>
          <w:tcPr>
            <w:tcW w:w="8544" w:type="dxa"/>
            <w:shd w:val="clear" w:color="auto" w:fill="auto"/>
            <w:hideMark/>
          </w:tcPr>
          <w:p w14:paraId="664F6624" w14:textId="77777777" w:rsidR="00A72730" w:rsidRDefault="00A72730" w:rsidP="00EF6759">
            <w:pPr>
              <w:jc w:val="both"/>
              <w:rPr>
                <w:rStyle w:val="ECVHeadingContactDetails"/>
                <w:rFonts w:cs="Mangal"/>
                <w:caps/>
                <w:sz w:val="20"/>
              </w:rPr>
            </w:pPr>
            <w:r w:rsidRPr="001C2BF5">
              <w:rPr>
                <w:rStyle w:val="ECVHeadingContactDetails"/>
                <w:rFonts w:cs="Mangal"/>
                <w:caps/>
                <w:sz w:val="20"/>
              </w:rPr>
              <w:t>Electrical Engineer</w:t>
            </w:r>
          </w:p>
          <w:p w14:paraId="0F0E4E58" w14:textId="77777777" w:rsidR="00A72730" w:rsidRPr="001C2BF5" w:rsidRDefault="00A72730" w:rsidP="00EF6759">
            <w:pPr>
              <w:autoSpaceDE w:val="0"/>
              <w:autoSpaceDN w:val="0"/>
              <w:adjustRightInd w:val="0"/>
              <w:spacing w:line="60" w:lineRule="auto"/>
              <w:jc w:val="both"/>
              <w:rPr>
                <w:rStyle w:val="ECVHeadingContactDetails"/>
                <w:rFonts w:cs="Mangal"/>
                <w:caps/>
                <w:sz w:val="20"/>
              </w:rPr>
            </w:pPr>
          </w:p>
          <w:p w14:paraId="32E04296" w14:textId="77777777" w:rsidR="00A72730" w:rsidRPr="00505AE2" w:rsidRDefault="00A72730" w:rsidP="00EF6759">
            <w:pPr>
              <w:pStyle w:val="ECVSectionBullet"/>
              <w:numPr>
                <w:ilvl w:val="0"/>
                <w:numId w:val="3"/>
              </w:numPr>
              <w:tabs>
                <w:tab w:val="num" w:pos="0"/>
                <w:tab w:val="left" w:pos="360"/>
              </w:tabs>
              <w:ind w:left="90" w:hanging="90"/>
              <w:jc w:val="both"/>
              <w:rPr>
                <w:color w:val="000000" w:themeColor="text1"/>
              </w:rPr>
            </w:pPr>
            <w:r>
              <w:t xml:space="preserve"> </w:t>
            </w:r>
            <w:r w:rsidRPr="00D87697">
              <w:rPr>
                <w:color w:val="000000" w:themeColor="text1"/>
                <w:sz w:val="20"/>
                <w:szCs w:val="20"/>
              </w:rPr>
              <w:t>Perform design and calculations to establish manufacturing, construction, and installation standards and specifications in alignment with the specified international and local codes for the following:</w:t>
            </w:r>
          </w:p>
          <w:p w14:paraId="60674C4E" w14:textId="77777777" w:rsidR="00A72730" w:rsidRPr="00505AE2" w:rsidRDefault="00A72730" w:rsidP="00EF6759">
            <w:pPr>
              <w:autoSpaceDE w:val="0"/>
              <w:autoSpaceDN w:val="0"/>
              <w:adjustRightInd w:val="0"/>
              <w:spacing w:line="60" w:lineRule="auto"/>
              <w:jc w:val="both"/>
              <w:rPr>
                <w:color w:val="000000" w:themeColor="text1"/>
                <w:sz w:val="18"/>
              </w:rPr>
            </w:pPr>
          </w:p>
          <w:p w14:paraId="75E7480A" w14:textId="77777777" w:rsidR="00A72730" w:rsidRPr="00505AE2" w:rsidRDefault="00A72730" w:rsidP="00EF6759">
            <w:pPr>
              <w:pStyle w:val="ECVBusinessSectorRow"/>
              <w:jc w:val="both"/>
              <w:rPr>
                <w:color w:val="000000" w:themeColor="text1"/>
                <w:sz w:val="18"/>
              </w:rPr>
            </w:pPr>
            <w:r w:rsidRPr="00505AE2">
              <w:rPr>
                <w:color w:val="000000" w:themeColor="text1"/>
                <w:sz w:val="18"/>
              </w:rPr>
              <w:t xml:space="preserve">- Medium Voltage Networks 13.8 &amp; 33KV </w:t>
            </w:r>
            <w:r w:rsidRPr="00505AE2">
              <w:rPr>
                <w:color w:val="000000" w:themeColor="text1"/>
                <w:sz w:val="18"/>
              </w:rPr>
              <w:tab/>
              <w:t xml:space="preserve"> - LV Networks</w:t>
            </w:r>
            <w:r w:rsidRPr="00505AE2">
              <w:rPr>
                <w:color w:val="000000" w:themeColor="text1"/>
                <w:sz w:val="18"/>
              </w:rPr>
              <w:tab/>
            </w:r>
            <w:r w:rsidRPr="00505AE2">
              <w:rPr>
                <w:color w:val="000000" w:themeColor="text1"/>
                <w:sz w:val="18"/>
              </w:rPr>
              <w:tab/>
            </w:r>
            <w:r w:rsidRPr="00505AE2">
              <w:rPr>
                <w:color w:val="000000" w:themeColor="text1"/>
                <w:sz w:val="18"/>
              </w:rPr>
              <w:tab/>
              <w:t xml:space="preserve">     </w:t>
            </w:r>
          </w:p>
          <w:p w14:paraId="44C3A390" w14:textId="77777777" w:rsidR="00A72730" w:rsidRPr="00505AE2" w:rsidRDefault="00A72730" w:rsidP="00EF6759">
            <w:pPr>
              <w:pStyle w:val="ECVBusinessSectorRow"/>
              <w:jc w:val="both"/>
              <w:rPr>
                <w:color w:val="000000" w:themeColor="text1"/>
                <w:sz w:val="18"/>
              </w:rPr>
            </w:pPr>
            <w:r w:rsidRPr="00505AE2">
              <w:rPr>
                <w:color w:val="000000" w:themeColor="text1"/>
                <w:sz w:val="18"/>
              </w:rPr>
              <w:t>- Grounding Protection                                            - Lightning Protection</w:t>
            </w:r>
            <w:r w:rsidRPr="00505AE2">
              <w:rPr>
                <w:color w:val="000000" w:themeColor="text1"/>
                <w:sz w:val="18"/>
              </w:rPr>
              <w:tab/>
            </w:r>
          </w:p>
          <w:p w14:paraId="2066B5F0" w14:textId="77777777" w:rsidR="00A72730" w:rsidRPr="00505AE2" w:rsidRDefault="00A72730" w:rsidP="00EF6759">
            <w:pPr>
              <w:pStyle w:val="ECVBusinessSectorRow"/>
              <w:jc w:val="both"/>
              <w:rPr>
                <w:color w:val="000000" w:themeColor="text1"/>
                <w:sz w:val="18"/>
              </w:rPr>
            </w:pPr>
            <w:r w:rsidRPr="00505AE2">
              <w:rPr>
                <w:color w:val="000000" w:themeColor="text1"/>
                <w:sz w:val="18"/>
              </w:rPr>
              <w:t>- Lighting and Power Networks</w:t>
            </w:r>
            <w:r w:rsidRPr="00505AE2">
              <w:rPr>
                <w:color w:val="000000" w:themeColor="text1"/>
                <w:sz w:val="18"/>
              </w:rPr>
              <w:tab/>
              <w:t xml:space="preserve">                 - Access Control System</w:t>
            </w:r>
          </w:p>
          <w:p w14:paraId="1F5E7DE0" w14:textId="77777777" w:rsidR="00A72730" w:rsidRPr="00505AE2" w:rsidRDefault="00A72730" w:rsidP="00EF6759">
            <w:pPr>
              <w:pStyle w:val="ECVBusinessSectorRow"/>
              <w:jc w:val="both"/>
              <w:rPr>
                <w:color w:val="000000" w:themeColor="text1"/>
                <w:sz w:val="18"/>
              </w:rPr>
            </w:pPr>
            <w:r w:rsidRPr="00505AE2">
              <w:rPr>
                <w:color w:val="000000" w:themeColor="text1"/>
                <w:sz w:val="18"/>
              </w:rPr>
              <w:t>- Telephone and Data Networks</w:t>
            </w:r>
            <w:r w:rsidRPr="00505AE2">
              <w:rPr>
                <w:color w:val="000000" w:themeColor="text1"/>
                <w:sz w:val="18"/>
              </w:rPr>
              <w:tab/>
            </w:r>
            <w:r w:rsidRPr="00505AE2">
              <w:rPr>
                <w:color w:val="000000" w:themeColor="text1"/>
                <w:sz w:val="18"/>
              </w:rPr>
              <w:tab/>
              <w:t>- Fire Alarm</w:t>
            </w:r>
            <w:r w:rsidRPr="00505AE2">
              <w:rPr>
                <w:color w:val="000000" w:themeColor="text1"/>
                <w:sz w:val="18"/>
              </w:rPr>
              <w:tab/>
            </w:r>
            <w:r w:rsidRPr="00505AE2">
              <w:rPr>
                <w:color w:val="000000" w:themeColor="text1"/>
                <w:sz w:val="18"/>
              </w:rPr>
              <w:tab/>
            </w:r>
            <w:r w:rsidRPr="00505AE2">
              <w:rPr>
                <w:color w:val="000000" w:themeColor="text1"/>
                <w:sz w:val="18"/>
              </w:rPr>
              <w:tab/>
              <w:t xml:space="preserve">     </w:t>
            </w:r>
          </w:p>
          <w:p w14:paraId="070FAB02" w14:textId="77777777" w:rsidR="00A72730" w:rsidRPr="00505AE2" w:rsidRDefault="00A72730" w:rsidP="00EF6759">
            <w:pPr>
              <w:pStyle w:val="ECVBusinessSectorRow"/>
              <w:jc w:val="both"/>
              <w:rPr>
                <w:color w:val="000000" w:themeColor="text1"/>
                <w:sz w:val="18"/>
              </w:rPr>
            </w:pPr>
            <w:r w:rsidRPr="00505AE2">
              <w:rPr>
                <w:color w:val="000000" w:themeColor="text1"/>
                <w:sz w:val="18"/>
              </w:rPr>
              <w:t>- Closed Circuit TV                                                  - Public Address</w:t>
            </w:r>
            <w:r w:rsidRPr="00505AE2">
              <w:rPr>
                <w:color w:val="000000" w:themeColor="text1"/>
                <w:sz w:val="18"/>
              </w:rPr>
              <w:tab/>
            </w:r>
          </w:p>
          <w:p w14:paraId="7F201AC7" w14:textId="77777777" w:rsidR="00A72730" w:rsidRPr="00505AE2" w:rsidRDefault="00A72730" w:rsidP="00EF6759">
            <w:pPr>
              <w:autoSpaceDE w:val="0"/>
              <w:autoSpaceDN w:val="0"/>
              <w:adjustRightInd w:val="0"/>
              <w:spacing w:line="60" w:lineRule="auto"/>
              <w:jc w:val="both"/>
              <w:rPr>
                <w:color w:val="000000" w:themeColor="text1"/>
                <w:sz w:val="18"/>
              </w:rPr>
            </w:pPr>
          </w:p>
          <w:p w14:paraId="0DB04732" w14:textId="77777777" w:rsidR="00A72730" w:rsidRPr="00D87697" w:rsidRDefault="00A72730" w:rsidP="00EF6759">
            <w:pPr>
              <w:pStyle w:val="ECVSectionBullet"/>
              <w:numPr>
                <w:ilvl w:val="0"/>
                <w:numId w:val="3"/>
              </w:numPr>
              <w:tabs>
                <w:tab w:val="num" w:pos="0"/>
                <w:tab w:val="left" w:pos="360"/>
              </w:tabs>
              <w:ind w:left="90" w:hanging="90"/>
              <w:jc w:val="both"/>
              <w:rPr>
                <w:color w:val="000000" w:themeColor="text1"/>
                <w:sz w:val="20"/>
                <w:szCs w:val="20"/>
              </w:rPr>
            </w:pPr>
            <w:r w:rsidRPr="00D87697">
              <w:rPr>
                <w:color w:val="000000" w:themeColor="text1"/>
                <w:sz w:val="20"/>
                <w:szCs w:val="20"/>
              </w:rPr>
              <w:t xml:space="preserve"> Cost estimation, value engineering and Technical evaluation for tender and running Projects</w:t>
            </w:r>
          </w:p>
          <w:p w14:paraId="3EA8093A" w14:textId="77777777" w:rsidR="00A72730" w:rsidRPr="00505AE2" w:rsidRDefault="00A72730" w:rsidP="00EF6759">
            <w:pPr>
              <w:autoSpaceDE w:val="0"/>
              <w:autoSpaceDN w:val="0"/>
              <w:adjustRightInd w:val="0"/>
              <w:spacing w:line="60" w:lineRule="auto"/>
              <w:jc w:val="both"/>
              <w:rPr>
                <w:color w:val="000000" w:themeColor="text1"/>
                <w:sz w:val="18"/>
              </w:rPr>
            </w:pPr>
          </w:p>
          <w:p w14:paraId="4F76DB86" w14:textId="77777777" w:rsidR="00A72730" w:rsidRPr="00505AE2" w:rsidRDefault="00A72730" w:rsidP="00EF6759">
            <w:pPr>
              <w:pStyle w:val="ECVSectionBullet"/>
              <w:numPr>
                <w:ilvl w:val="0"/>
                <w:numId w:val="3"/>
              </w:numPr>
              <w:tabs>
                <w:tab w:val="num" w:pos="0"/>
                <w:tab w:val="left" w:pos="360"/>
              </w:tabs>
              <w:ind w:left="90" w:hanging="90"/>
              <w:jc w:val="both"/>
              <w:rPr>
                <w:color w:val="000000" w:themeColor="text1"/>
              </w:rPr>
            </w:pPr>
            <w:r w:rsidRPr="00505AE2">
              <w:rPr>
                <w:color w:val="000000" w:themeColor="text1"/>
              </w:rPr>
              <w:t xml:space="preserve"> </w:t>
            </w:r>
            <w:r w:rsidRPr="00D87697">
              <w:rPr>
                <w:color w:val="000000" w:themeColor="text1"/>
                <w:sz w:val="20"/>
                <w:szCs w:val="20"/>
              </w:rPr>
              <w:t>Interface with the Consultant / suppliers to resolve technical concerns</w:t>
            </w:r>
          </w:p>
          <w:p w14:paraId="1DD07B46" w14:textId="77777777" w:rsidR="00A72730" w:rsidRPr="00505AE2" w:rsidRDefault="00A72730" w:rsidP="00EF6759">
            <w:pPr>
              <w:autoSpaceDE w:val="0"/>
              <w:autoSpaceDN w:val="0"/>
              <w:adjustRightInd w:val="0"/>
              <w:spacing w:line="60" w:lineRule="auto"/>
              <w:jc w:val="both"/>
              <w:rPr>
                <w:color w:val="000000" w:themeColor="text1"/>
              </w:rPr>
            </w:pPr>
          </w:p>
          <w:p w14:paraId="6215ECDE" w14:textId="77777777" w:rsidR="00A72730" w:rsidRPr="00D87697" w:rsidRDefault="00A72730" w:rsidP="00EF6759">
            <w:pPr>
              <w:pStyle w:val="ECVSectionBullet"/>
              <w:numPr>
                <w:ilvl w:val="0"/>
                <w:numId w:val="3"/>
              </w:numPr>
              <w:tabs>
                <w:tab w:val="num" w:pos="0"/>
                <w:tab w:val="left" w:pos="360"/>
              </w:tabs>
              <w:ind w:left="90" w:hanging="90"/>
              <w:jc w:val="both"/>
              <w:rPr>
                <w:color w:val="000000" w:themeColor="text1"/>
                <w:sz w:val="20"/>
                <w:szCs w:val="20"/>
              </w:rPr>
            </w:pPr>
            <w:r w:rsidRPr="00D87697">
              <w:rPr>
                <w:color w:val="000000" w:themeColor="text1"/>
                <w:sz w:val="20"/>
                <w:szCs w:val="20"/>
              </w:rPr>
              <w:t xml:space="preserve"> Interface with site staff to resolve site queries concerning technical issues, non-conformance reports and shop drawing to arrive at workable solutions for site</w:t>
            </w:r>
          </w:p>
          <w:p w14:paraId="7E2CE294" w14:textId="77777777" w:rsidR="00A72730" w:rsidRPr="00505AE2" w:rsidRDefault="00A72730" w:rsidP="00EF6759">
            <w:pPr>
              <w:autoSpaceDE w:val="0"/>
              <w:autoSpaceDN w:val="0"/>
              <w:adjustRightInd w:val="0"/>
              <w:spacing w:line="60" w:lineRule="auto"/>
              <w:jc w:val="both"/>
              <w:rPr>
                <w:color w:val="000000" w:themeColor="text1"/>
                <w:sz w:val="18"/>
              </w:rPr>
            </w:pPr>
          </w:p>
          <w:p w14:paraId="1AFD311E" w14:textId="77777777" w:rsidR="00A72730" w:rsidRPr="00D87697" w:rsidRDefault="00A72730" w:rsidP="00EF6759">
            <w:pPr>
              <w:pStyle w:val="ECVSectionBullet"/>
              <w:numPr>
                <w:ilvl w:val="0"/>
                <w:numId w:val="3"/>
              </w:numPr>
              <w:tabs>
                <w:tab w:val="num" w:pos="0"/>
                <w:tab w:val="left" w:pos="360"/>
              </w:tabs>
              <w:ind w:left="90" w:hanging="90"/>
              <w:jc w:val="both"/>
              <w:rPr>
                <w:color w:val="000000" w:themeColor="text1"/>
                <w:sz w:val="20"/>
                <w:szCs w:val="20"/>
              </w:rPr>
            </w:pPr>
            <w:r w:rsidRPr="00D87697">
              <w:rPr>
                <w:color w:val="000000" w:themeColor="text1"/>
                <w:sz w:val="20"/>
                <w:szCs w:val="20"/>
              </w:rPr>
              <w:t xml:space="preserve"> Responsible for technical submittals, materials procurements and reviewing the status of procurement activities</w:t>
            </w:r>
          </w:p>
          <w:p w14:paraId="7E520E5B" w14:textId="77777777" w:rsidR="00A72730" w:rsidRPr="00505AE2" w:rsidRDefault="00A72730" w:rsidP="00EF6759">
            <w:pPr>
              <w:autoSpaceDE w:val="0"/>
              <w:autoSpaceDN w:val="0"/>
              <w:adjustRightInd w:val="0"/>
              <w:spacing w:line="60" w:lineRule="auto"/>
              <w:jc w:val="both"/>
              <w:rPr>
                <w:color w:val="000000" w:themeColor="text1"/>
                <w:sz w:val="18"/>
              </w:rPr>
            </w:pPr>
          </w:p>
          <w:p w14:paraId="2CFDBDAF" w14:textId="77777777" w:rsidR="00A72730" w:rsidRPr="00D87697" w:rsidRDefault="00A72730" w:rsidP="00EF6759">
            <w:pPr>
              <w:pStyle w:val="ECVSectionBullet"/>
              <w:numPr>
                <w:ilvl w:val="0"/>
                <w:numId w:val="3"/>
              </w:numPr>
              <w:tabs>
                <w:tab w:val="num" w:pos="0"/>
                <w:tab w:val="left" w:pos="360"/>
              </w:tabs>
              <w:ind w:left="90" w:hanging="90"/>
              <w:jc w:val="both"/>
              <w:rPr>
                <w:color w:val="000000" w:themeColor="text1"/>
                <w:sz w:val="20"/>
                <w:szCs w:val="20"/>
              </w:rPr>
            </w:pPr>
            <w:r w:rsidRPr="00D87697">
              <w:rPr>
                <w:color w:val="000000" w:themeColor="text1"/>
                <w:sz w:val="20"/>
                <w:szCs w:val="20"/>
              </w:rPr>
              <w:t xml:space="preserve"> Prepare and review contracts in terms of scope of work, obligations to the client, schedules, possible areas of concerns, action plans and collect relevant information from various disciplines</w:t>
            </w:r>
          </w:p>
          <w:p w14:paraId="1D62A989" w14:textId="77777777" w:rsidR="00A72730" w:rsidRPr="005060CE" w:rsidRDefault="00A72730" w:rsidP="00EF6759">
            <w:pPr>
              <w:autoSpaceDE w:val="0"/>
              <w:autoSpaceDN w:val="0"/>
              <w:adjustRightInd w:val="0"/>
              <w:spacing w:line="60" w:lineRule="auto"/>
              <w:jc w:val="both"/>
              <w:rPr>
                <w:sz w:val="18"/>
              </w:rPr>
            </w:pPr>
          </w:p>
          <w:p w14:paraId="6D0EA0C4" w14:textId="77777777" w:rsidR="00A72730" w:rsidRPr="00D87697" w:rsidRDefault="00A72730" w:rsidP="00EF6759">
            <w:pPr>
              <w:pStyle w:val="ECVBusinessSectorRow"/>
              <w:jc w:val="both"/>
              <w:rPr>
                <w:sz w:val="20"/>
                <w:szCs w:val="20"/>
              </w:rPr>
            </w:pPr>
            <w:r w:rsidRPr="00D87697">
              <w:rPr>
                <w:rStyle w:val="ECVHeadingBusinessSector"/>
                <w:sz w:val="20"/>
                <w:szCs w:val="20"/>
              </w:rPr>
              <w:t>Business:</w:t>
            </w:r>
            <w:r w:rsidRPr="00D87697">
              <w:rPr>
                <w:sz w:val="20"/>
                <w:szCs w:val="20"/>
              </w:rPr>
              <w:t xml:space="preserve"> </w:t>
            </w:r>
            <w:r w:rsidRPr="00D87697">
              <w:rPr>
                <w:color w:val="000000" w:themeColor="text1"/>
                <w:sz w:val="20"/>
                <w:szCs w:val="20"/>
              </w:rPr>
              <w:t xml:space="preserve">Electro-mechanical Construction </w:t>
            </w:r>
          </w:p>
          <w:p w14:paraId="653A81A7" w14:textId="77777777" w:rsidR="00A72730" w:rsidRPr="00D87697" w:rsidRDefault="00A72730" w:rsidP="00EF6759">
            <w:pPr>
              <w:pStyle w:val="ECVBusinessSectorRow"/>
              <w:jc w:val="both"/>
              <w:rPr>
                <w:rStyle w:val="ECVHeadingBusinessSector"/>
                <w:sz w:val="20"/>
                <w:szCs w:val="20"/>
              </w:rPr>
            </w:pPr>
            <w:r w:rsidRPr="00D87697">
              <w:rPr>
                <w:rStyle w:val="ECVHeadingBusinessSector"/>
                <w:sz w:val="20"/>
                <w:szCs w:val="20"/>
              </w:rPr>
              <w:t>Projects I worked on</w:t>
            </w:r>
          </w:p>
          <w:p w14:paraId="108CC6A7" w14:textId="77777777" w:rsidR="00A72730" w:rsidRPr="005060CE" w:rsidRDefault="00A72730" w:rsidP="00EF6759">
            <w:pPr>
              <w:autoSpaceDE w:val="0"/>
              <w:autoSpaceDN w:val="0"/>
              <w:adjustRightInd w:val="0"/>
              <w:spacing w:line="60" w:lineRule="auto"/>
              <w:jc w:val="both"/>
              <w:rPr>
                <w:sz w:val="18"/>
              </w:rPr>
            </w:pPr>
          </w:p>
          <w:p w14:paraId="03ADA620" w14:textId="77777777" w:rsidR="00A72730" w:rsidRPr="00505AE2" w:rsidRDefault="00A72730" w:rsidP="00EF6759">
            <w:pPr>
              <w:pStyle w:val="ECVSectionBullet"/>
              <w:numPr>
                <w:ilvl w:val="0"/>
                <w:numId w:val="3"/>
              </w:numPr>
              <w:tabs>
                <w:tab w:val="num" w:pos="0"/>
                <w:tab w:val="left" w:pos="360"/>
              </w:tabs>
              <w:ind w:left="90" w:hanging="90"/>
              <w:jc w:val="both"/>
              <w:rPr>
                <w:color w:val="000000" w:themeColor="text1"/>
              </w:rPr>
            </w:pPr>
            <w:r w:rsidRPr="00505AE2">
              <w:rPr>
                <w:color w:val="000000" w:themeColor="text1"/>
              </w:rPr>
              <w:t xml:space="preserve"> King Saud University [Client: Saudi Binladin </w:t>
            </w:r>
            <w:proofErr w:type="gramStart"/>
            <w:r w:rsidRPr="00505AE2">
              <w:rPr>
                <w:color w:val="000000" w:themeColor="text1"/>
              </w:rPr>
              <w:t>Group ;</w:t>
            </w:r>
            <w:proofErr w:type="gramEnd"/>
            <w:r w:rsidRPr="00505AE2">
              <w:rPr>
                <w:color w:val="000000" w:themeColor="text1"/>
              </w:rPr>
              <w:t xml:space="preserve"> $ 5 Billion]</w:t>
            </w:r>
          </w:p>
          <w:p w14:paraId="37CAC89B" w14:textId="77777777" w:rsidR="00A72730" w:rsidRPr="00505AE2" w:rsidRDefault="00A72730" w:rsidP="00EF6759">
            <w:pPr>
              <w:pStyle w:val="ECVBusinessSectorRow"/>
              <w:jc w:val="both"/>
              <w:rPr>
                <w:color w:val="000000" w:themeColor="text1"/>
                <w:sz w:val="18"/>
              </w:rPr>
            </w:pPr>
            <w:r w:rsidRPr="00505AE2">
              <w:rPr>
                <w:color w:val="000000" w:themeColor="text1"/>
                <w:sz w:val="18"/>
              </w:rPr>
              <w:t>The project comprise of 11 separate towers, our scope was to accomplishing MEP works related to the two hotel (suites) towers.</w:t>
            </w:r>
          </w:p>
          <w:p w14:paraId="797EB7E0" w14:textId="77777777" w:rsidR="00A72730" w:rsidRPr="00505AE2" w:rsidRDefault="00A72730" w:rsidP="00EF6759">
            <w:pPr>
              <w:autoSpaceDE w:val="0"/>
              <w:autoSpaceDN w:val="0"/>
              <w:adjustRightInd w:val="0"/>
              <w:spacing w:line="60" w:lineRule="auto"/>
              <w:jc w:val="both"/>
              <w:rPr>
                <w:color w:val="000000" w:themeColor="text1"/>
                <w:sz w:val="18"/>
              </w:rPr>
            </w:pPr>
          </w:p>
          <w:p w14:paraId="0D60F6DA" w14:textId="77777777" w:rsidR="00A72730" w:rsidRPr="00505AE2" w:rsidRDefault="00A72730" w:rsidP="00EF6759">
            <w:pPr>
              <w:pStyle w:val="ECVSectionBullet"/>
              <w:numPr>
                <w:ilvl w:val="0"/>
                <w:numId w:val="3"/>
              </w:numPr>
              <w:tabs>
                <w:tab w:val="num" w:pos="0"/>
                <w:tab w:val="left" w:pos="360"/>
              </w:tabs>
              <w:ind w:left="90" w:hanging="90"/>
              <w:jc w:val="both"/>
              <w:rPr>
                <w:color w:val="000000" w:themeColor="text1"/>
              </w:rPr>
            </w:pPr>
            <w:r w:rsidRPr="00505AE2">
              <w:rPr>
                <w:color w:val="000000" w:themeColor="text1"/>
              </w:rPr>
              <w:t xml:space="preserve"> Princess Nora University [Client: Saudi Binladin </w:t>
            </w:r>
            <w:proofErr w:type="gramStart"/>
            <w:r w:rsidRPr="00505AE2">
              <w:rPr>
                <w:color w:val="000000" w:themeColor="text1"/>
              </w:rPr>
              <w:t>Group ;</w:t>
            </w:r>
            <w:proofErr w:type="gramEnd"/>
            <w:r w:rsidRPr="00505AE2">
              <w:rPr>
                <w:color w:val="000000" w:themeColor="text1"/>
              </w:rPr>
              <w:t xml:space="preserve"> $ 5.4 Billion]</w:t>
            </w:r>
          </w:p>
          <w:p w14:paraId="5BEAC104" w14:textId="77777777" w:rsidR="00A72730" w:rsidRPr="00505AE2" w:rsidRDefault="00A72730" w:rsidP="00EF6759">
            <w:pPr>
              <w:pStyle w:val="ECVBusinessSectorRow"/>
              <w:jc w:val="both"/>
              <w:rPr>
                <w:color w:val="000000" w:themeColor="text1"/>
                <w:sz w:val="18"/>
              </w:rPr>
            </w:pPr>
            <w:r w:rsidRPr="00505AE2">
              <w:rPr>
                <w:color w:val="000000" w:themeColor="text1"/>
                <w:sz w:val="18"/>
              </w:rPr>
              <w:t>Total built up area is around 3 million m². The capacity of the university is around 26,000 students. Our scope was to accomplishing MEP works related to College of translation (</w:t>
            </w:r>
            <w:proofErr w:type="spellStart"/>
            <w:r w:rsidRPr="00505AE2">
              <w:rPr>
                <w:color w:val="000000" w:themeColor="text1"/>
                <w:sz w:val="18"/>
              </w:rPr>
              <w:t>Bldg</w:t>
            </w:r>
            <w:proofErr w:type="spellEnd"/>
            <w:r w:rsidRPr="00505AE2">
              <w:rPr>
                <w:color w:val="000000" w:themeColor="text1"/>
                <w:sz w:val="18"/>
              </w:rPr>
              <w:t xml:space="preserve"> 1.6.1), Sport centres (6.1.1 &amp; 6.1.2) and external lighting works.</w:t>
            </w:r>
          </w:p>
          <w:p w14:paraId="57FB9CA7" w14:textId="77777777" w:rsidR="00A72730" w:rsidRPr="00505AE2" w:rsidRDefault="00A72730" w:rsidP="00EF6759">
            <w:pPr>
              <w:autoSpaceDE w:val="0"/>
              <w:autoSpaceDN w:val="0"/>
              <w:adjustRightInd w:val="0"/>
              <w:spacing w:line="60" w:lineRule="auto"/>
              <w:jc w:val="both"/>
              <w:rPr>
                <w:color w:val="000000" w:themeColor="text1"/>
                <w:sz w:val="18"/>
              </w:rPr>
            </w:pPr>
          </w:p>
          <w:p w14:paraId="6AB5A994" w14:textId="77777777" w:rsidR="00A72730" w:rsidRPr="00505AE2" w:rsidRDefault="00A72730" w:rsidP="00EF6759">
            <w:pPr>
              <w:pStyle w:val="ECVSectionBullet"/>
              <w:numPr>
                <w:ilvl w:val="0"/>
                <w:numId w:val="3"/>
              </w:numPr>
              <w:tabs>
                <w:tab w:val="num" w:pos="0"/>
                <w:tab w:val="left" w:pos="360"/>
              </w:tabs>
              <w:ind w:left="90" w:hanging="90"/>
              <w:jc w:val="both"/>
              <w:rPr>
                <w:color w:val="000000" w:themeColor="text1"/>
              </w:rPr>
            </w:pPr>
            <w:r w:rsidRPr="00505AE2">
              <w:rPr>
                <w:color w:val="000000" w:themeColor="text1"/>
              </w:rPr>
              <w:t xml:space="preserve"> Sameer M.S. </w:t>
            </w:r>
            <w:proofErr w:type="spellStart"/>
            <w:r w:rsidRPr="00505AE2">
              <w:rPr>
                <w:color w:val="000000" w:themeColor="text1"/>
              </w:rPr>
              <w:t>Bajnaid</w:t>
            </w:r>
            <w:proofErr w:type="spellEnd"/>
            <w:r w:rsidRPr="00505AE2">
              <w:rPr>
                <w:color w:val="000000" w:themeColor="text1"/>
              </w:rPr>
              <w:t xml:space="preserve"> eight towers project [Client: Private </w:t>
            </w:r>
            <w:proofErr w:type="gramStart"/>
            <w:r w:rsidRPr="00505AE2">
              <w:rPr>
                <w:color w:val="000000" w:themeColor="text1"/>
              </w:rPr>
              <w:t>Sector ;</w:t>
            </w:r>
            <w:proofErr w:type="gramEnd"/>
            <w:r w:rsidRPr="00505AE2">
              <w:rPr>
                <w:color w:val="000000" w:themeColor="text1"/>
              </w:rPr>
              <w:t xml:space="preserve"> $ 86 Million]</w:t>
            </w:r>
          </w:p>
          <w:p w14:paraId="563776B8" w14:textId="77777777" w:rsidR="00A72730" w:rsidRPr="00505AE2" w:rsidRDefault="00A72730" w:rsidP="00EF6759">
            <w:pPr>
              <w:pStyle w:val="ECVBusinessSectorRow"/>
              <w:jc w:val="both"/>
              <w:rPr>
                <w:color w:val="000000" w:themeColor="text1"/>
                <w:sz w:val="18"/>
              </w:rPr>
            </w:pPr>
            <w:r w:rsidRPr="00505AE2">
              <w:rPr>
                <w:color w:val="000000" w:themeColor="text1"/>
                <w:sz w:val="18"/>
              </w:rPr>
              <w:t>The project consists of 8 towers (6 offices and 2 hotels), our scope was to accomplishing all MEP related designs and bids for the towers</w:t>
            </w:r>
          </w:p>
          <w:p w14:paraId="28D25686" w14:textId="77777777" w:rsidR="00A72730" w:rsidRPr="00505AE2" w:rsidRDefault="00A72730" w:rsidP="00EF6759">
            <w:pPr>
              <w:autoSpaceDE w:val="0"/>
              <w:autoSpaceDN w:val="0"/>
              <w:adjustRightInd w:val="0"/>
              <w:spacing w:line="60" w:lineRule="auto"/>
              <w:jc w:val="both"/>
              <w:rPr>
                <w:color w:val="000000" w:themeColor="text1"/>
                <w:sz w:val="18"/>
              </w:rPr>
            </w:pPr>
          </w:p>
          <w:p w14:paraId="284E18D0" w14:textId="77777777" w:rsidR="00A72730" w:rsidRPr="00505AE2" w:rsidRDefault="00A72730" w:rsidP="00EF6759">
            <w:pPr>
              <w:pStyle w:val="ECVSectionBullet"/>
              <w:numPr>
                <w:ilvl w:val="0"/>
                <w:numId w:val="3"/>
              </w:numPr>
              <w:tabs>
                <w:tab w:val="num" w:pos="0"/>
                <w:tab w:val="left" w:pos="360"/>
              </w:tabs>
              <w:ind w:left="90" w:hanging="90"/>
              <w:jc w:val="both"/>
              <w:rPr>
                <w:color w:val="000000" w:themeColor="text1"/>
              </w:rPr>
            </w:pPr>
            <w:r w:rsidRPr="00505AE2">
              <w:rPr>
                <w:color w:val="000000" w:themeColor="text1"/>
              </w:rPr>
              <w:t xml:space="preserve"> </w:t>
            </w:r>
            <w:proofErr w:type="spellStart"/>
            <w:r w:rsidRPr="00505AE2">
              <w:rPr>
                <w:color w:val="000000" w:themeColor="text1"/>
              </w:rPr>
              <w:t>Adex</w:t>
            </w:r>
            <w:proofErr w:type="spellEnd"/>
            <w:r w:rsidRPr="00505AE2">
              <w:rPr>
                <w:color w:val="000000" w:themeColor="text1"/>
              </w:rPr>
              <w:t xml:space="preserve"> tower, Jeddah [Client: Private </w:t>
            </w:r>
            <w:proofErr w:type="gramStart"/>
            <w:r w:rsidRPr="00505AE2">
              <w:rPr>
                <w:color w:val="000000" w:themeColor="text1"/>
              </w:rPr>
              <w:t>Sector ;</w:t>
            </w:r>
            <w:proofErr w:type="gramEnd"/>
            <w:r w:rsidRPr="00505AE2">
              <w:rPr>
                <w:color w:val="000000" w:themeColor="text1"/>
              </w:rPr>
              <w:t xml:space="preserve"> $ 19 Million]</w:t>
            </w:r>
          </w:p>
          <w:p w14:paraId="571ABE00" w14:textId="77777777" w:rsidR="00A72730" w:rsidRPr="00505AE2" w:rsidRDefault="00A72730" w:rsidP="00EF6759">
            <w:pPr>
              <w:pStyle w:val="ECVBusinessSectorRow"/>
              <w:jc w:val="both"/>
              <w:rPr>
                <w:color w:val="000000" w:themeColor="text1"/>
                <w:sz w:val="18"/>
              </w:rPr>
            </w:pPr>
            <w:r w:rsidRPr="00505AE2">
              <w:rPr>
                <w:color w:val="000000" w:themeColor="text1"/>
                <w:sz w:val="18"/>
              </w:rPr>
              <w:t xml:space="preserve">The project is a commercial tower comprising of 21 </w:t>
            </w:r>
            <w:proofErr w:type="gramStart"/>
            <w:r w:rsidRPr="00505AE2">
              <w:rPr>
                <w:color w:val="000000" w:themeColor="text1"/>
                <w:sz w:val="18"/>
              </w:rPr>
              <w:t>floors,</w:t>
            </w:r>
            <w:proofErr w:type="gramEnd"/>
            <w:r w:rsidRPr="00505AE2">
              <w:rPr>
                <w:color w:val="000000" w:themeColor="text1"/>
                <w:sz w:val="18"/>
              </w:rPr>
              <w:t xml:space="preserve"> our scope was to accomplishing MEP works.</w:t>
            </w:r>
          </w:p>
          <w:p w14:paraId="37F7E90E" w14:textId="77777777" w:rsidR="00A72730" w:rsidRPr="00505AE2" w:rsidRDefault="00A72730" w:rsidP="00EF6759">
            <w:pPr>
              <w:autoSpaceDE w:val="0"/>
              <w:autoSpaceDN w:val="0"/>
              <w:adjustRightInd w:val="0"/>
              <w:spacing w:line="60" w:lineRule="auto"/>
              <w:jc w:val="both"/>
              <w:rPr>
                <w:color w:val="000000" w:themeColor="text1"/>
                <w:sz w:val="18"/>
              </w:rPr>
            </w:pPr>
          </w:p>
          <w:p w14:paraId="3CB49CDF" w14:textId="77777777" w:rsidR="00A72730" w:rsidRPr="00505AE2" w:rsidRDefault="00A72730" w:rsidP="00EF6759">
            <w:pPr>
              <w:pStyle w:val="ECVSectionBullet"/>
              <w:numPr>
                <w:ilvl w:val="0"/>
                <w:numId w:val="3"/>
              </w:numPr>
              <w:tabs>
                <w:tab w:val="num" w:pos="0"/>
                <w:tab w:val="left" w:pos="360"/>
              </w:tabs>
              <w:ind w:left="90" w:hanging="90"/>
              <w:jc w:val="both"/>
              <w:rPr>
                <w:color w:val="000000" w:themeColor="text1"/>
              </w:rPr>
            </w:pPr>
            <w:r w:rsidRPr="00505AE2">
              <w:rPr>
                <w:color w:val="000000" w:themeColor="text1"/>
              </w:rPr>
              <w:t xml:space="preserve"> </w:t>
            </w:r>
            <w:proofErr w:type="spellStart"/>
            <w:r w:rsidRPr="00505AE2">
              <w:rPr>
                <w:color w:val="000000" w:themeColor="text1"/>
              </w:rPr>
              <w:t>Khamis</w:t>
            </w:r>
            <w:proofErr w:type="spellEnd"/>
            <w:r w:rsidRPr="00505AE2">
              <w:rPr>
                <w:color w:val="000000" w:themeColor="text1"/>
              </w:rPr>
              <w:t xml:space="preserve"> </w:t>
            </w:r>
            <w:proofErr w:type="spellStart"/>
            <w:r w:rsidRPr="00505AE2">
              <w:rPr>
                <w:color w:val="000000" w:themeColor="text1"/>
              </w:rPr>
              <w:t>Mushat</w:t>
            </w:r>
            <w:proofErr w:type="spellEnd"/>
            <w:r w:rsidRPr="00505AE2">
              <w:rPr>
                <w:color w:val="000000" w:themeColor="text1"/>
              </w:rPr>
              <w:t xml:space="preserve"> Armed Forces Hospital</w:t>
            </w:r>
          </w:p>
          <w:p w14:paraId="77F2E83B" w14:textId="77777777" w:rsidR="00A72730" w:rsidRPr="00DC26C2" w:rsidRDefault="00A72730" w:rsidP="00EF6759">
            <w:pPr>
              <w:pStyle w:val="ECVBusinessSectorRow"/>
              <w:jc w:val="both"/>
              <w:rPr>
                <w:sz w:val="18"/>
              </w:rPr>
            </w:pPr>
            <w:r w:rsidRPr="00505AE2">
              <w:rPr>
                <w:color w:val="000000" w:themeColor="text1"/>
                <w:sz w:val="18"/>
              </w:rPr>
              <w:t>250 Bed Extension for the ministry of defence and aviation hospital, our scope was accomplishing all MEP works related to the Hospital extension</w:t>
            </w:r>
          </w:p>
        </w:tc>
      </w:tr>
    </w:tbl>
    <w:p w14:paraId="4E58CE77" w14:textId="77777777" w:rsidR="00B63F6F" w:rsidRDefault="00B63F6F" w:rsidP="00DC78AA">
      <w:pPr>
        <w:autoSpaceDE w:val="0"/>
        <w:autoSpaceDN w:val="0"/>
        <w:adjustRightInd w:val="0"/>
        <w:spacing w:line="60" w:lineRule="auto"/>
        <w:jc w:val="both"/>
      </w:pPr>
    </w:p>
    <w:p w14:paraId="3FF5909C" w14:textId="77777777" w:rsidR="00B63F6F" w:rsidRDefault="00B63F6F" w:rsidP="00DC78AA">
      <w:pPr>
        <w:autoSpaceDE w:val="0"/>
        <w:autoSpaceDN w:val="0"/>
        <w:adjustRightInd w:val="0"/>
        <w:spacing w:line="60" w:lineRule="auto"/>
        <w:jc w:val="both"/>
      </w:pPr>
    </w:p>
    <w:tbl>
      <w:tblPr>
        <w:tblW w:w="11070" w:type="dxa"/>
        <w:tblInd w:w="-725" w:type="dxa"/>
        <w:tblLayout w:type="fixed"/>
        <w:tblCellMar>
          <w:left w:w="0" w:type="dxa"/>
          <w:right w:w="0" w:type="dxa"/>
        </w:tblCellMar>
        <w:tblLook w:val="0000" w:firstRow="0" w:lastRow="0" w:firstColumn="0" w:lastColumn="0" w:noHBand="0" w:noVBand="0"/>
      </w:tblPr>
      <w:tblGrid>
        <w:gridCol w:w="3036"/>
        <w:gridCol w:w="8034"/>
      </w:tblGrid>
      <w:tr w:rsidR="00B63F6F" w14:paraId="7851BF37" w14:textId="77777777" w:rsidTr="00EF6759">
        <w:trPr>
          <w:trHeight w:val="226"/>
        </w:trPr>
        <w:tc>
          <w:tcPr>
            <w:tcW w:w="3036" w:type="dxa"/>
            <w:shd w:val="clear" w:color="auto" w:fill="auto"/>
            <w:vAlign w:val="center"/>
          </w:tcPr>
          <w:p w14:paraId="49A2052B" w14:textId="77777777" w:rsidR="00B63F6F" w:rsidRDefault="00B63F6F" w:rsidP="00EF6759">
            <w:pPr>
              <w:pStyle w:val="ECVPersonalInfoHeading"/>
              <w:jc w:val="both"/>
            </w:pPr>
            <w:r w:rsidRPr="00EE796A">
              <w:rPr>
                <w:rStyle w:val="ECVHeadingContactDetails"/>
                <w:rFonts w:cs="Mangal"/>
                <w:sz w:val="20"/>
              </w:rPr>
              <w:t>EDUCATION AND TRAINING</w:t>
            </w:r>
          </w:p>
        </w:tc>
        <w:tc>
          <w:tcPr>
            <w:tcW w:w="8034" w:type="dxa"/>
            <w:shd w:val="clear" w:color="auto" w:fill="auto"/>
            <w:vAlign w:val="center"/>
          </w:tcPr>
          <w:p w14:paraId="67AD242D" w14:textId="77777777" w:rsidR="00B63F6F" w:rsidRDefault="00B63F6F" w:rsidP="00EF6759">
            <w:pPr>
              <w:pStyle w:val="ECVBlueBox"/>
              <w:jc w:val="both"/>
            </w:pPr>
            <w:r>
              <w:rPr>
                <w:noProof/>
                <w:lang w:val="en-US" w:eastAsia="en-US" w:bidi="ar-SA"/>
              </w:rPr>
              <w:drawing>
                <wp:inline distT="0" distB="0" distL="0" distR="0" wp14:anchorId="21C7022F" wp14:editId="6AAB9685">
                  <wp:extent cx="5046453" cy="91024"/>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03258" cy="147964"/>
                          </a:xfrm>
                          <a:prstGeom prst="rect">
                            <a:avLst/>
                          </a:prstGeom>
                          <a:solidFill>
                            <a:srgbClr val="FFFFFF"/>
                          </a:solidFill>
                          <a:ln>
                            <a:noFill/>
                          </a:ln>
                        </pic:spPr>
                      </pic:pic>
                    </a:graphicData>
                  </a:graphic>
                </wp:inline>
              </w:drawing>
            </w:r>
          </w:p>
        </w:tc>
      </w:tr>
    </w:tbl>
    <w:p w14:paraId="73219E42" w14:textId="77777777" w:rsidR="00B63F6F" w:rsidRPr="00652B78" w:rsidRDefault="00B63F6F" w:rsidP="00B63F6F">
      <w:pPr>
        <w:autoSpaceDE w:val="0"/>
        <w:autoSpaceDN w:val="0"/>
        <w:adjustRightInd w:val="0"/>
        <w:spacing w:line="60" w:lineRule="auto"/>
        <w:jc w:val="both"/>
        <w:rPr>
          <w:rStyle w:val="ECVHeadingContactDetails"/>
          <w:rFonts w:cs="Mangal"/>
          <w:caps/>
          <w:sz w:val="20"/>
        </w:rPr>
      </w:pPr>
    </w:p>
    <w:tbl>
      <w:tblPr>
        <w:tblW w:w="11070" w:type="dxa"/>
        <w:tblInd w:w="-725" w:type="dxa"/>
        <w:tblLook w:val="04A0" w:firstRow="1" w:lastRow="0" w:firstColumn="1" w:lastColumn="0" w:noHBand="0" w:noVBand="1"/>
      </w:tblPr>
      <w:tblGrid>
        <w:gridCol w:w="2526"/>
        <w:gridCol w:w="8544"/>
      </w:tblGrid>
      <w:tr w:rsidR="00B63F6F" w:rsidRPr="00652B78" w14:paraId="37CB4984" w14:textId="77777777" w:rsidTr="00F35A3D">
        <w:trPr>
          <w:trHeight w:val="305"/>
        </w:trPr>
        <w:tc>
          <w:tcPr>
            <w:tcW w:w="2526" w:type="dxa"/>
            <w:shd w:val="clear" w:color="auto" w:fill="auto"/>
            <w:noWrap/>
            <w:hideMark/>
          </w:tcPr>
          <w:p w14:paraId="6BC13ECA" w14:textId="77777777" w:rsidR="00B63F6F" w:rsidRPr="00D068E4" w:rsidRDefault="00B63F6F" w:rsidP="00EF6759">
            <w:pPr>
              <w:pStyle w:val="ECVDate"/>
              <w:jc w:val="left"/>
              <w:rPr>
                <w:rStyle w:val="ECVHeadingContactDetails"/>
                <w:rFonts w:cs="Mangal"/>
                <w:caps/>
                <w:kern w:val="2"/>
                <w:sz w:val="20"/>
              </w:rPr>
            </w:pPr>
            <w:r w:rsidRPr="00D068E4">
              <w:rPr>
                <w:rStyle w:val="ECVHeadingContactDetails"/>
                <w:rFonts w:cs="Mangal"/>
                <w:caps/>
                <w:kern w:val="2"/>
                <w:sz w:val="20"/>
              </w:rPr>
              <w:t>Sep 2004 – Apr 2009</w:t>
            </w:r>
          </w:p>
        </w:tc>
        <w:tc>
          <w:tcPr>
            <w:tcW w:w="8544" w:type="dxa"/>
            <w:shd w:val="clear" w:color="auto" w:fill="auto"/>
            <w:hideMark/>
          </w:tcPr>
          <w:p w14:paraId="6F92AC1D" w14:textId="77777777" w:rsidR="00B63F6F" w:rsidRPr="00D068E4" w:rsidRDefault="00B63F6F" w:rsidP="00EF6759">
            <w:pPr>
              <w:pStyle w:val="ECVBusinessSectorRow"/>
              <w:jc w:val="both"/>
              <w:rPr>
                <w:rFonts w:eastAsia="ArialMT" w:cs="ArialMT"/>
                <w:color w:val="000000" w:themeColor="text1"/>
                <w:sz w:val="20"/>
                <w:szCs w:val="20"/>
              </w:rPr>
            </w:pPr>
            <w:r w:rsidRPr="00D068E4">
              <w:rPr>
                <w:rFonts w:eastAsia="ArialMT" w:cs="ArialMT"/>
                <w:color w:val="000000" w:themeColor="text1"/>
                <w:sz w:val="20"/>
                <w:szCs w:val="20"/>
              </w:rPr>
              <w:t xml:space="preserve">Bachelor in Electrical Engineering </w:t>
            </w:r>
          </w:p>
          <w:p w14:paraId="68E1C18E" w14:textId="77777777" w:rsidR="00B63F6F" w:rsidRPr="00D068E4" w:rsidRDefault="00B63F6F" w:rsidP="00EF6759">
            <w:pPr>
              <w:pStyle w:val="ECVBusinessSectorRow"/>
              <w:jc w:val="both"/>
              <w:rPr>
                <w:rStyle w:val="ECVHeadingContactDetails"/>
                <w:rFonts w:cs="Mangal"/>
                <w:caps/>
                <w:kern w:val="2"/>
                <w:sz w:val="20"/>
                <w:szCs w:val="20"/>
              </w:rPr>
            </w:pPr>
            <w:r w:rsidRPr="00D068E4">
              <w:rPr>
                <w:rFonts w:eastAsia="ArialMT" w:cs="ArialMT"/>
                <w:color w:val="000000" w:themeColor="text1"/>
                <w:sz w:val="20"/>
                <w:szCs w:val="20"/>
              </w:rPr>
              <w:t>Notre Dame University (NDU), Lebanon</w:t>
            </w:r>
          </w:p>
        </w:tc>
      </w:tr>
    </w:tbl>
    <w:p w14:paraId="0CD01A22" w14:textId="77777777" w:rsidR="00B63F6F" w:rsidRDefault="00B63F6F" w:rsidP="00B63F6F">
      <w:pPr>
        <w:autoSpaceDE w:val="0"/>
        <w:autoSpaceDN w:val="0"/>
        <w:adjustRightInd w:val="0"/>
        <w:spacing w:line="60" w:lineRule="auto"/>
        <w:jc w:val="both"/>
      </w:pPr>
    </w:p>
    <w:tbl>
      <w:tblPr>
        <w:tblW w:w="11070" w:type="dxa"/>
        <w:tblInd w:w="-725" w:type="dxa"/>
        <w:tblLayout w:type="fixed"/>
        <w:tblCellMar>
          <w:left w:w="0" w:type="dxa"/>
          <w:right w:w="0" w:type="dxa"/>
        </w:tblCellMar>
        <w:tblLook w:val="0000" w:firstRow="0" w:lastRow="0" w:firstColumn="0" w:lastColumn="0" w:noHBand="0" w:noVBand="0"/>
      </w:tblPr>
      <w:tblGrid>
        <w:gridCol w:w="3036"/>
        <w:gridCol w:w="8034"/>
      </w:tblGrid>
      <w:tr w:rsidR="00B63F6F" w14:paraId="047CA34D" w14:textId="77777777" w:rsidTr="00EF6759">
        <w:trPr>
          <w:trHeight w:val="226"/>
        </w:trPr>
        <w:tc>
          <w:tcPr>
            <w:tcW w:w="3036" w:type="dxa"/>
            <w:shd w:val="clear" w:color="auto" w:fill="auto"/>
            <w:vAlign w:val="center"/>
          </w:tcPr>
          <w:p w14:paraId="26874147" w14:textId="77777777" w:rsidR="00B63F6F" w:rsidRDefault="00B63F6F" w:rsidP="00EF6759">
            <w:pPr>
              <w:pStyle w:val="ECVPersonalInfoHeading"/>
              <w:jc w:val="both"/>
            </w:pPr>
            <w:r w:rsidRPr="00AB4B6C">
              <w:rPr>
                <w:rStyle w:val="ECVHeadingContactDetails"/>
                <w:rFonts w:cs="Mangal"/>
                <w:sz w:val="20"/>
              </w:rPr>
              <w:t>PERSONAL SKILLS</w:t>
            </w:r>
          </w:p>
        </w:tc>
        <w:tc>
          <w:tcPr>
            <w:tcW w:w="8034" w:type="dxa"/>
            <w:shd w:val="clear" w:color="auto" w:fill="auto"/>
            <w:vAlign w:val="center"/>
          </w:tcPr>
          <w:p w14:paraId="2DDFF9BD" w14:textId="77777777" w:rsidR="00B63F6F" w:rsidRDefault="00B63F6F" w:rsidP="00EF6759">
            <w:pPr>
              <w:pStyle w:val="ECVBlueBox"/>
              <w:jc w:val="both"/>
            </w:pPr>
            <w:r>
              <w:rPr>
                <w:noProof/>
                <w:lang w:val="en-US" w:eastAsia="en-US" w:bidi="ar-SA"/>
              </w:rPr>
              <w:drawing>
                <wp:inline distT="0" distB="0" distL="0" distR="0" wp14:anchorId="53BA572A" wp14:editId="2EAEC0D9">
                  <wp:extent cx="5046453" cy="91024"/>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03258" cy="147964"/>
                          </a:xfrm>
                          <a:prstGeom prst="rect">
                            <a:avLst/>
                          </a:prstGeom>
                          <a:solidFill>
                            <a:srgbClr val="FFFFFF"/>
                          </a:solidFill>
                          <a:ln>
                            <a:noFill/>
                          </a:ln>
                        </pic:spPr>
                      </pic:pic>
                    </a:graphicData>
                  </a:graphic>
                </wp:inline>
              </w:drawing>
            </w:r>
          </w:p>
        </w:tc>
      </w:tr>
    </w:tbl>
    <w:p w14:paraId="3C917A12" w14:textId="77777777" w:rsidR="00B63F6F" w:rsidRDefault="00B63F6F" w:rsidP="00B63F6F">
      <w:pPr>
        <w:autoSpaceDE w:val="0"/>
        <w:autoSpaceDN w:val="0"/>
        <w:adjustRightInd w:val="0"/>
        <w:spacing w:line="60" w:lineRule="auto"/>
        <w:jc w:val="both"/>
      </w:pPr>
    </w:p>
    <w:tbl>
      <w:tblPr>
        <w:tblW w:w="11070" w:type="dxa"/>
        <w:tblInd w:w="-725" w:type="dxa"/>
        <w:tblLook w:val="04A0" w:firstRow="1" w:lastRow="0" w:firstColumn="1" w:lastColumn="0" w:noHBand="0" w:noVBand="1"/>
      </w:tblPr>
      <w:tblGrid>
        <w:gridCol w:w="2526"/>
        <w:gridCol w:w="8544"/>
      </w:tblGrid>
      <w:tr w:rsidR="00B63F6F" w:rsidRPr="00652B78" w14:paraId="777DE2CC" w14:textId="77777777" w:rsidTr="00F35A3D">
        <w:trPr>
          <w:trHeight w:val="503"/>
        </w:trPr>
        <w:tc>
          <w:tcPr>
            <w:tcW w:w="2526" w:type="dxa"/>
            <w:shd w:val="clear" w:color="auto" w:fill="auto"/>
            <w:noWrap/>
            <w:hideMark/>
          </w:tcPr>
          <w:p w14:paraId="253722F6" w14:textId="77777777" w:rsidR="003357FE" w:rsidRDefault="003357FE" w:rsidP="00EF6759">
            <w:pPr>
              <w:pStyle w:val="ECVDate"/>
              <w:jc w:val="left"/>
              <w:rPr>
                <w:rStyle w:val="ECVHeadingContactDetails"/>
                <w:rFonts w:cs="Mangal"/>
                <w:caps/>
                <w:kern w:val="2"/>
                <w:sz w:val="20"/>
              </w:rPr>
            </w:pPr>
          </w:p>
          <w:p w14:paraId="366FE7F8" w14:textId="3E783933" w:rsidR="00B63F6F" w:rsidRPr="00D068E4" w:rsidRDefault="003357FE" w:rsidP="00EF6759">
            <w:pPr>
              <w:pStyle w:val="ECVDate"/>
              <w:jc w:val="left"/>
              <w:rPr>
                <w:rStyle w:val="ECVHeadingContactDetails"/>
                <w:rFonts w:cs="Mangal"/>
                <w:caps/>
                <w:kern w:val="2"/>
                <w:sz w:val="20"/>
              </w:rPr>
            </w:pPr>
            <w:r>
              <w:rPr>
                <w:rStyle w:val="ECVHeadingContactDetails"/>
                <w:rFonts w:cs="Mangal"/>
                <w:caps/>
                <w:kern w:val="2"/>
                <w:sz w:val="20"/>
              </w:rPr>
              <w:t>Languages</w:t>
            </w:r>
          </w:p>
        </w:tc>
        <w:tc>
          <w:tcPr>
            <w:tcW w:w="8544" w:type="dxa"/>
            <w:shd w:val="clear" w:color="auto" w:fill="auto"/>
            <w:hideMark/>
          </w:tcPr>
          <w:p w14:paraId="7E22D90D" w14:textId="2088F026" w:rsidR="00B63F6F" w:rsidRPr="00D068E4" w:rsidRDefault="00B63F6F" w:rsidP="00EF6759">
            <w:pPr>
              <w:pStyle w:val="ECVBusinessSectorRow"/>
              <w:jc w:val="both"/>
              <w:rPr>
                <w:rFonts w:eastAsia="ArialMT" w:cs="Arial"/>
                <w:color w:val="000000" w:themeColor="text1"/>
                <w:sz w:val="20"/>
              </w:rPr>
            </w:pPr>
            <w:r w:rsidRPr="00D068E4">
              <w:rPr>
                <w:rFonts w:eastAsia="ArialMT" w:cs="Arial"/>
                <w:color w:val="000000" w:themeColor="text1"/>
                <w:sz w:val="20"/>
              </w:rPr>
              <w:t xml:space="preserve">Arabic  </w:t>
            </w:r>
            <w:r w:rsidR="008B4BA8" w:rsidRPr="00D068E4">
              <w:rPr>
                <w:rFonts w:eastAsia="ArialMT" w:cs="Arial"/>
                <w:color w:val="000000" w:themeColor="text1"/>
                <w:sz w:val="20"/>
              </w:rPr>
              <w:t xml:space="preserve">  (Fluently</w:t>
            </w:r>
            <w:r w:rsidRPr="00D068E4">
              <w:rPr>
                <w:rFonts w:eastAsia="ArialMT" w:cs="Arial"/>
                <w:color w:val="000000" w:themeColor="text1"/>
                <w:sz w:val="20"/>
              </w:rPr>
              <w:t xml:space="preserve"> Spoken and </w:t>
            </w:r>
            <w:r w:rsidR="008B4BA8" w:rsidRPr="00D068E4">
              <w:rPr>
                <w:rFonts w:eastAsia="ArialMT" w:cs="Arial"/>
                <w:color w:val="000000" w:themeColor="text1"/>
                <w:sz w:val="20"/>
              </w:rPr>
              <w:t>Written)</w:t>
            </w:r>
          </w:p>
          <w:p w14:paraId="19EDBE43" w14:textId="00C135B6" w:rsidR="00B63F6F" w:rsidRPr="00D068E4" w:rsidRDefault="00B63F6F" w:rsidP="00EF6759">
            <w:pPr>
              <w:pStyle w:val="ECVBusinessSectorRow"/>
              <w:jc w:val="both"/>
              <w:rPr>
                <w:rFonts w:eastAsia="ArialMT" w:cs="Arial"/>
                <w:color w:val="000000" w:themeColor="text1"/>
                <w:sz w:val="20"/>
              </w:rPr>
            </w:pPr>
            <w:r w:rsidRPr="00D068E4">
              <w:rPr>
                <w:rFonts w:eastAsia="ArialMT" w:cs="Arial"/>
                <w:color w:val="000000" w:themeColor="text1"/>
                <w:sz w:val="20"/>
              </w:rPr>
              <w:t xml:space="preserve">English </w:t>
            </w:r>
            <w:r w:rsidR="008B4BA8" w:rsidRPr="00D068E4">
              <w:rPr>
                <w:rFonts w:eastAsia="ArialMT" w:cs="Arial"/>
                <w:color w:val="000000" w:themeColor="text1"/>
                <w:sz w:val="20"/>
              </w:rPr>
              <w:t xml:space="preserve"> (Fluently</w:t>
            </w:r>
            <w:r w:rsidRPr="00D068E4">
              <w:rPr>
                <w:rFonts w:eastAsia="ArialMT" w:cs="Arial"/>
                <w:color w:val="000000" w:themeColor="text1"/>
                <w:sz w:val="20"/>
              </w:rPr>
              <w:t xml:space="preserve"> Spoken and </w:t>
            </w:r>
            <w:r w:rsidR="008B4BA8" w:rsidRPr="00D068E4">
              <w:rPr>
                <w:rFonts w:eastAsia="ArialMT" w:cs="Arial"/>
                <w:color w:val="000000" w:themeColor="text1"/>
                <w:sz w:val="20"/>
              </w:rPr>
              <w:t>Written)</w:t>
            </w:r>
          </w:p>
          <w:p w14:paraId="50A8D19A" w14:textId="2DC072E9" w:rsidR="00B63F6F" w:rsidRPr="00D068E4" w:rsidRDefault="00B63F6F" w:rsidP="00EF6759">
            <w:pPr>
              <w:pStyle w:val="ECVBusinessSectorRow"/>
              <w:jc w:val="both"/>
              <w:rPr>
                <w:rStyle w:val="ECVHeadingContactDetails"/>
                <w:rFonts w:eastAsia="ArialMT" w:cs="ArialMT"/>
                <w:color w:val="000000" w:themeColor="text1"/>
                <w:sz w:val="20"/>
                <w:szCs w:val="24"/>
              </w:rPr>
            </w:pPr>
            <w:r w:rsidRPr="00D068E4">
              <w:rPr>
                <w:rFonts w:eastAsia="ArialMT" w:cs="Arial"/>
                <w:color w:val="000000" w:themeColor="text1"/>
                <w:sz w:val="20"/>
              </w:rPr>
              <w:t xml:space="preserve">French </w:t>
            </w:r>
            <w:r w:rsidR="008B4BA8" w:rsidRPr="00D068E4">
              <w:rPr>
                <w:rFonts w:eastAsia="ArialMT" w:cs="Arial"/>
                <w:color w:val="000000" w:themeColor="text1"/>
                <w:sz w:val="20"/>
              </w:rPr>
              <w:t xml:space="preserve"> </w:t>
            </w:r>
            <w:r w:rsidRPr="00D068E4">
              <w:rPr>
                <w:rFonts w:eastAsia="ArialMT" w:cs="Arial"/>
                <w:color w:val="000000" w:themeColor="text1"/>
                <w:sz w:val="20"/>
              </w:rPr>
              <w:t xml:space="preserve"> </w:t>
            </w:r>
            <w:r w:rsidR="008B4BA8" w:rsidRPr="00D068E4">
              <w:rPr>
                <w:rFonts w:eastAsia="ArialMT" w:cs="Arial"/>
                <w:color w:val="000000" w:themeColor="text1"/>
                <w:sz w:val="20"/>
              </w:rPr>
              <w:t>(Average</w:t>
            </w:r>
            <w:r w:rsidRPr="00D068E4">
              <w:rPr>
                <w:rFonts w:eastAsia="ArialMT" w:cs="Arial"/>
                <w:color w:val="000000" w:themeColor="text1"/>
                <w:sz w:val="20"/>
              </w:rPr>
              <w:t xml:space="preserve"> Spoken and </w:t>
            </w:r>
            <w:r w:rsidR="008B4BA8" w:rsidRPr="00D068E4">
              <w:rPr>
                <w:rFonts w:eastAsia="ArialMT" w:cs="Arial"/>
                <w:color w:val="000000" w:themeColor="text1"/>
                <w:sz w:val="20"/>
              </w:rPr>
              <w:t>Written)</w:t>
            </w:r>
          </w:p>
        </w:tc>
      </w:tr>
    </w:tbl>
    <w:p w14:paraId="39BF8A99" w14:textId="77777777" w:rsidR="00334065" w:rsidRDefault="00334065" w:rsidP="00334065"/>
    <w:tbl>
      <w:tblPr>
        <w:tblW w:w="11070" w:type="dxa"/>
        <w:tblInd w:w="-725" w:type="dxa"/>
        <w:tblLook w:val="04A0" w:firstRow="1" w:lastRow="0" w:firstColumn="1" w:lastColumn="0" w:noHBand="0" w:noVBand="1"/>
      </w:tblPr>
      <w:tblGrid>
        <w:gridCol w:w="2526"/>
        <w:gridCol w:w="8544"/>
      </w:tblGrid>
      <w:tr w:rsidR="00B63F6F" w:rsidRPr="00652B78" w14:paraId="6D336447" w14:textId="77777777" w:rsidTr="00F35A3D">
        <w:trPr>
          <w:trHeight w:val="503"/>
        </w:trPr>
        <w:tc>
          <w:tcPr>
            <w:tcW w:w="2526" w:type="dxa"/>
            <w:shd w:val="clear" w:color="auto" w:fill="auto"/>
            <w:noWrap/>
            <w:hideMark/>
          </w:tcPr>
          <w:p w14:paraId="66BB47D4" w14:textId="77777777" w:rsidR="00334065" w:rsidRPr="00D068E4" w:rsidRDefault="00334065" w:rsidP="00EF6759">
            <w:pPr>
              <w:pStyle w:val="ECVDate"/>
              <w:jc w:val="left"/>
              <w:rPr>
                <w:rStyle w:val="ECVHeadingContactDetails"/>
                <w:rFonts w:cs="Mangal"/>
                <w:caps/>
                <w:kern w:val="2"/>
                <w:sz w:val="20"/>
              </w:rPr>
            </w:pPr>
          </w:p>
          <w:p w14:paraId="5290FC11" w14:textId="77777777" w:rsidR="00B63F6F" w:rsidRPr="00D068E4" w:rsidRDefault="00B63F6F" w:rsidP="00EF6759">
            <w:pPr>
              <w:pStyle w:val="ECVDate"/>
              <w:jc w:val="left"/>
              <w:rPr>
                <w:rStyle w:val="ECVHeadingContactDetails"/>
                <w:rFonts w:cs="Mangal"/>
                <w:caps/>
                <w:kern w:val="2"/>
                <w:sz w:val="20"/>
              </w:rPr>
            </w:pPr>
            <w:r w:rsidRPr="00D068E4">
              <w:rPr>
                <w:rStyle w:val="ECVHeadingContactDetails"/>
                <w:rFonts w:cs="Mangal"/>
                <w:caps/>
                <w:kern w:val="2"/>
                <w:sz w:val="20"/>
              </w:rPr>
              <w:t>Communication skills</w:t>
            </w:r>
          </w:p>
        </w:tc>
        <w:tc>
          <w:tcPr>
            <w:tcW w:w="8544" w:type="dxa"/>
            <w:shd w:val="clear" w:color="auto" w:fill="auto"/>
            <w:hideMark/>
          </w:tcPr>
          <w:p w14:paraId="1F22EF18" w14:textId="77777777" w:rsidR="00B63F6F" w:rsidRPr="00D068E4" w:rsidRDefault="00B63F6F" w:rsidP="00EF6759">
            <w:pPr>
              <w:pStyle w:val="ECVSectionBullet"/>
              <w:numPr>
                <w:ilvl w:val="0"/>
                <w:numId w:val="3"/>
              </w:numPr>
              <w:tabs>
                <w:tab w:val="num" w:pos="0"/>
                <w:tab w:val="left" w:pos="360"/>
              </w:tabs>
              <w:ind w:left="90" w:hanging="90"/>
              <w:jc w:val="both"/>
              <w:rPr>
                <w:rFonts w:eastAsia="ArialMT" w:cs="ArialMT"/>
                <w:color w:val="000000" w:themeColor="text1"/>
                <w:sz w:val="20"/>
              </w:rPr>
            </w:pPr>
            <w:r w:rsidRPr="00D068E4">
              <w:rPr>
                <w:sz w:val="20"/>
              </w:rPr>
              <w:t xml:space="preserve"> </w:t>
            </w:r>
            <w:r w:rsidRPr="00D068E4">
              <w:rPr>
                <w:color w:val="000000" w:themeColor="text1"/>
                <w:sz w:val="20"/>
              </w:rPr>
              <w:t>Improved</w:t>
            </w:r>
            <w:r w:rsidRPr="00D068E4">
              <w:rPr>
                <w:rFonts w:eastAsia="ArialMT" w:cs="ArialMT"/>
                <w:color w:val="000000" w:themeColor="text1"/>
                <w:sz w:val="20"/>
              </w:rPr>
              <w:t xml:space="preserve"> customer relations by Listening to customer and company needs, then, by working across functions along with management, delivers results that meet expectations, highly intuitive people skills enabling improved productivity</w:t>
            </w:r>
          </w:p>
          <w:p w14:paraId="1A3B3A2C" w14:textId="77777777" w:rsidR="00B63F6F" w:rsidRPr="00D068E4" w:rsidRDefault="00B63F6F" w:rsidP="00EF6759">
            <w:pPr>
              <w:pStyle w:val="ECVSectionBullet"/>
              <w:numPr>
                <w:ilvl w:val="0"/>
                <w:numId w:val="3"/>
              </w:numPr>
              <w:tabs>
                <w:tab w:val="num" w:pos="0"/>
                <w:tab w:val="left" w:pos="360"/>
              </w:tabs>
              <w:ind w:left="90" w:hanging="90"/>
              <w:jc w:val="both"/>
              <w:rPr>
                <w:rStyle w:val="ECVHeadingContactDetails"/>
                <w:rFonts w:cs="Mangal"/>
                <w:caps/>
                <w:kern w:val="2"/>
                <w:sz w:val="20"/>
              </w:rPr>
            </w:pPr>
            <w:r w:rsidRPr="00D068E4">
              <w:rPr>
                <w:rFonts w:eastAsia="ArialMT" w:cs="ArialMT"/>
                <w:color w:val="000000" w:themeColor="text1"/>
                <w:sz w:val="20"/>
              </w:rPr>
              <w:t xml:space="preserve"> Professional communication skills gained through my experience in construction management</w:t>
            </w:r>
          </w:p>
        </w:tc>
      </w:tr>
    </w:tbl>
    <w:p w14:paraId="679ADDC5" w14:textId="77777777" w:rsidR="00B63F6F" w:rsidRDefault="00B63F6F" w:rsidP="00B63F6F"/>
    <w:tbl>
      <w:tblPr>
        <w:tblW w:w="11070" w:type="dxa"/>
        <w:tblInd w:w="-725" w:type="dxa"/>
        <w:tblLook w:val="04A0" w:firstRow="1" w:lastRow="0" w:firstColumn="1" w:lastColumn="0" w:noHBand="0" w:noVBand="1"/>
      </w:tblPr>
      <w:tblGrid>
        <w:gridCol w:w="2526"/>
        <w:gridCol w:w="8544"/>
      </w:tblGrid>
      <w:tr w:rsidR="00B63F6F" w:rsidRPr="00652B78" w14:paraId="5E548B64" w14:textId="77777777" w:rsidTr="00F35A3D">
        <w:trPr>
          <w:trHeight w:val="503"/>
        </w:trPr>
        <w:tc>
          <w:tcPr>
            <w:tcW w:w="2526" w:type="dxa"/>
            <w:shd w:val="clear" w:color="auto" w:fill="auto"/>
            <w:noWrap/>
            <w:hideMark/>
          </w:tcPr>
          <w:p w14:paraId="0434EFB8" w14:textId="77777777" w:rsidR="00334065" w:rsidRPr="00D068E4" w:rsidRDefault="00334065" w:rsidP="00EF6759">
            <w:pPr>
              <w:pStyle w:val="ECVDate"/>
              <w:jc w:val="left"/>
              <w:rPr>
                <w:rStyle w:val="ECVHeadingContactDetails"/>
                <w:rFonts w:cs="Mangal"/>
                <w:caps/>
                <w:kern w:val="2"/>
                <w:sz w:val="20"/>
              </w:rPr>
            </w:pPr>
          </w:p>
          <w:p w14:paraId="3B3AB0A6" w14:textId="77777777" w:rsidR="00B63F6F" w:rsidRPr="00D068E4" w:rsidRDefault="00B63F6F" w:rsidP="00EF6759">
            <w:pPr>
              <w:pStyle w:val="ECVDate"/>
              <w:jc w:val="left"/>
              <w:rPr>
                <w:rStyle w:val="ECVHeadingContactDetails"/>
                <w:rFonts w:cs="Mangal"/>
                <w:caps/>
                <w:kern w:val="2"/>
                <w:sz w:val="20"/>
              </w:rPr>
            </w:pPr>
            <w:r w:rsidRPr="00D068E4">
              <w:rPr>
                <w:rStyle w:val="ECVHeadingContactDetails"/>
                <w:rFonts w:cs="Mangal"/>
                <w:caps/>
                <w:kern w:val="2"/>
                <w:sz w:val="20"/>
              </w:rPr>
              <w:t>Organisational / managerial skills</w:t>
            </w:r>
          </w:p>
        </w:tc>
        <w:tc>
          <w:tcPr>
            <w:tcW w:w="8544" w:type="dxa"/>
            <w:shd w:val="clear" w:color="auto" w:fill="auto"/>
            <w:hideMark/>
          </w:tcPr>
          <w:p w14:paraId="5597A13A" w14:textId="77777777" w:rsidR="00B63F6F" w:rsidRPr="00D068E4" w:rsidRDefault="00B63F6F" w:rsidP="00EF6759">
            <w:pPr>
              <w:pStyle w:val="ECVSectionBullet"/>
              <w:numPr>
                <w:ilvl w:val="0"/>
                <w:numId w:val="3"/>
              </w:numPr>
              <w:tabs>
                <w:tab w:val="num" w:pos="0"/>
                <w:tab w:val="left" w:pos="360"/>
              </w:tabs>
              <w:ind w:left="90" w:hanging="90"/>
              <w:jc w:val="both"/>
              <w:rPr>
                <w:rFonts w:eastAsia="ArialMT" w:cs="ArialMT"/>
                <w:color w:val="000000" w:themeColor="text1"/>
                <w:sz w:val="20"/>
              </w:rPr>
            </w:pPr>
            <w:r w:rsidRPr="00D068E4">
              <w:rPr>
                <w:rFonts w:eastAsia="ArialMT" w:cs="ArialMT"/>
                <w:color w:val="000000" w:themeColor="text1"/>
                <w:sz w:val="20"/>
              </w:rPr>
              <w:t xml:space="preserve"> Leadership (currently responsible for a team of 600 persons)</w:t>
            </w:r>
          </w:p>
          <w:p w14:paraId="35110E81" w14:textId="77777777" w:rsidR="00B63F6F" w:rsidRPr="00D068E4" w:rsidRDefault="00B63F6F" w:rsidP="00EF6759">
            <w:pPr>
              <w:autoSpaceDE w:val="0"/>
              <w:autoSpaceDN w:val="0"/>
              <w:adjustRightInd w:val="0"/>
              <w:spacing w:line="60" w:lineRule="auto"/>
              <w:jc w:val="both"/>
              <w:rPr>
                <w:rFonts w:eastAsia="ArialMT" w:cs="ArialMT"/>
                <w:color w:val="000000" w:themeColor="text1"/>
                <w:kern w:val="1"/>
                <w:sz w:val="20"/>
              </w:rPr>
            </w:pPr>
          </w:p>
          <w:p w14:paraId="6A663BEF" w14:textId="77777777" w:rsidR="00B63F6F" w:rsidRPr="00D068E4" w:rsidRDefault="00B63F6F" w:rsidP="00EF6759">
            <w:pPr>
              <w:pStyle w:val="ECVSectionBullet"/>
              <w:numPr>
                <w:ilvl w:val="0"/>
                <w:numId w:val="3"/>
              </w:numPr>
              <w:tabs>
                <w:tab w:val="num" w:pos="0"/>
                <w:tab w:val="left" w:pos="360"/>
              </w:tabs>
              <w:ind w:left="90" w:hanging="90"/>
              <w:jc w:val="both"/>
              <w:rPr>
                <w:rFonts w:eastAsia="ArialMT" w:cs="ArialMT"/>
                <w:color w:val="000000" w:themeColor="text1"/>
                <w:sz w:val="20"/>
              </w:rPr>
            </w:pPr>
            <w:r w:rsidRPr="00D068E4">
              <w:rPr>
                <w:rFonts w:eastAsia="ArialMT" w:cs="ArialMT"/>
                <w:color w:val="000000" w:themeColor="text1"/>
                <w:sz w:val="20"/>
              </w:rPr>
              <w:t xml:space="preserve"> High-energy leader, motivator and team player who drives demanding change agendas, delivers results by bringing clear thinking and generating actions</w:t>
            </w:r>
          </w:p>
          <w:p w14:paraId="6F162E31" w14:textId="77777777" w:rsidR="00B63F6F" w:rsidRPr="00D068E4" w:rsidRDefault="00B63F6F" w:rsidP="00EF6759">
            <w:pPr>
              <w:autoSpaceDE w:val="0"/>
              <w:autoSpaceDN w:val="0"/>
              <w:adjustRightInd w:val="0"/>
              <w:spacing w:line="60" w:lineRule="auto"/>
              <w:jc w:val="both"/>
              <w:rPr>
                <w:rFonts w:eastAsia="ArialMT" w:cs="ArialMT"/>
                <w:color w:val="000000" w:themeColor="text1"/>
                <w:kern w:val="1"/>
                <w:sz w:val="20"/>
              </w:rPr>
            </w:pPr>
          </w:p>
          <w:p w14:paraId="40F6FCFF" w14:textId="77777777" w:rsidR="00B63F6F" w:rsidRPr="00D068E4" w:rsidRDefault="00B63F6F" w:rsidP="00EF6759">
            <w:pPr>
              <w:pStyle w:val="ECVSectionBullet"/>
              <w:numPr>
                <w:ilvl w:val="0"/>
                <w:numId w:val="3"/>
              </w:numPr>
              <w:tabs>
                <w:tab w:val="num" w:pos="0"/>
                <w:tab w:val="left" w:pos="360"/>
              </w:tabs>
              <w:ind w:left="90" w:hanging="90"/>
              <w:jc w:val="both"/>
              <w:rPr>
                <w:rStyle w:val="ECVHeadingContactDetails"/>
                <w:rFonts w:cs="Mangal"/>
                <w:caps/>
                <w:kern w:val="2"/>
                <w:sz w:val="20"/>
              </w:rPr>
            </w:pPr>
            <w:r w:rsidRPr="00D068E4">
              <w:rPr>
                <w:rFonts w:eastAsia="ArialMT" w:cs="ArialMT"/>
                <w:color w:val="000000" w:themeColor="text1"/>
                <w:sz w:val="20"/>
              </w:rPr>
              <w:t xml:space="preserve"> Liaising with and working alongside construction team, subcontractors and vendors to ensure projects are not overrun and achieve target profits</w:t>
            </w:r>
          </w:p>
        </w:tc>
      </w:tr>
    </w:tbl>
    <w:p w14:paraId="09BADEBD" w14:textId="77777777" w:rsidR="00334065" w:rsidRDefault="00334065" w:rsidP="00334065"/>
    <w:p w14:paraId="60FFBC05" w14:textId="77777777" w:rsidR="00334065" w:rsidRDefault="00334065" w:rsidP="00B63F6F">
      <w:pPr>
        <w:autoSpaceDE w:val="0"/>
        <w:autoSpaceDN w:val="0"/>
        <w:adjustRightInd w:val="0"/>
        <w:spacing w:line="60" w:lineRule="auto"/>
        <w:jc w:val="both"/>
      </w:pPr>
    </w:p>
    <w:tbl>
      <w:tblPr>
        <w:tblW w:w="11070" w:type="dxa"/>
        <w:tblInd w:w="-725" w:type="dxa"/>
        <w:tblLook w:val="04A0" w:firstRow="1" w:lastRow="0" w:firstColumn="1" w:lastColumn="0" w:noHBand="0" w:noVBand="1"/>
      </w:tblPr>
      <w:tblGrid>
        <w:gridCol w:w="2526"/>
        <w:gridCol w:w="8544"/>
      </w:tblGrid>
      <w:tr w:rsidR="00B63F6F" w:rsidRPr="00652B78" w14:paraId="096C9D26" w14:textId="77777777" w:rsidTr="00F35A3D">
        <w:trPr>
          <w:trHeight w:val="503"/>
        </w:trPr>
        <w:tc>
          <w:tcPr>
            <w:tcW w:w="2526" w:type="dxa"/>
            <w:shd w:val="clear" w:color="auto" w:fill="auto"/>
            <w:noWrap/>
            <w:hideMark/>
          </w:tcPr>
          <w:p w14:paraId="48192B97" w14:textId="77777777" w:rsidR="00B63F6F" w:rsidRPr="00D068E4" w:rsidRDefault="00B63F6F" w:rsidP="00EF6759">
            <w:pPr>
              <w:pStyle w:val="ECVDate"/>
              <w:jc w:val="left"/>
              <w:rPr>
                <w:rStyle w:val="ECVHeadingContactDetails"/>
                <w:rFonts w:cs="Mangal"/>
                <w:caps/>
                <w:kern w:val="2"/>
                <w:sz w:val="20"/>
              </w:rPr>
            </w:pPr>
            <w:r w:rsidRPr="00D068E4">
              <w:rPr>
                <w:rStyle w:val="ECVHeadingContactDetails"/>
                <w:rFonts w:cs="Mangal"/>
                <w:caps/>
                <w:kern w:val="2"/>
                <w:sz w:val="20"/>
              </w:rPr>
              <w:t>Computer skills</w:t>
            </w:r>
          </w:p>
        </w:tc>
        <w:tc>
          <w:tcPr>
            <w:tcW w:w="8544" w:type="dxa"/>
            <w:shd w:val="clear" w:color="auto" w:fill="auto"/>
            <w:hideMark/>
          </w:tcPr>
          <w:p w14:paraId="08AA2BD5" w14:textId="77777777" w:rsidR="00B63F6F" w:rsidRPr="00D068E4" w:rsidRDefault="00B63F6F" w:rsidP="00EF6759">
            <w:pPr>
              <w:pStyle w:val="ECVSectionBullet"/>
              <w:numPr>
                <w:ilvl w:val="0"/>
                <w:numId w:val="3"/>
              </w:numPr>
              <w:tabs>
                <w:tab w:val="num" w:pos="0"/>
                <w:tab w:val="left" w:pos="360"/>
              </w:tabs>
              <w:ind w:left="90" w:hanging="90"/>
              <w:jc w:val="both"/>
              <w:rPr>
                <w:rFonts w:eastAsia="ArialMT" w:cs="ArialMT"/>
                <w:color w:val="000000" w:themeColor="text1"/>
                <w:sz w:val="20"/>
              </w:rPr>
            </w:pPr>
            <w:r w:rsidRPr="00D068E4">
              <w:rPr>
                <w:rFonts w:eastAsia="ArialMT" w:cs="ArialMT"/>
                <w:sz w:val="20"/>
              </w:rPr>
              <w:t xml:space="preserve"> </w:t>
            </w:r>
            <w:r w:rsidRPr="00D068E4">
              <w:rPr>
                <w:rFonts w:eastAsia="ArialMT" w:cs="ArialMT"/>
                <w:color w:val="000000" w:themeColor="text1"/>
                <w:sz w:val="20"/>
              </w:rPr>
              <w:t>Good command of Microsoft Office™ tools</w:t>
            </w:r>
          </w:p>
          <w:p w14:paraId="0360340B" w14:textId="77777777" w:rsidR="00B63F6F" w:rsidRPr="00D068E4" w:rsidRDefault="00B63F6F" w:rsidP="00EF6759">
            <w:pPr>
              <w:autoSpaceDE w:val="0"/>
              <w:autoSpaceDN w:val="0"/>
              <w:adjustRightInd w:val="0"/>
              <w:spacing w:line="60" w:lineRule="auto"/>
              <w:jc w:val="both"/>
              <w:rPr>
                <w:rFonts w:eastAsia="ArialMT" w:cs="ArialMT"/>
                <w:color w:val="000000" w:themeColor="text1"/>
                <w:kern w:val="1"/>
                <w:sz w:val="20"/>
              </w:rPr>
            </w:pPr>
          </w:p>
          <w:p w14:paraId="1CB93D2D" w14:textId="34B389D4" w:rsidR="00B63F6F" w:rsidRPr="00D068E4" w:rsidRDefault="00B63F6F" w:rsidP="00EF6759">
            <w:pPr>
              <w:pStyle w:val="ECVSectionBullet"/>
              <w:numPr>
                <w:ilvl w:val="0"/>
                <w:numId w:val="3"/>
              </w:numPr>
              <w:tabs>
                <w:tab w:val="num" w:pos="0"/>
                <w:tab w:val="left" w:pos="360"/>
              </w:tabs>
              <w:ind w:left="90" w:hanging="90"/>
              <w:jc w:val="both"/>
              <w:rPr>
                <w:rStyle w:val="ECVHeadingContactDetails"/>
                <w:rFonts w:cs="Mangal"/>
                <w:caps/>
                <w:kern w:val="2"/>
                <w:sz w:val="20"/>
              </w:rPr>
            </w:pPr>
            <w:r w:rsidRPr="00D068E4">
              <w:rPr>
                <w:rFonts w:eastAsia="ArialMT" w:cs="ArialMT"/>
                <w:color w:val="000000" w:themeColor="text1"/>
                <w:sz w:val="20"/>
              </w:rPr>
              <w:t xml:space="preserve"> AutoCAD, </w:t>
            </w:r>
            <w:proofErr w:type="spellStart"/>
            <w:r w:rsidR="00334065" w:rsidRPr="00D068E4">
              <w:rPr>
                <w:rFonts w:eastAsia="ArialMT" w:cs="ArialMT"/>
                <w:color w:val="000000" w:themeColor="text1"/>
                <w:sz w:val="20"/>
              </w:rPr>
              <w:t>Etap</w:t>
            </w:r>
            <w:proofErr w:type="spellEnd"/>
            <w:r w:rsidR="00334065" w:rsidRPr="00D068E4">
              <w:rPr>
                <w:rFonts w:eastAsia="ArialMT" w:cs="ArialMT"/>
                <w:color w:val="000000" w:themeColor="text1"/>
                <w:sz w:val="20"/>
              </w:rPr>
              <w:t xml:space="preserve">, </w:t>
            </w:r>
            <w:proofErr w:type="spellStart"/>
            <w:r w:rsidRPr="00D068E4">
              <w:rPr>
                <w:rFonts w:eastAsia="ArialMT" w:cs="ArialMT"/>
                <w:color w:val="000000" w:themeColor="text1"/>
                <w:sz w:val="20"/>
              </w:rPr>
              <w:t>Ecodial</w:t>
            </w:r>
            <w:proofErr w:type="spellEnd"/>
            <w:r w:rsidRPr="00D068E4">
              <w:rPr>
                <w:rFonts w:eastAsia="ArialMT" w:cs="ArialMT"/>
                <w:color w:val="000000" w:themeColor="text1"/>
                <w:sz w:val="20"/>
              </w:rPr>
              <w:t xml:space="preserve">, Microcontroller, </w:t>
            </w:r>
            <w:proofErr w:type="spellStart"/>
            <w:r w:rsidRPr="00D068E4">
              <w:rPr>
                <w:rFonts w:eastAsia="ArialMT" w:cs="ArialMT"/>
                <w:color w:val="000000" w:themeColor="text1"/>
                <w:sz w:val="20"/>
              </w:rPr>
              <w:t>Matlab</w:t>
            </w:r>
            <w:proofErr w:type="spellEnd"/>
            <w:r w:rsidRPr="00D068E4">
              <w:rPr>
                <w:rFonts w:eastAsia="ArialMT" w:cs="ArialMT"/>
                <w:color w:val="000000" w:themeColor="text1"/>
                <w:sz w:val="20"/>
              </w:rPr>
              <w:t xml:space="preserve">, Proteus, </w:t>
            </w:r>
            <w:proofErr w:type="spellStart"/>
            <w:r w:rsidRPr="00D068E4">
              <w:rPr>
                <w:rFonts w:eastAsia="ArialMT" w:cs="ArialMT"/>
                <w:color w:val="000000" w:themeColor="text1"/>
                <w:sz w:val="20"/>
              </w:rPr>
              <w:t>Dialux</w:t>
            </w:r>
            <w:proofErr w:type="spellEnd"/>
            <w:r w:rsidRPr="00D068E4">
              <w:rPr>
                <w:rFonts w:eastAsia="ArialMT" w:cs="ArialMT"/>
                <w:color w:val="000000" w:themeColor="text1"/>
                <w:sz w:val="20"/>
              </w:rPr>
              <w:t>, C++, Visual Basic. PLC</w:t>
            </w:r>
          </w:p>
        </w:tc>
      </w:tr>
    </w:tbl>
    <w:p w14:paraId="6A2CDB93" w14:textId="77777777" w:rsidR="00334065" w:rsidRDefault="00334065" w:rsidP="00334065"/>
    <w:tbl>
      <w:tblPr>
        <w:tblW w:w="11070" w:type="dxa"/>
        <w:tblInd w:w="-725" w:type="dxa"/>
        <w:tblLook w:val="04A0" w:firstRow="1" w:lastRow="0" w:firstColumn="1" w:lastColumn="0" w:noHBand="0" w:noVBand="1"/>
      </w:tblPr>
      <w:tblGrid>
        <w:gridCol w:w="2526"/>
        <w:gridCol w:w="8544"/>
      </w:tblGrid>
      <w:tr w:rsidR="00B63F6F" w:rsidRPr="00652B78" w14:paraId="5194FEDB" w14:textId="77777777" w:rsidTr="00F35A3D">
        <w:trPr>
          <w:trHeight w:val="503"/>
        </w:trPr>
        <w:tc>
          <w:tcPr>
            <w:tcW w:w="2526" w:type="dxa"/>
            <w:shd w:val="clear" w:color="auto" w:fill="auto"/>
            <w:noWrap/>
            <w:hideMark/>
          </w:tcPr>
          <w:p w14:paraId="675BB626" w14:textId="77777777" w:rsidR="00B63F6F" w:rsidRPr="00D068E4" w:rsidRDefault="00B63F6F" w:rsidP="00EF6759">
            <w:pPr>
              <w:pStyle w:val="ECVDate"/>
              <w:jc w:val="left"/>
              <w:rPr>
                <w:rStyle w:val="ECVHeadingContactDetails"/>
                <w:rFonts w:cs="Mangal"/>
                <w:caps/>
                <w:kern w:val="2"/>
                <w:sz w:val="22"/>
              </w:rPr>
            </w:pPr>
            <w:r w:rsidRPr="00D068E4">
              <w:rPr>
                <w:rStyle w:val="ECVHeadingContactDetails"/>
                <w:rFonts w:cs="Mangal"/>
                <w:caps/>
                <w:kern w:val="2"/>
                <w:sz w:val="22"/>
              </w:rPr>
              <w:t>Professional Memberships</w:t>
            </w:r>
          </w:p>
        </w:tc>
        <w:tc>
          <w:tcPr>
            <w:tcW w:w="8544" w:type="dxa"/>
            <w:shd w:val="clear" w:color="auto" w:fill="auto"/>
            <w:hideMark/>
          </w:tcPr>
          <w:p w14:paraId="702A80EE" w14:textId="77777777" w:rsidR="00706986" w:rsidRDefault="00706986" w:rsidP="00706986">
            <w:pPr>
              <w:pStyle w:val="ECVSectionBullet"/>
              <w:numPr>
                <w:ilvl w:val="0"/>
                <w:numId w:val="3"/>
              </w:numPr>
              <w:tabs>
                <w:tab w:val="num" w:pos="0"/>
                <w:tab w:val="left" w:pos="360"/>
              </w:tabs>
              <w:ind w:left="90" w:hanging="90"/>
              <w:jc w:val="both"/>
              <w:rPr>
                <w:sz w:val="20"/>
              </w:rPr>
            </w:pPr>
            <w:r>
              <w:rPr>
                <w:sz w:val="20"/>
              </w:rPr>
              <w:t xml:space="preserve"> </w:t>
            </w:r>
            <w:r w:rsidR="00B63F6F" w:rsidRPr="00706986">
              <w:rPr>
                <w:sz w:val="20"/>
              </w:rPr>
              <w:t>Orders of Engineers and Architects, Lebanon</w:t>
            </w:r>
          </w:p>
          <w:p w14:paraId="6F05EE54" w14:textId="270B4C37" w:rsidR="00B63F6F" w:rsidRPr="00706986" w:rsidRDefault="00706986" w:rsidP="00706986">
            <w:pPr>
              <w:pStyle w:val="ECVSectionBullet"/>
              <w:numPr>
                <w:ilvl w:val="0"/>
                <w:numId w:val="3"/>
              </w:numPr>
              <w:tabs>
                <w:tab w:val="num" w:pos="0"/>
                <w:tab w:val="left" w:pos="360"/>
              </w:tabs>
              <w:ind w:left="90" w:hanging="90"/>
              <w:jc w:val="both"/>
              <w:rPr>
                <w:rStyle w:val="ECVHeadingContactDetails"/>
                <w:rFonts w:cs="Mangal"/>
                <w:color w:val="3F3A38"/>
                <w:sz w:val="20"/>
                <w:szCs w:val="24"/>
              </w:rPr>
            </w:pPr>
            <w:r>
              <w:rPr>
                <w:sz w:val="20"/>
              </w:rPr>
              <w:t xml:space="preserve"> </w:t>
            </w:r>
            <w:r w:rsidR="00B63F6F" w:rsidRPr="00706986">
              <w:rPr>
                <w:sz w:val="20"/>
              </w:rPr>
              <w:t>Saudi Council of Engineers</w:t>
            </w:r>
          </w:p>
        </w:tc>
      </w:tr>
    </w:tbl>
    <w:p w14:paraId="5C01F897" w14:textId="77777777" w:rsidR="00B63F6F" w:rsidRDefault="00B63F6F" w:rsidP="00B63F6F">
      <w:pPr>
        <w:autoSpaceDE w:val="0"/>
        <w:autoSpaceDN w:val="0"/>
        <w:adjustRightInd w:val="0"/>
        <w:spacing w:line="60" w:lineRule="auto"/>
        <w:jc w:val="both"/>
      </w:pPr>
    </w:p>
    <w:p w14:paraId="481051CC" w14:textId="77777777" w:rsidR="00243375" w:rsidRDefault="00243375" w:rsidP="00B63F6F">
      <w:pPr>
        <w:autoSpaceDE w:val="0"/>
        <w:autoSpaceDN w:val="0"/>
        <w:adjustRightInd w:val="0"/>
        <w:spacing w:line="60" w:lineRule="auto"/>
        <w:jc w:val="both"/>
      </w:pPr>
    </w:p>
    <w:p w14:paraId="3B06AC9B" w14:textId="77777777" w:rsidR="00243375" w:rsidRDefault="00243375" w:rsidP="00B63F6F">
      <w:pPr>
        <w:autoSpaceDE w:val="0"/>
        <w:autoSpaceDN w:val="0"/>
        <w:adjustRightInd w:val="0"/>
        <w:spacing w:line="60" w:lineRule="auto"/>
        <w:jc w:val="both"/>
      </w:pPr>
    </w:p>
    <w:p w14:paraId="0A189A1E" w14:textId="77777777" w:rsidR="00243375" w:rsidRDefault="00243375" w:rsidP="00B63F6F">
      <w:pPr>
        <w:autoSpaceDE w:val="0"/>
        <w:autoSpaceDN w:val="0"/>
        <w:adjustRightInd w:val="0"/>
        <w:spacing w:line="60" w:lineRule="auto"/>
        <w:jc w:val="both"/>
      </w:pPr>
    </w:p>
    <w:p w14:paraId="6CDD2246" w14:textId="77777777" w:rsidR="00243375" w:rsidRDefault="00243375" w:rsidP="00B63F6F">
      <w:pPr>
        <w:autoSpaceDE w:val="0"/>
        <w:autoSpaceDN w:val="0"/>
        <w:adjustRightInd w:val="0"/>
        <w:spacing w:line="60" w:lineRule="auto"/>
        <w:jc w:val="both"/>
      </w:pPr>
    </w:p>
    <w:p w14:paraId="351EE490" w14:textId="77777777" w:rsidR="00243375" w:rsidRDefault="00243375" w:rsidP="00B63F6F">
      <w:pPr>
        <w:autoSpaceDE w:val="0"/>
        <w:autoSpaceDN w:val="0"/>
        <w:adjustRightInd w:val="0"/>
        <w:spacing w:line="60" w:lineRule="auto"/>
        <w:jc w:val="both"/>
      </w:pPr>
    </w:p>
    <w:p w14:paraId="0FEE8868" w14:textId="77777777" w:rsidR="00243375" w:rsidRDefault="00243375" w:rsidP="00B63F6F">
      <w:pPr>
        <w:autoSpaceDE w:val="0"/>
        <w:autoSpaceDN w:val="0"/>
        <w:adjustRightInd w:val="0"/>
        <w:spacing w:line="60" w:lineRule="auto"/>
        <w:jc w:val="both"/>
      </w:pPr>
    </w:p>
    <w:p w14:paraId="55F07E8D" w14:textId="77777777" w:rsidR="00334065" w:rsidRDefault="00334065" w:rsidP="00B63F6F">
      <w:pPr>
        <w:autoSpaceDE w:val="0"/>
        <w:autoSpaceDN w:val="0"/>
        <w:adjustRightInd w:val="0"/>
        <w:spacing w:line="60" w:lineRule="auto"/>
        <w:jc w:val="both"/>
      </w:pPr>
    </w:p>
    <w:p w14:paraId="0633D37F" w14:textId="77777777" w:rsidR="00334065" w:rsidRDefault="00334065" w:rsidP="00B63F6F">
      <w:pPr>
        <w:autoSpaceDE w:val="0"/>
        <w:autoSpaceDN w:val="0"/>
        <w:adjustRightInd w:val="0"/>
        <w:spacing w:line="60" w:lineRule="auto"/>
        <w:jc w:val="both"/>
      </w:pPr>
    </w:p>
    <w:p w14:paraId="0D4574AC" w14:textId="77777777" w:rsidR="00334065" w:rsidRDefault="00334065" w:rsidP="00B63F6F">
      <w:pPr>
        <w:autoSpaceDE w:val="0"/>
        <w:autoSpaceDN w:val="0"/>
        <w:adjustRightInd w:val="0"/>
        <w:spacing w:line="60" w:lineRule="auto"/>
        <w:jc w:val="both"/>
      </w:pPr>
    </w:p>
    <w:p w14:paraId="3C99B38A" w14:textId="77777777" w:rsidR="00334065" w:rsidRDefault="00334065" w:rsidP="00B63F6F">
      <w:pPr>
        <w:autoSpaceDE w:val="0"/>
        <w:autoSpaceDN w:val="0"/>
        <w:adjustRightInd w:val="0"/>
        <w:spacing w:line="60" w:lineRule="auto"/>
        <w:jc w:val="both"/>
      </w:pPr>
    </w:p>
    <w:p w14:paraId="6F8992CA" w14:textId="77777777" w:rsidR="00334065" w:rsidRDefault="00334065" w:rsidP="00B63F6F">
      <w:pPr>
        <w:autoSpaceDE w:val="0"/>
        <w:autoSpaceDN w:val="0"/>
        <w:adjustRightInd w:val="0"/>
        <w:spacing w:line="60" w:lineRule="auto"/>
        <w:jc w:val="both"/>
      </w:pPr>
    </w:p>
    <w:p w14:paraId="0BD15189" w14:textId="77777777" w:rsidR="00334065" w:rsidRDefault="00334065" w:rsidP="00B63F6F">
      <w:pPr>
        <w:autoSpaceDE w:val="0"/>
        <w:autoSpaceDN w:val="0"/>
        <w:adjustRightInd w:val="0"/>
        <w:spacing w:line="60" w:lineRule="auto"/>
        <w:jc w:val="both"/>
      </w:pPr>
    </w:p>
    <w:p w14:paraId="7831BBE0" w14:textId="77777777" w:rsidR="00334065" w:rsidRDefault="00334065" w:rsidP="00B63F6F">
      <w:pPr>
        <w:autoSpaceDE w:val="0"/>
        <w:autoSpaceDN w:val="0"/>
        <w:adjustRightInd w:val="0"/>
        <w:spacing w:line="60" w:lineRule="auto"/>
        <w:jc w:val="both"/>
      </w:pPr>
    </w:p>
    <w:p w14:paraId="4CF3AB7D" w14:textId="77777777" w:rsidR="00243375" w:rsidRDefault="00243375" w:rsidP="00B63F6F">
      <w:pPr>
        <w:autoSpaceDE w:val="0"/>
        <w:autoSpaceDN w:val="0"/>
        <w:adjustRightInd w:val="0"/>
        <w:spacing w:line="60" w:lineRule="auto"/>
        <w:jc w:val="both"/>
      </w:pPr>
    </w:p>
    <w:tbl>
      <w:tblPr>
        <w:tblW w:w="11070" w:type="dxa"/>
        <w:tblInd w:w="-725" w:type="dxa"/>
        <w:tblLayout w:type="fixed"/>
        <w:tblCellMar>
          <w:left w:w="0" w:type="dxa"/>
          <w:right w:w="0" w:type="dxa"/>
        </w:tblCellMar>
        <w:tblLook w:val="0000" w:firstRow="0" w:lastRow="0" w:firstColumn="0" w:lastColumn="0" w:noHBand="0" w:noVBand="0"/>
      </w:tblPr>
      <w:tblGrid>
        <w:gridCol w:w="3036"/>
        <w:gridCol w:w="8034"/>
      </w:tblGrid>
      <w:tr w:rsidR="00B63F6F" w14:paraId="227EB60F" w14:textId="77777777" w:rsidTr="00EF6759">
        <w:trPr>
          <w:trHeight w:val="226"/>
        </w:trPr>
        <w:tc>
          <w:tcPr>
            <w:tcW w:w="3036" w:type="dxa"/>
            <w:shd w:val="clear" w:color="auto" w:fill="auto"/>
            <w:vAlign w:val="center"/>
          </w:tcPr>
          <w:p w14:paraId="52AA9B4F" w14:textId="77777777" w:rsidR="00B63F6F" w:rsidRDefault="00B63F6F" w:rsidP="00EF6759">
            <w:pPr>
              <w:pStyle w:val="ECVPersonalInfoHeading"/>
              <w:jc w:val="both"/>
            </w:pPr>
            <w:r>
              <w:rPr>
                <w:rStyle w:val="ECVHeadingContactDetails"/>
                <w:rFonts w:cs="Mangal"/>
                <w:sz w:val="20"/>
              </w:rPr>
              <w:lastRenderedPageBreak/>
              <w:t xml:space="preserve">  </w:t>
            </w:r>
            <w:r w:rsidRPr="006E2F31">
              <w:rPr>
                <w:rStyle w:val="ECVHeadingContactDetails"/>
                <w:rFonts w:cs="Mangal"/>
                <w:sz w:val="20"/>
              </w:rPr>
              <w:t>References</w:t>
            </w:r>
          </w:p>
        </w:tc>
        <w:tc>
          <w:tcPr>
            <w:tcW w:w="8034" w:type="dxa"/>
            <w:shd w:val="clear" w:color="auto" w:fill="auto"/>
            <w:vAlign w:val="center"/>
          </w:tcPr>
          <w:p w14:paraId="76151976" w14:textId="77777777" w:rsidR="00B63F6F" w:rsidRDefault="00B63F6F" w:rsidP="00EF6759">
            <w:pPr>
              <w:pStyle w:val="ECVBlueBox"/>
              <w:jc w:val="both"/>
            </w:pPr>
            <w:r>
              <w:rPr>
                <w:noProof/>
                <w:lang w:val="en-US" w:eastAsia="en-US" w:bidi="ar-SA"/>
              </w:rPr>
              <w:drawing>
                <wp:inline distT="0" distB="0" distL="0" distR="0" wp14:anchorId="01290F77" wp14:editId="1F42F869">
                  <wp:extent cx="5046453" cy="91024"/>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03258" cy="147964"/>
                          </a:xfrm>
                          <a:prstGeom prst="rect">
                            <a:avLst/>
                          </a:prstGeom>
                          <a:solidFill>
                            <a:srgbClr val="FFFFFF"/>
                          </a:solidFill>
                          <a:ln>
                            <a:noFill/>
                          </a:ln>
                        </pic:spPr>
                      </pic:pic>
                    </a:graphicData>
                  </a:graphic>
                </wp:inline>
              </w:drawing>
            </w:r>
          </w:p>
        </w:tc>
      </w:tr>
    </w:tbl>
    <w:p w14:paraId="721B3064" w14:textId="77777777" w:rsidR="00B63F6F" w:rsidRDefault="00B63F6F" w:rsidP="00B63F6F">
      <w:pPr>
        <w:autoSpaceDE w:val="0"/>
        <w:autoSpaceDN w:val="0"/>
        <w:adjustRightInd w:val="0"/>
        <w:spacing w:line="60" w:lineRule="auto"/>
        <w:jc w:val="both"/>
      </w:pPr>
    </w:p>
    <w:tbl>
      <w:tblPr>
        <w:tblpPr w:leftFromText="180" w:rightFromText="180" w:vertAnchor="page" w:horzAnchor="page" w:tblpX="3349" w:tblpY="1081"/>
        <w:tblW w:w="8640" w:type="dxa"/>
        <w:tblLook w:val="04A0" w:firstRow="1" w:lastRow="0" w:firstColumn="1" w:lastColumn="0" w:noHBand="0" w:noVBand="1"/>
      </w:tblPr>
      <w:tblGrid>
        <w:gridCol w:w="4320"/>
        <w:gridCol w:w="4320"/>
      </w:tblGrid>
      <w:tr w:rsidR="00B73E43" w:rsidRPr="00B73E43" w14:paraId="2F513B1C" w14:textId="77777777" w:rsidTr="00B73E43">
        <w:trPr>
          <w:trHeight w:val="240"/>
        </w:trPr>
        <w:tc>
          <w:tcPr>
            <w:tcW w:w="4320" w:type="dxa"/>
            <w:tcBorders>
              <w:top w:val="nil"/>
              <w:left w:val="nil"/>
              <w:bottom w:val="nil"/>
              <w:right w:val="nil"/>
            </w:tcBorders>
            <w:shd w:val="clear" w:color="auto" w:fill="auto"/>
            <w:noWrap/>
            <w:vAlign w:val="bottom"/>
            <w:hideMark/>
          </w:tcPr>
          <w:p w14:paraId="24FAFB22"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 Eng. Yousef Abdul Baki</w:t>
            </w:r>
          </w:p>
        </w:tc>
        <w:tc>
          <w:tcPr>
            <w:tcW w:w="4320" w:type="dxa"/>
            <w:tcBorders>
              <w:top w:val="nil"/>
              <w:left w:val="nil"/>
              <w:bottom w:val="nil"/>
              <w:right w:val="nil"/>
            </w:tcBorders>
            <w:shd w:val="clear" w:color="auto" w:fill="auto"/>
            <w:noWrap/>
            <w:vAlign w:val="bottom"/>
            <w:hideMark/>
          </w:tcPr>
          <w:p w14:paraId="4B8102B2" w14:textId="27C140C0"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w:t>
            </w:r>
            <w:r w:rsidR="00482F4C">
              <w:rPr>
                <w:rFonts w:eastAsia="Times New Roman" w:cs="Times New Roman"/>
                <w:color w:val="000000"/>
                <w:spacing w:val="0"/>
                <w:kern w:val="0"/>
                <w:sz w:val="20"/>
                <w:szCs w:val="20"/>
                <w:lang w:val="en-US" w:eastAsia="en-US" w:bidi="ar-SA"/>
              </w:rPr>
              <w:t xml:space="preserve"> </w:t>
            </w:r>
            <w:r w:rsidRPr="00B73E43">
              <w:rPr>
                <w:rFonts w:eastAsia="Times New Roman" w:cs="Times New Roman"/>
                <w:color w:val="000000"/>
                <w:spacing w:val="0"/>
                <w:kern w:val="0"/>
                <w:sz w:val="20"/>
                <w:szCs w:val="20"/>
                <w:lang w:val="en-US" w:eastAsia="en-US" w:bidi="ar-SA"/>
              </w:rPr>
              <w:t>Eng. Samir Mazyad</w:t>
            </w:r>
          </w:p>
        </w:tc>
      </w:tr>
      <w:tr w:rsidR="00B73E43" w:rsidRPr="00B73E43" w14:paraId="0604B786" w14:textId="77777777" w:rsidTr="00B73E43">
        <w:trPr>
          <w:trHeight w:val="240"/>
        </w:trPr>
        <w:tc>
          <w:tcPr>
            <w:tcW w:w="4320" w:type="dxa"/>
            <w:tcBorders>
              <w:top w:val="nil"/>
              <w:left w:val="nil"/>
              <w:bottom w:val="nil"/>
              <w:right w:val="nil"/>
            </w:tcBorders>
            <w:shd w:val="clear" w:color="auto" w:fill="auto"/>
            <w:noWrap/>
            <w:vAlign w:val="bottom"/>
            <w:hideMark/>
          </w:tcPr>
          <w:p w14:paraId="5A556FD8"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Project Manager</w:t>
            </w:r>
          </w:p>
        </w:tc>
        <w:tc>
          <w:tcPr>
            <w:tcW w:w="4320" w:type="dxa"/>
            <w:tcBorders>
              <w:top w:val="nil"/>
              <w:left w:val="nil"/>
              <w:bottom w:val="nil"/>
              <w:right w:val="nil"/>
            </w:tcBorders>
            <w:shd w:val="clear" w:color="auto" w:fill="auto"/>
            <w:noWrap/>
            <w:vAlign w:val="bottom"/>
            <w:hideMark/>
          </w:tcPr>
          <w:p w14:paraId="1AB0A709"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Deputy Project Director</w:t>
            </w:r>
          </w:p>
        </w:tc>
      </w:tr>
      <w:tr w:rsidR="00B73E43" w:rsidRPr="00B73E43" w14:paraId="005A19E0" w14:textId="77777777" w:rsidTr="00B73E43">
        <w:trPr>
          <w:trHeight w:val="240"/>
        </w:trPr>
        <w:tc>
          <w:tcPr>
            <w:tcW w:w="4320" w:type="dxa"/>
            <w:tcBorders>
              <w:top w:val="nil"/>
              <w:left w:val="nil"/>
              <w:bottom w:val="nil"/>
              <w:right w:val="nil"/>
            </w:tcBorders>
            <w:shd w:val="clear" w:color="auto" w:fill="auto"/>
            <w:noWrap/>
            <w:vAlign w:val="bottom"/>
            <w:hideMark/>
          </w:tcPr>
          <w:p w14:paraId="7E014C71"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Saudi Bin Laden Group</w:t>
            </w:r>
          </w:p>
        </w:tc>
        <w:tc>
          <w:tcPr>
            <w:tcW w:w="4320" w:type="dxa"/>
            <w:tcBorders>
              <w:top w:val="nil"/>
              <w:left w:val="nil"/>
              <w:bottom w:val="nil"/>
              <w:right w:val="nil"/>
            </w:tcBorders>
            <w:shd w:val="clear" w:color="auto" w:fill="auto"/>
            <w:noWrap/>
            <w:vAlign w:val="bottom"/>
            <w:hideMark/>
          </w:tcPr>
          <w:p w14:paraId="12DE972B"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Turner Construction Company</w:t>
            </w:r>
          </w:p>
        </w:tc>
      </w:tr>
      <w:tr w:rsidR="00B73E43" w:rsidRPr="00B73E43" w14:paraId="5729983A" w14:textId="77777777" w:rsidTr="00B73E43">
        <w:trPr>
          <w:trHeight w:val="240"/>
        </w:trPr>
        <w:tc>
          <w:tcPr>
            <w:tcW w:w="4320" w:type="dxa"/>
            <w:tcBorders>
              <w:top w:val="nil"/>
              <w:left w:val="nil"/>
              <w:bottom w:val="nil"/>
              <w:right w:val="nil"/>
            </w:tcBorders>
            <w:shd w:val="clear" w:color="auto" w:fill="auto"/>
            <w:noWrap/>
            <w:vAlign w:val="bottom"/>
            <w:hideMark/>
          </w:tcPr>
          <w:p w14:paraId="1B9F6445" w14:textId="3DC871C8"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 xml:space="preserve">E-mail: ybaki@sbg-mp.com </w:t>
            </w:r>
          </w:p>
        </w:tc>
        <w:tc>
          <w:tcPr>
            <w:tcW w:w="4320" w:type="dxa"/>
            <w:tcBorders>
              <w:top w:val="nil"/>
              <w:left w:val="nil"/>
              <w:bottom w:val="nil"/>
              <w:right w:val="nil"/>
            </w:tcBorders>
            <w:shd w:val="clear" w:color="auto" w:fill="auto"/>
            <w:noWrap/>
            <w:vAlign w:val="bottom"/>
            <w:hideMark/>
          </w:tcPr>
          <w:p w14:paraId="4CD65FE4"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E-Mail: samirsalahat@hotmail.com</w:t>
            </w:r>
          </w:p>
        </w:tc>
      </w:tr>
      <w:tr w:rsidR="00B73E43" w:rsidRPr="00B73E43" w14:paraId="2ACCB6E7" w14:textId="77777777" w:rsidTr="00B73E43">
        <w:trPr>
          <w:trHeight w:val="240"/>
        </w:trPr>
        <w:tc>
          <w:tcPr>
            <w:tcW w:w="4320" w:type="dxa"/>
            <w:tcBorders>
              <w:top w:val="nil"/>
              <w:left w:val="nil"/>
              <w:bottom w:val="nil"/>
              <w:right w:val="nil"/>
            </w:tcBorders>
            <w:shd w:val="clear" w:color="auto" w:fill="auto"/>
            <w:noWrap/>
            <w:vAlign w:val="bottom"/>
            <w:hideMark/>
          </w:tcPr>
          <w:p w14:paraId="71C1C036"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p>
        </w:tc>
        <w:tc>
          <w:tcPr>
            <w:tcW w:w="4320" w:type="dxa"/>
            <w:tcBorders>
              <w:top w:val="nil"/>
              <w:left w:val="nil"/>
              <w:bottom w:val="nil"/>
              <w:right w:val="nil"/>
            </w:tcBorders>
            <w:shd w:val="clear" w:color="auto" w:fill="auto"/>
            <w:noWrap/>
            <w:vAlign w:val="bottom"/>
            <w:hideMark/>
          </w:tcPr>
          <w:p w14:paraId="30F7BAF9"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p>
        </w:tc>
      </w:tr>
      <w:tr w:rsidR="00B73E43" w:rsidRPr="00B73E43" w14:paraId="7475BA7C" w14:textId="77777777" w:rsidTr="00B73E43">
        <w:trPr>
          <w:trHeight w:val="240"/>
        </w:trPr>
        <w:tc>
          <w:tcPr>
            <w:tcW w:w="4320" w:type="dxa"/>
            <w:tcBorders>
              <w:top w:val="nil"/>
              <w:left w:val="nil"/>
              <w:bottom w:val="nil"/>
              <w:right w:val="nil"/>
            </w:tcBorders>
            <w:shd w:val="clear" w:color="auto" w:fill="auto"/>
            <w:noWrap/>
            <w:vAlign w:val="bottom"/>
            <w:hideMark/>
          </w:tcPr>
          <w:p w14:paraId="0A918A99"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 Eng. YY Kwok</w:t>
            </w:r>
          </w:p>
        </w:tc>
        <w:tc>
          <w:tcPr>
            <w:tcW w:w="4320" w:type="dxa"/>
            <w:tcBorders>
              <w:top w:val="nil"/>
              <w:left w:val="nil"/>
              <w:bottom w:val="nil"/>
              <w:right w:val="nil"/>
            </w:tcBorders>
            <w:shd w:val="clear" w:color="auto" w:fill="auto"/>
            <w:noWrap/>
            <w:vAlign w:val="bottom"/>
            <w:hideMark/>
          </w:tcPr>
          <w:p w14:paraId="0C7EB86C" w14:textId="3BDDD267" w:rsidR="00B73E43" w:rsidRPr="00B73E43" w:rsidRDefault="00482F4C" w:rsidP="00B73E43">
            <w:pPr>
              <w:widowControl/>
              <w:suppressAutoHyphens w:val="0"/>
              <w:rPr>
                <w:rFonts w:eastAsia="Times New Roman" w:cs="Times New Roman"/>
                <w:color w:val="000000"/>
                <w:spacing w:val="0"/>
                <w:kern w:val="0"/>
                <w:sz w:val="20"/>
                <w:szCs w:val="20"/>
                <w:lang w:val="en-US" w:eastAsia="en-US" w:bidi="ar-SA"/>
              </w:rPr>
            </w:pPr>
            <w:r>
              <w:rPr>
                <w:rFonts w:eastAsia="Times New Roman" w:cs="Times New Roman"/>
                <w:color w:val="000000"/>
                <w:spacing w:val="0"/>
                <w:kern w:val="0"/>
                <w:sz w:val="20"/>
                <w:szCs w:val="20"/>
                <w:lang w:val="en-US" w:eastAsia="en-US" w:bidi="ar-SA"/>
              </w:rPr>
              <w:t xml:space="preserve">- </w:t>
            </w:r>
            <w:r w:rsidR="00B73E43" w:rsidRPr="00B73E43">
              <w:rPr>
                <w:rFonts w:eastAsia="Times New Roman" w:cs="Times New Roman"/>
                <w:color w:val="000000"/>
                <w:spacing w:val="0"/>
                <w:kern w:val="0"/>
                <w:sz w:val="20"/>
                <w:szCs w:val="20"/>
                <w:lang w:val="en-US" w:eastAsia="en-US" w:bidi="ar-SA"/>
              </w:rPr>
              <w:t>Eng. Andy Zhao</w:t>
            </w:r>
          </w:p>
        </w:tc>
      </w:tr>
      <w:tr w:rsidR="00B73E43" w:rsidRPr="00B73E43" w14:paraId="7878006A" w14:textId="77777777" w:rsidTr="00B73E43">
        <w:trPr>
          <w:trHeight w:val="240"/>
        </w:trPr>
        <w:tc>
          <w:tcPr>
            <w:tcW w:w="4320" w:type="dxa"/>
            <w:tcBorders>
              <w:top w:val="nil"/>
              <w:left w:val="nil"/>
              <w:bottom w:val="nil"/>
              <w:right w:val="nil"/>
            </w:tcBorders>
            <w:shd w:val="clear" w:color="auto" w:fill="auto"/>
            <w:noWrap/>
            <w:vAlign w:val="bottom"/>
            <w:hideMark/>
          </w:tcPr>
          <w:p w14:paraId="63800A2D"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Deputy Project Director, Systems</w:t>
            </w:r>
          </w:p>
        </w:tc>
        <w:tc>
          <w:tcPr>
            <w:tcW w:w="4320" w:type="dxa"/>
            <w:tcBorders>
              <w:top w:val="nil"/>
              <w:left w:val="nil"/>
              <w:bottom w:val="nil"/>
              <w:right w:val="nil"/>
            </w:tcBorders>
            <w:shd w:val="clear" w:color="auto" w:fill="auto"/>
            <w:noWrap/>
            <w:vAlign w:val="bottom"/>
            <w:hideMark/>
          </w:tcPr>
          <w:p w14:paraId="4213462D"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Deputy Project Director, MEP</w:t>
            </w:r>
          </w:p>
        </w:tc>
      </w:tr>
      <w:tr w:rsidR="00B73E43" w:rsidRPr="00B73E43" w14:paraId="50F99ACB" w14:textId="77777777" w:rsidTr="00B73E43">
        <w:trPr>
          <w:trHeight w:val="240"/>
        </w:trPr>
        <w:tc>
          <w:tcPr>
            <w:tcW w:w="4320" w:type="dxa"/>
            <w:tcBorders>
              <w:top w:val="nil"/>
              <w:left w:val="nil"/>
              <w:bottom w:val="nil"/>
              <w:right w:val="nil"/>
            </w:tcBorders>
            <w:shd w:val="clear" w:color="auto" w:fill="auto"/>
            <w:noWrap/>
            <w:vAlign w:val="bottom"/>
            <w:hideMark/>
          </w:tcPr>
          <w:p w14:paraId="2EB4DB12"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China Railway Construction Corporation</w:t>
            </w:r>
          </w:p>
        </w:tc>
        <w:tc>
          <w:tcPr>
            <w:tcW w:w="4320" w:type="dxa"/>
            <w:tcBorders>
              <w:top w:val="nil"/>
              <w:left w:val="nil"/>
              <w:bottom w:val="nil"/>
              <w:right w:val="nil"/>
            </w:tcBorders>
            <w:shd w:val="clear" w:color="auto" w:fill="auto"/>
            <w:noWrap/>
            <w:vAlign w:val="bottom"/>
            <w:hideMark/>
          </w:tcPr>
          <w:p w14:paraId="6B44FF0E"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China Railway Construction Corporation</w:t>
            </w:r>
          </w:p>
        </w:tc>
      </w:tr>
      <w:tr w:rsidR="00B73E43" w:rsidRPr="00B73E43" w14:paraId="6CE5AE68" w14:textId="77777777" w:rsidTr="00B73E43">
        <w:trPr>
          <w:trHeight w:val="240"/>
        </w:trPr>
        <w:tc>
          <w:tcPr>
            <w:tcW w:w="4320" w:type="dxa"/>
            <w:tcBorders>
              <w:top w:val="nil"/>
              <w:left w:val="nil"/>
              <w:bottom w:val="nil"/>
              <w:right w:val="nil"/>
            </w:tcBorders>
            <w:shd w:val="clear" w:color="auto" w:fill="auto"/>
            <w:noWrap/>
            <w:vAlign w:val="bottom"/>
            <w:hideMark/>
          </w:tcPr>
          <w:p w14:paraId="12B44E5E"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E-mail: kwok.yatyin@crccsaudi.com</w:t>
            </w:r>
          </w:p>
        </w:tc>
        <w:tc>
          <w:tcPr>
            <w:tcW w:w="4320" w:type="dxa"/>
            <w:tcBorders>
              <w:top w:val="nil"/>
              <w:left w:val="nil"/>
              <w:bottom w:val="nil"/>
              <w:right w:val="nil"/>
            </w:tcBorders>
            <w:shd w:val="clear" w:color="auto" w:fill="auto"/>
            <w:noWrap/>
            <w:vAlign w:val="bottom"/>
            <w:hideMark/>
          </w:tcPr>
          <w:p w14:paraId="2A2F1FDA"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E-mail: Andyzhao-01@163.com</w:t>
            </w:r>
          </w:p>
        </w:tc>
      </w:tr>
      <w:tr w:rsidR="00B73E43" w:rsidRPr="00B73E43" w14:paraId="5E69066E" w14:textId="77777777" w:rsidTr="00B73E43">
        <w:trPr>
          <w:trHeight w:val="240"/>
        </w:trPr>
        <w:tc>
          <w:tcPr>
            <w:tcW w:w="4320" w:type="dxa"/>
            <w:tcBorders>
              <w:top w:val="nil"/>
              <w:left w:val="nil"/>
              <w:bottom w:val="nil"/>
              <w:right w:val="nil"/>
            </w:tcBorders>
            <w:shd w:val="clear" w:color="auto" w:fill="auto"/>
            <w:noWrap/>
            <w:vAlign w:val="bottom"/>
            <w:hideMark/>
          </w:tcPr>
          <w:p w14:paraId="4260BF2C"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p>
        </w:tc>
        <w:tc>
          <w:tcPr>
            <w:tcW w:w="4320" w:type="dxa"/>
            <w:tcBorders>
              <w:top w:val="nil"/>
              <w:left w:val="nil"/>
              <w:bottom w:val="nil"/>
              <w:right w:val="nil"/>
            </w:tcBorders>
            <w:shd w:val="clear" w:color="auto" w:fill="auto"/>
            <w:noWrap/>
            <w:vAlign w:val="bottom"/>
            <w:hideMark/>
          </w:tcPr>
          <w:p w14:paraId="1492CA56"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p>
        </w:tc>
      </w:tr>
      <w:tr w:rsidR="00B73E43" w:rsidRPr="00B73E43" w14:paraId="2BBF2C4D" w14:textId="77777777" w:rsidTr="00B73E43">
        <w:trPr>
          <w:trHeight w:val="240"/>
        </w:trPr>
        <w:tc>
          <w:tcPr>
            <w:tcW w:w="4320" w:type="dxa"/>
            <w:tcBorders>
              <w:top w:val="nil"/>
              <w:left w:val="nil"/>
              <w:bottom w:val="nil"/>
              <w:right w:val="nil"/>
            </w:tcBorders>
            <w:shd w:val="clear" w:color="auto" w:fill="auto"/>
            <w:noWrap/>
            <w:vAlign w:val="bottom"/>
            <w:hideMark/>
          </w:tcPr>
          <w:p w14:paraId="7E2884D8"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-Eng. Carman Chiu</w:t>
            </w:r>
          </w:p>
        </w:tc>
        <w:tc>
          <w:tcPr>
            <w:tcW w:w="4320" w:type="dxa"/>
            <w:tcBorders>
              <w:top w:val="nil"/>
              <w:left w:val="nil"/>
              <w:bottom w:val="nil"/>
              <w:right w:val="nil"/>
            </w:tcBorders>
            <w:shd w:val="clear" w:color="auto" w:fill="auto"/>
            <w:noWrap/>
            <w:vAlign w:val="bottom"/>
            <w:hideMark/>
          </w:tcPr>
          <w:p w14:paraId="737D5F55" w14:textId="47DD8C4A"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w:t>
            </w:r>
            <w:r w:rsidR="00482F4C">
              <w:rPr>
                <w:rFonts w:eastAsia="Times New Roman" w:cs="Times New Roman"/>
                <w:color w:val="000000"/>
                <w:spacing w:val="0"/>
                <w:kern w:val="0"/>
                <w:sz w:val="20"/>
                <w:szCs w:val="20"/>
                <w:lang w:val="en-US" w:eastAsia="en-US" w:bidi="ar-SA"/>
              </w:rPr>
              <w:t xml:space="preserve"> </w:t>
            </w:r>
            <w:r w:rsidRPr="00B73E43">
              <w:rPr>
                <w:rFonts w:eastAsia="Times New Roman" w:cs="Times New Roman"/>
                <w:color w:val="000000"/>
                <w:spacing w:val="0"/>
                <w:kern w:val="0"/>
                <w:sz w:val="20"/>
                <w:szCs w:val="20"/>
                <w:lang w:val="en-US" w:eastAsia="en-US" w:bidi="ar-SA"/>
              </w:rPr>
              <w:t>Eng. Anthony Yu</w:t>
            </w:r>
          </w:p>
        </w:tc>
      </w:tr>
      <w:tr w:rsidR="00B73E43" w:rsidRPr="00B73E43" w14:paraId="6FDC985E" w14:textId="77777777" w:rsidTr="00B73E43">
        <w:trPr>
          <w:trHeight w:val="240"/>
        </w:trPr>
        <w:tc>
          <w:tcPr>
            <w:tcW w:w="4320" w:type="dxa"/>
            <w:tcBorders>
              <w:top w:val="nil"/>
              <w:left w:val="nil"/>
              <w:bottom w:val="nil"/>
              <w:right w:val="nil"/>
            </w:tcBorders>
            <w:shd w:val="clear" w:color="auto" w:fill="auto"/>
            <w:noWrap/>
            <w:vAlign w:val="bottom"/>
            <w:hideMark/>
          </w:tcPr>
          <w:p w14:paraId="60135984"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Project Manager, MEP</w:t>
            </w:r>
          </w:p>
        </w:tc>
        <w:tc>
          <w:tcPr>
            <w:tcW w:w="4320" w:type="dxa"/>
            <w:tcBorders>
              <w:top w:val="nil"/>
              <w:left w:val="nil"/>
              <w:bottom w:val="nil"/>
              <w:right w:val="nil"/>
            </w:tcBorders>
            <w:shd w:val="clear" w:color="auto" w:fill="auto"/>
            <w:noWrap/>
            <w:vAlign w:val="bottom"/>
            <w:hideMark/>
          </w:tcPr>
          <w:p w14:paraId="615E0B19"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Project Manager, PSS</w:t>
            </w:r>
          </w:p>
        </w:tc>
      </w:tr>
      <w:tr w:rsidR="00B73E43" w:rsidRPr="00B73E43" w14:paraId="377A7480" w14:textId="77777777" w:rsidTr="00B73E43">
        <w:trPr>
          <w:trHeight w:val="240"/>
        </w:trPr>
        <w:tc>
          <w:tcPr>
            <w:tcW w:w="4320" w:type="dxa"/>
            <w:tcBorders>
              <w:top w:val="nil"/>
              <w:left w:val="nil"/>
              <w:bottom w:val="nil"/>
              <w:right w:val="nil"/>
            </w:tcBorders>
            <w:shd w:val="clear" w:color="auto" w:fill="auto"/>
            <w:noWrap/>
            <w:vAlign w:val="bottom"/>
            <w:hideMark/>
          </w:tcPr>
          <w:p w14:paraId="7CCE49A0"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China Railway Construction Corporation</w:t>
            </w:r>
          </w:p>
        </w:tc>
        <w:tc>
          <w:tcPr>
            <w:tcW w:w="4320" w:type="dxa"/>
            <w:tcBorders>
              <w:top w:val="nil"/>
              <w:left w:val="nil"/>
              <w:bottom w:val="nil"/>
              <w:right w:val="nil"/>
            </w:tcBorders>
            <w:shd w:val="clear" w:color="auto" w:fill="auto"/>
            <w:noWrap/>
            <w:vAlign w:val="bottom"/>
            <w:hideMark/>
          </w:tcPr>
          <w:p w14:paraId="10EB8C85"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China Railway Construction Corporation</w:t>
            </w:r>
          </w:p>
        </w:tc>
      </w:tr>
      <w:tr w:rsidR="00B73E43" w:rsidRPr="00B73E43" w14:paraId="37326F7F" w14:textId="77777777" w:rsidTr="00B73E43">
        <w:trPr>
          <w:trHeight w:val="240"/>
        </w:trPr>
        <w:tc>
          <w:tcPr>
            <w:tcW w:w="4320" w:type="dxa"/>
            <w:tcBorders>
              <w:top w:val="nil"/>
              <w:left w:val="nil"/>
              <w:bottom w:val="nil"/>
              <w:right w:val="nil"/>
            </w:tcBorders>
            <w:shd w:val="clear" w:color="auto" w:fill="auto"/>
            <w:noWrap/>
            <w:vAlign w:val="bottom"/>
            <w:hideMark/>
          </w:tcPr>
          <w:p w14:paraId="6FD43674"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E-mail: chiu.guangming@crccsaudi.com</w:t>
            </w:r>
          </w:p>
        </w:tc>
        <w:tc>
          <w:tcPr>
            <w:tcW w:w="4320" w:type="dxa"/>
            <w:tcBorders>
              <w:top w:val="nil"/>
              <w:left w:val="nil"/>
              <w:bottom w:val="nil"/>
              <w:right w:val="nil"/>
            </w:tcBorders>
            <w:shd w:val="clear" w:color="auto" w:fill="auto"/>
            <w:noWrap/>
            <w:vAlign w:val="bottom"/>
            <w:hideMark/>
          </w:tcPr>
          <w:p w14:paraId="3B39E5D2"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E-mail: anthony.yu@crccsaudi.com</w:t>
            </w:r>
          </w:p>
        </w:tc>
      </w:tr>
      <w:tr w:rsidR="00B73E43" w:rsidRPr="00B73E43" w14:paraId="20B47E1F" w14:textId="77777777" w:rsidTr="00B73E43">
        <w:trPr>
          <w:trHeight w:val="240"/>
        </w:trPr>
        <w:tc>
          <w:tcPr>
            <w:tcW w:w="4320" w:type="dxa"/>
            <w:tcBorders>
              <w:top w:val="nil"/>
              <w:left w:val="nil"/>
              <w:bottom w:val="nil"/>
              <w:right w:val="nil"/>
            </w:tcBorders>
            <w:shd w:val="clear" w:color="auto" w:fill="auto"/>
            <w:noWrap/>
            <w:vAlign w:val="bottom"/>
            <w:hideMark/>
          </w:tcPr>
          <w:p w14:paraId="24EC3C8C"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p>
        </w:tc>
        <w:tc>
          <w:tcPr>
            <w:tcW w:w="4320" w:type="dxa"/>
            <w:tcBorders>
              <w:top w:val="nil"/>
              <w:left w:val="nil"/>
              <w:bottom w:val="nil"/>
              <w:right w:val="nil"/>
            </w:tcBorders>
            <w:shd w:val="clear" w:color="auto" w:fill="auto"/>
            <w:noWrap/>
            <w:vAlign w:val="bottom"/>
            <w:hideMark/>
          </w:tcPr>
          <w:p w14:paraId="15DB7F6F"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p>
        </w:tc>
      </w:tr>
      <w:tr w:rsidR="00B73E43" w:rsidRPr="00B73E43" w14:paraId="0F34FE01" w14:textId="77777777" w:rsidTr="00B73E43">
        <w:trPr>
          <w:trHeight w:val="240"/>
        </w:trPr>
        <w:tc>
          <w:tcPr>
            <w:tcW w:w="4320" w:type="dxa"/>
            <w:tcBorders>
              <w:top w:val="nil"/>
              <w:left w:val="nil"/>
              <w:bottom w:val="nil"/>
              <w:right w:val="nil"/>
            </w:tcBorders>
            <w:shd w:val="clear" w:color="auto" w:fill="auto"/>
            <w:noWrap/>
            <w:vAlign w:val="bottom"/>
            <w:hideMark/>
          </w:tcPr>
          <w:p w14:paraId="475738F6"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 Eng. Eric Choi</w:t>
            </w:r>
          </w:p>
        </w:tc>
        <w:tc>
          <w:tcPr>
            <w:tcW w:w="4320" w:type="dxa"/>
            <w:tcBorders>
              <w:top w:val="nil"/>
              <w:left w:val="nil"/>
              <w:bottom w:val="nil"/>
              <w:right w:val="nil"/>
            </w:tcBorders>
            <w:shd w:val="clear" w:color="auto" w:fill="auto"/>
            <w:noWrap/>
            <w:vAlign w:val="bottom"/>
            <w:hideMark/>
          </w:tcPr>
          <w:p w14:paraId="78311D11"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 xml:space="preserve">- Eng. </w:t>
            </w:r>
            <w:proofErr w:type="spellStart"/>
            <w:r w:rsidRPr="00B73E43">
              <w:rPr>
                <w:rFonts w:eastAsia="Times New Roman" w:cs="Times New Roman"/>
                <w:color w:val="000000"/>
                <w:spacing w:val="0"/>
                <w:kern w:val="0"/>
                <w:sz w:val="20"/>
                <w:szCs w:val="20"/>
                <w:lang w:val="en-US" w:eastAsia="en-US" w:bidi="ar-SA"/>
              </w:rPr>
              <w:t>Naeem</w:t>
            </w:r>
            <w:proofErr w:type="spellEnd"/>
            <w:r w:rsidRPr="00B73E43">
              <w:rPr>
                <w:rFonts w:eastAsia="Times New Roman" w:cs="Times New Roman"/>
                <w:color w:val="000000"/>
                <w:spacing w:val="0"/>
                <w:kern w:val="0"/>
                <w:sz w:val="20"/>
                <w:szCs w:val="20"/>
                <w:lang w:val="en-US" w:eastAsia="en-US" w:bidi="ar-SA"/>
              </w:rPr>
              <w:t xml:space="preserve"> </w:t>
            </w:r>
            <w:proofErr w:type="spellStart"/>
            <w:r w:rsidRPr="00B73E43">
              <w:rPr>
                <w:rFonts w:eastAsia="Times New Roman" w:cs="Times New Roman"/>
                <w:color w:val="000000"/>
                <w:spacing w:val="0"/>
                <w:kern w:val="0"/>
                <w:sz w:val="20"/>
                <w:szCs w:val="20"/>
                <w:lang w:val="en-US" w:eastAsia="en-US" w:bidi="ar-SA"/>
              </w:rPr>
              <w:t>Nakouzi</w:t>
            </w:r>
            <w:proofErr w:type="spellEnd"/>
          </w:p>
        </w:tc>
      </w:tr>
      <w:tr w:rsidR="00B73E43" w:rsidRPr="00B73E43" w14:paraId="2F221946" w14:textId="77777777" w:rsidTr="00B73E43">
        <w:trPr>
          <w:trHeight w:val="240"/>
        </w:trPr>
        <w:tc>
          <w:tcPr>
            <w:tcW w:w="4320" w:type="dxa"/>
            <w:tcBorders>
              <w:top w:val="nil"/>
              <w:left w:val="nil"/>
              <w:bottom w:val="nil"/>
              <w:right w:val="nil"/>
            </w:tcBorders>
            <w:shd w:val="clear" w:color="auto" w:fill="auto"/>
            <w:noWrap/>
            <w:vAlign w:val="bottom"/>
            <w:hideMark/>
          </w:tcPr>
          <w:p w14:paraId="7F012455"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 xml:space="preserve">Deputy Project Director, Com &amp; </w:t>
            </w:r>
            <w:proofErr w:type="spellStart"/>
            <w:r w:rsidRPr="00B73E43">
              <w:rPr>
                <w:rFonts w:eastAsia="Times New Roman" w:cs="Times New Roman"/>
                <w:color w:val="000000"/>
                <w:spacing w:val="0"/>
                <w:kern w:val="0"/>
                <w:sz w:val="20"/>
                <w:szCs w:val="20"/>
                <w:lang w:val="en-US" w:eastAsia="en-US" w:bidi="ar-SA"/>
              </w:rPr>
              <w:t>Scada</w:t>
            </w:r>
            <w:proofErr w:type="spellEnd"/>
          </w:p>
        </w:tc>
        <w:tc>
          <w:tcPr>
            <w:tcW w:w="4320" w:type="dxa"/>
            <w:tcBorders>
              <w:top w:val="nil"/>
              <w:left w:val="nil"/>
              <w:bottom w:val="nil"/>
              <w:right w:val="nil"/>
            </w:tcBorders>
            <w:shd w:val="clear" w:color="auto" w:fill="auto"/>
            <w:noWrap/>
            <w:vAlign w:val="bottom"/>
            <w:hideMark/>
          </w:tcPr>
          <w:p w14:paraId="69DBC504"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 xml:space="preserve">General Manager </w:t>
            </w:r>
          </w:p>
        </w:tc>
      </w:tr>
      <w:tr w:rsidR="00B73E43" w:rsidRPr="00B73E43" w14:paraId="7E7AA1D6" w14:textId="77777777" w:rsidTr="00B73E43">
        <w:trPr>
          <w:trHeight w:val="240"/>
        </w:trPr>
        <w:tc>
          <w:tcPr>
            <w:tcW w:w="4320" w:type="dxa"/>
            <w:tcBorders>
              <w:top w:val="nil"/>
              <w:left w:val="nil"/>
              <w:bottom w:val="nil"/>
              <w:right w:val="nil"/>
            </w:tcBorders>
            <w:shd w:val="clear" w:color="auto" w:fill="auto"/>
            <w:noWrap/>
            <w:vAlign w:val="bottom"/>
            <w:hideMark/>
          </w:tcPr>
          <w:p w14:paraId="4A305EB5"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China Railway Construction Corporation</w:t>
            </w:r>
          </w:p>
        </w:tc>
        <w:tc>
          <w:tcPr>
            <w:tcW w:w="4320" w:type="dxa"/>
            <w:tcBorders>
              <w:top w:val="nil"/>
              <w:left w:val="nil"/>
              <w:bottom w:val="nil"/>
              <w:right w:val="nil"/>
            </w:tcBorders>
            <w:shd w:val="clear" w:color="auto" w:fill="auto"/>
            <w:noWrap/>
            <w:vAlign w:val="bottom"/>
            <w:hideMark/>
          </w:tcPr>
          <w:p w14:paraId="3CAE1C26"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proofErr w:type="spellStart"/>
            <w:r w:rsidRPr="00B73E43">
              <w:rPr>
                <w:rFonts w:eastAsia="Times New Roman" w:cs="Times New Roman"/>
                <w:color w:val="000000"/>
                <w:spacing w:val="0"/>
                <w:kern w:val="0"/>
                <w:sz w:val="20"/>
                <w:szCs w:val="20"/>
                <w:lang w:val="en-US" w:eastAsia="en-US" w:bidi="ar-SA"/>
              </w:rPr>
              <w:t>Sharqawi</w:t>
            </w:r>
            <w:proofErr w:type="spellEnd"/>
            <w:r w:rsidRPr="00B73E43">
              <w:rPr>
                <w:rFonts w:eastAsia="Times New Roman" w:cs="Times New Roman"/>
                <w:color w:val="000000"/>
                <w:spacing w:val="0"/>
                <w:kern w:val="0"/>
                <w:sz w:val="20"/>
                <w:szCs w:val="20"/>
                <w:lang w:val="en-US" w:eastAsia="en-US" w:bidi="ar-SA"/>
              </w:rPr>
              <w:t xml:space="preserve"> Electromechanical Contracting</w:t>
            </w:r>
          </w:p>
        </w:tc>
      </w:tr>
      <w:tr w:rsidR="00B73E43" w:rsidRPr="00B73E43" w14:paraId="074E6EB1" w14:textId="77777777" w:rsidTr="00B73E43">
        <w:trPr>
          <w:trHeight w:val="240"/>
        </w:trPr>
        <w:tc>
          <w:tcPr>
            <w:tcW w:w="4320" w:type="dxa"/>
            <w:tcBorders>
              <w:top w:val="nil"/>
              <w:left w:val="nil"/>
              <w:bottom w:val="nil"/>
              <w:right w:val="nil"/>
            </w:tcBorders>
            <w:shd w:val="clear" w:color="auto" w:fill="auto"/>
            <w:noWrap/>
            <w:vAlign w:val="bottom"/>
            <w:hideMark/>
          </w:tcPr>
          <w:p w14:paraId="419F8C3F"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r w:rsidRPr="00B73E43">
              <w:rPr>
                <w:rFonts w:eastAsia="Times New Roman" w:cs="Times New Roman"/>
                <w:color w:val="000000"/>
                <w:spacing w:val="0"/>
                <w:kern w:val="0"/>
                <w:sz w:val="20"/>
                <w:szCs w:val="20"/>
                <w:lang w:val="en-US" w:eastAsia="en-US" w:bidi="ar-SA"/>
              </w:rPr>
              <w:t>E-mail: choi.chikin@crccsaudi.com</w:t>
            </w:r>
          </w:p>
        </w:tc>
        <w:tc>
          <w:tcPr>
            <w:tcW w:w="4320" w:type="dxa"/>
            <w:tcBorders>
              <w:top w:val="nil"/>
              <w:left w:val="nil"/>
              <w:bottom w:val="nil"/>
              <w:right w:val="nil"/>
            </w:tcBorders>
            <w:shd w:val="clear" w:color="auto" w:fill="auto"/>
            <w:noWrap/>
            <w:vAlign w:val="bottom"/>
            <w:hideMark/>
          </w:tcPr>
          <w:p w14:paraId="20D43052" w14:textId="77777777" w:rsidR="00B73E43" w:rsidRPr="00B73E43" w:rsidRDefault="00B73E43" w:rsidP="00B73E43">
            <w:pPr>
              <w:widowControl/>
              <w:suppressAutoHyphens w:val="0"/>
              <w:rPr>
                <w:rFonts w:eastAsia="Times New Roman" w:cs="Times New Roman"/>
                <w:color w:val="000000"/>
                <w:spacing w:val="0"/>
                <w:kern w:val="0"/>
                <w:sz w:val="20"/>
                <w:szCs w:val="20"/>
                <w:lang w:val="en-US" w:eastAsia="en-US" w:bidi="ar-SA"/>
              </w:rPr>
            </w:pPr>
          </w:p>
        </w:tc>
      </w:tr>
    </w:tbl>
    <w:p w14:paraId="4AB9814B" w14:textId="77777777" w:rsidR="00B63F6F" w:rsidRDefault="00B63F6F" w:rsidP="00DC78AA">
      <w:pPr>
        <w:autoSpaceDE w:val="0"/>
        <w:autoSpaceDN w:val="0"/>
        <w:adjustRightInd w:val="0"/>
        <w:spacing w:line="60" w:lineRule="auto"/>
        <w:jc w:val="both"/>
      </w:pPr>
    </w:p>
    <w:sectPr w:rsidR="00B63F6F" w:rsidSect="00EE796A">
      <w:pgSz w:w="12240" w:h="15840"/>
      <w:pgMar w:top="36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ArialMT">
    <w:altName w:val="Arial"/>
    <w:charset w:val="00"/>
    <w:family w:val="swiss"/>
    <w:pitch w:val="default"/>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Light">
    <w:altName w:val="Arial"/>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_ECV_CV_Bullets"/>
    <w:lvl w:ilvl="0">
      <w:start w:val="1"/>
      <w:numFmt w:val="bullet"/>
      <w:lvlText w:val="▪"/>
      <w:lvlJc w:val="left"/>
      <w:pPr>
        <w:tabs>
          <w:tab w:val="num" w:pos="0"/>
        </w:tabs>
        <w:ind w:left="113" w:hanging="113"/>
      </w:pPr>
      <w:rPr>
        <w:rFonts w:ascii="Segoe UI" w:hAnsi="Segoe UI" w:cs="OpenSymbol"/>
      </w:rPr>
    </w:lvl>
    <w:lvl w:ilvl="1">
      <w:start w:val="1"/>
      <w:numFmt w:val="bullet"/>
      <w:lvlText w:val="▫"/>
      <w:lvlJc w:val="left"/>
      <w:pPr>
        <w:tabs>
          <w:tab w:val="num" w:pos="0"/>
        </w:tabs>
        <w:ind w:left="227" w:hanging="114"/>
      </w:pPr>
      <w:rPr>
        <w:rFonts w:ascii="Segoe UI" w:hAnsi="Segoe UI" w:cs="OpenSymbol"/>
      </w:rPr>
    </w:lvl>
    <w:lvl w:ilvl="2">
      <w:start w:val="1"/>
      <w:numFmt w:val="bullet"/>
      <w:lvlText w:val=""/>
      <w:lvlJc w:val="left"/>
      <w:pPr>
        <w:tabs>
          <w:tab w:val="num" w:pos="0"/>
        </w:tabs>
        <w:ind w:left="113" w:firstLine="340"/>
      </w:pPr>
      <w:rPr>
        <w:rFonts w:ascii="Symbol" w:hAnsi="Symbol"/>
      </w:rPr>
    </w:lvl>
    <w:lvl w:ilvl="3">
      <w:start w:val="1"/>
      <w:numFmt w:val="bullet"/>
      <w:lvlText w:val=""/>
      <w:lvlJc w:val="left"/>
      <w:pPr>
        <w:tabs>
          <w:tab w:val="num" w:pos="0"/>
        </w:tabs>
        <w:ind w:left="113" w:firstLine="567"/>
      </w:pPr>
      <w:rPr>
        <w:rFonts w:ascii="Symbol" w:hAnsi="Symbol"/>
      </w:rPr>
    </w:lvl>
    <w:lvl w:ilvl="4">
      <w:start w:val="1"/>
      <w:numFmt w:val="bullet"/>
      <w:lvlText w:val=""/>
      <w:lvlJc w:val="left"/>
      <w:pPr>
        <w:tabs>
          <w:tab w:val="num" w:pos="0"/>
        </w:tabs>
        <w:ind w:left="113" w:firstLine="794"/>
      </w:pPr>
      <w:rPr>
        <w:rFonts w:ascii="Symbol" w:hAnsi="Symbol"/>
      </w:rPr>
    </w:lvl>
    <w:lvl w:ilvl="5">
      <w:start w:val="1"/>
      <w:numFmt w:val="bullet"/>
      <w:lvlText w:val=""/>
      <w:lvlJc w:val="left"/>
      <w:pPr>
        <w:tabs>
          <w:tab w:val="num" w:pos="0"/>
        </w:tabs>
        <w:ind w:left="113" w:firstLine="1021"/>
      </w:pPr>
      <w:rPr>
        <w:rFonts w:ascii="Symbol" w:hAnsi="Symbol"/>
      </w:rPr>
    </w:lvl>
    <w:lvl w:ilvl="6">
      <w:start w:val="1"/>
      <w:numFmt w:val="bullet"/>
      <w:lvlText w:val=""/>
      <w:lvlJc w:val="left"/>
      <w:pPr>
        <w:tabs>
          <w:tab w:val="num" w:pos="0"/>
        </w:tabs>
        <w:ind w:left="113" w:firstLine="1247"/>
      </w:pPr>
      <w:rPr>
        <w:rFonts w:ascii="Symbol" w:hAnsi="Symbol"/>
      </w:rPr>
    </w:lvl>
    <w:lvl w:ilvl="7">
      <w:start w:val="1"/>
      <w:numFmt w:val="bullet"/>
      <w:lvlText w:val=""/>
      <w:lvlJc w:val="left"/>
      <w:pPr>
        <w:tabs>
          <w:tab w:val="num" w:pos="0"/>
        </w:tabs>
        <w:ind w:left="113" w:firstLine="1474"/>
      </w:pPr>
      <w:rPr>
        <w:rFonts w:ascii="Symbol" w:hAnsi="Symbol"/>
      </w:rPr>
    </w:lvl>
    <w:lvl w:ilvl="8">
      <w:start w:val="1"/>
      <w:numFmt w:val="bullet"/>
      <w:lvlText w:val=""/>
      <w:lvlJc w:val="left"/>
      <w:pPr>
        <w:tabs>
          <w:tab w:val="num" w:pos="0"/>
        </w:tabs>
        <w:ind w:left="113" w:firstLine="1701"/>
      </w:pPr>
      <w:rPr>
        <w:rFonts w:ascii="Symbol" w:hAnsi="Symbol"/>
      </w:rPr>
    </w:lvl>
  </w:abstractNum>
  <w:abstractNum w:abstractNumId="1">
    <w:nsid w:val="1E5010E1"/>
    <w:multiLevelType w:val="hybridMultilevel"/>
    <w:tmpl w:val="79983FE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7243EA"/>
    <w:multiLevelType w:val="multilevel"/>
    <w:tmpl w:val="4470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E34653"/>
    <w:multiLevelType w:val="hybridMultilevel"/>
    <w:tmpl w:val="EEDC0916"/>
    <w:lvl w:ilvl="0" w:tplc="EF900EC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0"/>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2D0"/>
    <w:rsid w:val="00012608"/>
    <w:rsid w:val="000176C5"/>
    <w:rsid w:val="00022F0C"/>
    <w:rsid w:val="000453BF"/>
    <w:rsid w:val="000557BB"/>
    <w:rsid w:val="00075A1F"/>
    <w:rsid w:val="00080CEA"/>
    <w:rsid w:val="000913E0"/>
    <w:rsid w:val="000A57B2"/>
    <w:rsid w:val="000B5A36"/>
    <w:rsid w:val="000C29C3"/>
    <w:rsid w:val="000C7AEE"/>
    <w:rsid w:val="000D1DE4"/>
    <w:rsid w:val="000E2F27"/>
    <w:rsid w:val="000E585A"/>
    <w:rsid w:val="000F3A3E"/>
    <w:rsid w:val="000F4926"/>
    <w:rsid w:val="00107166"/>
    <w:rsid w:val="0011058A"/>
    <w:rsid w:val="001140A2"/>
    <w:rsid w:val="00142383"/>
    <w:rsid w:val="001659F5"/>
    <w:rsid w:val="00176071"/>
    <w:rsid w:val="001A6467"/>
    <w:rsid w:val="001B61DE"/>
    <w:rsid w:val="001C2BF5"/>
    <w:rsid w:val="001D44A5"/>
    <w:rsid w:val="001D4EDC"/>
    <w:rsid w:val="001E53F6"/>
    <w:rsid w:val="001F4434"/>
    <w:rsid w:val="002142A4"/>
    <w:rsid w:val="00216906"/>
    <w:rsid w:val="0022486E"/>
    <w:rsid w:val="00227545"/>
    <w:rsid w:val="00243375"/>
    <w:rsid w:val="00263931"/>
    <w:rsid w:val="002648E4"/>
    <w:rsid w:val="00275F2E"/>
    <w:rsid w:val="002B4C31"/>
    <w:rsid w:val="002B5685"/>
    <w:rsid w:val="002D6E13"/>
    <w:rsid w:val="002E2E40"/>
    <w:rsid w:val="002F3004"/>
    <w:rsid w:val="002F60BF"/>
    <w:rsid w:val="00315D44"/>
    <w:rsid w:val="00334065"/>
    <w:rsid w:val="00334FAB"/>
    <w:rsid w:val="003357FE"/>
    <w:rsid w:val="00361AAB"/>
    <w:rsid w:val="003631A8"/>
    <w:rsid w:val="00371482"/>
    <w:rsid w:val="00374F40"/>
    <w:rsid w:val="003949D8"/>
    <w:rsid w:val="003B68DC"/>
    <w:rsid w:val="003C368F"/>
    <w:rsid w:val="003D03FC"/>
    <w:rsid w:val="003D15DF"/>
    <w:rsid w:val="003E1BE7"/>
    <w:rsid w:val="00404280"/>
    <w:rsid w:val="004103B0"/>
    <w:rsid w:val="004152D0"/>
    <w:rsid w:val="00420CCE"/>
    <w:rsid w:val="00425699"/>
    <w:rsid w:val="00436FE1"/>
    <w:rsid w:val="00437436"/>
    <w:rsid w:val="004711EF"/>
    <w:rsid w:val="00471A7D"/>
    <w:rsid w:val="00477E59"/>
    <w:rsid w:val="00482112"/>
    <w:rsid w:val="00482F4C"/>
    <w:rsid w:val="0049667A"/>
    <w:rsid w:val="004C4828"/>
    <w:rsid w:val="004C6B24"/>
    <w:rsid w:val="004D1518"/>
    <w:rsid w:val="004D15B2"/>
    <w:rsid w:val="004D20C6"/>
    <w:rsid w:val="004D7435"/>
    <w:rsid w:val="00505AE2"/>
    <w:rsid w:val="005060CE"/>
    <w:rsid w:val="00524A12"/>
    <w:rsid w:val="00531574"/>
    <w:rsid w:val="00533CC3"/>
    <w:rsid w:val="005366F7"/>
    <w:rsid w:val="00545D98"/>
    <w:rsid w:val="00546DD6"/>
    <w:rsid w:val="005626D3"/>
    <w:rsid w:val="005B0874"/>
    <w:rsid w:val="005D57EE"/>
    <w:rsid w:val="005E4CD6"/>
    <w:rsid w:val="005F1E1B"/>
    <w:rsid w:val="00627DA1"/>
    <w:rsid w:val="006378FB"/>
    <w:rsid w:val="00641187"/>
    <w:rsid w:val="00652B78"/>
    <w:rsid w:val="00654935"/>
    <w:rsid w:val="006563E5"/>
    <w:rsid w:val="0066276C"/>
    <w:rsid w:val="006678F1"/>
    <w:rsid w:val="006754E2"/>
    <w:rsid w:val="0068074C"/>
    <w:rsid w:val="0069094D"/>
    <w:rsid w:val="00697803"/>
    <w:rsid w:val="006B11E4"/>
    <w:rsid w:val="006C37A4"/>
    <w:rsid w:val="006D30F0"/>
    <w:rsid w:val="006D4682"/>
    <w:rsid w:val="006E2F31"/>
    <w:rsid w:val="006E6918"/>
    <w:rsid w:val="00706986"/>
    <w:rsid w:val="00707D69"/>
    <w:rsid w:val="00723B26"/>
    <w:rsid w:val="00765724"/>
    <w:rsid w:val="00765F39"/>
    <w:rsid w:val="0077244E"/>
    <w:rsid w:val="00790F08"/>
    <w:rsid w:val="00791625"/>
    <w:rsid w:val="00797FA4"/>
    <w:rsid w:val="007A1B7F"/>
    <w:rsid w:val="007D7D2F"/>
    <w:rsid w:val="007F33AD"/>
    <w:rsid w:val="00803E95"/>
    <w:rsid w:val="00822C73"/>
    <w:rsid w:val="0083581B"/>
    <w:rsid w:val="00840097"/>
    <w:rsid w:val="008508D6"/>
    <w:rsid w:val="00850E20"/>
    <w:rsid w:val="0085194A"/>
    <w:rsid w:val="0085352B"/>
    <w:rsid w:val="008547E2"/>
    <w:rsid w:val="00855FFB"/>
    <w:rsid w:val="0086668A"/>
    <w:rsid w:val="00870743"/>
    <w:rsid w:val="00882624"/>
    <w:rsid w:val="008A0355"/>
    <w:rsid w:val="008A3AB4"/>
    <w:rsid w:val="008B4BA8"/>
    <w:rsid w:val="008B6936"/>
    <w:rsid w:val="008C3319"/>
    <w:rsid w:val="008D7601"/>
    <w:rsid w:val="008D7BEF"/>
    <w:rsid w:val="008F080D"/>
    <w:rsid w:val="008F2BB7"/>
    <w:rsid w:val="008F7ADB"/>
    <w:rsid w:val="0091518D"/>
    <w:rsid w:val="00920C34"/>
    <w:rsid w:val="00946B04"/>
    <w:rsid w:val="00964A1C"/>
    <w:rsid w:val="009671C0"/>
    <w:rsid w:val="009755BA"/>
    <w:rsid w:val="0097774F"/>
    <w:rsid w:val="00984235"/>
    <w:rsid w:val="009929DE"/>
    <w:rsid w:val="009D1073"/>
    <w:rsid w:val="009D1393"/>
    <w:rsid w:val="009D2C32"/>
    <w:rsid w:val="009E55A6"/>
    <w:rsid w:val="009E57AB"/>
    <w:rsid w:val="009E7CFE"/>
    <w:rsid w:val="009F4E84"/>
    <w:rsid w:val="00A05DC1"/>
    <w:rsid w:val="00A128BB"/>
    <w:rsid w:val="00A20B03"/>
    <w:rsid w:val="00A23AD5"/>
    <w:rsid w:val="00A25198"/>
    <w:rsid w:val="00A3757A"/>
    <w:rsid w:val="00A7122D"/>
    <w:rsid w:val="00A72730"/>
    <w:rsid w:val="00A816AF"/>
    <w:rsid w:val="00A83868"/>
    <w:rsid w:val="00A87618"/>
    <w:rsid w:val="00AA1515"/>
    <w:rsid w:val="00AB1AC3"/>
    <w:rsid w:val="00AB1E9F"/>
    <w:rsid w:val="00AB2B94"/>
    <w:rsid w:val="00AB4B6C"/>
    <w:rsid w:val="00AD7113"/>
    <w:rsid w:val="00AF2AC4"/>
    <w:rsid w:val="00B21B69"/>
    <w:rsid w:val="00B2376B"/>
    <w:rsid w:val="00B36023"/>
    <w:rsid w:val="00B4373B"/>
    <w:rsid w:val="00B45598"/>
    <w:rsid w:val="00B4630E"/>
    <w:rsid w:val="00B541F5"/>
    <w:rsid w:val="00B61261"/>
    <w:rsid w:val="00B61D66"/>
    <w:rsid w:val="00B629F4"/>
    <w:rsid w:val="00B63F6F"/>
    <w:rsid w:val="00B73E43"/>
    <w:rsid w:val="00B80D2D"/>
    <w:rsid w:val="00B95272"/>
    <w:rsid w:val="00BA195B"/>
    <w:rsid w:val="00BA2306"/>
    <w:rsid w:val="00BC6398"/>
    <w:rsid w:val="00BE1895"/>
    <w:rsid w:val="00BE773F"/>
    <w:rsid w:val="00BF03C3"/>
    <w:rsid w:val="00BF38A7"/>
    <w:rsid w:val="00C015C1"/>
    <w:rsid w:val="00C074B6"/>
    <w:rsid w:val="00C21F6E"/>
    <w:rsid w:val="00C32CC0"/>
    <w:rsid w:val="00C3588E"/>
    <w:rsid w:val="00C36878"/>
    <w:rsid w:val="00C77407"/>
    <w:rsid w:val="00C80F29"/>
    <w:rsid w:val="00C84DBE"/>
    <w:rsid w:val="00C96FF2"/>
    <w:rsid w:val="00CB0A1F"/>
    <w:rsid w:val="00CB5D81"/>
    <w:rsid w:val="00CB7A82"/>
    <w:rsid w:val="00CC4B52"/>
    <w:rsid w:val="00CD2045"/>
    <w:rsid w:val="00CD3A97"/>
    <w:rsid w:val="00CE6818"/>
    <w:rsid w:val="00CE7C51"/>
    <w:rsid w:val="00D068E4"/>
    <w:rsid w:val="00D11986"/>
    <w:rsid w:val="00D249E9"/>
    <w:rsid w:val="00D25B2B"/>
    <w:rsid w:val="00D35C67"/>
    <w:rsid w:val="00D363EC"/>
    <w:rsid w:val="00D42CF8"/>
    <w:rsid w:val="00D87697"/>
    <w:rsid w:val="00D97715"/>
    <w:rsid w:val="00DA31C9"/>
    <w:rsid w:val="00DC26C2"/>
    <w:rsid w:val="00DC78AA"/>
    <w:rsid w:val="00DE049B"/>
    <w:rsid w:val="00DE311F"/>
    <w:rsid w:val="00DF257E"/>
    <w:rsid w:val="00DF2F89"/>
    <w:rsid w:val="00E00A56"/>
    <w:rsid w:val="00E00BED"/>
    <w:rsid w:val="00E020ED"/>
    <w:rsid w:val="00E04124"/>
    <w:rsid w:val="00E15B30"/>
    <w:rsid w:val="00E17FA8"/>
    <w:rsid w:val="00E2516B"/>
    <w:rsid w:val="00E348AF"/>
    <w:rsid w:val="00E4254E"/>
    <w:rsid w:val="00E443E8"/>
    <w:rsid w:val="00E44EF6"/>
    <w:rsid w:val="00E4773E"/>
    <w:rsid w:val="00E53F94"/>
    <w:rsid w:val="00E555D8"/>
    <w:rsid w:val="00E55E00"/>
    <w:rsid w:val="00E75217"/>
    <w:rsid w:val="00EB196D"/>
    <w:rsid w:val="00EE484D"/>
    <w:rsid w:val="00EE559F"/>
    <w:rsid w:val="00EE796A"/>
    <w:rsid w:val="00EF6759"/>
    <w:rsid w:val="00F00031"/>
    <w:rsid w:val="00F14DE3"/>
    <w:rsid w:val="00F23BC1"/>
    <w:rsid w:val="00F35A3D"/>
    <w:rsid w:val="00F36060"/>
    <w:rsid w:val="00F56520"/>
    <w:rsid w:val="00F57226"/>
    <w:rsid w:val="00F6325B"/>
    <w:rsid w:val="00F87610"/>
    <w:rsid w:val="00FC5DC0"/>
    <w:rsid w:val="00FC7C21"/>
    <w:rsid w:val="00FD3BA4"/>
    <w:rsid w:val="00FE5970"/>
    <w:rsid w:val="00FF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91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1F5"/>
    <w:pPr>
      <w:widowControl w:val="0"/>
      <w:suppressAutoHyphens/>
      <w:spacing w:after="0" w:line="240" w:lineRule="auto"/>
    </w:pPr>
    <w:rPr>
      <w:rFonts w:ascii="Arial" w:eastAsia="SimSun" w:hAnsi="Arial" w:cs="Mangal"/>
      <w:color w:val="3F3A38"/>
      <w:spacing w:val="-6"/>
      <w:kern w:val="2"/>
      <w:sz w:val="16"/>
      <w:szCs w:val="24"/>
      <w:lang w:val="en-GB" w:eastAsia="zh-CN" w:bidi="hi-IN"/>
    </w:rPr>
  </w:style>
  <w:style w:type="paragraph" w:styleId="Heading5">
    <w:name w:val="heading 5"/>
    <w:basedOn w:val="Normal"/>
    <w:link w:val="Heading5Char"/>
    <w:uiPriority w:val="9"/>
    <w:qFormat/>
    <w:rsid w:val="00DF257E"/>
    <w:pPr>
      <w:widowControl/>
      <w:suppressAutoHyphens w:val="0"/>
      <w:spacing w:before="100" w:beforeAutospacing="1" w:after="100" w:afterAutospacing="1"/>
      <w:outlineLvl w:val="4"/>
    </w:pPr>
    <w:rPr>
      <w:rFonts w:ascii="Times" w:eastAsiaTheme="minorHAnsi" w:hAnsi="Times" w:cstheme="minorBidi"/>
      <w:b/>
      <w:bCs/>
      <w:color w:val="auto"/>
      <w:spacing w:val="0"/>
      <w:kern w:val="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VLeftHeading">
    <w:name w:val="_ECV_LeftHeading"/>
    <w:basedOn w:val="Normal"/>
    <w:rsid w:val="00B541F5"/>
    <w:pPr>
      <w:suppressLineNumbers/>
      <w:ind w:right="283"/>
      <w:jc w:val="right"/>
    </w:pPr>
    <w:rPr>
      <w:caps/>
      <w:color w:val="0E4194"/>
      <w:sz w:val="18"/>
    </w:rPr>
  </w:style>
  <w:style w:type="paragraph" w:customStyle="1" w:styleId="ECVNameField">
    <w:name w:val="_ECV_NameField"/>
    <w:basedOn w:val="Normal"/>
    <w:rsid w:val="00B541F5"/>
    <w:pPr>
      <w:suppressLineNumbers/>
      <w:spacing w:line="100" w:lineRule="atLeast"/>
    </w:pPr>
    <w:rPr>
      <w:sz w:val="26"/>
      <w:szCs w:val="18"/>
    </w:rPr>
  </w:style>
  <w:style w:type="paragraph" w:customStyle="1" w:styleId="ECVComments">
    <w:name w:val="_ECV_Comments"/>
    <w:basedOn w:val="Normal"/>
    <w:rsid w:val="00B541F5"/>
    <w:pPr>
      <w:spacing w:line="100" w:lineRule="atLeast"/>
      <w:jc w:val="center"/>
    </w:pPr>
    <w:rPr>
      <w:color w:val="FF0000"/>
    </w:rPr>
  </w:style>
  <w:style w:type="paragraph" w:customStyle="1" w:styleId="ECVPersonalInfoHeading">
    <w:name w:val="_ECV_PersonalInfoHeading"/>
    <w:basedOn w:val="ECVLeftHeading"/>
    <w:rsid w:val="00B541F5"/>
    <w:pPr>
      <w:spacing w:before="57"/>
    </w:pPr>
  </w:style>
  <w:style w:type="paragraph" w:customStyle="1" w:styleId="ECVGenderRow">
    <w:name w:val="_ECV_GenderRow"/>
    <w:basedOn w:val="Normal"/>
    <w:rsid w:val="00B541F5"/>
    <w:pPr>
      <w:spacing w:before="85"/>
    </w:pPr>
    <w:rPr>
      <w:color w:val="1593CB"/>
    </w:rPr>
  </w:style>
  <w:style w:type="character" w:customStyle="1" w:styleId="ECVHeadingContactDetails">
    <w:name w:val="_ECV_HeadingContactDetails"/>
    <w:rsid w:val="00B541F5"/>
    <w:rPr>
      <w:rFonts w:ascii="Arial" w:hAnsi="Arial" w:cs="Arial" w:hint="default"/>
      <w:color w:val="1593CB"/>
      <w:sz w:val="18"/>
      <w:szCs w:val="18"/>
    </w:rPr>
  </w:style>
  <w:style w:type="character" w:customStyle="1" w:styleId="ECVContactDetails">
    <w:name w:val="_ECV_ContactDetails"/>
    <w:rsid w:val="00B541F5"/>
    <w:rPr>
      <w:rFonts w:ascii="Arial" w:hAnsi="Arial" w:cs="Arial" w:hint="default"/>
      <w:color w:val="3F3A38"/>
      <w:sz w:val="18"/>
      <w:szCs w:val="18"/>
    </w:rPr>
  </w:style>
  <w:style w:type="character" w:customStyle="1" w:styleId="ECVInternetLink">
    <w:name w:val="_ECV_InternetLink"/>
    <w:rsid w:val="00B541F5"/>
    <w:rPr>
      <w:rFonts w:ascii="Arial" w:hAnsi="Arial" w:cs="Arial" w:hint="default"/>
      <w:color w:val="3F3A38"/>
      <w:sz w:val="18"/>
      <w:u w:val="single"/>
      <w:lang w:val="en-GB"/>
    </w:rPr>
  </w:style>
  <w:style w:type="character" w:styleId="Hyperlink">
    <w:name w:val="Hyperlink"/>
    <w:basedOn w:val="DefaultParagraphFont"/>
    <w:uiPriority w:val="99"/>
    <w:unhideWhenUsed/>
    <w:rsid w:val="00B541F5"/>
    <w:rPr>
      <w:color w:val="0000FF"/>
      <w:u w:val="single"/>
    </w:rPr>
  </w:style>
  <w:style w:type="character" w:customStyle="1" w:styleId="ECVHeadingBusinessSector">
    <w:name w:val="_ECV_HeadingBusinessSector"/>
    <w:rsid w:val="00803E95"/>
    <w:rPr>
      <w:rFonts w:ascii="Arial" w:hAnsi="Arial"/>
      <w:color w:val="1593CB"/>
      <w:spacing w:val="-6"/>
      <w:sz w:val="18"/>
      <w:szCs w:val="18"/>
      <w:shd w:val="clear" w:color="auto" w:fill="auto"/>
    </w:rPr>
  </w:style>
  <w:style w:type="paragraph" w:customStyle="1" w:styleId="ECVSubSectionHeading">
    <w:name w:val="_ECV_SubSectionHeading"/>
    <w:basedOn w:val="Normal"/>
    <w:rsid w:val="00803E95"/>
    <w:pPr>
      <w:suppressLineNumbers/>
      <w:spacing w:line="100" w:lineRule="atLeast"/>
    </w:pPr>
    <w:rPr>
      <w:color w:val="0E4194"/>
      <w:kern w:val="1"/>
      <w:sz w:val="22"/>
    </w:rPr>
  </w:style>
  <w:style w:type="paragraph" w:customStyle="1" w:styleId="ECVOrganisationDetails">
    <w:name w:val="_ECV_OrganisationDetails"/>
    <w:basedOn w:val="Normal"/>
    <w:rsid w:val="00803E95"/>
    <w:pPr>
      <w:suppressLineNumbers/>
      <w:autoSpaceDE w:val="0"/>
      <w:spacing w:before="57" w:after="85" w:line="100" w:lineRule="atLeast"/>
    </w:pPr>
    <w:rPr>
      <w:rFonts w:eastAsia="ArialMT" w:cs="ArialMT"/>
      <w:kern w:val="1"/>
      <w:sz w:val="18"/>
      <w:szCs w:val="18"/>
    </w:rPr>
  </w:style>
  <w:style w:type="paragraph" w:customStyle="1" w:styleId="ECVSectionBullet">
    <w:name w:val="_ECV_SectionBullet"/>
    <w:basedOn w:val="Normal"/>
    <w:rsid w:val="00803E95"/>
    <w:pPr>
      <w:suppressLineNumbers/>
      <w:autoSpaceDE w:val="0"/>
      <w:spacing w:line="100" w:lineRule="atLeast"/>
    </w:pPr>
    <w:rPr>
      <w:kern w:val="1"/>
      <w:sz w:val="18"/>
    </w:rPr>
  </w:style>
  <w:style w:type="paragraph" w:customStyle="1" w:styleId="ECVDate">
    <w:name w:val="_ECV_Date"/>
    <w:basedOn w:val="ECVLeftHeading"/>
    <w:rsid w:val="00803E95"/>
    <w:pPr>
      <w:spacing w:before="28" w:line="100" w:lineRule="atLeast"/>
      <w:textAlignment w:val="top"/>
    </w:pPr>
    <w:rPr>
      <w:caps w:val="0"/>
      <w:kern w:val="1"/>
    </w:rPr>
  </w:style>
  <w:style w:type="paragraph" w:customStyle="1" w:styleId="ECVBusinessSectorRow">
    <w:name w:val="_ECV_BusinessSectorRow"/>
    <w:basedOn w:val="Normal"/>
    <w:rsid w:val="00803E95"/>
    <w:rPr>
      <w:kern w:val="1"/>
    </w:rPr>
  </w:style>
  <w:style w:type="paragraph" w:styleId="ListParagraph">
    <w:name w:val="List Paragraph"/>
    <w:basedOn w:val="Normal"/>
    <w:uiPriority w:val="34"/>
    <w:qFormat/>
    <w:rsid w:val="008A3AB4"/>
    <w:pPr>
      <w:ind w:left="720"/>
      <w:contextualSpacing/>
    </w:pPr>
  </w:style>
  <w:style w:type="character" w:customStyle="1" w:styleId="apple-converted-space">
    <w:name w:val="apple-converted-space"/>
    <w:basedOn w:val="DefaultParagraphFont"/>
    <w:rsid w:val="000A57B2"/>
  </w:style>
  <w:style w:type="character" w:customStyle="1" w:styleId="adtext">
    <w:name w:val="adtext"/>
    <w:basedOn w:val="DefaultParagraphFont"/>
    <w:rsid w:val="000A57B2"/>
  </w:style>
  <w:style w:type="paragraph" w:customStyle="1" w:styleId="ECVBlueBox">
    <w:name w:val="_ECV_BlueBox"/>
    <w:basedOn w:val="Normal"/>
    <w:rsid w:val="00C77407"/>
    <w:pPr>
      <w:suppressLineNumbers/>
      <w:jc w:val="right"/>
      <w:textAlignment w:val="bottom"/>
    </w:pPr>
    <w:rPr>
      <w:color w:val="402C24"/>
      <w:spacing w:val="0"/>
      <w:kern w:val="1"/>
      <w:sz w:val="8"/>
      <w:szCs w:val="10"/>
    </w:rPr>
  </w:style>
  <w:style w:type="paragraph" w:styleId="BalloonText">
    <w:name w:val="Balloon Text"/>
    <w:basedOn w:val="Normal"/>
    <w:link w:val="BalloonTextChar"/>
    <w:uiPriority w:val="99"/>
    <w:semiHidden/>
    <w:unhideWhenUsed/>
    <w:rsid w:val="00CD2045"/>
    <w:rPr>
      <w:rFonts w:ascii="Lucida Grande" w:hAnsi="Lucida Grande"/>
      <w:sz w:val="18"/>
      <w:szCs w:val="18"/>
    </w:rPr>
  </w:style>
  <w:style w:type="character" w:customStyle="1" w:styleId="BalloonTextChar">
    <w:name w:val="Balloon Text Char"/>
    <w:basedOn w:val="DefaultParagraphFont"/>
    <w:link w:val="BalloonText"/>
    <w:uiPriority w:val="99"/>
    <w:semiHidden/>
    <w:rsid w:val="00CD2045"/>
    <w:rPr>
      <w:rFonts w:ascii="Lucida Grande" w:eastAsia="SimSun" w:hAnsi="Lucida Grande" w:cs="Mangal"/>
      <w:color w:val="3F3A38"/>
      <w:spacing w:val="-6"/>
      <w:kern w:val="2"/>
      <w:sz w:val="18"/>
      <w:szCs w:val="18"/>
      <w:lang w:val="en-GB" w:eastAsia="zh-CN" w:bidi="hi-IN"/>
    </w:rPr>
  </w:style>
  <w:style w:type="character" w:customStyle="1" w:styleId="Heading5Char">
    <w:name w:val="Heading 5 Char"/>
    <w:basedOn w:val="DefaultParagraphFont"/>
    <w:link w:val="Heading5"/>
    <w:uiPriority w:val="9"/>
    <w:rsid w:val="00DF257E"/>
    <w:rPr>
      <w:rFonts w:ascii="Times" w:hAnsi="Times"/>
      <w:b/>
      <w:bCs/>
      <w:sz w:val="20"/>
      <w:szCs w:val="20"/>
    </w:rPr>
  </w:style>
  <w:style w:type="character" w:styleId="FollowedHyperlink">
    <w:name w:val="FollowedHyperlink"/>
    <w:basedOn w:val="DefaultParagraphFont"/>
    <w:uiPriority w:val="99"/>
    <w:semiHidden/>
    <w:unhideWhenUsed/>
    <w:rsid w:val="00984235"/>
    <w:rPr>
      <w:color w:val="954F72" w:themeColor="followedHyperlink"/>
      <w:u w:val="single"/>
    </w:rPr>
  </w:style>
  <w:style w:type="paragraph" w:styleId="NormalWeb">
    <w:name w:val="Normal (Web)"/>
    <w:basedOn w:val="Normal"/>
    <w:uiPriority w:val="99"/>
    <w:semiHidden/>
    <w:unhideWhenUsed/>
    <w:rsid w:val="00850E20"/>
    <w:pPr>
      <w:widowControl/>
      <w:suppressAutoHyphens w:val="0"/>
      <w:spacing w:before="100" w:beforeAutospacing="1" w:after="100" w:afterAutospacing="1"/>
    </w:pPr>
    <w:rPr>
      <w:rFonts w:ascii="Times" w:eastAsiaTheme="minorHAnsi" w:hAnsi="Times" w:cs="Times New Roman"/>
      <w:color w:val="auto"/>
      <w:spacing w:val="0"/>
      <w:kern w:val="0"/>
      <w:sz w:val="20"/>
      <w:szCs w:val="20"/>
      <w:lang w:val="en-US" w:eastAsia="en-US" w:bidi="ar-SA"/>
    </w:rPr>
  </w:style>
  <w:style w:type="character" w:styleId="Strong">
    <w:name w:val="Strong"/>
    <w:basedOn w:val="DefaultParagraphFont"/>
    <w:uiPriority w:val="22"/>
    <w:qFormat/>
    <w:rsid w:val="00850E2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1F5"/>
    <w:pPr>
      <w:widowControl w:val="0"/>
      <w:suppressAutoHyphens/>
      <w:spacing w:after="0" w:line="240" w:lineRule="auto"/>
    </w:pPr>
    <w:rPr>
      <w:rFonts w:ascii="Arial" w:eastAsia="SimSun" w:hAnsi="Arial" w:cs="Mangal"/>
      <w:color w:val="3F3A38"/>
      <w:spacing w:val="-6"/>
      <w:kern w:val="2"/>
      <w:sz w:val="16"/>
      <w:szCs w:val="24"/>
      <w:lang w:val="en-GB" w:eastAsia="zh-CN" w:bidi="hi-IN"/>
    </w:rPr>
  </w:style>
  <w:style w:type="paragraph" w:styleId="Heading5">
    <w:name w:val="heading 5"/>
    <w:basedOn w:val="Normal"/>
    <w:link w:val="Heading5Char"/>
    <w:uiPriority w:val="9"/>
    <w:qFormat/>
    <w:rsid w:val="00DF257E"/>
    <w:pPr>
      <w:widowControl/>
      <w:suppressAutoHyphens w:val="0"/>
      <w:spacing w:before="100" w:beforeAutospacing="1" w:after="100" w:afterAutospacing="1"/>
      <w:outlineLvl w:val="4"/>
    </w:pPr>
    <w:rPr>
      <w:rFonts w:ascii="Times" w:eastAsiaTheme="minorHAnsi" w:hAnsi="Times" w:cstheme="minorBidi"/>
      <w:b/>
      <w:bCs/>
      <w:color w:val="auto"/>
      <w:spacing w:val="0"/>
      <w:kern w:val="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VLeftHeading">
    <w:name w:val="_ECV_LeftHeading"/>
    <w:basedOn w:val="Normal"/>
    <w:rsid w:val="00B541F5"/>
    <w:pPr>
      <w:suppressLineNumbers/>
      <w:ind w:right="283"/>
      <w:jc w:val="right"/>
    </w:pPr>
    <w:rPr>
      <w:caps/>
      <w:color w:val="0E4194"/>
      <w:sz w:val="18"/>
    </w:rPr>
  </w:style>
  <w:style w:type="paragraph" w:customStyle="1" w:styleId="ECVNameField">
    <w:name w:val="_ECV_NameField"/>
    <w:basedOn w:val="Normal"/>
    <w:rsid w:val="00B541F5"/>
    <w:pPr>
      <w:suppressLineNumbers/>
      <w:spacing w:line="100" w:lineRule="atLeast"/>
    </w:pPr>
    <w:rPr>
      <w:sz w:val="26"/>
      <w:szCs w:val="18"/>
    </w:rPr>
  </w:style>
  <w:style w:type="paragraph" w:customStyle="1" w:styleId="ECVComments">
    <w:name w:val="_ECV_Comments"/>
    <w:basedOn w:val="Normal"/>
    <w:rsid w:val="00B541F5"/>
    <w:pPr>
      <w:spacing w:line="100" w:lineRule="atLeast"/>
      <w:jc w:val="center"/>
    </w:pPr>
    <w:rPr>
      <w:color w:val="FF0000"/>
    </w:rPr>
  </w:style>
  <w:style w:type="paragraph" w:customStyle="1" w:styleId="ECVPersonalInfoHeading">
    <w:name w:val="_ECV_PersonalInfoHeading"/>
    <w:basedOn w:val="ECVLeftHeading"/>
    <w:rsid w:val="00B541F5"/>
    <w:pPr>
      <w:spacing w:before="57"/>
    </w:pPr>
  </w:style>
  <w:style w:type="paragraph" w:customStyle="1" w:styleId="ECVGenderRow">
    <w:name w:val="_ECV_GenderRow"/>
    <w:basedOn w:val="Normal"/>
    <w:rsid w:val="00B541F5"/>
    <w:pPr>
      <w:spacing w:before="85"/>
    </w:pPr>
    <w:rPr>
      <w:color w:val="1593CB"/>
    </w:rPr>
  </w:style>
  <w:style w:type="character" w:customStyle="1" w:styleId="ECVHeadingContactDetails">
    <w:name w:val="_ECV_HeadingContactDetails"/>
    <w:rsid w:val="00B541F5"/>
    <w:rPr>
      <w:rFonts w:ascii="Arial" w:hAnsi="Arial" w:cs="Arial" w:hint="default"/>
      <w:color w:val="1593CB"/>
      <w:sz w:val="18"/>
      <w:szCs w:val="18"/>
    </w:rPr>
  </w:style>
  <w:style w:type="character" w:customStyle="1" w:styleId="ECVContactDetails">
    <w:name w:val="_ECV_ContactDetails"/>
    <w:rsid w:val="00B541F5"/>
    <w:rPr>
      <w:rFonts w:ascii="Arial" w:hAnsi="Arial" w:cs="Arial" w:hint="default"/>
      <w:color w:val="3F3A38"/>
      <w:sz w:val="18"/>
      <w:szCs w:val="18"/>
    </w:rPr>
  </w:style>
  <w:style w:type="character" w:customStyle="1" w:styleId="ECVInternetLink">
    <w:name w:val="_ECV_InternetLink"/>
    <w:rsid w:val="00B541F5"/>
    <w:rPr>
      <w:rFonts w:ascii="Arial" w:hAnsi="Arial" w:cs="Arial" w:hint="default"/>
      <w:color w:val="3F3A38"/>
      <w:sz w:val="18"/>
      <w:u w:val="single"/>
      <w:lang w:val="en-GB"/>
    </w:rPr>
  </w:style>
  <w:style w:type="character" w:styleId="Hyperlink">
    <w:name w:val="Hyperlink"/>
    <w:basedOn w:val="DefaultParagraphFont"/>
    <w:uiPriority w:val="99"/>
    <w:unhideWhenUsed/>
    <w:rsid w:val="00B541F5"/>
    <w:rPr>
      <w:color w:val="0000FF"/>
      <w:u w:val="single"/>
    </w:rPr>
  </w:style>
  <w:style w:type="character" w:customStyle="1" w:styleId="ECVHeadingBusinessSector">
    <w:name w:val="_ECV_HeadingBusinessSector"/>
    <w:rsid w:val="00803E95"/>
    <w:rPr>
      <w:rFonts w:ascii="Arial" w:hAnsi="Arial"/>
      <w:color w:val="1593CB"/>
      <w:spacing w:val="-6"/>
      <w:sz w:val="18"/>
      <w:szCs w:val="18"/>
      <w:shd w:val="clear" w:color="auto" w:fill="auto"/>
    </w:rPr>
  </w:style>
  <w:style w:type="paragraph" w:customStyle="1" w:styleId="ECVSubSectionHeading">
    <w:name w:val="_ECV_SubSectionHeading"/>
    <w:basedOn w:val="Normal"/>
    <w:rsid w:val="00803E95"/>
    <w:pPr>
      <w:suppressLineNumbers/>
      <w:spacing w:line="100" w:lineRule="atLeast"/>
    </w:pPr>
    <w:rPr>
      <w:color w:val="0E4194"/>
      <w:kern w:val="1"/>
      <w:sz w:val="22"/>
    </w:rPr>
  </w:style>
  <w:style w:type="paragraph" w:customStyle="1" w:styleId="ECVOrganisationDetails">
    <w:name w:val="_ECV_OrganisationDetails"/>
    <w:basedOn w:val="Normal"/>
    <w:rsid w:val="00803E95"/>
    <w:pPr>
      <w:suppressLineNumbers/>
      <w:autoSpaceDE w:val="0"/>
      <w:spacing w:before="57" w:after="85" w:line="100" w:lineRule="atLeast"/>
    </w:pPr>
    <w:rPr>
      <w:rFonts w:eastAsia="ArialMT" w:cs="ArialMT"/>
      <w:kern w:val="1"/>
      <w:sz w:val="18"/>
      <w:szCs w:val="18"/>
    </w:rPr>
  </w:style>
  <w:style w:type="paragraph" w:customStyle="1" w:styleId="ECVSectionBullet">
    <w:name w:val="_ECV_SectionBullet"/>
    <w:basedOn w:val="Normal"/>
    <w:rsid w:val="00803E95"/>
    <w:pPr>
      <w:suppressLineNumbers/>
      <w:autoSpaceDE w:val="0"/>
      <w:spacing w:line="100" w:lineRule="atLeast"/>
    </w:pPr>
    <w:rPr>
      <w:kern w:val="1"/>
      <w:sz w:val="18"/>
    </w:rPr>
  </w:style>
  <w:style w:type="paragraph" w:customStyle="1" w:styleId="ECVDate">
    <w:name w:val="_ECV_Date"/>
    <w:basedOn w:val="ECVLeftHeading"/>
    <w:rsid w:val="00803E95"/>
    <w:pPr>
      <w:spacing w:before="28" w:line="100" w:lineRule="atLeast"/>
      <w:textAlignment w:val="top"/>
    </w:pPr>
    <w:rPr>
      <w:caps w:val="0"/>
      <w:kern w:val="1"/>
    </w:rPr>
  </w:style>
  <w:style w:type="paragraph" w:customStyle="1" w:styleId="ECVBusinessSectorRow">
    <w:name w:val="_ECV_BusinessSectorRow"/>
    <w:basedOn w:val="Normal"/>
    <w:rsid w:val="00803E95"/>
    <w:rPr>
      <w:kern w:val="1"/>
    </w:rPr>
  </w:style>
  <w:style w:type="paragraph" w:styleId="ListParagraph">
    <w:name w:val="List Paragraph"/>
    <w:basedOn w:val="Normal"/>
    <w:uiPriority w:val="34"/>
    <w:qFormat/>
    <w:rsid w:val="008A3AB4"/>
    <w:pPr>
      <w:ind w:left="720"/>
      <w:contextualSpacing/>
    </w:pPr>
  </w:style>
  <w:style w:type="character" w:customStyle="1" w:styleId="apple-converted-space">
    <w:name w:val="apple-converted-space"/>
    <w:basedOn w:val="DefaultParagraphFont"/>
    <w:rsid w:val="000A57B2"/>
  </w:style>
  <w:style w:type="character" w:customStyle="1" w:styleId="adtext">
    <w:name w:val="adtext"/>
    <w:basedOn w:val="DefaultParagraphFont"/>
    <w:rsid w:val="000A57B2"/>
  </w:style>
  <w:style w:type="paragraph" w:customStyle="1" w:styleId="ECVBlueBox">
    <w:name w:val="_ECV_BlueBox"/>
    <w:basedOn w:val="Normal"/>
    <w:rsid w:val="00C77407"/>
    <w:pPr>
      <w:suppressLineNumbers/>
      <w:jc w:val="right"/>
      <w:textAlignment w:val="bottom"/>
    </w:pPr>
    <w:rPr>
      <w:color w:val="402C24"/>
      <w:spacing w:val="0"/>
      <w:kern w:val="1"/>
      <w:sz w:val="8"/>
      <w:szCs w:val="10"/>
    </w:rPr>
  </w:style>
  <w:style w:type="paragraph" w:styleId="BalloonText">
    <w:name w:val="Balloon Text"/>
    <w:basedOn w:val="Normal"/>
    <w:link w:val="BalloonTextChar"/>
    <w:uiPriority w:val="99"/>
    <w:semiHidden/>
    <w:unhideWhenUsed/>
    <w:rsid w:val="00CD2045"/>
    <w:rPr>
      <w:rFonts w:ascii="Lucida Grande" w:hAnsi="Lucida Grande"/>
      <w:sz w:val="18"/>
      <w:szCs w:val="18"/>
    </w:rPr>
  </w:style>
  <w:style w:type="character" w:customStyle="1" w:styleId="BalloonTextChar">
    <w:name w:val="Balloon Text Char"/>
    <w:basedOn w:val="DefaultParagraphFont"/>
    <w:link w:val="BalloonText"/>
    <w:uiPriority w:val="99"/>
    <w:semiHidden/>
    <w:rsid w:val="00CD2045"/>
    <w:rPr>
      <w:rFonts w:ascii="Lucida Grande" w:eastAsia="SimSun" w:hAnsi="Lucida Grande" w:cs="Mangal"/>
      <w:color w:val="3F3A38"/>
      <w:spacing w:val="-6"/>
      <w:kern w:val="2"/>
      <w:sz w:val="18"/>
      <w:szCs w:val="18"/>
      <w:lang w:val="en-GB" w:eastAsia="zh-CN" w:bidi="hi-IN"/>
    </w:rPr>
  </w:style>
  <w:style w:type="character" w:customStyle="1" w:styleId="Heading5Char">
    <w:name w:val="Heading 5 Char"/>
    <w:basedOn w:val="DefaultParagraphFont"/>
    <w:link w:val="Heading5"/>
    <w:uiPriority w:val="9"/>
    <w:rsid w:val="00DF257E"/>
    <w:rPr>
      <w:rFonts w:ascii="Times" w:hAnsi="Times"/>
      <w:b/>
      <w:bCs/>
      <w:sz w:val="20"/>
      <w:szCs w:val="20"/>
    </w:rPr>
  </w:style>
  <w:style w:type="character" w:styleId="FollowedHyperlink">
    <w:name w:val="FollowedHyperlink"/>
    <w:basedOn w:val="DefaultParagraphFont"/>
    <w:uiPriority w:val="99"/>
    <w:semiHidden/>
    <w:unhideWhenUsed/>
    <w:rsid w:val="00984235"/>
    <w:rPr>
      <w:color w:val="954F72" w:themeColor="followedHyperlink"/>
      <w:u w:val="single"/>
    </w:rPr>
  </w:style>
  <w:style w:type="paragraph" w:styleId="NormalWeb">
    <w:name w:val="Normal (Web)"/>
    <w:basedOn w:val="Normal"/>
    <w:uiPriority w:val="99"/>
    <w:semiHidden/>
    <w:unhideWhenUsed/>
    <w:rsid w:val="00850E20"/>
    <w:pPr>
      <w:widowControl/>
      <w:suppressAutoHyphens w:val="0"/>
      <w:spacing w:before="100" w:beforeAutospacing="1" w:after="100" w:afterAutospacing="1"/>
    </w:pPr>
    <w:rPr>
      <w:rFonts w:ascii="Times" w:eastAsiaTheme="minorHAnsi" w:hAnsi="Times" w:cs="Times New Roman"/>
      <w:color w:val="auto"/>
      <w:spacing w:val="0"/>
      <w:kern w:val="0"/>
      <w:sz w:val="20"/>
      <w:szCs w:val="20"/>
      <w:lang w:val="en-US" w:eastAsia="en-US" w:bidi="ar-SA"/>
    </w:rPr>
  </w:style>
  <w:style w:type="character" w:styleId="Strong">
    <w:name w:val="Strong"/>
    <w:basedOn w:val="DefaultParagraphFont"/>
    <w:uiPriority w:val="22"/>
    <w:qFormat/>
    <w:rsid w:val="00850E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40770">
      <w:bodyDiv w:val="1"/>
      <w:marLeft w:val="0"/>
      <w:marRight w:val="0"/>
      <w:marTop w:val="0"/>
      <w:marBottom w:val="0"/>
      <w:divBdr>
        <w:top w:val="none" w:sz="0" w:space="0" w:color="auto"/>
        <w:left w:val="none" w:sz="0" w:space="0" w:color="auto"/>
        <w:bottom w:val="none" w:sz="0" w:space="0" w:color="auto"/>
        <w:right w:val="none" w:sz="0" w:space="0" w:color="auto"/>
      </w:divBdr>
    </w:div>
    <w:div w:id="257176279">
      <w:bodyDiv w:val="1"/>
      <w:marLeft w:val="0"/>
      <w:marRight w:val="0"/>
      <w:marTop w:val="0"/>
      <w:marBottom w:val="0"/>
      <w:divBdr>
        <w:top w:val="none" w:sz="0" w:space="0" w:color="auto"/>
        <w:left w:val="none" w:sz="0" w:space="0" w:color="auto"/>
        <w:bottom w:val="none" w:sz="0" w:space="0" w:color="auto"/>
        <w:right w:val="none" w:sz="0" w:space="0" w:color="auto"/>
      </w:divBdr>
    </w:div>
    <w:div w:id="357779691">
      <w:bodyDiv w:val="1"/>
      <w:marLeft w:val="0"/>
      <w:marRight w:val="0"/>
      <w:marTop w:val="0"/>
      <w:marBottom w:val="0"/>
      <w:divBdr>
        <w:top w:val="none" w:sz="0" w:space="0" w:color="auto"/>
        <w:left w:val="none" w:sz="0" w:space="0" w:color="auto"/>
        <w:bottom w:val="none" w:sz="0" w:space="0" w:color="auto"/>
        <w:right w:val="none" w:sz="0" w:space="0" w:color="auto"/>
      </w:divBdr>
    </w:div>
    <w:div w:id="392628270">
      <w:bodyDiv w:val="1"/>
      <w:marLeft w:val="0"/>
      <w:marRight w:val="0"/>
      <w:marTop w:val="0"/>
      <w:marBottom w:val="0"/>
      <w:divBdr>
        <w:top w:val="none" w:sz="0" w:space="0" w:color="auto"/>
        <w:left w:val="none" w:sz="0" w:space="0" w:color="auto"/>
        <w:bottom w:val="none" w:sz="0" w:space="0" w:color="auto"/>
        <w:right w:val="none" w:sz="0" w:space="0" w:color="auto"/>
      </w:divBdr>
    </w:div>
    <w:div w:id="442530057">
      <w:bodyDiv w:val="1"/>
      <w:marLeft w:val="0"/>
      <w:marRight w:val="0"/>
      <w:marTop w:val="0"/>
      <w:marBottom w:val="0"/>
      <w:divBdr>
        <w:top w:val="none" w:sz="0" w:space="0" w:color="auto"/>
        <w:left w:val="none" w:sz="0" w:space="0" w:color="auto"/>
        <w:bottom w:val="none" w:sz="0" w:space="0" w:color="auto"/>
        <w:right w:val="none" w:sz="0" w:space="0" w:color="auto"/>
      </w:divBdr>
    </w:div>
    <w:div w:id="478425862">
      <w:bodyDiv w:val="1"/>
      <w:marLeft w:val="0"/>
      <w:marRight w:val="0"/>
      <w:marTop w:val="0"/>
      <w:marBottom w:val="0"/>
      <w:divBdr>
        <w:top w:val="none" w:sz="0" w:space="0" w:color="auto"/>
        <w:left w:val="none" w:sz="0" w:space="0" w:color="auto"/>
        <w:bottom w:val="none" w:sz="0" w:space="0" w:color="auto"/>
        <w:right w:val="none" w:sz="0" w:space="0" w:color="auto"/>
      </w:divBdr>
    </w:div>
    <w:div w:id="571356176">
      <w:bodyDiv w:val="1"/>
      <w:marLeft w:val="0"/>
      <w:marRight w:val="0"/>
      <w:marTop w:val="0"/>
      <w:marBottom w:val="0"/>
      <w:divBdr>
        <w:top w:val="none" w:sz="0" w:space="0" w:color="auto"/>
        <w:left w:val="none" w:sz="0" w:space="0" w:color="auto"/>
        <w:bottom w:val="none" w:sz="0" w:space="0" w:color="auto"/>
        <w:right w:val="none" w:sz="0" w:space="0" w:color="auto"/>
      </w:divBdr>
    </w:div>
    <w:div w:id="644090989">
      <w:bodyDiv w:val="1"/>
      <w:marLeft w:val="0"/>
      <w:marRight w:val="0"/>
      <w:marTop w:val="0"/>
      <w:marBottom w:val="0"/>
      <w:divBdr>
        <w:top w:val="none" w:sz="0" w:space="0" w:color="auto"/>
        <w:left w:val="none" w:sz="0" w:space="0" w:color="auto"/>
        <w:bottom w:val="none" w:sz="0" w:space="0" w:color="auto"/>
        <w:right w:val="none" w:sz="0" w:space="0" w:color="auto"/>
      </w:divBdr>
    </w:div>
    <w:div w:id="646857246">
      <w:bodyDiv w:val="1"/>
      <w:marLeft w:val="0"/>
      <w:marRight w:val="0"/>
      <w:marTop w:val="0"/>
      <w:marBottom w:val="0"/>
      <w:divBdr>
        <w:top w:val="none" w:sz="0" w:space="0" w:color="auto"/>
        <w:left w:val="none" w:sz="0" w:space="0" w:color="auto"/>
        <w:bottom w:val="none" w:sz="0" w:space="0" w:color="auto"/>
        <w:right w:val="none" w:sz="0" w:space="0" w:color="auto"/>
      </w:divBdr>
    </w:div>
    <w:div w:id="755244457">
      <w:bodyDiv w:val="1"/>
      <w:marLeft w:val="0"/>
      <w:marRight w:val="0"/>
      <w:marTop w:val="0"/>
      <w:marBottom w:val="0"/>
      <w:divBdr>
        <w:top w:val="none" w:sz="0" w:space="0" w:color="auto"/>
        <w:left w:val="none" w:sz="0" w:space="0" w:color="auto"/>
        <w:bottom w:val="none" w:sz="0" w:space="0" w:color="auto"/>
        <w:right w:val="none" w:sz="0" w:space="0" w:color="auto"/>
      </w:divBdr>
    </w:div>
    <w:div w:id="765997141">
      <w:bodyDiv w:val="1"/>
      <w:marLeft w:val="0"/>
      <w:marRight w:val="0"/>
      <w:marTop w:val="0"/>
      <w:marBottom w:val="0"/>
      <w:divBdr>
        <w:top w:val="none" w:sz="0" w:space="0" w:color="auto"/>
        <w:left w:val="none" w:sz="0" w:space="0" w:color="auto"/>
        <w:bottom w:val="none" w:sz="0" w:space="0" w:color="auto"/>
        <w:right w:val="none" w:sz="0" w:space="0" w:color="auto"/>
      </w:divBdr>
    </w:div>
    <w:div w:id="869537312">
      <w:bodyDiv w:val="1"/>
      <w:marLeft w:val="0"/>
      <w:marRight w:val="0"/>
      <w:marTop w:val="0"/>
      <w:marBottom w:val="0"/>
      <w:divBdr>
        <w:top w:val="none" w:sz="0" w:space="0" w:color="auto"/>
        <w:left w:val="none" w:sz="0" w:space="0" w:color="auto"/>
        <w:bottom w:val="none" w:sz="0" w:space="0" w:color="auto"/>
        <w:right w:val="none" w:sz="0" w:space="0" w:color="auto"/>
      </w:divBdr>
    </w:div>
    <w:div w:id="962270475">
      <w:bodyDiv w:val="1"/>
      <w:marLeft w:val="0"/>
      <w:marRight w:val="0"/>
      <w:marTop w:val="0"/>
      <w:marBottom w:val="0"/>
      <w:divBdr>
        <w:top w:val="none" w:sz="0" w:space="0" w:color="auto"/>
        <w:left w:val="none" w:sz="0" w:space="0" w:color="auto"/>
        <w:bottom w:val="none" w:sz="0" w:space="0" w:color="auto"/>
        <w:right w:val="none" w:sz="0" w:space="0" w:color="auto"/>
      </w:divBdr>
    </w:div>
    <w:div w:id="1002661580">
      <w:bodyDiv w:val="1"/>
      <w:marLeft w:val="0"/>
      <w:marRight w:val="0"/>
      <w:marTop w:val="0"/>
      <w:marBottom w:val="0"/>
      <w:divBdr>
        <w:top w:val="none" w:sz="0" w:space="0" w:color="auto"/>
        <w:left w:val="none" w:sz="0" w:space="0" w:color="auto"/>
        <w:bottom w:val="none" w:sz="0" w:space="0" w:color="auto"/>
        <w:right w:val="none" w:sz="0" w:space="0" w:color="auto"/>
      </w:divBdr>
    </w:div>
    <w:div w:id="1009596741">
      <w:bodyDiv w:val="1"/>
      <w:marLeft w:val="0"/>
      <w:marRight w:val="0"/>
      <w:marTop w:val="0"/>
      <w:marBottom w:val="0"/>
      <w:divBdr>
        <w:top w:val="none" w:sz="0" w:space="0" w:color="auto"/>
        <w:left w:val="none" w:sz="0" w:space="0" w:color="auto"/>
        <w:bottom w:val="none" w:sz="0" w:space="0" w:color="auto"/>
        <w:right w:val="none" w:sz="0" w:space="0" w:color="auto"/>
      </w:divBdr>
    </w:div>
    <w:div w:id="1020086944">
      <w:bodyDiv w:val="1"/>
      <w:marLeft w:val="0"/>
      <w:marRight w:val="0"/>
      <w:marTop w:val="0"/>
      <w:marBottom w:val="0"/>
      <w:divBdr>
        <w:top w:val="none" w:sz="0" w:space="0" w:color="auto"/>
        <w:left w:val="none" w:sz="0" w:space="0" w:color="auto"/>
        <w:bottom w:val="none" w:sz="0" w:space="0" w:color="auto"/>
        <w:right w:val="none" w:sz="0" w:space="0" w:color="auto"/>
      </w:divBdr>
    </w:div>
    <w:div w:id="1042906555">
      <w:bodyDiv w:val="1"/>
      <w:marLeft w:val="0"/>
      <w:marRight w:val="0"/>
      <w:marTop w:val="0"/>
      <w:marBottom w:val="0"/>
      <w:divBdr>
        <w:top w:val="none" w:sz="0" w:space="0" w:color="auto"/>
        <w:left w:val="none" w:sz="0" w:space="0" w:color="auto"/>
        <w:bottom w:val="none" w:sz="0" w:space="0" w:color="auto"/>
        <w:right w:val="none" w:sz="0" w:space="0" w:color="auto"/>
      </w:divBdr>
    </w:div>
    <w:div w:id="1085034899">
      <w:bodyDiv w:val="1"/>
      <w:marLeft w:val="0"/>
      <w:marRight w:val="0"/>
      <w:marTop w:val="0"/>
      <w:marBottom w:val="0"/>
      <w:divBdr>
        <w:top w:val="none" w:sz="0" w:space="0" w:color="auto"/>
        <w:left w:val="none" w:sz="0" w:space="0" w:color="auto"/>
        <w:bottom w:val="none" w:sz="0" w:space="0" w:color="auto"/>
        <w:right w:val="none" w:sz="0" w:space="0" w:color="auto"/>
      </w:divBdr>
    </w:div>
    <w:div w:id="1130516562">
      <w:bodyDiv w:val="1"/>
      <w:marLeft w:val="0"/>
      <w:marRight w:val="0"/>
      <w:marTop w:val="0"/>
      <w:marBottom w:val="0"/>
      <w:divBdr>
        <w:top w:val="none" w:sz="0" w:space="0" w:color="auto"/>
        <w:left w:val="none" w:sz="0" w:space="0" w:color="auto"/>
        <w:bottom w:val="none" w:sz="0" w:space="0" w:color="auto"/>
        <w:right w:val="none" w:sz="0" w:space="0" w:color="auto"/>
      </w:divBdr>
    </w:div>
    <w:div w:id="1141771481">
      <w:bodyDiv w:val="1"/>
      <w:marLeft w:val="0"/>
      <w:marRight w:val="0"/>
      <w:marTop w:val="0"/>
      <w:marBottom w:val="0"/>
      <w:divBdr>
        <w:top w:val="none" w:sz="0" w:space="0" w:color="auto"/>
        <w:left w:val="none" w:sz="0" w:space="0" w:color="auto"/>
        <w:bottom w:val="none" w:sz="0" w:space="0" w:color="auto"/>
        <w:right w:val="none" w:sz="0" w:space="0" w:color="auto"/>
      </w:divBdr>
    </w:div>
    <w:div w:id="1177381301">
      <w:bodyDiv w:val="1"/>
      <w:marLeft w:val="0"/>
      <w:marRight w:val="0"/>
      <w:marTop w:val="0"/>
      <w:marBottom w:val="0"/>
      <w:divBdr>
        <w:top w:val="none" w:sz="0" w:space="0" w:color="auto"/>
        <w:left w:val="none" w:sz="0" w:space="0" w:color="auto"/>
        <w:bottom w:val="none" w:sz="0" w:space="0" w:color="auto"/>
        <w:right w:val="none" w:sz="0" w:space="0" w:color="auto"/>
      </w:divBdr>
    </w:div>
    <w:div w:id="1305500799">
      <w:bodyDiv w:val="1"/>
      <w:marLeft w:val="0"/>
      <w:marRight w:val="0"/>
      <w:marTop w:val="0"/>
      <w:marBottom w:val="0"/>
      <w:divBdr>
        <w:top w:val="none" w:sz="0" w:space="0" w:color="auto"/>
        <w:left w:val="none" w:sz="0" w:space="0" w:color="auto"/>
        <w:bottom w:val="none" w:sz="0" w:space="0" w:color="auto"/>
        <w:right w:val="none" w:sz="0" w:space="0" w:color="auto"/>
      </w:divBdr>
    </w:div>
    <w:div w:id="1405297713">
      <w:bodyDiv w:val="1"/>
      <w:marLeft w:val="0"/>
      <w:marRight w:val="0"/>
      <w:marTop w:val="0"/>
      <w:marBottom w:val="0"/>
      <w:divBdr>
        <w:top w:val="none" w:sz="0" w:space="0" w:color="auto"/>
        <w:left w:val="none" w:sz="0" w:space="0" w:color="auto"/>
        <w:bottom w:val="none" w:sz="0" w:space="0" w:color="auto"/>
        <w:right w:val="none" w:sz="0" w:space="0" w:color="auto"/>
      </w:divBdr>
    </w:div>
    <w:div w:id="1463309272">
      <w:bodyDiv w:val="1"/>
      <w:marLeft w:val="0"/>
      <w:marRight w:val="0"/>
      <w:marTop w:val="0"/>
      <w:marBottom w:val="0"/>
      <w:divBdr>
        <w:top w:val="none" w:sz="0" w:space="0" w:color="auto"/>
        <w:left w:val="none" w:sz="0" w:space="0" w:color="auto"/>
        <w:bottom w:val="none" w:sz="0" w:space="0" w:color="auto"/>
        <w:right w:val="none" w:sz="0" w:space="0" w:color="auto"/>
      </w:divBdr>
    </w:div>
    <w:div w:id="1511529261">
      <w:bodyDiv w:val="1"/>
      <w:marLeft w:val="0"/>
      <w:marRight w:val="0"/>
      <w:marTop w:val="0"/>
      <w:marBottom w:val="0"/>
      <w:divBdr>
        <w:top w:val="none" w:sz="0" w:space="0" w:color="auto"/>
        <w:left w:val="none" w:sz="0" w:space="0" w:color="auto"/>
        <w:bottom w:val="none" w:sz="0" w:space="0" w:color="auto"/>
        <w:right w:val="none" w:sz="0" w:space="0" w:color="auto"/>
      </w:divBdr>
    </w:div>
    <w:div w:id="1607035836">
      <w:bodyDiv w:val="1"/>
      <w:marLeft w:val="0"/>
      <w:marRight w:val="0"/>
      <w:marTop w:val="0"/>
      <w:marBottom w:val="0"/>
      <w:divBdr>
        <w:top w:val="none" w:sz="0" w:space="0" w:color="auto"/>
        <w:left w:val="none" w:sz="0" w:space="0" w:color="auto"/>
        <w:bottom w:val="none" w:sz="0" w:space="0" w:color="auto"/>
        <w:right w:val="none" w:sz="0" w:space="0" w:color="auto"/>
      </w:divBdr>
    </w:div>
    <w:div w:id="1658807051">
      <w:bodyDiv w:val="1"/>
      <w:marLeft w:val="0"/>
      <w:marRight w:val="0"/>
      <w:marTop w:val="0"/>
      <w:marBottom w:val="0"/>
      <w:divBdr>
        <w:top w:val="none" w:sz="0" w:space="0" w:color="auto"/>
        <w:left w:val="none" w:sz="0" w:space="0" w:color="auto"/>
        <w:bottom w:val="none" w:sz="0" w:space="0" w:color="auto"/>
        <w:right w:val="none" w:sz="0" w:space="0" w:color="auto"/>
      </w:divBdr>
    </w:div>
    <w:div w:id="1702048086">
      <w:bodyDiv w:val="1"/>
      <w:marLeft w:val="0"/>
      <w:marRight w:val="0"/>
      <w:marTop w:val="0"/>
      <w:marBottom w:val="0"/>
      <w:divBdr>
        <w:top w:val="none" w:sz="0" w:space="0" w:color="auto"/>
        <w:left w:val="none" w:sz="0" w:space="0" w:color="auto"/>
        <w:bottom w:val="none" w:sz="0" w:space="0" w:color="auto"/>
        <w:right w:val="none" w:sz="0" w:space="0" w:color="auto"/>
      </w:divBdr>
    </w:div>
    <w:div w:id="1860001999">
      <w:bodyDiv w:val="1"/>
      <w:marLeft w:val="0"/>
      <w:marRight w:val="0"/>
      <w:marTop w:val="0"/>
      <w:marBottom w:val="0"/>
      <w:divBdr>
        <w:top w:val="none" w:sz="0" w:space="0" w:color="auto"/>
        <w:left w:val="none" w:sz="0" w:space="0" w:color="auto"/>
        <w:bottom w:val="none" w:sz="0" w:space="0" w:color="auto"/>
        <w:right w:val="none" w:sz="0" w:space="0" w:color="auto"/>
      </w:divBdr>
    </w:div>
    <w:div w:id="1913351006">
      <w:bodyDiv w:val="1"/>
      <w:marLeft w:val="0"/>
      <w:marRight w:val="0"/>
      <w:marTop w:val="0"/>
      <w:marBottom w:val="0"/>
      <w:divBdr>
        <w:top w:val="none" w:sz="0" w:space="0" w:color="auto"/>
        <w:left w:val="none" w:sz="0" w:space="0" w:color="auto"/>
        <w:bottom w:val="none" w:sz="0" w:space="0" w:color="auto"/>
        <w:right w:val="none" w:sz="0" w:space="0" w:color="auto"/>
      </w:divBdr>
    </w:div>
    <w:div w:id="1972396827">
      <w:bodyDiv w:val="1"/>
      <w:marLeft w:val="0"/>
      <w:marRight w:val="0"/>
      <w:marTop w:val="0"/>
      <w:marBottom w:val="0"/>
      <w:divBdr>
        <w:top w:val="none" w:sz="0" w:space="0" w:color="auto"/>
        <w:left w:val="none" w:sz="0" w:space="0" w:color="auto"/>
        <w:bottom w:val="none" w:sz="0" w:space="0" w:color="auto"/>
        <w:right w:val="none" w:sz="0" w:space="0" w:color="auto"/>
      </w:divBdr>
    </w:div>
    <w:div w:id="200666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www.ym.com.tr/" TargetMode="External"/><Relationship Id="rId21" Type="http://schemas.openxmlformats.org/officeDocument/2006/relationships/hyperlink" Target="http://english.crcc.cn/" TargetMode="External"/><Relationship Id="rId22" Type="http://schemas.openxmlformats.org/officeDocument/2006/relationships/image" Target="media/image9.jpeg"/><Relationship Id="rId23" Type="http://schemas.openxmlformats.org/officeDocument/2006/relationships/hyperlink" Target="http://english.crcc.cn/" TargetMode="External"/><Relationship Id="rId24" Type="http://schemas.openxmlformats.org/officeDocument/2006/relationships/hyperlink" Target="http://english.crcc.cn/" TargetMode="External"/><Relationship Id="rId25" Type="http://schemas.openxmlformats.org/officeDocument/2006/relationships/hyperlink" Target="http://www.sharqawi-co.com/" TargetMode="External"/><Relationship Id="rId26" Type="http://schemas.openxmlformats.org/officeDocument/2006/relationships/hyperlink" Target="http://www.sharqawi-co.com/" TargetMode="External"/><Relationship Id="rId27" Type="http://schemas.openxmlformats.org/officeDocument/2006/relationships/image" Target="media/image10.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mailto:mahmoud.fakhereddin@hotmail.com" TargetMode="External"/><Relationship Id="rId11" Type="http://schemas.openxmlformats.org/officeDocument/2006/relationships/image" Target="media/image4.png"/><Relationship Id="rId12" Type="http://schemas.openxmlformats.org/officeDocument/2006/relationships/hyperlink" Target="http://www.linkedin.com/in/mahmoudfakhereddin"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hyperlink" Target="http://www.sbg.com.sa" TargetMode="External"/><Relationship Id="rId18" Type="http://schemas.openxmlformats.org/officeDocument/2006/relationships/hyperlink" Target="http://www.ym.com.tr/" TargetMode="External"/><Relationship Id="rId19" Type="http://schemas.openxmlformats.org/officeDocument/2006/relationships/hyperlink" Target="http://www.sbg.com.s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818FA-8445-1E47-A0B1-6BBA6190D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1917</Words>
  <Characters>10932</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Fakhereddin</dc:creator>
  <cp:keywords/>
  <dc:description/>
  <cp:lastModifiedBy>Mahmoud Fakhereddin</cp:lastModifiedBy>
  <cp:revision>12</cp:revision>
  <cp:lastPrinted>2014-04-13T17:26:00Z</cp:lastPrinted>
  <dcterms:created xsi:type="dcterms:W3CDTF">2014-04-13T17:26:00Z</dcterms:created>
  <dcterms:modified xsi:type="dcterms:W3CDTF">2014-05-23T16:35:00Z</dcterms:modified>
</cp:coreProperties>
</file>