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21709" w14:textId="77777777" w:rsidR="00EC2F88" w:rsidRPr="00A6780D" w:rsidRDefault="00AB7B26" w:rsidP="001C06F9">
      <w:pPr>
        <w:tabs>
          <w:tab w:val="left" w:pos="2552"/>
        </w:tabs>
        <w:ind w:left="-709"/>
        <w:rPr>
          <w:rFonts w:ascii="Calibri" w:hAnsi="Calibri"/>
          <w:b/>
          <w:sz w:val="32"/>
          <w:lang w:val="en-US"/>
        </w:rPr>
      </w:pPr>
      <w:r w:rsidRPr="00A6780D">
        <w:rPr>
          <w:rFonts w:ascii="Calibri" w:hAnsi="Calibri"/>
          <w:b/>
          <w:sz w:val="32"/>
          <w:lang w:val="en-US"/>
        </w:rPr>
        <w:t>Key Competencies</w:t>
      </w:r>
    </w:p>
    <w:p w14:paraId="5EFA6088" w14:textId="77777777" w:rsidR="00AB7B26" w:rsidRPr="00A6780D" w:rsidRDefault="00AB7B26" w:rsidP="00AB7B26">
      <w:pPr>
        <w:spacing w:line="276" w:lineRule="auto"/>
        <w:jc w:val="both"/>
        <w:rPr>
          <w:rFonts w:ascii="Calibri" w:hAnsi="Calibri"/>
          <w:sz w:val="22"/>
          <w:lang w:val="en-US"/>
        </w:rPr>
      </w:pPr>
      <w:r w:rsidRPr="00A6780D">
        <w:rPr>
          <w:rFonts w:ascii="Calibri" w:hAnsi="Calibri"/>
          <w:sz w:val="22"/>
          <w:lang w:val="en-US"/>
        </w:rPr>
        <w:t>Business Development</w:t>
      </w:r>
      <w:r w:rsidR="002C7490" w:rsidRPr="00A6780D">
        <w:rPr>
          <w:rFonts w:ascii="Calibri" w:hAnsi="Calibri"/>
          <w:sz w:val="22"/>
          <w:lang w:val="en-US"/>
        </w:rPr>
        <w:t xml:space="preserve"> </w:t>
      </w:r>
    </w:p>
    <w:p w14:paraId="62B22046" w14:textId="77777777" w:rsidR="002C7490" w:rsidRPr="00A6780D" w:rsidRDefault="002C7490" w:rsidP="002C7490">
      <w:pPr>
        <w:spacing w:line="276" w:lineRule="auto"/>
        <w:jc w:val="both"/>
        <w:rPr>
          <w:rFonts w:ascii="Calibri" w:hAnsi="Calibri"/>
          <w:sz w:val="22"/>
          <w:lang w:val="en-US"/>
        </w:rPr>
      </w:pPr>
      <w:r w:rsidRPr="00A6780D">
        <w:rPr>
          <w:rFonts w:ascii="Calibri" w:hAnsi="Calibri"/>
          <w:sz w:val="22"/>
          <w:lang w:val="en-US"/>
        </w:rPr>
        <w:t xml:space="preserve">Team leader and </w:t>
      </w:r>
      <w:r w:rsidR="00AB7B26" w:rsidRPr="00A6780D">
        <w:rPr>
          <w:rFonts w:ascii="Calibri" w:hAnsi="Calibri"/>
          <w:sz w:val="22"/>
          <w:lang w:val="en-US"/>
        </w:rPr>
        <w:t>Pro</w:t>
      </w:r>
      <w:r w:rsidRPr="00A6780D">
        <w:rPr>
          <w:rFonts w:ascii="Calibri" w:hAnsi="Calibri"/>
          <w:sz w:val="22"/>
          <w:lang w:val="en-US"/>
        </w:rPr>
        <w:t>ject manager</w:t>
      </w:r>
    </w:p>
    <w:p w14:paraId="4B9C582D" w14:textId="77777777" w:rsidR="00AB7B26" w:rsidRPr="00A6780D" w:rsidRDefault="002C7490" w:rsidP="00AB7B26">
      <w:pPr>
        <w:spacing w:line="276" w:lineRule="auto"/>
        <w:jc w:val="both"/>
        <w:rPr>
          <w:rFonts w:ascii="Calibri" w:hAnsi="Calibri"/>
          <w:sz w:val="22"/>
          <w:lang w:val="en-US"/>
        </w:rPr>
      </w:pPr>
      <w:r w:rsidRPr="00A6780D">
        <w:rPr>
          <w:rFonts w:ascii="Calibri" w:hAnsi="Calibri"/>
          <w:sz w:val="22"/>
          <w:lang w:val="en-US"/>
        </w:rPr>
        <w:t>Innovation Consultant and Technology transfer Officer</w:t>
      </w:r>
    </w:p>
    <w:p w14:paraId="43094E2F" w14:textId="77777777" w:rsidR="00AB04ED" w:rsidRPr="00A6780D" w:rsidRDefault="00A6780D" w:rsidP="00133592">
      <w:pPr>
        <w:tabs>
          <w:tab w:val="left" w:pos="2552"/>
        </w:tabs>
        <w:spacing w:before="120"/>
        <w:ind w:left="-709"/>
        <w:rPr>
          <w:rFonts w:ascii="Calibri" w:hAnsi="Calibri"/>
          <w:b/>
          <w:sz w:val="32"/>
          <w:lang w:val="en-US"/>
        </w:rPr>
      </w:pPr>
      <w:r w:rsidRPr="00A6780D">
        <w:rPr>
          <w:rFonts w:ascii="Calibri" w:hAnsi="Calibri"/>
          <w:b/>
          <w:sz w:val="32"/>
          <w:lang w:val="en-US"/>
        </w:rPr>
        <w:t>Professional</w:t>
      </w:r>
      <w:r w:rsidR="002C7490" w:rsidRPr="00A6780D">
        <w:rPr>
          <w:rFonts w:ascii="Calibri" w:hAnsi="Calibri"/>
          <w:b/>
          <w:sz w:val="32"/>
          <w:lang w:val="en-US"/>
        </w:rPr>
        <w:t xml:space="preserve"> Experience</w:t>
      </w:r>
    </w:p>
    <w:p w14:paraId="17A2F2BB" w14:textId="77777777" w:rsidR="00382719" w:rsidRPr="00A6780D" w:rsidRDefault="00382719" w:rsidP="00AA4038">
      <w:pPr>
        <w:tabs>
          <w:tab w:val="left" w:pos="2552"/>
        </w:tabs>
        <w:ind w:left="-709"/>
        <w:rPr>
          <w:rFonts w:ascii="Garamond" w:hAnsi="Garamond"/>
          <w:b/>
          <w:sz w:val="14"/>
          <w:lang w:val="en-US"/>
        </w:rPr>
      </w:pPr>
    </w:p>
    <w:tbl>
      <w:tblPr>
        <w:tblW w:w="5657" w:type="pct"/>
        <w:tblInd w:w="-459" w:type="dxa"/>
        <w:tblLook w:val="04A0" w:firstRow="1" w:lastRow="0" w:firstColumn="1" w:lastColumn="0" w:noHBand="0" w:noVBand="1"/>
      </w:tblPr>
      <w:tblGrid>
        <w:gridCol w:w="1713"/>
        <w:gridCol w:w="8153"/>
      </w:tblGrid>
      <w:tr w:rsidR="00AA4038" w:rsidRPr="00A6780D" w14:paraId="00948DDD" w14:textId="77777777" w:rsidTr="4D7C5145">
        <w:trPr>
          <w:trHeight w:hRule="exact" w:val="302"/>
        </w:trPr>
        <w:tc>
          <w:tcPr>
            <w:tcW w:w="86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hideMark/>
          </w:tcPr>
          <w:p w14:paraId="34D3BA8B" w14:textId="77777777" w:rsidR="00AA4038" w:rsidRPr="00A6780D" w:rsidRDefault="002C749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132" w:type="pct"/>
            <w:tcBorders>
              <w:bottom w:val="single" w:sz="12" w:space="0" w:color="000000" w:themeColor="text1"/>
            </w:tcBorders>
            <w:shd w:val="clear" w:color="auto" w:fill="auto"/>
            <w:hideMark/>
          </w:tcPr>
          <w:p w14:paraId="09EA967C" w14:textId="77777777" w:rsidR="00AA4038" w:rsidRPr="00A6780D" w:rsidRDefault="002C7490" w:rsidP="002C749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December</w:t>
            </w:r>
            <w:r w:rsidR="00AA4038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2010 – </w:t>
            </w: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On going</w:t>
            </w:r>
          </w:p>
        </w:tc>
      </w:tr>
      <w:tr w:rsidR="00AA4038" w:rsidRPr="00A6780D" w14:paraId="2C8E9C59" w14:textId="77777777" w:rsidTr="4D7C5145">
        <w:trPr>
          <w:trHeight w:hRule="exact" w:val="329"/>
        </w:trPr>
        <w:tc>
          <w:tcPr>
            <w:tcW w:w="868" w:type="pct"/>
            <w:tcBorders>
              <w:right w:val="single" w:sz="12" w:space="0" w:color="000000" w:themeColor="text1"/>
            </w:tcBorders>
            <w:shd w:val="clear" w:color="auto" w:fill="C6D9F1"/>
            <w:hideMark/>
          </w:tcPr>
          <w:p w14:paraId="7FB139C4" w14:textId="77777777" w:rsidR="00AA4038" w:rsidRPr="00A6780D" w:rsidRDefault="002C749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Venue</w:t>
            </w:r>
          </w:p>
        </w:tc>
        <w:tc>
          <w:tcPr>
            <w:tcW w:w="4132" w:type="pct"/>
            <w:shd w:val="clear" w:color="auto" w:fill="C6D9F1"/>
            <w:hideMark/>
          </w:tcPr>
          <w:p w14:paraId="5398E041" w14:textId="77777777" w:rsidR="00AA4038" w:rsidRPr="00A6780D" w:rsidRDefault="00AA4038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Madrid</w:t>
            </w:r>
          </w:p>
        </w:tc>
      </w:tr>
      <w:tr w:rsidR="00AA4038" w:rsidRPr="00A6780D" w14:paraId="0C540BE3" w14:textId="77777777" w:rsidTr="4D7C5145">
        <w:trPr>
          <w:trHeight w:hRule="exact" w:val="315"/>
        </w:trPr>
        <w:tc>
          <w:tcPr>
            <w:tcW w:w="868" w:type="pct"/>
            <w:tcBorders>
              <w:right w:val="single" w:sz="12" w:space="0" w:color="000000" w:themeColor="text1"/>
            </w:tcBorders>
            <w:shd w:val="clear" w:color="auto" w:fill="auto"/>
            <w:hideMark/>
          </w:tcPr>
          <w:p w14:paraId="7357DB25" w14:textId="77777777" w:rsidR="00AA4038" w:rsidRPr="00A6780D" w:rsidRDefault="002C7490" w:rsidP="002C749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4132" w:type="pct"/>
            <w:shd w:val="clear" w:color="auto" w:fill="auto"/>
            <w:hideMark/>
          </w:tcPr>
          <w:p w14:paraId="41CFAAA0" w14:textId="77777777" w:rsidR="00AA4038" w:rsidRPr="00A6780D" w:rsidRDefault="00AA4038" w:rsidP="00397636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InNorMadrid</w:t>
            </w:r>
          </w:p>
        </w:tc>
      </w:tr>
      <w:tr w:rsidR="00AA4038" w:rsidRPr="00A6780D" w14:paraId="03E2D0C7" w14:textId="77777777" w:rsidTr="4D7C5145">
        <w:trPr>
          <w:trHeight w:hRule="exact" w:val="315"/>
        </w:trPr>
        <w:tc>
          <w:tcPr>
            <w:tcW w:w="868" w:type="pct"/>
            <w:tcBorders>
              <w:right w:val="single" w:sz="12" w:space="0" w:color="000000" w:themeColor="text1"/>
            </w:tcBorders>
            <w:shd w:val="clear" w:color="auto" w:fill="C6D9F1"/>
            <w:hideMark/>
          </w:tcPr>
          <w:p w14:paraId="263B0979" w14:textId="77777777" w:rsidR="00AA4038" w:rsidRPr="00A6780D" w:rsidRDefault="002C749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4132" w:type="pct"/>
            <w:shd w:val="clear" w:color="auto" w:fill="C6D9F1"/>
            <w:hideMark/>
          </w:tcPr>
          <w:p w14:paraId="07EDBC01" w14:textId="77777777" w:rsidR="00AA4038" w:rsidRPr="00A6780D" w:rsidRDefault="00AA4038" w:rsidP="00A6780D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Project Manager</w:t>
            </w:r>
          </w:p>
        </w:tc>
      </w:tr>
      <w:tr w:rsidR="00B26A2B" w:rsidRPr="00031CEF" w14:paraId="5D1B98A9" w14:textId="77777777" w:rsidTr="00031CEF">
        <w:trPr>
          <w:trHeight w:hRule="exact" w:val="4867"/>
        </w:trPr>
        <w:tc>
          <w:tcPr>
            <w:tcW w:w="868" w:type="pct"/>
            <w:tcBorders>
              <w:right w:val="single" w:sz="12" w:space="0" w:color="000000" w:themeColor="text1"/>
            </w:tcBorders>
            <w:shd w:val="clear" w:color="auto" w:fill="auto"/>
          </w:tcPr>
          <w:p w14:paraId="0B93D2E6" w14:textId="77777777" w:rsidR="00B26A2B" w:rsidRPr="00A6780D" w:rsidRDefault="002C7490" w:rsidP="002C749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Key responsibilities and achievements </w:t>
            </w:r>
          </w:p>
        </w:tc>
        <w:tc>
          <w:tcPr>
            <w:tcW w:w="4132" w:type="pct"/>
            <w:shd w:val="clear" w:color="auto" w:fill="auto"/>
          </w:tcPr>
          <w:p w14:paraId="5A6E3458" w14:textId="4D7C5145" w:rsidR="4D7C5145" w:rsidRDefault="4D7C5145" w:rsidP="4D7C5145">
            <w:pPr>
              <w:spacing w:line="276" w:lineRule="auto"/>
              <w:ind w:left="72"/>
            </w:pPr>
            <w:r w:rsidRPr="4D7C5145">
              <w:rPr>
                <w:rFonts w:ascii="Garamond,Century Gothic" w:eastAsia="Garamond,Century Gothic" w:hAnsi="Garamond,Century Gothic" w:cs="Garamond,Century Gothic"/>
                <w:b/>
                <w:bCs/>
                <w:sz w:val="22"/>
                <w:szCs w:val="22"/>
                <w:lang w:val="en-US" w:eastAsia="es-ES"/>
              </w:rPr>
              <w:t>Association Set-Up</w:t>
            </w:r>
          </w:p>
          <w:p w14:paraId="2DFD86CF" w14:textId="3D6FF7FD" w:rsidR="4D7C5145" w:rsidRPr="00031CEF" w:rsidRDefault="4D7C5145" w:rsidP="00031CE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</w:pPr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 xml:space="preserve">Kick-off and launching of InNorMadrid                 </w:t>
            </w:r>
          </w:p>
          <w:p w14:paraId="45FB3302" w14:textId="718EED8F" w:rsidR="00CE7BA5" w:rsidRPr="00A6780D" w:rsidRDefault="4D7C5145" w:rsidP="4D7C514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szCs w:val="22"/>
                <w:lang w:val="en-US" w:eastAsia="es-ES"/>
              </w:rPr>
            </w:pPr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 xml:space="preserve">Building of the strategic plan including defining its business model </w:t>
            </w:r>
          </w:p>
          <w:p w14:paraId="248F16DD" w14:textId="77777777" w:rsidR="00CE7BA5" w:rsidRPr="00A6780D" w:rsidRDefault="00CE7BA5" w:rsidP="00CE7BA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>Lobbying with local, regional and European institutions</w:t>
            </w:r>
          </w:p>
          <w:p w14:paraId="41F6F3D8" w14:textId="77777777" w:rsidR="00CE7BA5" w:rsidRPr="00A6780D" w:rsidRDefault="00CE7BA5" w:rsidP="00CE7BA5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>Association management:</w:t>
            </w:r>
          </w:p>
          <w:p w14:paraId="5E81675A" w14:textId="2524FEE3" w:rsidR="00CE7BA5" w:rsidRPr="00A6780D" w:rsidRDefault="4D7C5145" w:rsidP="4D7C514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szCs w:val="22"/>
                <w:lang w:val="en-US" w:eastAsia="es-ES"/>
              </w:rPr>
            </w:pPr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 xml:space="preserve">Responsible for securing funding for InNorMadrid. </w:t>
            </w:r>
          </w:p>
          <w:p w14:paraId="3130A666" w14:textId="676EEB4A" w:rsidR="00CE7BA5" w:rsidRPr="00A6780D" w:rsidRDefault="4D7C5145" w:rsidP="4D7C514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szCs w:val="22"/>
                <w:lang w:val="en-US" w:eastAsia="es-ES"/>
              </w:rPr>
            </w:pPr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 xml:space="preserve">Assessing Local Madrid Regional councils to create Entrepreneur-Supporting </w:t>
            </w:r>
            <w:proofErr w:type="spellStart"/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>programmes</w:t>
            </w:r>
            <w:proofErr w:type="spellEnd"/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 xml:space="preserve">. </w:t>
            </w:r>
          </w:p>
          <w:p w14:paraId="2EE94F56" w14:textId="3D870788" w:rsidR="00CE7BA5" w:rsidRPr="00A6780D" w:rsidRDefault="4D7C5145" w:rsidP="4D7C514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szCs w:val="22"/>
                <w:lang w:val="en-US" w:eastAsia="es-ES"/>
              </w:rPr>
            </w:pPr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 xml:space="preserve">Acting as Technology transfer office for the UAM enabling University&lt;=&gt;Business Collaboration for R&amp;D Projects. </w:t>
            </w:r>
          </w:p>
          <w:p w14:paraId="2AA91BA6" w14:textId="67D6B703" w:rsidR="4D7C5145" w:rsidRPr="00031CEF" w:rsidRDefault="4D7C5145" w:rsidP="00031CE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</w:pPr>
            <w:r w:rsidRPr="4D7C5145">
              <w:rPr>
                <w:rFonts w:ascii="Garamond,Century Gothic" w:eastAsia="Garamond,Century Gothic" w:hAnsi="Garamond,Century Gothic" w:cs="Garamond,Century Gothic"/>
                <w:sz w:val="22"/>
                <w:szCs w:val="22"/>
                <w:lang w:val="en-US" w:eastAsia="es-ES"/>
              </w:rPr>
              <w:t>R&amp;D Project management for SMEs</w:t>
            </w:r>
          </w:p>
          <w:p w14:paraId="3CFC6E12" w14:textId="77777777" w:rsidR="00CE7BA5" w:rsidRPr="00A6780D" w:rsidRDefault="00CE7BA5" w:rsidP="00CE7BA5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Achievements: </w:t>
            </w:r>
          </w:p>
          <w:p w14:paraId="73057A05" w14:textId="77777777" w:rsidR="00CE7BA5" w:rsidRPr="00E0143D" w:rsidRDefault="00E0143D" w:rsidP="00CE7BA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E0143D">
              <w:rPr>
                <w:rFonts w:ascii="Garamond" w:hAnsi="Garamond" w:cs="Century Gothic"/>
                <w:sz w:val="22"/>
                <w:lang w:val="en-US" w:eastAsia="es-ES"/>
              </w:rPr>
              <w:t>InNorMadrid, self-financed from year 2</w:t>
            </w:r>
            <w:r w:rsidR="00CE7BA5" w:rsidRPr="00E0143D">
              <w:rPr>
                <w:rFonts w:ascii="Garamond" w:hAnsi="Garamond" w:cs="Century Gothic"/>
                <w:sz w:val="22"/>
                <w:lang w:val="en-US" w:eastAsia="es-ES"/>
              </w:rPr>
              <w:t xml:space="preserve"> </w:t>
            </w:r>
          </w:p>
          <w:p w14:paraId="4DB9C31C" w14:textId="77777777" w:rsidR="00B458D5" w:rsidRPr="00B458D5" w:rsidRDefault="00B458D5" w:rsidP="00B458D5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B458D5">
              <w:rPr>
                <w:rFonts w:ascii="Garamond" w:hAnsi="Garamond" w:cs="Century Gothic"/>
                <w:sz w:val="22"/>
                <w:lang w:val="en-US" w:eastAsia="es-ES"/>
              </w:rPr>
              <w:t>Over 6M€ in funds raised for R&amp;D projects for SMEs</w:t>
            </w:r>
          </w:p>
          <w:p w14:paraId="5E87D932" w14:textId="77777777" w:rsidR="001C06F9" w:rsidRPr="00A6780D" w:rsidRDefault="00B458D5" w:rsidP="00382719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B458D5">
              <w:rPr>
                <w:rFonts w:ascii="Garamond" w:hAnsi="Garamond" w:cs="Century Gothic"/>
                <w:sz w:val="22"/>
                <w:lang w:val="en-US" w:eastAsia="es-ES"/>
              </w:rPr>
              <w:t>Creation and leading the organization</w:t>
            </w:r>
            <w:r>
              <w:rPr>
                <w:rFonts w:ascii="Garamond" w:hAnsi="Garamond" w:cs="Century Gothic"/>
                <w:sz w:val="22"/>
                <w:lang w:val="en-US" w:eastAsia="es-ES"/>
              </w:rPr>
              <w:t xml:space="preserve"> (in coordination with the European Commission)</w:t>
            </w:r>
            <w:r w:rsidRPr="00B458D5">
              <w:rPr>
                <w:rFonts w:ascii="Garamond" w:hAnsi="Garamond" w:cs="Century Gothic"/>
                <w:sz w:val="22"/>
                <w:lang w:val="en-US" w:eastAsia="es-ES"/>
              </w:rPr>
              <w:t xml:space="preserve"> of the </w:t>
            </w:r>
            <w:r>
              <w:rPr>
                <w:rFonts w:ascii="Garamond" w:hAnsi="Garamond" w:cs="Century Gothic"/>
                <w:sz w:val="22"/>
                <w:lang w:val="en-US" w:eastAsia="es-ES"/>
              </w:rPr>
              <w:t>International Thematic Forum</w:t>
            </w:r>
            <w:r w:rsidRPr="00B458D5">
              <w:rPr>
                <w:rFonts w:ascii="Garamond" w:hAnsi="Garamond" w:cs="Century Gothic"/>
                <w:sz w:val="22"/>
                <w:lang w:val="en-US" w:eastAsia="es-ES"/>
              </w:rPr>
              <w:t xml:space="preserve"> “Fostering University Business Cooperation Ecosyst</w:t>
            </w:r>
            <w:r>
              <w:rPr>
                <w:rFonts w:ascii="Garamond" w:hAnsi="Garamond" w:cs="Century Gothic"/>
                <w:sz w:val="22"/>
                <w:lang w:val="en-US" w:eastAsia="es-ES"/>
              </w:rPr>
              <w:t>ems in Europe and Latin America</w:t>
            </w:r>
          </w:p>
        </w:tc>
      </w:tr>
    </w:tbl>
    <w:p w14:paraId="2F686AB1" w14:textId="77777777" w:rsidR="00382719" w:rsidRPr="00B86D59" w:rsidRDefault="00382719" w:rsidP="00A86195">
      <w:pPr>
        <w:tabs>
          <w:tab w:val="left" w:pos="2552"/>
        </w:tabs>
        <w:ind w:hanging="720"/>
        <w:jc w:val="both"/>
        <w:rPr>
          <w:rFonts w:ascii="Garamond" w:hAnsi="Garamond"/>
          <w:b/>
          <w:sz w:val="16"/>
          <w:lang w:val="en-US"/>
        </w:rPr>
      </w:pPr>
    </w:p>
    <w:tbl>
      <w:tblPr>
        <w:tblW w:w="5657" w:type="pct"/>
        <w:tblInd w:w="-459" w:type="dxa"/>
        <w:tblLook w:val="04A0" w:firstRow="1" w:lastRow="0" w:firstColumn="1" w:lastColumn="0" w:noHBand="0" w:noVBand="1"/>
      </w:tblPr>
      <w:tblGrid>
        <w:gridCol w:w="1701"/>
        <w:gridCol w:w="8165"/>
      </w:tblGrid>
      <w:tr w:rsidR="00821547" w:rsidRPr="00A6780D" w14:paraId="1C6A50D4" w14:textId="77777777" w:rsidTr="00DB2EB0">
        <w:trPr>
          <w:trHeight w:hRule="exact" w:val="330"/>
        </w:trPr>
        <w:tc>
          <w:tcPr>
            <w:tcW w:w="862" w:type="pct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F55E52" w14:textId="77777777" w:rsidR="00821547" w:rsidRPr="00A6780D" w:rsidRDefault="00821547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highlight w:val="green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138" w:type="pct"/>
            <w:tcBorders>
              <w:bottom w:val="single" w:sz="12" w:space="0" w:color="000000"/>
            </w:tcBorders>
            <w:shd w:val="clear" w:color="auto" w:fill="auto"/>
            <w:hideMark/>
          </w:tcPr>
          <w:p w14:paraId="37CB5D3B" w14:textId="77777777" w:rsidR="00821547" w:rsidRPr="00A6780D" w:rsidRDefault="00821547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Julio 09 – </w:t>
            </w:r>
            <w:proofErr w:type="spellStart"/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Noviembre</w:t>
            </w:r>
            <w:proofErr w:type="spellEnd"/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2010</w:t>
            </w:r>
          </w:p>
        </w:tc>
      </w:tr>
      <w:tr w:rsidR="00821547" w:rsidRPr="00A6780D" w14:paraId="63D50404" w14:textId="77777777" w:rsidTr="00DB2EB0">
        <w:trPr>
          <w:trHeight w:hRule="exact" w:val="315"/>
        </w:trPr>
        <w:tc>
          <w:tcPr>
            <w:tcW w:w="862" w:type="pct"/>
            <w:tcBorders>
              <w:right w:val="single" w:sz="12" w:space="0" w:color="000000"/>
            </w:tcBorders>
            <w:shd w:val="clear" w:color="auto" w:fill="C6D9F1"/>
            <w:hideMark/>
          </w:tcPr>
          <w:p w14:paraId="0A41E7EC" w14:textId="77777777" w:rsidR="00821547" w:rsidRPr="00A6780D" w:rsidRDefault="00821547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Venue</w:t>
            </w:r>
          </w:p>
        </w:tc>
        <w:tc>
          <w:tcPr>
            <w:tcW w:w="4138" w:type="pct"/>
            <w:shd w:val="clear" w:color="auto" w:fill="C6D9F1"/>
            <w:hideMark/>
          </w:tcPr>
          <w:p w14:paraId="35CE88AA" w14:textId="77777777" w:rsidR="00821547" w:rsidRPr="00A6780D" w:rsidRDefault="00821547" w:rsidP="003B1C7F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Madrid</w:t>
            </w:r>
          </w:p>
        </w:tc>
      </w:tr>
      <w:tr w:rsidR="00821547" w:rsidRPr="00A6780D" w14:paraId="58971D6B" w14:textId="77777777" w:rsidTr="00DB2EB0">
        <w:trPr>
          <w:trHeight w:hRule="exact" w:val="315"/>
        </w:trPr>
        <w:tc>
          <w:tcPr>
            <w:tcW w:w="862" w:type="pct"/>
            <w:tcBorders>
              <w:right w:val="single" w:sz="12" w:space="0" w:color="000000"/>
            </w:tcBorders>
            <w:shd w:val="clear" w:color="auto" w:fill="auto"/>
            <w:hideMark/>
          </w:tcPr>
          <w:p w14:paraId="0F6E9911" w14:textId="77777777" w:rsidR="00821547" w:rsidRPr="00A6780D" w:rsidRDefault="00821547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4138" w:type="pct"/>
            <w:shd w:val="clear" w:color="auto" w:fill="auto"/>
            <w:hideMark/>
          </w:tcPr>
          <w:p w14:paraId="17FA723F" w14:textId="43D2F149" w:rsidR="00821547" w:rsidRPr="00A6780D" w:rsidRDefault="00031CEF" w:rsidP="003B1C7F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Independent</w:t>
            </w:r>
            <w:r w:rsidR="00821547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Consultant</w:t>
            </w:r>
          </w:p>
        </w:tc>
      </w:tr>
      <w:tr w:rsidR="00821547" w:rsidRPr="00A6780D" w14:paraId="42823CA7" w14:textId="77777777" w:rsidTr="00DB2EB0">
        <w:trPr>
          <w:trHeight w:hRule="exact" w:val="315"/>
        </w:trPr>
        <w:tc>
          <w:tcPr>
            <w:tcW w:w="862" w:type="pct"/>
            <w:tcBorders>
              <w:right w:val="single" w:sz="12" w:space="0" w:color="000000"/>
            </w:tcBorders>
            <w:shd w:val="clear" w:color="auto" w:fill="C6D9F1"/>
            <w:hideMark/>
          </w:tcPr>
          <w:p w14:paraId="013EA09D" w14:textId="77777777" w:rsidR="00821547" w:rsidRPr="00A6780D" w:rsidRDefault="00821547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4138" w:type="pct"/>
            <w:shd w:val="clear" w:color="auto" w:fill="C6D9F1"/>
            <w:hideMark/>
          </w:tcPr>
          <w:p w14:paraId="7B5C6623" w14:textId="77777777" w:rsidR="00821547" w:rsidRPr="00A6780D" w:rsidRDefault="00CC5A58" w:rsidP="00CC5A58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Independent </w:t>
            </w:r>
            <w:r w:rsidR="0057518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Consultant</w:t>
            </w:r>
          </w:p>
        </w:tc>
      </w:tr>
      <w:tr w:rsidR="00821547" w:rsidRPr="00031CEF" w14:paraId="4E1B11B6" w14:textId="77777777" w:rsidTr="00031CEF">
        <w:trPr>
          <w:trHeight w:hRule="exact" w:val="4861"/>
        </w:trPr>
        <w:tc>
          <w:tcPr>
            <w:tcW w:w="862" w:type="pct"/>
            <w:tcBorders>
              <w:right w:val="single" w:sz="12" w:space="0" w:color="000000"/>
            </w:tcBorders>
            <w:shd w:val="clear" w:color="auto" w:fill="auto"/>
          </w:tcPr>
          <w:p w14:paraId="7DA1B3DF" w14:textId="77777777" w:rsidR="00821547" w:rsidRPr="00A6780D" w:rsidRDefault="00821547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Key responsibilities and achievements</w:t>
            </w:r>
          </w:p>
        </w:tc>
        <w:tc>
          <w:tcPr>
            <w:tcW w:w="4138" w:type="pct"/>
            <w:shd w:val="clear" w:color="auto" w:fill="auto"/>
          </w:tcPr>
          <w:p w14:paraId="587617D8" w14:textId="77777777" w:rsidR="00382719" w:rsidRPr="00397636" w:rsidRDefault="00575181" w:rsidP="00575181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397636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Business Development: </w:t>
            </w:r>
            <w:r w:rsidR="00382719" w:rsidRPr="00397636">
              <w:rPr>
                <w:rFonts w:ascii="Garamond" w:hAnsi="Garamond" w:cs="Century Gothic"/>
                <w:sz w:val="22"/>
                <w:lang w:val="en-US" w:eastAsia="es-ES"/>
              </w:rPr>
              <w:t>Networking primary w</w:t>
            </w:r>
            <w:r w:rsidRPr="00397636">
              <w:rPr>
                <w:rFonts w:ascii="Garamond" w:hAnsi="Garamond" w:cs="Century Gothic"/>
                <w:sz w:val="22"/>
                <w:lang w:val="en-US" w:eastAsia="es-ES"/>
              </w:rPr>
              <w:t>ith partners</w:t>
            </w:r>
            <w:r w:rsidR="00382719"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 &amp;</w:t>
            </w:r>
            <w:r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 customers, to attract projects and activities to work as an independent consultant.</w:t>
            </w:r>
          </w:p>
          <w:p w14:paraId="0EF228A8" w14:textId="10D58845" w:rsidR="00575181" w:rsidRPr="00382719" w:rsidRDefault="00382719" w:rsidP="00575181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397636">
              <w:rPr>
                <w:rFonts w:ascii="Garamond" w:hAnsi="Garamond" w:cs="Century Gothic"/>
                <w:sz w:val="22"/>
                <w:lang w:val="en-US" w:eastAsia="es-ES"/>
              </w:rPr>
              <w:t>Acting as independent consultant to bring value to SMEs and to Public Administratio</w:t>
            </w:r>
            <w:r w:rsidR="00031CEF">
              <w:rPr>
                <w:rFonts w:ascii="Garamond" w:hAnsi="Garamond" w:cs="Century Gothic"/>
                <w:sz w:val="22"/>
                <w:lang w:val="en-US" w:eastAsia="es-ES"/>
              </w:rPr>
              <w:t>n</w:t>
            </w:r>
            <w:bookmarkStart w:id="0" w:name="_GoBack"/>
            <w:bookmarkEnd w:id="0"/>
            <w:r w:rsidRPr="00397636">
              <w:rPr>
                <w:rFonts w:ascii="Garamond" w:hAnsi="Garamond" w:cs="Century Gothic"/>
                <w:sz w:val="22"/>
                <w:lang w:val="en-US" w:eastAsia="es-ES"/>
              </w:rPr>
              <w:t>.</w:t>
            </w:r>
            <w:r w:rsidR="00575181" w:rsidRPr="00382719">
              <w:rPr>
                <w:rFonts w:ascii="Garamond" w:hAnsi="Garamond" w:cs="Century Gothic"/>
                <w:sz w:val="22"/>
                <w:lang w:val="en-US" w:eastAsia="es-ES"/>
              </w:rPr>
              <w:t xml:space="preserve"> </w:t>
            </w:r>
          </w:p>
          <w:p w14:paraId="7A33FE83" w14:textId="77777777" w:rsidR="00575181" w:rsidRPr="00A6780D" w:rsidRDefault="00575181" w:rsidP="00575181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Participation in project of 5 entities. </w:t>
            </w:r>
          </w:p>
          <w:p w14:paraId="13D36EE3" w14:textId="77777777" w:rsidR="00575181" w:rsidRPr="00A6780D" w:rsidRDefault="00575181" w:rsidP="0057518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>Feasibility studies for setting up local branches</w:t>
            </w:r>
            <w:r w:rsidR="00382719">
              <w:rPr>
                <w:rFonts w:ascii="Garamond" w:hAnsi="Garamond" w:cs="Century Gothic"/>
                <w:sz w:val="22"/>
                <w:lang w:val="en-US" w:eastAsia="es-ES"/>
              </w:rPr>
              <w:t xml:space="preserve"> of Spanish companies</w:t>
            </w: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 xml:space="preserve"> in</w:t>
            </w:r>
            <w:r w:rsidR="00382719">
              <w:rPr>
                <w:rFonts w:ascii="Garamond" w:hAnsi="Garamond" w:cs="Century Gothic"/>
                <w:sz w:val="22"/>
                <w:lang w:val="en-US" w:eastAsia="es-ES"/>
              </w:rPr>
              <w:t xml:space="preserve"> The</w:t>
            </w: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 xml:space="preserve"> Philippines, Dubai and Chile. </w:t>
            </w:r>
          </w:p>
          <w:p w14:paraId="05830D8B" w14:textId="77777777" w:rsidR="00575181" w:rsidRPr="00A6780D" w:rsidRDefault="00575181" w:rsidP="0057518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>Technical Assistance for</w:t>
            </w:r>
            <w:r w:rsidR="006D1AA2">
              <w:rPr>
                <w:rFonts w:ascii="Garamond" w:hAnsi="Garamond" w:cs="Century Gothic"/>
                <w:sz w:val="22"/>
                <w:lang w:val="en-US" w:eastAsia="es-ES"/>
              </w:rPr>
              <w:t xml:space="preserve"> the </w:t>
            </w: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>participation</w:t>
            </w:r>
            <w:r w:rsidR="006D1AA2">
              <w:rPr>
                <w:rFonts w:ascii="Garamond" w:hAnsi="Garamond" w:cs="Century Gothic"/>
                <w:sz w:val="22"/>
                <w:lang w:val="en-US" w:eastAsia="es-ES"/>
              </w:rPr>
              <w:t xml:space="preserve"> of SMEs</w:t>
            </w: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 xml:space="preserve"> in</w:t>
            </w:r>
            <w:r w:rsidR="006D1AA2">
              <w:rPr>
                <w:rFonts w:ascii="Garamond" w:hAnsi="Garamond" w:cs="Century Gothic"/>
                <w:sz w:val="22"/>
                <w:lang w:val="en-US" w:eastAsia="es-ES"/>
              </w:rPr>
              <w:t xml:space="preserve"> tendering of multilateral organization funded projects</w:t>
            </w: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 xml:space="preserve"> </w:t>
            </w:r>
          </w:p>
          <w:p w14:paraId="69AFE928" w14:textId="77777777" w:rsidR="00575181" w:rsidRPr="00A6780D" w:rsidRDefault="00575181" w:rsidP="0057518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 xml:space="preserve">Evaluation of technical and economic feasibility to select the projects to be financed by the Madrid Regional Government and the ICO. </w:t>
            </w:r>
          </w:p>
          <w:p w14:paraId="5A33B0E1" w14:textId="77777777" w:rsidR="00575181" w:rsidRPr="00A6780D" w:rsidRDefault="00575181" w:rsidP="0057518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>Technical and financial tracking of 32 projects</w:t>
            </w:r>
            <w:r w:rsidR="00382719">
              <w:rPr>
                <w:rFonts w:ascii="Garamond" w:hAnsi="Garamond" w:cs="Century Gothic"/>
                <w:sz w:val="22"/>
                <w:lang w:val="en-US" w:eastAsia="es-ES"/>
              </w:rPr>
              <w:t xml:space="preserve"> of SME support programs</w:t>
            </w:r>
            <w:r w:rsidRPr="00A6780D">
              <w:rPr>
                <w:rFonts w:ascii="Garamond" w:hAnsi="Garamond" w:cs="Century Gothic"/>
                <w:sz w:val="22"/>
                <w:lang w:val="en-US" w:eastAsia="es-ES"/>
              </w:rPr>
              <w:t xml:space="preserve"> for the Madrid Regional Government. </w:t>
            </w:r>
          </w:p>
          <w:p w14:paraId="322F64FA" w14:textId="77777777" w:rsidR="00575181" w:rsidRPr="00A6780D" w:rsidRDefault="00575181" w:rsidP="00575181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Achievements: </w:t>
            </w:r>
          </w:p>
          <w:p w14:paraId="18FF2D86" w14:textId="77777777" w:rsidR="005E465A" w:rsidRPr="005E465A" w:rsidRDefault="005E465A" w:rsidP="00DB2EB0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>
              <w:rPr>
                <w:rFonts w:ascii="Garamond" w:hAnsi="Garamond" w:cs="Century Gothic"/>
                <w:sz w:val="22"/>
                <w:lang w:val="en-US" w:eastAsia="es-ES"/>
              </w:rPr>
              <w:t>Successful set up of a wine local branch in the Philippines and two contracts in Chile in the olive oil manufacturing sector</w:t>
            </w:r>
          </w:p>
          <w:p w14:paraId="3E230969" w14:textId="77777777" w:rsidR="00575181" w:rsidRPr="00A6780D" w:rsidRDefault="005E465A" w:rsidP="005E465A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>
              <w:rPr>
                <w:rFonts w:ascii="Garamond" w:hAnsi="Garamond" w:cs="Century Gothic"/>
                <w:sz w:val="22"/>
                <w:lang w:val="en-US" w:eastAsia="es-ES"/>
              </w:rPr>
              <w:t>2 SMEs shortlisted in international tenders, one of the European Commission and other of the Inter-American Development bank</w:t>
            </w:r>
          </w:p>
        </w:tc>
      </w:tr>
    </w:tbl>
    <w:p w14:paraId="09A56455" w14:textId="77777777" w:rsidR="00382719" w:rsidRPr="00382719" w:rsidRDefault="00382719" w:rsidP="00A86195">
      <w:pPr>
        <w:tabs>
          <w:tab w:val="left" w:pos="2552"/>
        </w:tabs>
        <w:ind w:hanging="720"/>
        <w:jc w:val="both"/>
        <w:rPr>
          <w:rFonts w:ascii="Garamond" w:hAnsi="Garamond"/>
          <w:b/>
          <w:sz w:val="16"/>
          <w:lang w:val="en-US"/>
        </w:rPr>
      </w:pPr>
    </w:p>
    <w:tbl>
      <w:tblPr>
        <w:tblW w:w="5657" w:type="pct"/>
        <w:tblInd w:w="-459" w:type="dxa"/>
        <w:tblLook w:val="04A0" w:firstRow="1" w:lastRow="0" w:firstColumn="1" w:lastColumn="0" w:noHBand="0" w:noVBand="1"/>
      </w:tblPr>
      <w:tblGrid>
        <w:gridCol w:w="1626"/>
        <w:gridCol w:w="8240"/>
      </w:tblGrid>
      <w:tr w:rsidR="00B26A2B" w:rsidRPr="00A6780D" w14:paraId="6487E6D4" w14:textId="77777777" w:rsidTr="00DB2EB0">
        <w:trPr>
          <w:trHeight w:hRule="exact" w:val="326"/>
        </w:trPr>
        <w:tc>
          <w:tcPr>
            <w:tcW w:w="824" w:type="pct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B8E5FC2" w14:textId="77777777" w:rsidR="00B26A2B" w:rsidRPr="00A6780D" w:rsidRDefault="00DB2EB0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176" w:type="pct"/>
            <w:tcBorders>
              <w:bottom w:val="single" w:sz="12" w:space="0" w:color="000000"/>
            </w:tcBorders>
            <w:shd w:val="clear" w:color="auto" w:fill="auto"/>
            <w:hideMark/>
          </w:tcPr>
          <w:p w14:paraId="3150986D" w14:textId="77777777" w:rsidR="00B26A2B" w:rsidRPr="00A6780D" w:rsidRDefault="00EB5FE1" w:rsidP="00EB5FE1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December </w:t>
            </w:r>
            <w:r w:rsidR="00B26A2B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07 –  Jun</w:t>
            </w: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e</w:t>
            </w:r>
            <w:r w:rsidR="00B26A2B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09</w:t>
            </w:r>
          </w:p>
        </w:tc>
      </w:tr>
      <w:tr w:rsidR="00B26A2B" w:rsidRPr="00031CEF" w14:paraId="43981FCA" w14:textId="77777777" w:rsidTr="00DB2EB0">
        <w:trPr>
          <w:trHeight w:hRule="exact" w:val="315"/>
        </w:trPr>
        <w:tc>
          <w:tcPr>
            <w:tcW w:w="824" w:type="pct"/>
            <w:tcBorders>
              <w:right w:val="single" w:sz="12" w:space="0" w:color="000000"/>
            </w:tcBorders>
            <w:shd w:val="clear" w:color="auto" w:fill="C6D9F1"/>
            <w:hideMark/>
          </w:tcPr>
          <w:p w14:paraId="41CE4085" w14:textId="77777777" w:rsidR="00B26A2B" w:rsidRPr="00A6780D" w:rsidRDefault="00DB2EB0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Venue</w:t>
            </w:r>
          </w:p>
        </w:tc>
        <w:tc>
          <w:tcPr>
            <w:tcW w:w="4176" w:type="pct"/>
            <w:shd w:val="clear" w:color="auto" w:fill="C6D9F1"/>
            <w:hideMark/>
          </w:tcPr>
          <w:p w14:paraId="3C30D35F" w14:textId="77777777" w:rsidR="00B26A2B" w:rsidRPr="00A6780D" w:rsidRDefault="00B26A2B" w:rsidP="00EB5FE1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D</w:t>
            </w:r>
            <w:r w:rsidR="00EB5FE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ecember</w:t>
            </w: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07 – Jul</w:t>
            </w:r>
            <w:r w:rsidR="00EB5FE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y</w:t>
            </w: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08 Manila, </w:t>
            </w:r>
            <w:r w:rsidR="00EB5FE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Philippines</w:t>
            </w: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/ Jul</w:t>
            </w:r>
            <w:r w:rsidR="00EB5FE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y</w:t>
            </w: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08 – Jun</w:t>
            </w:r>
            <w:r w:rsidR="00EB5FE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e</w:t>
            </w: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09 Bilbao</w:t>
            </w:r>
          </w:p>
        </w:tc>
      </w:tr>
      <w:tr w:rsidR="00B26A2B" w:rsidRPr="00A6780D" w14:paraId="4E06C326" w14:textId="77777777" w:rsidTr="00DB2EB0">
        <w:trPr>
          <w:trHeight w:hRule="exact" w:val="315"/>
        </w:trPr>
        <w:tc>
          <w:tcPr>
            <w:tcW w:w="824" w:type="pct"/>
            <w:tcBorders>
              <w:right w:val="single" w:sz="12" w:space="0" w:color="000000"/>
            </w:tcBorders>
            <w:shd w:val="clear" w:color="auto" w:fill="auto"/>
            <w:hideMark/>
          </w:tcPr>
          <w:p w14:paraId="1230E5B2" w14:textId="77777777" w:rsidR="00B26A2B" w:rsidRPr="00A6780D" w:rsidRDefault="00DB2EB0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4176" w:type="pct"/>
            <w:shd w:val="clear" w:color="auto" w:fill="auto"/>
            <w:hideMark/>
          </w:tcPr>
          <w:p w14:paraId="24307590" w14:textId="77777777" w:rsidR="00B26A2B" w:rsidRPr="00A6780D" w:rsidRDefault="00B26A2B" w:rsidP="003B1C7F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proofErr w:type="spellStart"/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Idom</w:t>
            </w:r>
            <w:proofErr w:type="spellEnd"/>
          </w:p>
        </w:tc>
      </w:tr>
      <w:tr w:rsidR="00B26A2B" w:rsidRPr="00031CEF" w14:paraId="6FE9BB0E" w14:textId="77777777" w:rsidTr="00DB2EB0">
        <w:trPr>
          <w:trHeight w:hRule="exact" w:val="315"/>
        </w:trPr>
        <w:tc>
          <w:tcPr>
            <w:tcW w:w="824" w:type="pct"/>
            <w:tcBorders>
              <w:right w:val="single" w:sz="12" w:space="0" w:color="000000"/>
            </w:tcBorders>
            <w:shd w:val="clear" w:color="auto" w:fill="C6D9F1"/>
            <w:hideMark/>
          </w:tcPr>
          <w:p w14:paraId="4E627CD3" w14:textId="77777777" w:rsidR="00B26A2B" w:rsidRPr="00A6780D" w:rsidRDefault="00DB2EB0" w:rsidP="003B1C7F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4176" w:type="pct"/>
            <w:shd w:val="clear" w:color="auto" w:fill="C6D9F1"/>
            <w:hideMark/>
          </w:tcPr>
          <w:p w14:paraId="0A044D65" w14:textId="77777777" w:rsidR="00B26A2B" w:rsidRPr="00A6780D" w:rsidRDefault="00B26A2B" w:rsidP="003B1C7F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Business Developer y Project Manager</w:t>
            </w:r>
          </w:p>
        </w:tc>
      </w:tr>
      <w:tr w:rsidR="00B26A2B" w:rsidRPr="00031CEF" w14:paraId="200DCCC2" w14:textId="77777777" w:rsidTr="00397636">
        <w:trPr>
          <w:trHeight w:hRule="exact" w:val="3407"/>
        </w:trPr>
        <w:tc>
          <w:tcPr>
            <w:tcW w:w="824" w:type="pct"/>
            <w:tcBorders>
              <w:right w:val="single" w:sz="12" w:space="0" w:color="000000"/>
            </w:tcBorders>
            <w:shd w:val="clear" w:color="auto" w:fill="auto"/>
          </w:tcPr>
          <w:p w14:paraId="1BF9218D" w14:textId="77777777" w:rsidR="001C06F9" w:rsidRPr="00A6780D" w:rsidRDefault="00DB2EB0" w:rsidP="001C06F9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Key responsibilities and achievements</w:t>
            </w:r>
          </w:p>
        </w:tc>
        <w:tc>
          <w:tcPr>
            <w:tcW w:w="4176" w:type="pct"/>
            <w:shd w:val="clear" w:color="auto" w:fill="auto"/>
          </w:tcPr>
          <w:p w14:paraId="521F3356" w14:textId="77777777" w:rsidR="00DB2EB0" w:rsidRPr="00A6780D" w:rsidRDefault="00DB2EB0" w:rsidP="00DB2EB0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>Opening representative office of IDOM in the Philippines.</w:t>
            </w:r>
          </w:p>
          <w:p w14:paraId="04847B3E" w14:textId="77777777" w:rsidR="00DB2EB0" w:rsidRPr="00A6780D" w:rsidRDefault="00DB2EB0" w:rsidP="00DB2EB0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Responsible for Business Development in Southeast Asia </w:t>
            </w:r>
          </w:p>
          <w:p w14:paraId="7C2539D4" w14:textId="77777777" w:rsidR="00DB2EB0" w:rsidRPr="00397636" w:rsidRDefault="005E465A" w:rsidP="00DB2EB0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In charge of coordination of </w:t>
            </w:r>
            <w:r w:rsidR="00DB2EB0"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Management of  Feasibility Study for Solid Waste Management in Bacolod (Philippines) </w:t>
            </w:r>
          </w:p>
          <w:p w14:paraId="6B683FCF" w14:textId="77777777" w:rsidR="00DB2EB0" w:rsidRPr="00A6780D" w:rsidRDefault="005E465A" w:rsidP="00DB2EB0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Responsible for </w:t>
            </w:r>
            <w:r w:rsidR="00DB2EB0"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the following winning proposals for international organizations </w:t>
            </w:r>
          </w:p>
          <w:p w14:paraId="0378F65B" w14:textId="77777777" w:rsidR="00DB2EB0" w:rsidRPr="005E442F" w:rsidRDefault="005E442F" w:rsidP="005E442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5E442F">
              <w:rPr>
                <w:rFonts w:ascii="Garamond" w:hAnsi="Garamond" w:cs="Century Gothic"/>
                <w:sz w:val="22"/>
                <w:lang w:val="en-US" w:eastAsia="es-ES"/>
              </w:rPr>
              <w:t>SME Support Innovation Fund in Colombia</w:t>
            </w:r>
            <w:r w:rsidR="00DB2EB0" w:rsidRPr="005E442F">
              <w:rPr>
                <w:rFonts w:ascii="Garamond" w:hAnsi="Garamond" w:cs="Century Gothic"/>
                <w:sz w:val="22"/>
                <w:lang w:val="en-US" w:eastAsia="es-ES"/>
              </w:rPr>
              <w:t xml:space="preserve"> (</w:t>
            </w:r>
            <w:r w:rsidRPr="005E442F">
              <w:rPr>
                <w:rFonts w:ascii="Garamond" w:hAnsi="Garamond" w:cs="Century Gothic"/>
                <w:sz w:val="22"/>
                <w:lang w:val="en-US" w:eastAsia="es-ES"/>
              </w:rPr>
              <w:t>Inter</w:t>
            </w:r>
            <w:r>
              <w:rPr>
                <w:rFonts w:ascii="Garamond" w:hAnsi="Garamond" w:cs="Century Gothic"/>
                <w:sz w:val="22"/>
                <w:lang w:val="en-US" w:eastAsia="es-ES"/>
              </w:rPr>
              <w:t>-A</w:t>
            </w:r>
            <w:r w:rsidRPr="005E442F">
              <w:rPr>
                <w:rFonts w:ascii="Garamond" w:hAnsi="Garamond" w:cs="Century Gothic"/>
                <w:sz w:val="22"/>
                <w:lang w:val="en-US" w:eastAsia="es-ES"/>
              </w:rPr>
              <w:t>merican</w:t>
            </w:r>
            <w:r w:rsidR="00DB2EB0" w:rsidRPr="005E442F">
              <w:rPr>
                <w:rFonts w:ascii="Garamond" w:hAnsi="Garamond" w:cs="Century Gothic"/>
                <w:sz w:val="22"/>
                <w:lang w:val="en-US" w:eastAsia="es-ES"/>
              </w:rPr>
              <w:t xml:space="preserve"> Development Bank) </w:t>
            </w:r>
          </w:p>
          <w:p w14:paraId="23507640" w14:textId="77777777" w:rsidR="00DB2EB0" w:rsidRPr="005E442F" w:rsidRDefault="005E442F" w:rsidP="005E442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 w:rsidRPr="005E442F">
              <w:rPr>
                <w:rFonts w:ascii="Garamond" w:hAnsi="Garamond" w:cs="Century Gothic"/>
                <w:sz w:val="22"/>
                <w:lang w:val="en-US" w:eastAsia="es-ES"/>
              </w:rPr>
              <w:t>Review of quality Monitoring System for EU funded Projects</w:t>
            </w:r>
            <w:r>
              <w:rPr>
                <w:rFonts w:ascii="Garamond" w:hAnsi="Garamond" w:cs="Century Gothic"/>
                <w:sz w:val="22"/>
                <w:lang w:val="en-US" w:eastAsia="es-ES"/>
              </w:rPr>
              <w:t xml:space="preserve"> </w:t>
            </w:r>
            <w:r w:rsidR="00DB2EB0" w:rsidRPr="005E442F">
              <w:rPr>
                <w:rFonts w:ascii="Garamond" w:hAnsi="Garamond" w:cs="Century Gothic"/>
                <w:sz w:val="22"/>
                <w:lang w:val="en-US" w:eastAsia="es-ES"/>
              </w:rPr>
              <w:t xml:space="preserve">(European Commission) </w:t>
            </w:r>
          </w:p>
          <w:p w14:paraId="469A8DB4" w14:textId="77777777" w:rsidR="00DB2EB0" w:rsidRPr="005E442F" w:rsidRDefault="005E442F" w:rsidP="005E442F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 w:cs="Century Gothic"/>
                <w:sz w:val="22"/>
                <w:lang w:val="en-US" w:eastAsia="es-ES"/>
              </w:rPr>
            </w:pPr>
            <w:r>
              <w:rPr>
                <w:rFonts w:ascii="Garamond" w:hAnsi="Garamond" w:cs="Century Gothic"/>
                <w:sz w:val="22"/>
                <w:lang w:val="en-US" w:eastAsia="es-ES"/>
              </w:rPr>
              <w:t xml:space="preserve">Analysis of </w:t>
            </w:r>
            <w:r w:rsidRPr="005E442F">
              <w:rPr>
                <w:rFonts w:ascii="Garamond" w:hAnsi="Garamond" w:cs="Century Gothic"/>
                <w:sz w:val="22"/>
                <w:lang w:val="en-US" w:eastAsia="es-ES"/>
              </w:rPr>
              <w:t xml:space="preserve">Logistics Industry </w:t>
            </w:r>
            <w:r w:rsidR="00DB2EB0" w:rsidRPr="005E442F">
              <w:rPr>
                <w:rFonts w:ascii="Garamond" w:hAnsi="Garamond" w:cs="Century Gothic"/>
                <w:sz w:val="22"/>
                <w:lang w:val="en-US" w:eastAsia="es-ES"/>
              </w:rPr>
              <w:t xml:space="preserve">MENA region (World Bank / IFC) </w:t>
            </w:r>
          </w:p>
          <w:p w14:paraId="106655A4" w14:textId="77777777" w:rsidR="00DB2EB0" w:rsidRPr="00A6780D" w:rsidRDefault="00DB2EB0" w:rsidP="00DB2EB0">
            <w:pPr>
              <w:autoSpaceDE w:val="0"/>
              <w:autoSpaceDN w:val="0"/>
              <w:adjustRightInd w:val="0"/>
              <w:spacing w:line="276" w:lineRule="auto"/>
              <w:ind w:left="72"/>
              <w:rPr>
                <w:rFonts w:ascii="Garamond" w:hAnsi="Garamond" w:cs="Century Gothic"/>
                <w:b/>
                <w:sz w:val="22"/>
                <w:lang w:val="en-US" w:eastAsia="es-ES"/>
              </w:rPr>
            </w:pPr>
            <w:r w:rsidRPr="00A6780D">
              <w:rPr>
                <w:rFonts w:ascii="Garamond" w:hAnsi="Garamond" w:cs="Century Gothic"/>
                <w:b/>
                <w:sz w:val="22"/>
                <w:lang w:val="en-US" w:eastAsia="es-ES"/>
              </w:rPr>
              <w:t xml:space="preserve">Achievements: </w:t>
            </w:r>
          </w:p>
          <w:p w14:paraId="31479B76" w14:textId="77777777" w:rsidR="00DB2EB0" w:rsidRPr="00A6780D" w:rsidRDefault="005E442F" w:rsidP="00397636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76" w:lineRule="auto"/>
              <w:ind w:left="639" w:hanging="284"/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397636">
              <w:rPr>
                <w:rFonts w:ascii="Garamond" w:hAnsi="Garamond" w:cs="Century Gothic"/>
                <w:sz w:val="22"/>
                <w:lang w:val="en-US" w:eastAsia="es-ES"/>
              </w:rPr>
              <w:t>Winning contracts for more than 1M€</w:t>
            </w:r>
            <w:r w:rsidR="00397636"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 including </w:t>
            </w:r>
            <w:proofErr w:type="spellStart"/>
            <w:r w:rsidR="00397636" w:rsidRPr="00397636">
              <w:rPr>
                <w:rFonts w:ascii="Garamond" w:hAnsi="Garamond" w:cs="Century Gothic"/>
                <w:sz w:val="22"/>
                <w:lang w:val="en-US" w:eastAsia="es-ES"/>
              </w:rPr>
              <w:t>achivements</w:t>
            </w:r>
            <w:proofErr w:type="spellEnd"/>
            <w:r w:rsidR="00397636"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 with the following entities:</w:t>
            </w:r>
            <w:r w:rsidR="00DB2EB0" w:rsidRPr="00397636">
              <w:rPr>
                <w:rFonts w:ascii="Garamond" w:hAnsi="Garamond" w:cs="Century Gothic"/>
                <w:sz w:val="22"/>
                <w:lang w:val="en-US" w:eastAsia="es-ES"/>
              </w:rPr>
              <w:t xml:space="preserve"> European Commission, Asian Development Bank, IFC-World Bank, Ministry of Industry, </w:t>
            </w:r>
            <w:proofErr w:type="gramStart"/>
            <w:r w:rsidR="00DB2EB0" w:rsidRPr="00397636">
              <w:rPr>
                <w:rFonts w:ascii="Garamond" w:hAnsi="Garamond" w:cs="Century Gothic"/>
                <w:sz w:val="22"/>
                <w:lang w:val="en-US" w:eastAsia="es-ES"/>
              </w:rPr>
              <w:t>SPRI</w:t>
            </w:r>
            <w:proofErr w:type="gramEnd"/>
            <w:r w:rsidR="00397636" w:rsidRPr="00397636">
              <w:rPr>
                <w:rFonts w:ascii="Garamond" w:hAnsi="Garamond" w:cs="Century Gothic"/>
                <w:sz w:val="22"/>
                <w:lang w:val="en-US" w:eastAsia="es-ES"/>
              </w:rPr>
              <w:t>.</w:t>
            </w:r>
          </w:p>
        </w:tc>
      </w:tr>
    </w:tbl>
    <w:p w14:paraId="0DDC4275" w14:textId="77777777" w:rsidR="00DD0457" w:rsidRPr="00397636" w:rsidRDefault="00DD0457" w:rsidP="00A86195">
      <w:pPr>
        <w:tabs>
          <w:tab w:val="left" w:pos="2552"/>
        </w:tabs>
        <w:ind w:hanging="720"/>
        <w:jc w:val="both"/>
        <w:rPr>
          <w:rFonts w:ascii="Garamond" w:hAnsi="Garamond"/>
          <w:b/>
          <w:sz w:val="6"/>
          <w:lang w:val="en-US"/>
        </w:rPr>
      </w:pPr>
    </w:p>
    <w:tbl>
      <w:tblPr>
        <w:tblW w:w="9640" w:type="dxa"/>
        <w:tblInd w:w="-459" w:type="dxa"/>
        <w:tblLook w:val="04A0" w:firstRow="1" w:lastRow="0" w:firstColumn="1" w:lastColumn="0" w:noHBand="0" w:noVBand="1"/>
      </w:tblPr>
      <w:tblGrid>
        <w:gridCol w:w="1701"/>
        <w:gridCol w:w="7939"/>
      </w:tblGrid>
      <w:tr w:rsidR="00AA4038" w:rsidRPr="00A6780D" w14:paraId="2E0A456A" w14:textId="77777777" w:rsidTr="00397636">
        <w:trPr>
          <w:trHeight w:hRule="exact" w:val="330"/>
        </w:trPr>
        <w:tc>
          <w:tcPr>
            <w:tcW w:w="170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8D17B81" w14:textId="77777777" w:rsidR="00AA4038" w:rsidRPr="00A6780D" w:rsidRDefault="00DB2EB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7939" w:type="dxa"/>
            <w:tcBorders>
              <w:bottom w:val="single" w:sz="12" w:space="0" w:color="000000"/>
            </w:tcBorders>
            <w:shd w:val="clear" w:color="auto" w:fill="auto"/>
            <w:hideMark/>
          </w:tcPr>
          <w:p w14:paraId="39E65439" w14:textId="77777777" w:rsidR="00AA4038" w:rsidRPr="00A6780D" w:rsidRDefault="00EB5FE1" w:rsidP="00EB5FE1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January</w:t>
            </w:r>
            <w:r w:rsidR="00AA4038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07 – </w:t>
            </w: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December</w:t>
            </w:r>
            <w:r w:rsidR="00AA4038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07</w:t>
            </w:r>
          </w:p>
        </w:tc>
      </w:tr>
      <w:tr w:rsidR="00AA4038" w:rsidRPr="00A6780D" w14:paraId="5904CBA7" w14:textId="77777777" w:rsidTr="00397636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C6D9F1"/>
            <w:hideMark/>
          </w:tcPr>
          <w:p w14:paraId="03D06AEA" w14:textId="77777777" w:rsidR="00AA4038" w:rsidRPr="00A6780D" w:rsidRDefault="00DB2EB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Venue</w:t>
            </w:r>
          </w:p>
        </w:tc>
        <w:tc>
          <w:tcPr>
            <w:tcW w:w="7939" w:type="dxa"/>
            <w:shd w:val="clear" w:color="auto" w:fill="C6D9F1"/>
            <w:hideMark/>
          </w:tcPr>
          <w:p w14:paraId="5534B9CF" w14:textId="77777777" w:rsidR="00AA4038" w:rsidRPr="00A6780D" w:rsidRDefault="00AA4038" w:rsidP="00EB5FE1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Manila, </w:t>
            </w:r>
            <w:r w:rsidR="00EB5FE1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Philippines</w:t>
            </w:r>
          </w:p>
        </w:tc>
      </w:tr>
      <w:tr w:rsidR="00AA4038" w:rsidRPr="00031CEF" w14:paraId="6A3AEBD9" w14:textId="77777777" w:rsidTr="00397636">
        <w:trPr>
          <w:trHeight w:hRule="exact" w:val="333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auto"/>
            <w:hideMark/>
          </w:tcPr>
          <w:p w14:paraId="0BF630CC" w14:textId="77777777" w:rsidR="00AA4038" w:rsidRPr="00A6780D" w:rsidRDefault="00DB2EB0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7939" w:type="dxa"/>
            <w:shd w:val="clear" w:color="auto" w:fill="auto"/>
            <w:hideMark/>
          </w:tcPr>
          <w:p w14:paraId="79A853D1" w14:textId="77777777" w:rsidR="00AA4038" w:rsidRPr="00A6780D" w:rsidRDefault="00EB5FE1" w:rsidP="00EB5FE1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Basque Government</w:t>
            </w:r>
            <w:r w:rsidR="00AA4038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/ </w:t>
            </w: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Spanish Embassy to the Philippines</w:t>
            </w:r>
          </w:p>
        </w:tc>
      </w:tr>
      <w:tr w:rsidR="00AA4038" w:rsidRPr="00A6780D" w14:paraId="5A2F9FAF" w14:textId="77777777" w:rsidTr="00397636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C6D9F1"/>
            <w:hideMark/>
          </w:tcPr>
          <w:p w14:paraId="25BA0117" w14:textId="77777777" w:rsidR="00AA4038" w:rsidRPr="00A6780D" w:rsidRDefault="00EB5FE1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7939" w:type="dxa"/>
            <w:shd w:val="clear" w:color="auto" w:fill="C6D9F1"/>
            <w:hideMark/>
          </w:tcPr>
          <w:p w14:paraId="5A4028E7" w14:textId="77777777" w:rsidR="00AA4038" w:rsidRPr="00A6780D" w:rsidRDefault="00AA4038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Trade Officer</w:t>
            </w:r>
          </w:p>
        </w:tc>
      </w:tr>
    </w:tbl>
    <w:p w14:paraId="274684FE" w14:textId="77777777" w:rsidR="00AA4038" w:rsidRPr="00397636" w:rsidRDefault="00AA4038" w:rsidP="00DE3DEB">
      <w:pPr>
        <w:tabs>
          <w:tab w:val="left" w:pos="2552"/>
        </w:tabs>
        <w:ind w:hanging="720"/>
        <w:jc w:val="both"/>
        <w:rPr>
          <w:rFonts w:ascii="Garamond" w:hAnsi="Garamond"/>
          <w:b/>
          <w:sz w:val="6"/>
          <w:lang w:val="en-US"/>
        </w:rPr>
      </w:pPr>
    </w:p>
    <w:tbl>
      <w:tblPr>
        <w:tblW w:w="9781" w:type="dxa"/>
        <w:tblInd w:w="-459" w:type="dxa"/>
        <w:tblLook w:val="04A0" w:firstRow="1" w:lastRow="0" w:firstColumn="1" w:lastColumn="0" w:noHBand="0" w:noVBand="1"/>
      </w:tblPr>
      <w:tblGrid>
        <w:gridCol w:w="1701"/>
        <w:gridCol w:w="8080"/>
      </w:tblGrid>
      <w:tr w:rsidR="00DB2EB0" w:rsidRPr="00A6780D" w14:paraId="4BD67946" w14:textId="77777777" w:rsidTr="00EB5FE1">
        <w:trPr>
          <w:trHeight w:hRule="exact" w:val="330"/>
        </w:trPr>
        <w:tc>
          <w:tcPr>
            <w:tcW w:w="1701" w:type="dxa"/>
            <w:tcBorders>
              <w:bottom w:val="single" w:sz="12" w:space="0" w:color="000000"/>
              <w:right w:val="single" w:sz="12" w:space="0" w:color="000000"/>
            </w:tcBorders>
          </w:tcPr>
          <w:p w14:paraId="562C31B9" w14:textId="77777777" w:rsidR="00DB2EB0" w:rsidRPr="00A6780D" w:rsidRDefault="00DB2EB0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080" w:type="dxa"/>
            <w:tcBorders>
              <w:bottom w:val="single" w:sz="12" w:space="0" w:color="000000"/>
            </w:tcBorders>
            <w:shd w:val="clear" w:color="auto" w:fill="auto"/>
            <w:hideMark/>
          </w:tcPr>
          <w:p w14:paraId="06516948" w14:textId="77777777" w:rsidR="00DB2EB0" w:rsidRPr="00A6780D" w:rsidRDefault="00DB2EB0" w:rsidP="00EB5FE1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May 2005 – Oct</w:t>
            </w:r>
            <w:r w:rsidR="00EB5FE1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ober</w:t>
            </w: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2006</w:t>
            </w:r>
          </w:p>
        </w:tc>
      </w:tr>
      <w:tr w:rsidR="00DB2EB0" w:rsidRPr="00A6780D" w14:paraId="3337DD76" w14:textId="77777777" w:rsidTr="00EB5FE1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C6D9F1"/>
          </w:tcPr>
          <w:p w14:paraId="692B8071" w14:textId="77777777" w:rsidR="00DB2EB0" w:rsidRPr="00A6780D" w:rsidRDefault="00DB2EB0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Venue</w:t>
            </w:r>
          </w:p>
        </w:tc>
        <w:tc>
          <w:tcPr>
            <w:tcW w:w="8080" w:type="dxa"/>
            <w:shd w:val="clear" w:color="auto" w:fill="C6D9F1"/>
            <w:hideMark/>
          </w:tcPr>
          <w:p w14:paraId="29EA9C26" w14:textId="77777777" w:rsidR="00DB2EB0" w:rsidRPr="00A6780D" w:rsidRDefault="00DB2EB0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Bilbao</w:t>
            </w:r>
          </w:p>
        </w:tc>
      </w:tr>
      <w:tr w:rsidR="00DB2EB0" w:rsidRPr="00A6780D" w14:paraId="0DB7F8D1" w14:textId="77777777" w:rsidTr="00EB5FE1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</w:tcPr>
          <w:p w14:paraId="0A139B05" w14:textId="77777777" w:rsidR="00DB2EB0" w:rsidRPr="00A6780D" w:rsidRDefault="00DB2EB0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8080" w:type="dxa"/>
            <w:shd w:val="clear" w:color="auto" w:fill="auto"/>
            <w:hideMark/>
          </w:tcPr>
          <w:p w14:paraId="04EDDB43" w14:textId="77777777" w:rsidR="00DB2EB0" w:rsidRPr="00A6780D" w:rsidRDefault="00DB2EB0" w:rsidP="00397636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Terra Nova</w:t>
            </w:r>
          </w:p>
        </w:tc>
      </w:tr>
      <w:tr w:rsidR="00DB2EB0" w:rsidRPr="00A6780D" w14:paraId="5A2631C1" w14:textId="77777777" w:rsidTr="00EB5FE1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C6D9F1"/>
          </w:tcPr>
          <w:p w14:paraId="77DA4D55" w14:textId="77777777" w:rsidR="00DB2EB0" w:rsidRPr="00A6780D" w:rsidRDefault="00EB5FE1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8080" w:type="dxa"/>
            <w:shd w:val="clear" w:color="auto" w:fill="C6D9F1"/>
            <w:hideMark/>
          </w:tcPr>
          <w:p w14:paraId="3363DA34" w14:textId="77777777" w:rsidR="00DB2EB0" w:rsidRPr="00A6780D" w:rsidRDefault="00EB5FE1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Junior Consultant</w:t>
            </w:r>
          </w:p>
        </w:tc>
      </w:tr>
    </w:tbl>
    <w:p w14:paraId="652B6DEA" w14:textId="77777777" w:rsidR="00AA4038" w:rsidRPr="00397636" w:rsidRDefault="00AA4038" w:rsidP="00A86195">
      <w:pPr>
        <w:tabs>
          <w:tab w:val="left" w:pos="2552"/>
        </w:tabs>
        <w:ind w:hanging="720"/>
        <w:jc w:val="both"/>
        <w:rPr>
          <w:rFonts w:ascii="Garamond" w:hAnsi="Garamond"/>
          <w:b/>
          <w:sz w:val="6"/>
          <w:lang w:val="en-US"/>
        </w:rPr>
      </w:pPr>
    </w:p>
    <w:tbl>
      <w:tblPr>
        <w:tblW w:w="9781" w:type="dxa"/>
        <w:tblInd w:w="-459" w:type="dxa"/>
        <w:tblLook w:val="04A0" w:firstRow="1" w:lastRow="0" w:firstColumn="1" w:lastColumn="0" w:noHBand="0" w:noVBand="1"/>
      </w:tblPr>
      <w:tblGrid>
        <w:gridCol w:w="1701"/>
        <w:gridCol w:w="8080"/>
      </w:tblGrid>
      <w:tr w:rsidR="00DB2EB0" w:rsidRPr="00A6780D" w14:paraId="5E0E770C" w14:textId="77777777" w:rsidTr="00EB5FE1">
        <w:trPr>
          <w:trHeight w:hRule="exact" w:val="330"/>
        </w:trPr>
        <w:tc>
          <w:tcPr>
            <w:tcW w:w="1701" w:type="dxa"/>
            <w:tcBorders>
              <w:bottom w:val="single" w:sz="12" w:space="0" w:color="000000"/>
              <w:right w:val="single" w:sz="12" w:space="0" w:color="000000"/>
            </w:tcBorders>
          </w:tcPr>
          <w:p w14:paraId="46C7252A" w14:textId="77777777" w:rsidR="00DB2EB0" w:rsidRPr="00A6780D" w:rsidRDefault="00DB2EB0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080" w:type="dxa"/>
            <w:tcBorders>
              <w:bottom w:val="single" w:sz="12" w:space="0" w:color="000000"/>
            </w:tcBorders>
            <w:shd w:val="clear" w:color="auto" w:fill="auto"/>
            <w:hideMark/>
          </w:tcPr>
          <w:p w14:paraId="1586372B" w14:textId="77777777" w:rsidR="00DB2EB0" w:rsidRPr="00A6780D" w:rsidRDefault="00DB2EB0" w:rsidP="00EB5FE1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  <w:r w:rsidR="00EB5FE1"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ecember</w:t>
            </w: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 xml:space="preserve"> 2004 - Abril 2005</w:t>
            </w:r>
          </w:p>
        </w:tc>
      </w:tr>
      <w:tr w:rsidR="00DB2EB0" w:rsidRPr="00A6780D" w14:paraId="1AD29329" w14:textId="77777777" w:rsidTr="00EB5FE1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C6D9F1"/>
          </w:tcPr>
          <w:p w14:paraId="430AD6A0" w14:textId="77777777" w:rsidR="00DB2EB0" w:rsidRPr="00A6780D" w:rsidRDefault="00DB2EB0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Venue</w:t>
            </w:r>
          </w:p>
        </w:tc>
        <w:tc>
          <w:tcPr>
            <w:tcW w:w="8080" w:type="dxa"/>
            <w:shd w:val="clear" w:color="auto" w:fill="C6D9F1"/>
            <w:hideMark/>
          </w:tcPr>
          <w:p w14:paraId="54219130" w14:textId="77777777" w:rsidR="00DB2EB0" w:rsidRPr="00A6780D" w:rsidRDefault="00DB2EB0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Bilbao</w:t>
            </w:r>
          </w:p>
        </w:tc>
      </w:tr>
      <w:tr w:rsidR="00DB2EB0" w:rsidRPr="00A6780D" w14:paraId="2A46C44C" w14:textId="77777777" w:rsidTr="00EB5FE1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</w:tcPr>
          <w:p w14:paraId="237455F8" w14:textId="77777777" w:rsidR="00DB2EB0" w:rsidRPr="00A6780D" w:rsidRDefault="00DB2EB0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8080" w:type="dxa"/>
            <w:shd w:val="clear" w:color="auto" w:fill="auto"/>
            <w:hideMark/>
          </w:tcPr>
          <w:p w14:paraId="158DDA60" w14:textId="77777777" w:rsidR="00DB2EB0" w:rsidRPr="00A6780D" w:rsidRDefault="00DB2EB0" w:rsidP="00397636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proofErr w:type="spellStart"/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Seguros</w:t>
            </w:r>
            <w:proofErr w:type="spellEnd"/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Bilbao </w:t>
            </w:r>
          </w:p>
        </w:tc>
      </w:tr>
      <w:tr w:rsidR="00DB2EB0" w:rsidRPr="00A6780D" w14:paraId="48FCC503" w14:textId="77777777" w:rsidTr="00EB5FE1">
        <w:trPr>
          <w:trHeight w:hRule="exact" w:val="315"/>
        </w:trPr>
        <w:tc>
          <w:tcPr>
            <w:tcW w:w="1701" w:type="dxa"/>
            <w:tcBorders>
              <w:right w:val="single" w:sz="12" w:space="0" w:color="000000"/>
            </w:tcBorders>
            <w:shd w:val="clear" w:color="auto" w:fill="C6D9F1"/>
          </w:tcPr>
          <w:p w14:paraId="024A7F26" w14:textId="77777777" w:rsidR="00DB2EB0" w:rsidRPr="00A6780D" w:rsidRDefault="00EB5FE1" w:rsidP="006E3DD4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8080" w:type="dxa"/>
            <w:shd w:val="clear" w:color="auto" w:fill="C6D9F1"/>
            <w:hideMark/>
          </w:tcPr>
          <w:p w14:paraId="7501F77E" w14:textId="77777777" w:rsidR="00DB2EB0" w:rsidRPr="00A6780D" w:rsidRDefault="00EB5FE1" w:rsidP="00EB5FE1">
            <w:pPr>
              <w:rPr>
                <w:rFonts w:ascii="Garamond" w:hAnsi="Garamond"/>
                <w:color w:val="000000"/>
                <w:sz w:val="22"/>
                <w:szCs w:val="22"/>
                <w:lang w:val="en-US"/>
              </w:rPr>
            </w:pPr>
            <w:r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CEO</w:t>
            </w:r>
            <w:r w:rsidR="00DB2EB0" w:rsidRPr="00A6780D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 xml:space="preserve"> </w:t>
            </w:r>
            <w:r w:rsidR="00397636">
              <w:rPr>
                <w:rFonts w:ascii="Garamond" w:hAnsi="Garamond"/>
                <w:color w:val="000000"/>
                <w:sz w:val="22"/>
                <w:szCs w:val="22"/>
                <w:lang w:val="en-US"/>
              </w:rPr>
              <w:t>Assistant</w:t>
            </w:r>
          </w:p>
        </w:tc>
      </w:tr>
    </w:tbl>
    <w:p w14:paraId="0E607AC8" w14:textId="77777777" w:rsidR="00AA4038" w:rsidRPr="00397636" w:rsidRDefault="00AA4038" w:rsidP="00A86195">
      <w:pPr>
        <w:tabs>
          <w:tab w:val="left" w:pos="2552"/>
        </w:tabs>
        <w:ind w:hanging="720"/>
        <w:jc w:val="both"/>
        <w:rPr>
          <w:rFonts w:ascii="Garamond" w:hAnsi="Garamond"/>
          <w:b/>
          <w:sz w:val="6"/>
          <w:lang w:val="en-US"/>
        </w:rPr>
      </w:pPr>
    </w:p>
    <w:p w14:paraId="4EFBBBC0" w14:textId="77777777" w:rsidR="00B26A2B" w:rsidRPr="00A6780D" w:rsidRDefault="00EB5FE1" w:rsidP="00DE3DEB">
      <w:pPr>
        <w:tabs>
          <w:tab w:val="left" w:pos="2552"/>
        </w:tabs>
        <w:spacing w:line="276" w:lineRule="auto"/>
        <w:ind w:left="-709"/>
        <w:rPr>
          <w:rFonts w:ascii="Calibri" w:hAnsi="Calibri"/>
          <w:b/>
          <w:sz w:val="32"/>
          <w:lang w:val="en-US"/>
        </w:rPr>
      </w:pPr>
      <w:r w:rsidRPr="00A6780D">
        <w:rPr>
          <w:rFonts w:ascii="Calibri" w:hAnsi="Calibri"/>
          <w:b/>
          <w:sz w:val="32"/>
          <w:lang w:val="en-US"/>
        </w:rPr>
        <w:t>Education</w:t>
      </w:r>
      <w:r w:rsidR="00B26A2B" w:rsidRPr="00A6780D">
        <w:rPr>
          <w:rFonts w:ascii="Calibri" w:hAnsi="Calibri"/>
          <w:b/>
          <w:sz w:val="32"/>
          <w:lang w:val="en-US"/>
        </w:rPr>
        <w:t>:</w:t>
      </w:r>
    </w:p>
    <w:tbl>
      <w:tblPr>
        <w:tblW w:w="10065" w:type="dxa"/>
        <w:tblInd w:w="-459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4962"/>
      </w:tblGrid>
      <w:tr w:rsidR="006D7A96" w:rsidRPr="00A6780D" w14:paraId="05AECF35" w14:textId="77777777" w:rsidTr="006B778E">
        <w:tc>
          <w:tcPr>
            <w:tcW w:w="15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426C4C07" w14:textId="77777777" w:rsidR="006D7A96" w:rsidRPr="00A6780D" w:rsidRDefault="00EB5FE1" w:rsidP="006B778E">
            <w:pPr>
              <w:pStyle w:val="Ttulo1"/>
              <w:jc w:val="center"/>
              <w:rPr>
                <w:rFonts w:ascii="Garamond" w:hAnsi="Garamond"/>
                <w:i w:val="0"/>
                <w:iCs/>
                <w:sz w:val="24"/>
                <w:lang w:val="en-US"/>
              </w:rPr>
            </w:pPr>
            <w:r w:rsidRPr="00A6780D">
              <w:rPr>
                <w:rFonts w:ascii="Garamond" w:hAnsi="Garamond"/>
                <w:i w:val="0"/>
                <w:iCs/>
                <w:sz w:val="24"/>
                <w:lang w:val="en-US"/>
              </w:rPr>
              <w:t>Date</w:t>
            </w:r>
          </w:p>
        </w:tc>
        <w:tc>
          <w:tcPr>
            <w:tcW w:w="354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105BF993" w14:textId="77777777" w:rsidR="006D7A96" w:rsidRPr="00A6780D" w:rsidRDefault="00EB5FE1" w:rsidP="006B778E">
            <w:pPr>
              <w:tabs>
                <w:tab w:val="left" w:pos="-2127"/>
                <w:tab w:val="left" w:pos="-1985"/>
                <w:tab w:val="left" w:pos="-1440"/>
                <w:tab w:val="left" w:pos="-709"/>
                <w:tab w:val="left" w:pos="-142"/>
              </w:tabs>
              <w:spacing w:line="264" w:lineRule="atLeast"/>
              <w:ind w:right="-334"/>
              <w:jc w:val="center"/>
              <w:rPr>
                <w:rFonts w:ascii="Garamond" w:hAnsi="Garamond"/>
                <w:b/>
                <w:bCs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iCs/>
                <w:lang w:val="en-US"/>
              </w:rPr>
              <w:t>Institution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45DE2D12" w14:textId="77777777" w:rsidR="006D7A96" w:rsidRPr="00A6780D" w:rsidRDefault="00EB5FE1" w:rsidP="00F13137">
            <w:pPr>
              <w:tabs>
                <w:tab w:val="left" w:pos="-2127"/>
                <w:tab w:val="left" w:pos="-1985"/>
                <w:tab w:val="left" w:pos="-1440"/>
                <w:tab w:val="left" w:pos="-709"/>
                <w:tab w:val="left" w:pos="-142"/>
              </w:tabs>
              <w:spacing w:line="264" w:lineRule="atLeast"/>
              <w:ind w:right="-334"/>
              <w:jc w:val="center"/>
              <w:rPr>
                <w:rFonts w:ascii="Garamond" w:hAnsi="Garamond"/>
                <w:b/>
                <w:bCs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iCs/>
                <w:lang w:val="en-US"/>
              </w:rPr>
              <w:t>Degree</w:t>
            </w:r>
          </w:p>
        </w:tc>
      </w:tr>
      <w:tr w:rsidR="006D7A96" w:rsidRPr="00A6780D" w14:paraId="763F2075" w14:textId="77777777" w:rsidTr="006B778E"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</w:tcPr>
          <w:p w14:paraId="77DF0A6E" w14:textId="77777777" w:rsidR="006D7A96" w:rsidRPr="00A6780D" w:rsidRDefault="006B778E" w:rsidP="00F13137">
            <w:pPr>
              <w:pStyle w:val="Ttulo3"/>
              <w:rPr>
                <w:bCs w:val="0"/>
                <w:iCs/>
                <w:lang w:val="en-US"/>
              </w:rPr>
            </w:pPr>
            <w:r w:rsidRPr="00A6780D">
              <w:rPr>
                <w:bCs w:val="0"/>
                <w:iCs/>
                <w:lang w:val="en-US"/>
              </w:rPr>
              <w:t>2012</w:t>
            </w:r>
          </w:p>
        </w:tc>
        <w:tc>
          <w:tcPr>
            <w:tcW w:w="3543" w:type="dxa"/>
            <w:tcBorders>
              <w:top w:val="single" w:sz="12" w:space="0" w:color="000000"/>
            </w:tcBorders>
            <w:shd w:val="clear" w:color="auto" w:fill="auto"/>
          </w:tcPr>
          <w:p w14:paraId="5D3DF63F" w14:textId="77777777" w:rsidR="006D7A96" w:rsidRPr="00A6780D" w:rsidRDefault="006B778E" w:rsidP="006B778E">
            <w:pPr>
              <w:rPr>
                <w:rFonts w:ascii="Garamond" w:hAnsi="Garamond"/>
                <w:lang w:val="en-US"/>
              </w:rPr>
            </w:pPr>
            <w:r w:rsidRPr="00A6780D">
              <w:rPr>
                <w:rFonts w:ascii="Garamond" w:hAnsi="Garamond" w:cs="Century Gothic"/>
                <w:lang w:val="en-US" w:eastAsia="es-ES"/>
              </w:rPr>
              <w:t>ESADE Business School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shd w:val="clear" w:color="auto" w:fill="auto"/>
          </w:tcPr>
          <w:p w14:paraId="304EC08E" w14:textId="77777777" w:rsidR="006D7A96" w:rsidRPr="00A6780D" w:rsidRDefault="00397636" w:rsidP="00397636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cs="Century Gothic"/>
                <w:lang w:val="en-US" w:eastAsia="es-ES"/>
              </w:rPr>
              <w:t>Technological Valuation Expert</w:t>
            </w:r>
          </w:p>
        </w:tc>
      </w:tr>
      <w:tr w:rsidR="006D7A96" w:rsidRPr="00A6780D" w14:paraId="153C0E16" w14:textId="77777777" w:rsidTr="006B778E">
        <w:tc>
          <w:tcPr>
            <w:tcW w:w="1560" w:type="dxa"/>
            <w:shd w:val="clear" w:color="auto" w:fill="auto"/>
          </w:tcPr>
          <w:p w14:paraId="7D278D12" w14:textId="77777777" w:rsidR="006D7A96" w:rsidRPr="00A6780D" w:rsidRDefault="006B778E" w:rsidP="00F13137">
            <w:pPr>
              <w:rPr>
                <w:rFonts w:ascii="Garamond" w:hAnsi="Garamond"/>
                <w:b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iCs/>
                <w:lang w:val="en-US"/>
              </w:rPr>
              <w:t>2008 -2009</w:t>
            </w:r>
          </w:p>
        </w:tc>
        <w:tc>
          <w:tcPr>
            <w:tcW w:w="3543" w:type="dxa"/>
            <w:shd w:val="clear" w:color="auto" w:fill="auto"/>
          </w:tcPr>
          <w:p w14:paraId="701898C9" w14:textId="77777777" w:rsidR="006D7A96" w:rsidRPr="00A6780D" w:rsidRDefault="006B778E" w:rsidP="00F13137">
            <w:pPr>
              <w:rPr>
                <w:rFonts w:ascii="Garamond" w:hAnsi="Garamond"/>
                <w:iCs/>
                <w:lang w:val="en-US"/>
              </w:rPr>
            </w:pPr>
            <w:r w:rsidRPr="00A6780D">
              <w:rPr>
                <w:rFonts w:ascii="Garamond" w:hAnsi="Garamond"/>
                <w:iCs/>
                <w:lang w:val="en-US"/>
              </w:rPr>
              <w:t xml:space="preserve">Universidad </w:t>
            </w:r>
            <w:proofErr w:type="spellStart"/>
            <w:r w:rsidRPr="00A6780D">
              <w:rPr>
                <w:rFonts w:ascii="Garamond" w:hAnsi="Garamond"/>
                <w:iCs/>
                <w:lang w:val="en-US"/>
              </w:rPr>
              <w:t>Autónoma</w:t>
            </w:r>
            <w:proofErr w:type="spellEnd"/>
            <w:r w:rsidRPr="00A6780D">
              <w:rPr>
                <w:rFonts w:ascii="Garamond" w:hAnsi="Garamond"/>
                <w:iCs/>
                <w:lang w:val="en-US"/>
              </w:rPr>
              <w:t xml:space="preserve"> de Madrid</w:t>
            </w:r>
          </w:p>
        </w:tc>
        <w:tc>
          <w:tcPr>
            <w:tcW w:w="4962" w:type="dxa"/>
            <w:shd w:val="clear" w:color="auto" w:fill="auto"/>
          </w:tcPr>
          <w:p w14:paraId="5D6F0D42" w14:textId="77777777" w:rsidR="006D7A96" w:rsidRPr="00A6780D" w:rsidRDefault="00EB5FE1" w:rsidP="00EB5FE1">
            <w:pPr>
              <w:jc w:val="center"/>
              <w:rPr>
                <w:rFonts w:ascii="Garamond" w:hAnsi="Garamond"/>
                <w:iCs/>
                <w:lang w:val="en-US"/>
              </w:rPr>
            </w:pPr>
            <w:proofErr w:type="spellStart"/>
            <w:r w:rsidRPr="00A6780D">
              <w:rPr>
                <w:rFonts w:ascii="Garamond" w:hAnsi="Garamond" w:cs="Century Gothic"/>
                <w:lang w:val="en-US" w:eastAsia="es-ES"/>
              </w:rPr>
              <w:t>Ms</w:t>
            </w:r>
            <w:proofErr w:type="spellEnd"/>
            <w:r w:rsidRPr="00A6780D">
              <w:rPr>
                <w:rFonts w:ascii="Garamond" w:hAnsi="Garamond" w:cs="Century Gothic"/>
                <w:lang w:val="en-US" w:eastAsia="es-ES"/>
              </w:rPr>
              <w:t xml:space="preserve"> in Project Management</w:t>
            </w:r>
          </w:p>
        </w:tc>
      </w:tr>
      <w:tr w:rsidR="006D7A96" w:rsidRPr="00A6780D" w14:paraId="667BB97D" w14:textId="77777777" w:rsidTr="006B778E">
        <w:tc>
          <w:tcPr>
            <w:tcW w:w="1560" w:type="dxa"/>
            <w:shd w:val="clear" w:color="auto" w:fill="auto"/>
          </w:tcPr>
          <w:p w14:paraId="238FA2A5" w14:textId="77777777" w:rsidR="006D7A96" w:rsidRPr="00A6780D" w:rsidRDefault="006B778E" w:rsidP="00F13137">
            <w:pPr>
              <w:rPr>
                <w:rFonts w:ascii="Garamond" w:hAnsi="Garamond"/>
                <w:b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iCs/>
                <w:lang w:val="en-US"/>
              </w:rPr>
              <w:t>2006</w:t>
            </w:r>
          </w:p>
        </w:tc>
        <w:tc>
          <w:tcPr>
            <w:tcW w:w="3543" w:type="dxa"/>
            <w:shd w:val="clear" w:color="auto" w:fill="auto"/>
          </w:tcPr>
          <w:p w14:paraId="03C8A770" w14:textId="77777777" w:rsidR="006D7A96" w:rsidRPr="00A6780D" w:rsidRDefault="006B778E" w:rsidP="00F13137">
            <w:pPr>
              <w:rPr>
                <w:rFonts w:ascii="Garamond" w:hAnsi="Garamond"/>
                <w:iCs/>
                <w:lang w:val="en-US"/>
              </w:rPr>
            </w:pPr>
            <w:r w:rsidRPr="00A6780D">
              <w:rPr>
                <w:rFonts w:ascii="Garamond" w:hAnsi="Garamond"/>
                <w:iCs/>
                <w:lang w:val="en-US"/>
              </w:rPr>
              <w:t xml:space="preserve">Universidad del  País Vasco </w:t>
            </w:r>
          </w:p>
        </w:tc>
        <w:tc>
          <w:tcPr>
            <w:tcW w:w="4962" w:type="dxa"/>
            <w:shd w:val="clear" w:color="auto" w:fill="auto"/>
          </w:tcPr>
          <w:p w14:paraId="291C6A27" w14:textId="77777777" w:rsidR="006D7A96" w:rsidRPr="00A6780D" w:rsidRDefault="00EB5FE1" w:rsidP="00EB5FE1">
            <w:pPr>
              <w:ind w:left="171"/>
              <w:jc w:val="center"/>
              <w:rPr>
                <w:rFonts w:ascii="Garamond" w:hAnsi="Garamond"/>
                <w:iCs/>
                <w:lang w:val="en-US"/>
              </w:rPr>
            </w:pPr>
            <w:r w:rsidRPr="00A6780D">
              <w:rPr>
                <w:rFonts w:ascii="Garamond" w:hAnsi="Garamond" w:cs="Century Gothic"/>
                <w:lang w:val="en-US" w:eastAsia="es-ES"/>
              </w:rPr>
              <w:t>Foreign Trade Expert</w:t>
            </w:r>
          </w:p>
        </w:tc>
      </w:tr>
      <w:tr w:rsidR="006D7A96" w:rsidRPr="00A6780D" w14:paraId="1EAB49C0" w14:textId="77777777" w:rsidTr="006B778E">
        <w:tc>
          <w:tcPr>
            <w:tcW w:w="1560" w:type="dxa"/>
            <w:shd w:val="clear" w:color="auto" w:fill="auto"/>
          </w:tcPr>
          <w:p w14:paraId="420C06E3" w14:textId="77777777" w:rsidR="006D7A96" w:rsidRPr="00A6780D" w:rsidRDefault="006B778E" w:rsidP="00F13137">
            <w:pPr>
              <w:rPr>
                <w:rFonts w:ascii="Garamond" w:hAnsi="Garamond"/>
                <w:b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iCs/>
                <w:lang w:val="en-US"/>
              </w:rPr>
              <w:t>2000 - 2005</w:t>
            </w:r>
          </w:p>
        </w:tc>
        <w:tc>
          <w:tcPr>
            <w:tcW w:w="3543" w:type="dxa"/>
            <w:shd w:val="clear" w:color="auto" w:fill="auto"/>
          </w:tcPr>
          <w:p w14:paraId="25A0F173" w14:textId="77777777" w:rsidR="006D7A96" w:rsidRPr="00A6780D" w:rsidRDefault="006B778E" w:rsidP="00F13137">
            <w:pPr>
              <w:rPr>
                <w:rFonts w:ascii="Garamond" w:hAnsi="Garamond"/>
                <w:iCs/>
                <w:lang w:val="en-US"/>
              </w:rPr>
            </w:pPr>
            <w:r w:rsidRPr="00A6780D">
              <w:rPr>
                <w:rFonts w:ascii="Garamond" w:hAnsi="Garamond"/>
                <w:iCs/>
                <w:lang w:val="en-US"/>
              </w:rPr>
              <w:t>Universidad del  País Vasco</w:t>
            </w:r>
          </w:p>
        </w:tc>
        <w:tc>
          <w:tcPr>
            <w:tcW w:w="4962" w:type="dxa"/>
            <w:shd w:val="clear" w:color="auto" w:fill="auto"/>
          </w:tcPr>
          <w:p w14:paraId="1EA4FCFF" w14:textId="77777777" w:rsidR="006D7A96" w:rsidRPr="00A6780D" w:rsidRDefault="00E26FF8" w:rsidP="006B778E">
            <w:pPr>
              <w:ind w:left="282"/>
              <w:jc w:val="center"/>
              <w:rPr>
                <w:rFonts w:ascii="Garamond" w:hAnsi="Garamond"/>
                <w:iCs/>
                <w:lang w:val="en-US"/>
              </w:rPr>
            </w:pPr>
            <w:proofErr w:type="spellStart"/>
            <w:r w:rsidRPr="00A6780D">
              <w:rPr>
                <w:rFonts w:ascii="Garamond" w:hAnsi="Garamond" w:cs="Century Gothic"/>
                <w:lang w:val="en-US" w:eastAsia="es-ES"/>
              </w:rPr>
              <w:t>Bsc</w:t>
            </w:r>
            <w:proofErr w:type="spellEnd"/>
            <w:r w:rsidRPr="00A6780D">
              <w:rPr>
                <w:rFonts w:ascii="Garamond" w:hAnsi="Garamond" w:cs="Century Gothic"/>
                <w:lang w:val="en-US" w:eastAsia="es-ES"/>
              </w:rPr>
              <w:t xml:space="preserve"> in Economy</w:t>
            </w:r>
          </w:p>
        </w:tc>
      </w:tr>
    </w:tbl>
    <w:p w14:paraId="772642C2" w14:textId="77777777" w:rsidR="00DD0457" w:rsidRPr="00397636" w:rsidRDefault="00DD0457" w:rsidP="00397636">
      <w:pPr>
        <w:tabs>
          <w:tab w:val="left" w:pos="2552"/>
        </w:tabs>
        <w:ind w:hanging="720"/>
        <w:jc w:val="both"/>
        <w:rPr>
          <w:rFonts w:ascii="Garamond" w:hAnsi="Garamond"/>
          <w:b/>
          <w:sz w:val="6"/>
          <w:lang w:val="en-US"/>
        </w:rPr>
      </w:pPr>
    </w:p>
    <w:p w14:paraId="2373C6AF" w14:textId="77777777" w:rsidR="00B26A2B" w:rsidRPr="00A6780D" w:rsidRDefault="00E26FF8" w:rsidP="00DE3DEB">
      <w:pPr>
        <w:tabs>
          <w:tab w:val="left" w:pos="2552"/>
        </w:tabs>
        <w:spacing w:line="276" w:lineRule="auto"/>
        <w:ind w:hanging="720"/>
        <w:jc w:val="both"/>
        <w:rPr>
          <w:rFonts w:ascii="Calibri" w:hAnsi="Calibri"/>
          <w:b/>
          <w:lang w:val="en-US"/>
        </w:rPr>
      </w:pPr>
      <w:r w:rsidRPr="00A6780D">
        <w:rPr>
          <w:rFonts w:ascii="Calibri" w:hAnsi="Calibri"/>
          <w:b/>
          <w:sz w:val="32"/>
          <w:lang w:val="en-US"/>
        </w:rPr>
        <w:t>Language</w:t>
      </w:r>
      <w:r w:rsidR="00B26A2B" w:rsidRPr="00A6780D">
        <w:rPr>
          <w:rFonts w:ascii="Calibri" w:hAnsi="Calibri"/>
          <w:b/>
          <w:sz w:val="32"/>
          <w:lang w:val="en-US"/>
        </w:rPr>
        <w:t>:</w:t>
      </w:r>
      <w:r w:rsidR="00B26A2B" w:rsidRPr="00A6780D">
        <w:rPr>
          <w:rFonts w:ascii="Calibri" w:hAnsi="Calibri"/>
          <w:bCs/>
          <w:sz w:val="28"/>
          <w:lang w:val="en-US"/>
        </w:rPr>
        <w:t xml:space="preserve"> </w:t>
      </w:r>
    </w:p>
    <w:tbl>
      <w:tblPr>
        <w:tblW w:w="10080" w:type="dxa"/>
        <w:tblInd w:w="-459" w:type="dxa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025"/>
        <w:gridCol w:w="2025"/>
        <w:gridCol w:w="2025"/>
        <w:gridCol w:w="2025"/>
      </w:tblGrid>
      <w:tr w:rsidR="00B26A2B" w:rsidRPr="00A6780D" w14:paraId="766FF9A0" w14:textId="77777777" w:rsidTr="006D7A96">
        <w:tc>
          <w:tcPr>
            <w:tcW w:w="19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5ED5C0A8" w14:textId="77777777" w:rsidR="00B26A2B" w:rsidRPr="00A6780D" w:rsidRDefault="00E26FF8" w:rsidP="006D7A96">
            <w:pPr>
              <w:pStyle w:val="Ttulo1"/>
              <w:rPr>
                <w:rFonts w:ascii="Garamond" w:hAnsi="Garamond"/>
                <w:i w:val="0"/>
                <w:iCs/>
                <w:sz w:val="24"/>
                <w:lang w:val="en-US"/>
              </w:rPr>
            </w:pPr>
            <w:r w:rsidRPr="00A6780D">
              <w:rPr>
                <w:rFonts w:ascii="Garamond" w:hAnsi="Garamond"/>
                <w:i w:val="0"/>
                <w:iCs/>
                <w:sz w:val="24"/>
                <w:lang w:val="en-US"/>
              </w:rPr>
              <w:t>Language</w:t>
            </w:r>
          </w:p>
        </w:tc>
        <w:tc>
          <w:tcPr>
            <w:tcW w:w="20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1724C90F" w14:textId="77777777" w:rsidR="00B26A2B" w:rsidRPr="00A6780D" w:rsidRDefault="00E26FF8" w:rsidP="006D7A96">
            <w:pPr>
              <w:tabs>
                <w:tab w:val="left" w:pos="-2127"/>
                <w:tab w:val="left" w:pos="-1985"/>
                <w:tab w:val="left" w:pos="-1440"/>
                <w:tab w:val="left" w:pos="-709"/>
                <w:tab w:val="left" w:pos="-142"/>
              </w:tabs>
              <w:spacing w:line="264" w:lineRule="atLeast"/>
              <w:ind w:right="-334"/>
              <w:rPr>
                <w:rFonts w:ascii="Garamond" w:hAnsi="Garamond"/>
                <w:b/>
                <w:bCs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iCs/>
                <w:lang w:val="en-US"/>
              </w:rPr>
              <w:t>Overall</w:t>
            </w:r>
          </w:p>
        </w:tc>
        <w:tc>
          <w:tcPr>
            <w:tcW w:w="20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51986FE6" w14:textId="77777777" w:rsidR="00B26A2B" w:rsidRPr="00A6780D" w:rsidRDefault="00E26FF8" w:rsidP="006D7A96">
            <w:pPr>
              <w:tabs>
                <w:tab w:val="left" w:pos="-2127"/>
                <w:tab w:val="left" w:pos="-1985"/>
                <w:tab w:val="left" w:pos="-1440"/>
                <w:tab w:val="left" w:pos="-709"/>
                <w:tab w:val="left" w:pos="-142"/>
              </w:tabs>
              <w:spacing w:line="264" w:lineRule="atLeast"/>
              <w:ind w:right="-334"/>
              <w:jc w:val="center"/>
              <w:rPr>
                <w:rFonts w:ascii="Garamond" w:hAnsi="Garamond"/>
                <w:b/>
                <w:bCs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iCs/>
                <w:lang w:val="en-US"/>
              </w:rPr>
              <w:t>Reading</w:t>
            </w:r>
            <w:r w:rsidR="007759A3" w:rsidRPr="00A6780D">
              <w:rPr>
                <w:rFonts w:ascii="Garamond" w:hAnsi="Garamond"/>
                <w:b/>
                <w:bCs/>
                <w:iCs/>
                <w:sz w:val="20"/>
                <w:lang w:val="en-US"/>
              </w:rPr>
              <w:t>*</w:t>
            </w:r>
          </w:p>
        </w:tc>
        <w:tc>
          <w:tcPr>
            <w:tcW w:w="20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2FF9649B" w14:textId="77777777" w:rsidR="00B26A2B" w:rsidRPr="00A6780D" w:rsidRDefault="00E26FF8" w:rsidP="006D7A96">
            <w:pPr>
              <w:tabs>
                <w:tab w:val="left" w:pos="-2127"/>
                <w:tab w:val="left" w:pos="-1985"/>
                <w:tab w:val="left" w:pos="-1440"/>
                <w:tab w:val="left" w:pos="-709"/>
                <w:tab w:val="left" w:pos="-142"/>
              </w:tabs>
              <w:spacing w:line="264" w:lineRule="atLeast"/>
              <w:ind w:right="-334"/>
              <w:jc w:val="center"/>
              <w:rPr>
                <w:rFonts w:ascii="Garamond" w:hAnsi="Garamond"/>
                <w:b/>
                <w:bCs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iCs/>
                <w:lang w:val="en-US"/>
              </w:rPr>
              <w:t>Speaking</w:t>
            </w:r>
            <w:r w:rsidR="007759A3" w:rsidRPr="00A6780D">
              <w:rPr>
                <w:rFonts w:ascii="Garamond" w:hAnsi="Garamond"/>
                <w:b/>
                <w:bCs/>
                <w:iCs/>
                <w:sz w:val="20"/>
                <w:lang w:val="en-US"/>
              </w:rPr>
              <w:t>*</w:t>
            </w:r>
          </w:p>
        </w:tc>
        <w:tc>
          <w:tcPr>
            <w:tcW w:w="20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/>
          </w:tcPr>
          <w:p w14:paraId="03D22F06" w14:textId="77777777" w:rsidR="00B26A2B" w:rsidRPr="00A6780D" w:rsidRDefault="00E26FF8" w:rsidP="006D7A96">
            <w:pPr>
              <w:tabs>
                <w:tab w:val="left" w:pos="-2127"/>
                <w:tab w:val="left" w:pos="-1985"/>
                <w:tab w:val="left" w:pos="-1440"/>
                <w:tab w:val="left" w:pos="-709"/>
                <w:tab w:val="left" w:pos="-142"/>
              </w:tabs>
              <w:spacing w:line="264" w:lineRule="atLeast"/>
              <w:ind w:right="-334"/>
              <w:jc w:val="center"/>
              <w:rPr>
                <w:rFonts w:ascii="Garamond" w:hAnsi="Garamond"/>
                <w:b/>
                <w:bCs/>
                <w:iCs/>
                <w:lang w:val="en-US"/>
              </w:rPr>
            </w:pPr>
            <w:r w:rsidRPr="00A6780D">
              <w:rPr>
                <w:rFonts w:ascii="Garamond" w:hAnsi="Garamond"/>
                <w:b/>
                <w:bCs/>
                <w:iCs/>
                <w:lang w:val="en-US"/>
              </w:rPr>
              <w:t>Writing</w:t>
            </w:r>
            <w:r w:rsidR="007759A3" w:rsidRPr="00A6780D">
              <w:rPr>
                <w:rFonts w:ascii="Garamond" w:hAnsi="Garamond"/>
                <w:b/>
                <w:bCs/>
                <w:iCs/>
                <w:sz w:val="20"/>
                <w:lang w:val="en-US"/>
              </w:rPr>
              <w:t>*</w:t>
            </w:r>
          </w:p>
        </w:tc>
      </w:tr>
      <w:tr w:rsidR="00B26A2B" w:rsidRPr="00A6780D" w14:paraId="36489EE6" w14:textId="77777777" w:rsidTr="006D7A96">
        <w:tc>
          <w:tcPr>
            <w:tcW w:w="1980" w:type="dxa"/>
            <w:tcBorders>
              <w:top w:val="single" w:sz="12" w:space="0" w:color="000000"/>
            </w:tcBorders>
            <w:shd w:val="clear" w:color="auto" w:fill="auto"/>
          </w:tcPr>
          <w:p w14:paraId="0D2F6CB6" w14:textId="77777777" w:rsidR="00B26A2B" w:rsidRPr="00397636" w:rsidRDefault="00E26FF8" w:rsidP="003B1C7F">
            <w:pPr>
              <w:pStyle w:val="Ttulo3"/>
              <w:rPr>
                <w:bCs w:val="0"/>
                <w:iCs/>
                <w:sz w:val="22"/>
                <w:lang w:val="en-US"/>
              </w:rPr>
            </w:pPr>
            <w:r w:rsidRPr="00397636">
              <w:rPr>
                <w:bCs w:val="0"/>
                <w:iCs/>
                <w:sz w:val="22"/>
                <w:lang w:val="en-US"/>
              </w:rPr>
              <w:t>Spanish</w:t>
            </w:r>
          </w:p>
        </w:tc>
        <w:tc>
          <w:tcPr>
            <w:tcW w:w="2025" w:type="dxa"/>
            <w:tcBorders>
              <w:top w:val="single" w:sz="12" w:space="0" w:color="000000"/>
            </w:tcBorders>
            <w:shd w:val="clear" w:color="auto" w:fill="auto"/>
          </w:tcPr>
          <w:p w14:paraId="0406EA22" w14:textId="77777777" w:rsidR="00B26A2B" w:rsidRPr="00397636" w:rsidRDefault="00E26FF8" w:rsidP="003B1C7F">
            <w:pPr>
              <w:rPr>
                <w:rFonts w:ascii="Garamond" w:hAnsi="Garamond"/>
                <w:sz w:val="22"/>
                <w:lang w:val="en-US"/>
              </w:rPr>
            </w:pPr>
            <w:r w:rsidRPr="00397636">
              <w:rPr>
                <w:rFonts w:ascii="Garamond" w:hAnsi="Garamond"/>
                <w:sz w:val="22"/>
                <w:lang w:val="en-US"/>
              </w:rPr>
              <w:t>Mother Tongue</w:t>
            </w:r>
          </w:p>
        </w:tc>
        <w:tc>
          <w:tcPr>
            <w:tcW w:w="2025" w:type="dxa"/>
            <w:tcBorders>
              <w:top w:val="single" w:sz="12" w:space="0" w:color="000000"/>
            </w:tcBorders>
            <w:shd w:val="clear" w:color="auto" w:fill="auto"/>
          </w:tcPr>
          <w:p w14:paraId="3E35E5F7" w14:textId="77777777" w:rsidR="00B26A2B" w:rsidRPr="00397636" w:rsidRDefault="00B26A2B" w:rsidP="00B81853">
            <w:pPr>
              <w:jc w:val="center"/>
              <w:rPr>
                <w:rFonts w:ascii="Garamond" w:hAnsi="Garamond"/>
                <w:sz w:val="22"/>
                <w:lang w:val="en-US"/>
              </w:rPr>
            </w:pPr>
            <w:r w:rsidRPr="00397636">
              <w:rPr>
                <w:rFonts w:ascii="Garamond" w:hAnsi="Garamond"/>
                <w:sz w:val="22"/>
                <w:lang w:val="en-US"/>
              </w:rPr>
              <w:t>5</w:t>
            </w:r>
          </w:p>
        </w:tc>
        <w:tc>
          <w:tcPr>
            <w:tcW w:w="2025" w:type="dxa"/>
            <w:tcBorders>
              <w:top w:val="single" w:sz="12" w:space="0" w:color="000000"/>
            </w:tcBorders>
            <w:shd w:val="clear" w:color="auto" w:fill="auto"/>
          </w:tcPr>
          <w:p w14:paraId="5ACB05A9" w14:textId="77777777" w:rsidR="00B26A2B" w:rsidRPr="00397636" w:rsidRDefault="00B26A2B" w:rsidP="00B81853">
            <w:pPr>
              <w:jc w:val="center"/>
              <w:rPr>
                <w:rFonts w:ascii="Garamond" w:hAnsi="Garamond"/>
                <w:sz w:val="22"/>
                <w:lang w:val="en-US"/>
              </w:rPr>
            </w:pPr>
            <w:r w:rsidRPr="00397636">
              <w:rPr>
                <w:rFonts w:ascii="Garamond" w:hAnsi="Garamond"/>
                <w:sz w:val="22"/>
                <w:lang w:val="en-US"/>
              </w:rPr>
              <w:t>5</w:t>
            </w:r>
          </w:p>
        </w:tc>
        <w:tc>
          <w:tcPr>
            <w:tcW w:w="2025" w:type="dxa"/>
            <w:tcBorders>
              <w:top w:val="single" w:sz="12" w:space="0" w:color="000000"/>
            </w:tcBorders>
            <w:shd w:val="clear" w:color="auto" w:fill="auto"/>
          </w:tcPr>
          <w:p w14:paraId="5AEEE065" w14:textId="77777777" w:rsidR="00B26A2B" w:rsidRPr="00397636" w:rsidRDefault="00B26A2B" w:rsidP="00B81853">
            <w:pPr>
              <w:jc w:val="center"/>
              <w:rPr>
                <w:rFonts w:ascii="Garamond" w:hAnsi="Garamond"/>
                <w:sz w:val="22"/>
                <w:lang w:val="en-US"/>
              </w:rPr>
            </w:pPr>
            <w:r w:rsidRPr="00397636">
              <w:rPr>
                <w:rFonts w:ascii="Garamond" w:hAnsi="Garamond"/>
                <w:sz w:val="22"/>
                <w:lang w:val="en-US"/>
              </w:rPr>
              <w:t>5</w:t>
            </w:r>
          </w:p>
        </w:tc>
      </w:tr>
      <w:tr w:rsidR="00B26A2B" w:rsidRPr="00A6780D" w14:paraId="0809299C" w14:textId="77777777" w:rsidTr="00B81853">
        <w:tc>
          <w:tcPr>
            <w:tcW w:w="1980" w:type="dxa"/>
            <w:shd w:val="clear" w:color="auto" w:fill="auto"/>
          </w:tcPr>
          <w:p w14:paraId="47A74EFD" w14:textId="77777777" w:rsidR="00B26A2B" w:rsidRPr="00397636" w:rsidRDefault="00E26FF8" w:rsidP="003B1C7F">
            <w:pPr>
              <w:rPr>
                <w:rFonts w:ascii="Garamond" w:hAnsi="Garamond"/>
                <w:b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b/>
                <w:iCs/>
                <w:sz w:val="22"/>
                <w:lang w:val="en-US"/>
              </w:rPr>
              <w:t>English</w:t>
            </w:r>
          </w:p>
        </w:tc>
        <w:tc>
          <w:tcPr>
            <w:tcW w:w="2025" w:type="dxa"/>
            <w:shd w:val="clear" w:color="auto" w:fill="auto"/>
          </w:tcPr>
          <w:p w14:paraId="7491E1AF" w14:textId="77777777" w:rsidR="00B26A2B" w:rsidRPr="00397636" w:rsidRDefault="00B26A2B" w:rsidP="00E26FF8">
            <w:pPr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Excel</w:t>
            </w:r>
            <w:r w:rsidR="00E26FF8" w:rsidRPr="00397636">
              <w:rPr>
                <w:rFonts w:ascii="Garamond" w:hAnsi="Garamond"/>
                <w:iCs/>
                <w:sz w:val="22"/>
                <w:lang w:val="en-US"/>
              </w:rPr>
              <w:t>l</w:t>
            </w:r>
            <w:r w:rsidRPr="00397636">
              <w:rPr>
                <w:rFonts w:ascii="Garamond" w:hAnsi="Garamond"/>
                <w:iCs/>
                <w:sz w:val="22"/>
                <w:lang w:val="en-US"/>
              </w:rPr>
              <w:t>ent (C1)</w:t>
            </w:r>
          </w:p>
        </w:tc>
        <w:tc>
          <w:tcPr>
            <w:tcW w:w="2025" w:type="dxa"/>
            <w:shd w:val="clear" w:color="auto" w:fill="auto"/>
          </w:tcPr>
          <w:p w14:paraId="144804AF" w14:textId="77777777" w:rsidR="00B26A2B" w:rsidRPr="00397636" w:rsidRDefault="00B26A2B" w:rsidP="00B81853">
            <w:pPr>
              <w:jc w:val="center"/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4</w:t>
            </w:r>
          </w:p>
        </w:tc>
        <w:tc>
          <w:tcPr>
            <w:tcW w:w="2025" w:type="dxa"/>
            <w:shd w:val="clear" w:color="auto" w:fill="auto"/>
          </w:tcPr>
          <w:p w14:paraId="019B2CE0" w14:textId="77777777" w:rsidR="00B26A2B" w:rsidRPr="00397636" w:rsidRDefault="00B26A2B" w:rsidP="00B81853">
            <w:pPr>
              <w:jc w:val="center"/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5</w:t>
            </w:r>
          </w:p>
        </w:tc>
        <w:tc>
          <w:tcPr>
            <w:tcW w:w="2025" w:type="dxa"/>
            <w:shd w:val="clear" w:color="auto" w:fill="auto"/>
          </w:tcPr>
          <w:p w14:paraId="3B84CFC5" w14:textId="77777777" w:rsidR="00B26A2B" w:rsidRPr="00397636" w:rsidRDefault="00B26A2B" w:rsidP="00B81853">
            <w:pPr>
              <w:jc w:val="center"/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4</w:t>
            </w:r>
          </w:p>
        </w:tc>
      </w:tr>
      <w:tr w:rsidR="00B26A2B" w:rsidRPr="00A6780D" w14:paraId="07ED77AB" w14:textId="77777777" w:rsidTr="00B81853">
        <w:tc>
          <w:tcPr>
            <w:tcW w:w="1980" w:type="dxa"/>
            <w:shd w:val="clear" w:color="auto" w:fill="auto"/>
          </w:tcPr>
          <w:p w14:paraId="2DBFB67E" w14:textId="77777777" w:rsidR="00B26A2B" w:rsidRPr="00397636" w:rsidRDefault="00E26FF8" w:rsidP="003B1C7F">
            <w:pPr>
              <w:rPr>
                <w:rFonts w:ascii="Garamond" w:hAnsi="Garamond"/>
                <w:b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b/>
                <w:iCs/>
                <w:sz w:val="22"/>
                <w:lang w:val="en-US"/>
              </w:rPr>
              <w:t>Basque</w:t>
            </w:r>
          </w:p>
        </w:tc>
        <w:tc>
          <w:tcPr>
            <w:tcW w:w="2025" w:type="dxa"/>
            <w:shd w:val="clear" w:color="auto" w:fill="auto"/>
          </w:tcPr>
          <w:p w14:paraId="318B1714" w14:textId="77777777" w:rsidR="00B26A2B" w:rsidRPr="00397636" w:rsidRDefault="00E26FF8" w:rsidP="003B1C7F">
            <w:pPr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Bilingual</w:t>
            </w:r>
          </w:p>
        </w:tc>
        <w:tc>
          <w:tcPr>
            <w:tcW w:w="2025" w:type="dxa"/>
            <w:shd w:val="clear" w:color="auto" w:fill="auto"/>
          </w:tcPr>
          <w:p w14:paraId="185EAA18" w14:textId="77777777" w:rsidR="00B26A2B" w:rsidRPr="00397636" w:rsidRDefault="00B26A2B" w:rsidP="00B81853">
            <w:pPr>
              <w:jc w:val="center"/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5</w:t>
            </w:r>
          </w:p>
        </w:tc>
        <w:tc>
          <w:tcPr>
            <w:tcW w:w="2025" w:type="dxa"/>
            <w:shd w:val="clear" w:color="auto" w:fill="auto"/>
          </w:tcPr>
          <w:p w14:paraId="2AB9FA5F" w14:textId="77777777" w:rsidR="00B26A2B" w:rsidRPr="00397636" w:rsidRDefault="00B26A2B" w:rsidP="00B81853">
            <w:pPr>
              <w:jc w:val="center"/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5</w:t>
            </w:r>
          </w:p>
        </w:tc>
        <w:tc>
          <w:tcPr>
            <w:tcW w:w="2025" w:type="dxa"/>
            <w:shd w:val="clear" w:color="auto" w:fill="auto"/>
          </w:tcPr>
          <w:p w14:paraId="659BC95D" w14:textId="77777777" w:rsidR="00B26A2B" w:rsidRPr="00397636" w:rsidRDefault="00B26A2B" w:rsidP="00B81853">
            <w:pPr>
              <w:jc w:val="center"/>
              <w:rPr>
                <w:rFonts w:ascii="Garamond" w:hAnsi="Garamond"/>
                <w:iCs/>
                <w:sz w:val="22"/>
                <w:lang w:val="en-US"/>
              </w:rPr>
            </w:pPr>
            <w:r w:rsidRPr="00397636">
              <w:rPr>
                <w:rFonts w:ascii="Garamond" w:hAnsi="Garamond"/>
                <w:iCs/>
                <w:sz w:val="22"/>
                <w:lang w:val="en-US"/>
              </w:rPr>
              <w:t>5</w:t>
            </w:r>
          </w:p>
        </w:tc>
      </w:tr>
    </w:tbl>
    <w:p w14:paraId="6DA5D7B2" w14:textId="77777777" w:rsidR="00B26A2B" w:rsidRPr="00A6780D" w:rsidRDefault="007759A3" w:rsidP="007759A3">
      <w:pPr>
        <w:ind w:left="-567"/>
        <w:rPr>
          <w:rFonts w:ascii="Garamond" w:hAnsi="Garamond"/>
          <w:sz w:val="18"/>
          <w:lang w:val="en-US"/>
        </w:rPr>
      </w:pPr>
      <w:r w:rsidRPr="00A6780D">
        <w:rPr>
          <w:rFonts w:ascii="Garamond" w:hAnsi="Garamond"/>
          <w:sz w:val="18"/>
          <w:lang w:val="en-US"/>
        </w:rPr>
        <w:t>*(</w:t>
      </w:r>
      <w:r w:rsidR="00E26FF8" w:rsidRPr="00A6780D">
        <w:rPr>
          <w:rFonts w:ascii="Garamond" w:hAnsi="Garamond"/>
          <w:sz w:val="18"/>
          <w:lang w:val="en-US"/>
        </w:rPr>
        <w:t>From 1 to</w:t>
      </w:r>
      <w:r w:rsidRPr="00A6780D">
        <w:rPr>
          <w:rFonts w:ascii="Garamond" w:hAnsi="Garamond"/>
          <w:sz w:val="18"/>
          <w:lang w:val="en-US"/>
        </w:rPr>
        <w:t xml:space="preserve"> 5, </w:t>
      </w:r>
      <w:r w:rsidR="00E26FF8" w:rsidRPr="00A6780D">
        <w:rPr>
          <w:rFonts w:ascii="Garamond" w:hAnsi="Garamond"/>
          <w:sz w:val="18"/>
          <w:lang w:val="en-US"/>
        </w:rPr>
        <w:t>being 5 top score</w:t>
      </w:r>
    </w:p>
    <w:p w14:paraId="06B721A7" w14:textId="77777777" w:rsidR="00DD0457" w:rsidRPr="00397636" w:rsidRDefault="00DD0457" w:rsidP="00074EA4">
      <w:pPr>
        <w:tabs>
          <w:tab w:val="left" w:pos="2552"/>
        </w:tabs>
        <w:ind w:hanging="720"/>
        <w:jc w:val="both"/>
        <w:rPr>
          <w:rFonts w:ascii="Garamond" w:hAnsi="Garamond"/>
          <w:b/>
          <w:sz w:val="6"/>
          <w:lang w:val="en-US"/>
        </w:rPr>
      </w:pPr>
    </w:p>
    <w:p w14:paraId="1FABAE88" w14:textId="77777777" w:rsidR="00DD0457" w:rsidRPr="00A6780D" w:rsidRDefault="00E26FF8" w:rsidP="00B26A2B">
      <w:pPr>
        <w:tabs>
          <w:tab w:val="left" w:pos="1440"/>
        </w:tabs>
        <w:spacing w:line="276" w:lineRule="auto"/>
        <w:ind w:left="1440" w:hanging="2160"/>
        <w:jc w:val="both"/>
        <w:rPr>
          <w:rFonts w:ascii="Calibri" w:hAnsi="Calibri"/>
          <w:b/>
          <w:lang w:val="en-US"/>
        </w:rPr>
      </w:pPr>
      <w:r w:rsidRPr="00A6780D">
        <w:rPr>
          <w:rFonts w:ascii="Calibri" w:hAnsi="Calibri"/>
          <w:b/>
          <w:sz w:val="32"/>
          <w:lang w:val="en-US"/>
        </w:rPr>
        <w:t>Computer Literacy</w:t>
      </w:r>
      <w:r w:rsidR="00B26A2B" w:rsidRPr="00A6780D">
        <w:rPr>
          <w:rFonts w:ascii="Calibri" w:hAnsi="Calibri"/>
          <w:b/>
          <w:sz w:val="32"/>
          <w:lang w:val="en-US"/>
        </w:rPr>
        <w:t>:</w:t>
      </w:r>
      <w:r w:rsidR="00B26A2B" w:rsidRPr="00A6780D">
        <w:rPr>
          <w:rFonts w:ascii="Calibri" w:hAnsi="Calibri"/>
          <w:b/>
          <w:lang w:val="en-US"/>
        </w:rPr>
        <w:tab/>
      </w:r>
    </w:p>
    <w:p w14:paraId="6C717038" w14:textId="77777777" w:rsidR="00DD0457" w:rsidRPr="00397636" w:rsidRDefault="00397636" w:rsidP="00397636">
      <w:pPr>
        <w:jc w:val="both"/>
        <w:rPr>
          <w:rFonts w:ascii="Calibri" w:hAnsi="Calibri"/>
          <w:sz w:val="22"/>
          <w:lang w:val="en-US"/>
        </w:rPr>
      </w:pPr>
      <w:r w:rsidRPr="00397636">
        <w:rPr>
          <w:rFonts w:ascii="Calibri" w:hAnsi="Calibri"/>
          <w:sz w:val="22"/>
          <w:lang w:val="en-US"/>
        </w:rPr>
        <w:t>Office Software Suites</w:t>
      </w:r>
      <w:r w:rsidR="00DD0457" w:rsidRPr="00397636">
        <w:rPr>
          <w:rFonts w:ascii="Calibri" w:hAnsi="Calibri"/>
          <w:sz w:val="22"/>
          <w:lang w:val="en-US"/>
        </w:rPr>
        <w:t xml:space="preserve">: </w:t>
      </w:r>
      <w:r w:rsidR="00B26A2B" w:rsidRPr="00397636">
        <w:rPr>
          <w:rFonts w:ascii="Calibri" w:hAnsi="Calibri"/>
          <w:sz w:val="22"/>
          <w:lang w:val="en-US"/>
        </w:rPr>
        <w:t xml:space="preserve">Microsoft Office (Power Point, </w:t>
      </w:r>
      <w:r w:rsidRPr="00397636">
        <w:rPr>
          <w:rFonts w:ascii="Calibri" w:hAnsi="Calibri"/>
          <w:sz w:val="22"/>
          <w:lang w:val="en-US"/>
        </w:rPr>
        <w:t>Excel</w:t>
      </w:r>
      <w:r w:rsidR="00B26A2B" w:rsidRPr="00397636">
        <w:rPr>
          <w:rFonts w:ascii="Calibri" w:hAnsi="Calibri"/>
          <w:sz w:val="22"/>
          <w:lang w:val="en-US"/>
        </w:rPr>
        <w:t>, Word)</w:t>
      </w:r>
      <w:r w:rsidR="00DD0457" w:rsidRPr="00397636">
        <w:rPr>
          <w:rFonts w:ascii="Calibri" w:hAnsi="Calibri"/>
          <w:sz w:val="22"/>
          <w:lang w:val="en-US"/>
        </w:rPr>
        <w:t>, Open Office,</w:t>
      </w:r>
    </w:p>
    <w:p w14:paraId="2A517B43" w14:textId="77777777" w:rsidR="00B26A2B" w:rsidRDefault="00397636" w:rsidP="00397636">
      <w:pPr>
        <w:jc w:val="both"/>
        <w:rPr>
          <w:rFonts w:ascii="Calibri" w:hAnsi="Calibri"/>
          <w:sz w:val="22"/>
          <w:lang w:val="en-US"/>
        </w:rPr>
      </w:pPr>
      <w:r w:rsidRPr="00397636">
        <w:rPr>
          <w:rFonts w:ascii="Calibri" w:hAnsi="Calibri"/>
          <w:sz w:val="22"/>
          <w:lang w:val="en-US"/>
        </w:rPr>
        <w:t>Mail Clients</w:t>
      </w:r>
      <w:r w:rsidR="00DD0457" w:rsidRPr="00397636">
        <w:rPr>
          <w:rFonts w:ascii="Calibri" w:hAnsi="Calibri"/>
          <w:sz w:val="22"/>
          <w:lang w:val="en-US"/>
        </w:rPr>
        <w:t>: Outlook, Lotus Notes,</w:t>
      </w:r>
    </w:p>
    <w:p w14:paraId="403E7842" w14:textId="77777777" w:rsidR="00397636" w:rsidRPr="00397636" w:rsidRDefault="00397636" w:rsidP="00397636">
      <w:pPr>
        <w:tabs>
          <w:tab w:val="left" w:pos="1440"/>
        </w:tabs>
        <w:spacing w:line="276" w:lineRule="auto"/>
        <w:ind w:left="1440" w:hanging="2160"/>
        <w:jc w:val="both"/>
        <w:rPr>
          <w:rFonts w:ascii="Calibri" w:hAnsi="Calibri"/>
          <w:b/>
          <w:sz w:val="32"/>
          <w:lang w:val="en-US"/>
        </w:rPr>
      </w:pPr>
      <w:r w:rsidRPr="00397636">
        <w:rPr>
          <w:rFonts w:ascii="Calibri" w:hAnsi="Calibri"/>
          <w:b/>
          <w:sz w:val="32"/>
          <w:lang w:val="en-US"/>
        </w:rPr>
        <w:t>References:</w:t>
      </w:r>
    </w:p>
    <w:p w14:paraId="4F61060B" w14:textId="77777777" w:rsidR="00397636" w:rsidRPr="00397636" w:rsidRDefault="00397636" w:rsidP="001663F5">
      <w:pPr>
        <w:spacing w:line="276" w:lineRule="auto"/>
        <w:jc w:val="both"/>
        <w:rPr>
          <w:rFonts w:ascii="Calibri" w:hAnsi="Calibri"/>
          <w:sz w:val="22"/>
          <w:lang w:val="en-US"/>
        </w:rPr>
      </w:pPr>
      <w:proofErr w:type="gramStart"/>
      <w:r>
        <w:rPr>
          <w:rFonts w:ascii="Calibri" w:hAnsi="Calibri"/>
          <w:sz w:val="22"/>
          <w:lang w:val="en-US"/>
        </w:rPr>
        <w:t>Available upon request.</w:t>
      </w:r>
      <w:proofErr w:type="gramEnd"/>
    </w:p>
    <w:sectPr w:rsidR="00397636" w:rsidRPr="00397636" w:rsidSect="001C06F9">
      <w:headerReference w:type="default" r:id="rId9"/>
      <w:footerReference w:type="default" r:id="rId10"/>
      <w:pgSz w:w="11906" w:h="16838"/>
      <w:pgMar w:top="823" w:right="1701" w:bottom="720" w:left="1701" w:header="539" w:footer="229" w:gutter="0"/>
      <w:pgBorders w:offsetFrom="page">
        <w:bottom w:val="single" w:sz="12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BCAFD" w14:textId="77777777" w:rsidR="003A1CEB" w:rsidRDefault="003A1CEB">
      <w:r>
        <w:separator/>
      </w:r>
    </w:p>
  </w:endnote>
  <w:endnote w:type="continuationSeparator" w:id="0">
    <w:p w14:paraId="7AE5E887" w14:textId="77777777" w:rsidR="003A1CEB" w:rsidRDefault="003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,Century Goth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40799" w14:textId="77777777" w:rsidR="00FF68C7" w:rsidRPr="00B86D59" w:rsidRDefault="00B86D59" w:rsidP="00B86D5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031CE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BDA50" w14:textId="77777777" w:rsidR="003A1CEB" w:rsidRDefault="003A1CEB">
      <w:r>
        <w:separator/>
      </w:r>
    </w:p>
  </w:footnote>
  <w:footnote w:type="continuationSeparator" w:id="0">
    <w:p w14:paraId="0038397A" w14:textId="77777777" w:rsidR="003A1CEB" w:rsidRDefault="003A1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B7DC8" w14:textId="77777777" w:rsidR="00DD0457" w:rsidRPr="00B81853" w:rsidRDefault="00135835" w:rsidP="00DD0457">
    <w:pPr>
      <w:tabs>
        <w:tab w:val="left" w:pos="3420"/>
      </w:tabs>
      <w:ind w:hanging="720"/>
      <w:jc w:val="both"/>
      <w:rPr>
        <w:rFonts w:ascii="Calibri" w:hAnsi="Calibri"/>
        <w:b/>
        <w:sz w:val="28"/>
      </w:rPr>
    </w:pPr>
    <w:r w:rsidRPr="00B81853">
      <w:rPr>
        <w:rFonts w:ascii="Calibri" w:hAnsi="Calibri"/>
        <w:noProof/>
        <w:sz w:val="48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921709" wp14:editId="07777777">
              <wp:simplePos x="0" y="0"/>
              <wp:positionH relativeFrom="column">
                <wp:posOffset>3472815</wp:posOffset>
              </wp:positionH>
              <wp:positionV relativeFrom="paragraph">
                <wp:posOffset>85725</wp:posOffset>
              </wp:positionV>
              <wp:extent cx="2868930" cy="552450"/>
              <wp:effectExtent l="5715" t="9525" r="1143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893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D578FD" w14:textId="77777777" w:rsidR="00133592" w:rsidRPr="00DD0457" w:rsidRDefault="00133592" w:rsidP="00133592">
                          <w:pPr>
                            <w:tabs>
                              <w:tab w:val="left" w:pos="3420"/>
                            </w:tabs>
                            <w:spacing w:line="360" w:lineRule="auto"/>
                            <w:ind w:left="993" w:hanging="709"/>
                            <w:jc w:val="both"/>
                            <w:rPr>
                              <w:rFonts w:ascii="Garamond" w:hAnsi="Garamond"/>
                              <w:bCs/>
                              <w:sz w:val="18"/>
                            </w:rPr>
                          </w:pPr>
                          <w:r w:rsidRPr="00DD0457">
                            <w:rPr>
                              <w:rFonts w:ascii="Garamond" w:hAnsi="Garamond"/>
                              <w:bCs/>
                              <w:sz w:val="18"/>
                            </w:rPr>
                            <w:t xml:space="preserve">C/San Hermenegildo, 3, 4ºG, 28015 MADRID </w:t>
                          </w:r>
                        </w:p>
                        <w:p w14:paraId="623B0885" w14:textId="77777777" w:rsidR="00DD0457" w:rsidRDefault="00133592" w:rsidP="00133592">
                          <w:pPr>
                            <w:tabs>
                              <w:tab w:val="left" w:pos="3420"/>
                            </w:tabs>
                            <w:ind w:firstLine="284"/>
                            <w:jc w:val="both"/>
                            <w:rPr>
                              <w:rFonts w:ascii="Garamond" w:hAnsi="Garamond"/>
                              <w:sz w:val="18"/>
                            </w:rPr>
                          </w:pPr>
                          <w:r w:rsidRPr="00DD0457">
                            <w:rPr>
                              <w:rFonts w:ascii="Garamond" w:hAnsi="Garamond"/>
                              <w:sz w:val="18"/>
                            </w:rPr>
                            <w:t>Móvil: +34 615 76 49 78</w:t>
                          </w:r>
                          <w:r w:rsidR="00DD0457">
                            <w:rPr>
                              <w:rFonts w:ascii="Garamond" w:hAnsi="Garamond"/>
                              <w:sz w:val="18"/>
                            </w:rPr>
                            <w:t xml:space="preserve"> </w:t>
                          </w:r>
                          <w:r w:rsidRPr="00DD0457">
                            <w:rPr>
                              <w:rFonts w:ascii="Garamond" w:hAnsi="Garamond"/>
                              <w:sz w:val="18"/>
                            </w:rPr>
                            <w:t xml:space="preserve"> </w:t>
                          </w:r>
                        </w:p>
                        <w:p w14:paraId="4BFC5266" w14:textId="77777777" w:rsidR="00133592" w:rsidRPr="00DD0457" w:rsidRDefault="00133592" w:rsidP="00133592">
                          <w:pPr>
                            <w:tabs>
                              <w:tab w:val="left" w:pos="3420"/>
                            </w:tabs>
                            <w:ind w:firstLine="284"/>
                            <w:jc w:val="both"/>
                            <w:rPr>
                              <w:sz w:val="18"/>
                            </w:rPr>
                          </w:pPr>
                          <w:r w:rsidRPr="00DD0457">
                            <w:rPr>
                              <w:rFonts w:ascii="Garamond" w:hAnsi="Garamond"/>
                              <w:sz w:val="18"/>
                            </w:rPr>
                            <w:t>E-mail:</w:t>
                          </w:r>
                          <w:r w:rsidRPr="00DD0457">
                            <w:rPr>
                              <w:rFonts w:ascii="Garamond" w:hAnsi="Garamond"/>
                              <w:color w:val="FF0000"/>
                              <w:sz w:val="18"/>
                            </w:rPr>
                            <w:t xml:space="preserve"> </w:t>
                          </w:r>
                          <w:hyperlink r:id="rId1" w:history="1">
                            <w:r w:rsidRPr="00DD0457">
                              <w:rPr>
                                <w:rStyle w:val="Hipervnculo"/>
                                <w:rFonts w:ascii="Garamond" w:hAnsi="Garamond"/>
                                <w:sz w:val="18"/>
                              </w:rPr>
                              <w:t>gorkaotxoa@gmail.com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5="http://schemas.microsoft.com/office/word/2012/wordml">
          <w:pict w14:anchorId="5EFA6088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style="position:absolute;left:0;text-align:left;margin-left:273.45pt;margin-top:6.75pt;width:225.9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">
              <v:textbox>
                <w:txbxContent>
                  <w:p w:rsidRPr="00DD0457" w:rsidR="00133592" w:rsidP="00133592" w:rsidRDefault="00133592" w14:paraId="318638EA">
                    <w:pPr>
                      <w:tabs>
                        <w:tab w:val="left" w:pos="3420"/>
                      </w:tabs>
                      <w:spacing w:line="360" w:lineRule="auto"/>
                      <w:ind w:left="993" w:hanging="709"/>
                      <w:jc w:val="both"/>
                      <w:rPr>
                        <w:rFonts w:ascii="Garamond" w:hAnsi="Garamond"/>
                        <w:bCs/>
                        <w:sz w:val="18"/>
                      </w:rPr>
                    </w:pPr>
                    <w:r w:rsidRPr="00DD0457">
                      <w:rPr>
                        <w:rFonts w:ascii="Garamond" w:hAnsi="Garamond"/>
                        <w:bCs/>
                        <w:sz w:val="18"/>
                      </w:rPr>
                      <w:t xml:space="preserve">C/San Hermenegildo, 3, 4ºG, 28015 MADRID </w:t>
                    </w:r>
                  </w:p>
                  <w:p w:rsidR="00DD0457" w:rsidP="00133592" w:rsidRDefault="00133592" w14:paraId="2EB96403">
                    <w:pPr>
                      <w:tabs>
                        <w:tab w:val="left" w:pos="3420"/>
                      </w:tabs>
                      <w:ind w:firstLine="284"/>
                      <w:jc w:val="both"/>
                      <w:rPr>
                        <w:rFonts w:ascii="Garamond" w:hAnsi="Garamond"/>
                        <w:sz w:val="18"/>
                      </w:rPr>
                    </w:pPr>
                    <w:r w:rsidRPr="00DD0457">
                      <w:rPr>
                        <w:rFonts w:ascii="Garamond" w:hAnsi="Garamond"/>
                        <w:sz w:val="18"/>
                      </w:rPr>
                      <w:t>Móvil: +34 615 76 49 78</w:t>
                    </w:r>
                    <w:r w:rsidR="00DD0457">
                      <w:rPr>
                        <w:rFonts w:ascii="Garamond" w:hAnsi="Garamond"/>
                        <w:sz w:val="18"/>
                      </w:rPr>
                      <w:t xml:space="preserve"> </w:t>
                    </w:r>
                    <w:r w:rsidRPr="00DD0457">
                      <w:rPr>
                        <w:rFonts w:ascii="Garamond" w:hAnsi="Garamond"/>
                        <w:sz w:val="18"/>
                      </w:rPr>
                      <w:t xml:space="preserve"> </w:t>
                    </w:r>
                  </w:p>
                  <w:p w:rsidRPr="00DD0457" w:rsidR="00133592" w:rsidP="00133592" w:rsidRDefault="00133592" w14:paraId="24A6B08F">
                    <w:pPr>
                      <w:tabs>
                        <w:tab w:val="left" w:pos="3420"/>
                      </w:tabs>
                      <w:ind w:firstLine="284"/>
                      <w:jc w:val="both"/>
                      <w:rPr>
                        <w:sz w:val="18"/>
                      </w:rPr>
                    </w:pPr>
                    <w:r w:rsidRPr="00DD0457">
                      <w:rPr>
                        <w:rFonts w:ascii="Garamond" w:hAnsi="Garamond"/>
                        <w:sz w:val="18"/>
                      </w:rPr>
                      <w:t>E-mail:</w:t>
                    </w:r>
                    <w:r w:rsidRPr="00DD0457">
                      <w:rPr>
                        <w:rFonts w:ascii="Garamond" w:hAnsi="Garamond"/>
                        <w:color w:val="FF0000"/>
                        <w:sz w:val="18"/>
                      </w:rPr>
                      <w:t xml:space="preserve"> </w:t>
                    </w:r>
                    <w:hyperlink w:history="1" r:id="rId2">
                      <w:r w:rsidRPr="00DD0457">
                        <w:rPr>
                          <w:rStyle w:val="Hipervnculo"/>
                          <w:rFonts w:ascii="Garamond" w:hAnsi="Garamond"/>
                          <w:sz w:val="18"/>
                        </w:rPr>
                        <w:t>gorkaotxoa@gmail.com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B26A2B" w:rsidRPr="00B81853">
      <w:rPr>
        <w:rFonts w:ascii="Calibri" w:hAnsi="Calibri"/>
        <w:b/>
        <w:sz w:val="52"/>
      </w:rPr>
      <w:t xml:space="preserve">Gorka </w:t>
    </w:r>
    <w:proofErr w:type="spellStart"/>
    <w:r w:rsidR="00B26A2B" w:rsidRPr="00B81853">
      <w:rPr>
        <w:rFonts w:ascii="Calibri" w:hAnsi="Calibri"/>
        <w:b/>
        <w:sz w:val="52"/>
      </w:rPr>
      <w:t>Otxoa</w:t>
    </w:r>
    <w:proofErr w:type="spellEnd"/>
    <w:r w:rsidR="00B26A2B" w:rsidRPr="00B81853">
      <w:rPr>
        <w:rFonts w:ascii="Calibri" w:hAnsi="Calibri"/>
        <w:b/>
        <w:sz w:val="52"/>
      </w:rPr>
      <w:t xml:space="preserve"> Castaño</w:t>
    </w:r>
    <w:r w:rsidR="00B26A2B" w:rsidRPr="00B81853">
      <w:rPr>
        <w:rFonts w:ascii="Calibri" w:hAnsi="Calibri"/>
        <w:b/>
        <w:sz w:val="40"/>
      </w:rPr>
      <w:t xml:space="preserve"> </w:t>
    </w:r>
  </w:p>
  <w:p w14:paraId="47E5A5D3" w14:textId="77777777" w:rsidR="00FF68C7" w:rsidRDefault="00B26A2B" w:rsidP="001C06F9">
    <w:pPr>
      <w:tabs>
        <w:tab w:val="left" w:pos="3420"/>
      </w:tabs>
      <w:spacing w:line="360" w:lineRule="auto"/>
      <w:ind w:hanging="720"/>
      <w:jc w:val="both"/>
      <w:rPr>
        <w:rFonts w:ascii="Calibri" w:hAnsi="Calibri"/>
        <w:sz w:val="20"/>
      </w:rPr>
    </w:pPr>
    <w:r w:rsidRPr="00B81853">
      <w:rPr>
        <w:rFonts w:ascii="Calibri" w:hAnsi="Calibri"/>
        <w:sz w:val="20"/>
      </w:rPr>
      <w:t>4 de Julio de 1981, Portugalete, Vizcaya</w:t>
    </w:r>
  </w:p>
  <w:p w14:paraId="596BC739" w14:textId="77777777" w:rsidR="001C06F9" w:rsidRPr="001C06F9" w:rsidRDefault="001C06F9" w:rsidP="001C06F9">
    <w:pPr>
      <w:tabs>
        <w:tab w:val="left" w:pos="3420"/>
      </w:tabs>
      <w:ind w:hanging="720"/>
      <w:jc w:val="both"/>
      <w:rPr>
        <w:rFonts w:ascii="Garamond" w:hAnsi="Garamond"/>
        <w:sz w:val="8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9F5"/>
    <w:multiLevelType w:val="hybridMultilevel"/>
    <w:tmpl w:val="8500E4E8"/>
    <w:lvl w:ilvl="0" w:tplc="B024FAA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865F4"/>
    <w:multiLevelType w:val="hybridMultilevel"/>
    <w:tmpl w:val="FBB88726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0A65A7C"/>
    <w:multiLevelType w:val="hybridMultilevel"/>
    <w:tmpl w:val="107EF0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41687"/>
    <w:multiLevelType w:val="hybridMultilevel"/>
    <w:tmpl w:val="D11E1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35FFD"/>
    <w:multiLevelType w:val="hybridMultilevel"/>
    <w:tmpl w:val="8362E4DA"/>
    <w:lvl w:ilvl="0" w:tplc="5E7422F4">
      <w:start w:val="1"/>
      <w:numFmt w:val="bullet"/>
      <w:lvlText w:val=""/>
      <w:lvlJc w:val="left"/>
      <w:pPr>
        <w:tabs>
          <w:tab w:val="num" w:pos="1773"/>
        </w:tabs>
        <w:ind w:left="1773" w:hanging="357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5F125D"/>
    <w:multiLevelType w:val="hybridMultilevel"/>
    <w:tmpl w:val="3CC4A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374EB"/>
    <w:multiLevelType w:val="hybridMultilevel"/>
    <w:tmpl w:val="7CE622F8"/>
    <w:lvl w:ilvl="0" w:tplc="45C27A88">
      <w:numFmt w:val="bullet"/>
      <w:lvlText w:val="•"/>
      <w:lvlJc w:val="left"/>
      <w:pPr>
        <w:ind w:left="1341" w:hanging="705"/>
      </w:pPr>
      <w:rPr>
        <w:rFonts w:ascii="Garamond" w:eastAsia="Times New Roman" w:hAnsi="Garamond" w:cs="Century Gothic" w:hint="default"/>
      </w:rPr>
    </w:lvl>
    <w:lvl w:ilvl="1" w:tplc="FCE2FBEE">
      <w:numFmt w:val="bullet"/>
      <w:lvlText w:val=""/>
      <w:lvlJc w:val="left"/>
      <w:pPr>
        <w:ind w:left="2061" w:hanging="705"/>
      </w:pPr>
      <w:rPr>
        <w:rFonts w:ascii="Symbol" w:eastAsia="Times New Roman" w:hAnsi="Symbol" w:cs="Century Gothic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>
    <w:nsid w:val="38C81165"/>
    <w:multiLevelType w:val="hybridMultilevel"/>
    <w:tmpl w:val="2730D56E"/>
    <w:lvl w:ilvl="0" w:tplc="0C0A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3AB57552"/>
    <w:multiLevelType w:val="hybridMultilevel"/>
    <w:tmpl w:val="50D8B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72C60"/>
    <w:multiLevelType w:val="hybridMultilevel"/>
    <w:tmpl w:val="98F2ED4A"/>
    <w:lvl w:ilvl="0" w:tplc="5E681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36632"/>
    <w:multiLevelType w:val="hybridMultilevel"/>
    <w:tmpl w:val="8E0861FA"/>
    <w:lvl w:ilvl="0" w:tplc="5E7422F4">
      <w:start w:val="1"/>
      <w:numFmt w:val="bullet"/>
      <w:lvlText w:val=""/>
      <w:lvlJc w:val="left"/>
      <w:pPr>
        <w:tabs>
          <w:tab w:val="num" w:pos="1773"/>
        </w:tabs>
        <w:ind w:left="1773" w:hanging="357"/>
      </w:pPr>
      <w:rPr>
        <w:rFonts w:ascii="Wingdings" w:hAnsi="Wingdings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CF0EE0"/>
    <w:multiLevelType w:val="hybridMultilevel"/>
    <w:tmpl w:val="A8488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16B1"/>
    <w:multiLevelType w:val="hybridMultilevel"/>
    <w:tmpl w:val="7BBC475A"/>
    <w:lvl w:ilvl="0" w:tplc="5E7422F4">
      <w:start w:val="1"/>
      <w:numFmt w:val="bullet"/>
      <w:lvlText w:val=""/>
      <w:lvlJc w:val="left"/>
      <w:pPr>
        <w:tabs>
          <w:tab w:val="num" w:pos="1773"/>
        </w:tabs>
        <w:ind w:left="1773" w:hanging="357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9461A1"/>
    <w:multiLevelType w:val="hybridMultilevel"/>
    <w:tmpl w:val="4E86ED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CC02A9"/>
    <w:multiLevelType w:val="hybridMultilevel"/>
    <w:tmpl w:val="6BE83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F7C4C"/>
    <w:multiLevelType w:val="hybridMultilevel"/>
    <w:tmpl w:val="87901D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D26443"/>
    <w:multiLevelType w:val="hybridMultilevel"/>
    <w:tmpl w:val="555CFF4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8820E1"/>
    <w:multiLevelType w:val="multilevel"/>
    <w:tmpl w:val="398E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D27884"/>
    <w:multiLevelType w:val="hybridMultilevel"/>
    <w:tmpl w:val="5BC62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D02981"/>
    <w:multiLevelType w:val="hybridMultilevel"/>
    <w:tmpl w:val="0422E6D0"/>
    <w:lvl w:ilvl="0" w:tplc="05E6B944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972AA"/>
    <w:multiLevelType w:val="hybridMultilevel"/>
    <w:tmpl w:val="5E56A0DA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>
    <w:nsid w:val="718D1061"/>
    <w:multiLevelType w:val="hybridMultilevel"/>
    <w:tmpl w:val="04EA0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C3C56"/>
    <w:multiLevelType w:val="hybridMultilevel"/>
    <w:tmpl w:val="C0F632F8"/>
    <w:lvl w:ilvl="0" w:tplc="F62A4DB4">
      <w:start w:val="5"/>
      <w:numFmt w:val="bullet"/>
      <w:lvlText w:val="-"/>
      <w:lvlJc w:val="left"/>
      <w:pPr>
        <w:tabs>
          <w:tab w:val="num" w:pos="639"/>
        </w:tabs>
        <w:ind w:left="639" w:hanging="21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>
    <w:nsid w:val="77EC6126"/>
    <w:multiLevelType w:val="hybridMultilevel"/>
    <w:tmpl w:val="62FA6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87662F"/>
    <w:multiLevelType w:val="hybridMultilevel"/>
    <w:tmpl w:val="C1C2B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02F0C"/>
    <w:multiLevelType w:val="hybridMultilevel"/>
    <w:tmpl w:val="4A56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7"/>
  </w:num>
  <w:num w:numId="5">
    <w:abstractNumId w:val="13"/>
  </w:num>
  <w:num w:numId="6">
    <w:abstractNumId w:val="16"/>
  </w:num>
  <w:num w:numId="7">
    <w:abstractNumId w:val="23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25"/>
  </w:num>
  <w:num w:numId="15">
    <w:abstractNumId w:val="5"/>
  </w:num>
  <w:num w:numId="16">
    <w:abstractNumId w:val="21"/>
  </w:num>
  <w:num w:numId="17">
    <w:abstractNumId w:val="24"/>
  </w:num>
  <w:num w:numId="18">
    <w:abstractNumId w:val="14"/>
  </w:num>
  <w:num w:numId="19">
    <w:abstractNumId w:val="18"/>
  </w:num>
  <w:num w:numId="20">
    <w:abstractNumId w:val="22"/>
  </w:num>
  <w:num w:numId="21">
    <w:abstractNumId w:val="11"/>
  </w:num>
  <w:num w:numId="22">
    <w:abstractNumId w:val="6"/>
  </w:num>
  <w:num w:numId="23">
    <w:abstractNumId w:val="3"/>
  </w:num>
  <w:num w:numId="24">
    <w:abstractNumId w:val="17"/>
  </w:num>
  <w:num w:numId="25">
    <w:abstractNumId w:val="1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F"/>
    <w:rsid w:val="00002D50"/>
    <w:rsid w:val="00006EC3"/>
    <w:rsid w:val="000136F3"/>
    <w:rsid w:val="000154EA"/>
    <w:rsid w:val="00025C9F"/>
    <w:rsid w:val="00031CEF"/>
    <w:rsid w:val="00034B38"/>
    <w:rsid w:val="000360C1"/>
    <w:rsid w:val="0004309E"/>
    <w:rsid w:val="00047CF4"/>
    <w:rsid w:val="0005208E"/>
    <w:rsid w:val="00057DF7"/>
    <w:rsid w:val="000651D4"/>
    <w:rsid w:val="00073CF4"/>
    <w:rsid w:val="00074EA4"/>
    <w:rsid w:val="00081316"/>
    <w:rsid w:val="000919F0"/>
    <w:rsid w:val="000968C0"/>
    <w:rsid w:val="000A4AC6"/>
    <w:rsid w:val="000D18FA"/>
    <w:rsid w:val="000D757C"/>
    <w:rsid w:val="00133592"/>
    <w:rsid w:val="00135835"/>
    <w:rsid w:val="00136C43"/>
    <w:rsid w:val="00137531"/>
    <w:rsid w:val="001402B9"/>
    <w:rsid w:val="00141970"/>
    <w:rsid w:val="00162B9C"/>
    <w:rsid w:val="0016543D"/>
    <w:rsid w:val="001663F5"/>
    <w:rsid w:val="0016647C"/>
    <w:rsid w:val="00170EF8"/>
    <w:rsid w:val="00173812"/>
    <w:rsid w:val="001751C0"/>
    <w:rsid w:val="00181EFD"/>
    <w:rsid w:val="0018383E"/>
    <w:rsid w:val="00187C9F"/>
    <w:rsid w:val="001A3A34"/>
    <w:rsid w:val="001B0597"/>
    <w:rsid w:val="001B5085"/>
    <w:rsid w:val="001C06F9"/>
    <w:rsid w:val="001C2F0E"/>
    <w:rsid w:val="001C2FBC"/>
    <w:rsid w:val="001D198E"/>
    <w:rsid w:val="001D36D4"/>
    <w:rsid w:val="001D7538"/>
    <w:rsid w:val="001E04FE"/>
    <w:rsid w:val="001E3F24"/>
    <w:rsid w:val="001F7C71"/>
    <w:rsid w:val="0020316F"/>
    <w:rsid w:val="00203493"/>
    <w:rsid w:val="002124AE"/>
    <w:rsid w:val="00230055"/>
    <w:rsid w:val="0023518D"/>
    <w:rsid w:val="00241E96"/>
    <w:rsid w:val="002428E5"/>
    <w:rsid w:val="00243F41"/>
    <w:rsid w:val="002445E3"/>
    <w:rsid w:val="002456B5"/>
    <w:rsid w:val="00285D24"/>
    <w:rsid w:val="002B01A4"/>
    <w:rsid w:val="002C3467"/>
    <w:rsid w:val="002C7490"/>
    <w:rsid w:val="002D29D5"/>
    <w:rsid w:val="002D3D9C"/>
    <w:rsid w:val="002E29F2"/>
    <w:rsid w:val="002F4CB9"/>
    <w:rsid w:val="003061EC"/>
    <w:rsid w:val="00306A75"/>
    <w:rsid w:val="003122BE"/>
    <w:rsid w:val="003219B4"/>
    <w:rsid w:val="0032455F"/>
    <w:rsid w:val="0034101E"/>
    <w:rsid w:val="003514AB"/>
    <w:rsid w:val="00355232"/>
    <w:rsid w:val="00365E1C"/>
    <w:rsid w:val="0037029C"/>
    <w:rsid w:val="00382719"/>
    <w:rsid w:val="00384490"/>
    <w:rsid w:val="00397636"/>
    <w:rsid w:val="003A1CEB"/>
    <w:rsid w:val="003B1C7F"/>
    <w:rsid w:val="003B6B98"/>
    <w:rsid w:val="003B7401"/>
    <w:rsid w:val="003B7A61"/>
    <w:rsid w:val="003C302B"/>
    <w:rsid w:val="003D35AE"/>
    <w:rsid w:val="003F357A"/>
    <w:rsid w:val="003F621A"/>
    <w:rsid w:val="003F6A85"/>
    <w:rsid w:val="0042224C"/>
    <w:rsid w:val="004302E3"/>
    <w:rsid w:val="004378A2"/>
    <w:rsid w:val="00437C06"/>
    <w:rsid w:val="00444DC1"/>
    <w:rsid w:val="00456B84"/>
    <w:rsid w:val="00476B9A"/>
    <w:rsid w:val="004933FB"/>
    <w:rsid w:val="004A0A7D"/>
    <w:rsid w:val="004A6231"/>
    <w:rsid w:val="004B0744"/>
    <w:rsid w:val="004B4961"/>
    <w:rsid w:val="004C06C0"/>
    <w:rsid w:val="004D2570"/>
    <w:rsid w:val="004D7478"/>
    <w:rsid w:val="004E1CF6"/>
    <w:rsid w:val="00505746"/>
    <w:rsid w:val="0050692C"/>
    <w:rsid w:val="00514095"/>
    <w:rsid w:val="00514BF1"/>
    <w:rsid w:val="00525C43"/>
    <w:rsid w:val="00536064"/>
    <w:rsid w:val="005437BC"/>
    <w:rsid w:val="0054771D"/>
    <w:rsid w:val="005563E5"/>
    <w:rsid w:val="0056515F"/>
    <w:rsid w:val="00575181"/>
    <w:rsid w:val="00575A3A"/>
    <w:rsid w:val="00592E22"/>
    <w:rsid w:val="005A0204"/>
    <w:rsid w:val="005A60E6"/>
    <w:rsid w:val="005D1311"/>
    <w:rsid w:val="005D5AA9"/>
    <w:rsid w:val="005E442F"/>
    <w:rsid w:val="005E465A"/>
    <w:rsid w:val="005E4739"/>
    <w:rsid w:val="005E5F0E"/>
    <w:rsid w:val="0060521E"/>
    <w:rsid w:val="00611C97"/>
    <w:rsid w:val="00620A7B"/>
    <w:rsid w:val="00627ED4"/>
    <w:rsid w:val="0065154E"/>
    <w:rsid w:val="0067797C"/>
    <w:rsid w:val="006B0B42"/>
    <w:rsid w:val="006B778E"/>
    <w:rsid w:val="006C0942"/>
    <w:rsid w:val="006C4020"/>
    <w:rsid w:val="006D1AA2"/>
    <w:rsid w:val="006D687D"/>
    <w:rsid w:val="006D7A96"/>
    <w:rsid w:val="006E3DD4"/>
    <w:rsid w:val="006F3606"/>
    <w:rsid w:val="006F7428"/>
    <w:rsid w:val="00707C43"/>
    <w:rsid w:val="00723A98"/>
    <w:rsid w:val="0073349D"/>
    <w:rsid w:val="0073678B"/>
    <w:rsid w:val="00736C53"/>
    <w:rsid w:val="0074782D"/>
    <w:rsid w:val="00755164"/>
    <w:rsid w:val="00757FF5"/>
    <w:rsid w:val="00760FEF"/>
    <w:rsid w:val="00770070"/>
    <w:rsid w:val="007759A3"/>
    <w:rsid w:val="00785840"/>
    <w:rsid w:val="00786767"/>
    <w:rsid w:val="00786CE4"/>
    <w:rsid w:val="007915C6"/>
    <w:rsid w:val="0079400B"/>
    <w:rsid w:val="007A2650"/>
    <w:rsid w:val="007B79EB"/>
    <w:rsid w:val="007D146E"/>
    <w:rsid w:val="007F3670"/>
    <w:rsid w:val="008036A8"/>
    <w:rsid w:val="0081465F"/>
    <w:rsid w:val="00821547"/>
    <w:rsid w:val="008533B2"/>
    <w:rsid w:val="00874CCF"/>
    <w:rsid w:val="00882E7F"/>
    <w:rsid w:val="008949C8"/>
    <w:rsid w:val="00894DEB"/>
    <w:rsid w:val="008A34A0"/>
    <w:rsid w:val="008A71FB"/>
    <w:rsid w:val="008B38CA"/>
    <w:rsid w:val="008B50B9"/>
    <w:rsid w:val="008B7D25"/>
    <w:rsid w:val="008E2527"/>
    <w:rsid w:val="009053C0"/>
    <w:rsid w:val="00905C65"/>
    <w:rsid w:val="009144E9"/>
    <w:rsid w:val="009159DC"/>
    <w:rsid w:val="00941617"/>
    <w:rsid w:val="0094363A"/>
    <w:rsid w:val="00944DD2"/>
    <w:rsid w:val="00946C81"/>
    <w:rsid w:val="009507C8"/>
    <w:rsid w:val="00954427"/>
    <w:rsid w:val="00961474"/>
    <w:rsid w:val="009912B8"/>
    <w:rsid w:val="009973F2"/>
    <w:rsid w:val="009B26FC"/>
    <w:rsid w:val="009B48BB"/>
    <w:rsid w:val="009C0D7E"/>
    <w:rsid w:val="009C2399"/>
    <w:rsid w:val="009D3804"/>
    <w:rsid w:val="009D550A"/>
    <w:rsid w:val="009D5EC9"/>
    <w:rsid w:val="009E5773"/>
    <w:rsid w:val="009E74DF"/>
    <w:rsid w:val="009F1EB7"/>
    <w:rsid w:val="009F2FBC"/>
    <w:rsid w:val="009F371A"/>
    <w:rsid w:val="00A01E76"/>
    <w:rsid w:val="00A109E9"/>
    <w:rsid w:val="00A37E0C"/>
    <w:rsid w:val="00A401DF"/>
    <w:rsid w:val="00A416FA"/>
    <w:rsid w:val="00A47238"/>
    <w:rsid w:val="00A556AF"/>
    <w:rsid w:val="00A60451"/>
    <w:rsid w:val="00A6780D"/>
    <w:rsid w:val="00A86195"/>
    <w:rsid w:val="00A872DD"/>
    <w:rsid w:val="00A90419"/>
    <w:rsid w:val="00A966D6"/>
    <w:rsid w:val="00A9674D"/>
    <w:rsid w:val="00AA4038"/>
    <w:rsid w:val="00AB04ED"/>
    <w:rsid w:val="00AB705A"/>
    <w:rsid w:val="00AB7B26"/>
    <w:rsid w:val="00AC15A6"/>
    <w:rsid w:val="00AD5634"/>
    <w:rsid w:val="00AE07E9"/>
    <w:rsid w:val="00AE099A"/>
    <w:rsid w:val="00AE4904"/>
    <w:rsid w:val="00B00C44"/>
    <w:rsid w:val="00B249C4"/>
    <w:rsid w:val="00B26A2B"/>
    <w:rsid w:val="00B458D5"/>
    <w:rsid w:val="00B5416C"/>
    <w:rsid w:val="00B548CB"/>
    <w:rsid w:val="00B65FA9"/>
    <w:rsid w:val="00B76735"/>
    <w:rsid w:val="00B81853"/>
    <w:rsid w:val="00B86D59"/>
    <w:rsid w:val="00B91287"/>
    <w:rsid w:val="00BA548D"/>
    <w:rsid w:val="00BB0C72"/>
    <w:rsid w:val="00BB7E35"/>
    <w:rsid w:val="00BC67D4"/>
    <w:rsid w:val="00BC791D"/>
    <w:rsid w:val="00BE1DDA"/>
    <w:rsid w:val="00BE2D92"/>
    <w:rsid w:val="00BF5502"/>
    <w:rsid w:val="00BF568B"/>
    <w:rsid w:val="00C054CE"/>
    <w:rsid w:val="00C05A48"/>
    <w:rsid w:val="00C14500"/>
    <w:rsid w:val="00C17398"/>
    <w:rsid w:val="00C174BA"/>
    <w:rsid w:val="00C34E26"/>
    <w:rsid w:val="00C462E2"/>
    <w:rsid w:val="00C67AD7"/>
    <w:rsid w:val="00C73438"/>
    <w:rsid w:val="00C87A30"/>
    <w:rsid w:val="00C90E63"/>
    <w:rsid w:val="00CA1D33"/>
    <w:rsid w:val="00CA3D3C"/>
    <w:rsid w:val="00CB39EA"/>
    <w:rsid w:val="00CC57D6"/>
    <w:rsid w:val="00CC5A58"/>
    <w:rsid w:val="00CE0A0F"/>
    <w:rsid w:val="00CE7BA5"/>
    <w:rsid w:val="00D01C5B"/>
    <w:rsid w:val="00D054CC"/>
    <w:rsid w:val="00D26387"/>
    <w:rsid w:val="00D4118F"/>
    <w:rsid w:val="00D46CA3"/>
    <w:rsid w:val="00D4728A"/>
    <w:rsid w:val="00D60AFF"/>
    <w:rsid w:val="00D6439B"/>
    <w:rsid w:val="00D74438"/>
    <w:rsid w:val="00D84163"/>
    <w:rsid w:val="00D86FED"/>
    <w:rsid w:val="00D92DBC"/>
    <w:rsid w:val="00DA24EF"/>
    <w:rsid w:val="00DB2EB0"/>
    <w:rsid w:val="00DB37C0"/>
    <w:rsid w:val="00DD0457"/>
    <w:rsid w:val="00DD5DDA"/>
    <w:rsid w:val="00DE3DEB"/>
    <w:rsid w:val="00DE6DD2"/>
    <w:rsid w:val="00E0143D"/>
    <w:rsid w:val="00E0489F"/>
    <w:rsid w:val="00E06A30"/>
    <w:rsid w:val="00E21123"/>
    <w:rsid w:val="00E26FF8"/>
    <w:rsid w:val="00E557CC"/>
    <w:rsid w:val="00E83BE9"/>
    <w:rsid w:val="00E876AF"/>
    <w:rsid w:val="00E92E65"/>
    <w:rsid w:val="00EA6131"/>
    <w:rsid w:val="00EB1A20"/>
    <w:rsid w:val="00EB5FE1"/>
    <w:rsid w:val="00EB7805"/>
    <w:rsid w:val="00EC2A11"/>
    <w:rsid w:val="00EC2F88"/>
    <w:rsid w:val="00ED0BAF"/>
    <w:rsid w:val="00EE47E6"/>
    <w:rsid w:val="00EE5C64"/>
    <w:rsid w:val="00F13137"/>
    <w:rsid w:val="00F31FAF"/>
    <w:rsid w:val="00F3393D"/>
    <w:rsid w:val="00F35EFC"/>
    <w:rsid w:val="00F45117"/>
    <w:rsid w:val="00F56EF4"/>
    <w:rsid w:val="00F63E9C"/>
    <w:rsid w:val="00F65C52"/>
    <w:rsid w:val="00F67102"/>
    <w:rsid w:val="00F83B3B"/>
    <w:rsid w:val="00F870C2"/>
    <w:rsid w:val="00F95558"/>
    <w:rsid w:val="00FA32DD"/>
    <w:rsid w:val="00FA4795"/>
    <w:rsid w:val="00FB43AF"/>
    <w:rsid w:val="00FB604A"/>
    <w:rsid w:val="00FB6AC9"/>
    <w:rsid w:val="00FD7A05"/>
    <w:rsid w:val="00FF68C7"/>
    <w:rsid w:val="4D7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770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2"/>
      <w:szCs w:val="20"/>
      <w:lang w:val="en-GB"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bCs/>
      <w:lang w:val="en-GB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RefText">
    <w:name w:val="RefText"/>
    <w:basedOn w:val="Normal"/>
    <w:pPr>
      <w:spacing w:before="60" w:after="60"/>
      <w:jc w:val="both"/>
    </w:pPr>
    <w:rPr>
      <w:kern w:val="1"/>
      <w:sz w:val="20"/>
      <w:szCs w:val="20"/>
      <w:lang w:val="en-GB" w:eastAsia="es-ES"/>
    </w:rPr>
  </w:style>
  <w:style w:type="paragraph" w:customStyle="1" w:styleId="CVText">
    <w:name w:val="CVText"/>
    <w:pPr>
      <w:spacing w:before="200" w:after="120"/>
    </w:pPr>
    <w:rPr>
      <w:lang w:val="en-GB" w:eastAsia="es-ES"/>
    </w:rPr>
  </w:style>
  <w:style w:type="paragraph" w:customStyle="1" w:styleId="CVTextL">
    <w:name w:val="CVTextL"/>
    <w:basedOn w:val="CVText"/>
    <w:pPr>
      <w:spacing w:before="0"/>
    </w:pPr>
  </w:style>
  <w:style w:type="paragraph" w:styleId="Textoindependiente">
    <w:name w:val="Body Text"/>
    <w:basedOn w:val="Normal"/>
    <w:pPr>
      <w:spacing w:line="480" w:lineRule="auto"/>
    </w:pPr>
    <w:rPr>
      <w:sz w:val="22"/>
      <w:szCs w:val="20"/>
      <w:lang w:val="en-GB" w:eastAsia="es-ES"/>
    </w:rPr>
  </w:style>
  <w:style w:type="paragraph" w:styleId="Textoindependiente2">
    <w:name w:val="Body Text 2"/>
    <w:basedOn w:val="Normal"/>
    <w:pPr>
      <w:tabs>
        <w:tab w:val="left" w:pos="-2127"/>
        <w:tab w:val="left" w:pos="-1985"/>
        <w:tab w:val="left" w:pos="-1440"/>
        <w:tab w:val="left" w:pos="-709"/>
        <w:tab w:val="left" w:pos="-142"/>
      </w:tabs>
      <w:spacing w:line="264" w:lineRule="atLeast"/>
    </w:pPr>
    <w:rPr>
      <w:rFonts w:ascii="Garamond" w:hAnsi="Garamond" w:cs="Arial"/>
      <w:b/>
      <w:bCs/>
      <w:sz w:val="22"/>
      <w:szCs w:val="22"/>
      <w:lang w:val="en-GB"/>
    </w:rPr>
  </w:style>
  <w:style w:type="paragraph" w:customStyle="1" w:styleId="SkemaLead">
    <w:name w:val="SkemaLead"/>
    <w:basedOn w:val="Normal"/>
    <w:pPr>
      <w:spacing w:before="120" w:after="60"/>
    </w:pPr>
    <w:rPr>
      <w:b/>
      <w:kern w:val="1"/>
      <w:sz w:val="20"/>
      <w:szCs w:val="20"/>
      <w:lang w:val="en-GB" w:eastAsia="es-ES"/>
    </w:rPr>
  </w:style>
  <w:style w:type="paragraph" w:customStyle="1" w:styleId="SkemaText">
    <w:name w:val="SkemaText"/>
    <w:basedOn w:val="CVText"/>
    <w:pPr>
      <w:spacing w:before="120"/>
    </w:pPr>
    <w:rPr>
      <w:kern w:val="1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5">
    <w:name w:val="Document 5"/>
    <w:rPr>
      <w:sz w:val="20"/>
    </w:rPr>
  </w:style>
  <w:style w:type="paragraph" w:styleId="Sangradetextonormal">
    <w:name w:val="Body Text Indent"/>
    <w:basedOn w:val="Normal"/>
    <w:pPr>
      <w:ind w:left="2124" w:firstLine="711"/>
      <w:jc w:val="both"/>
    </w:pPr>
    <w:rPr>
      <w:rFonts w:ascii="Garamond" w:hAnsi="Garamond"/>
      <w:bCs/>
      <w:lang w:val="en-GB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  <w:rsid w:val="001D36D4"/>
  </w:style>
  <w:style w:type="paragraph" w:customStyle="1" w:styleId="normaltableau">
    <w:name w:val="normal_tableau"/>
    <w:basedOn w:val="Normal"/>
    <w:rsid w:val="0094363A"/>
    <w:pPr>
      <w:spacing w:before="120" w:after="120"/>
      <w:jc w:val="both"/>
    </w:pPr>
    <w:rPr>
      <w:rFonts w:ascii="Optima" w:hAnsi="Optima"/>
      <w:sz w:val="22"/>
      <w:szCs w:val="20"/>
      <w:lang w:val="en-GB" w:eastAsia="en-GB"/>
    </w:rPr>
  </w:style>
  <w:style w:type="paragraph" w:customStyle="1" w:styleId="dNormal">
    <w:name w:val="d_Normal"/>
    <w:basedOn w:val="Normal"/>
    <w:link w:val="dNormalCar"/>
    <w:rsid w:val="00FF68C7"/>
    <w:pPr>
      <w:tabs>
        <w:tab w:val="right" w:pos="2552"/>
      </w:tabs>
      <w:spacing w:line="280" w:lineRule="exact"/>
      <w:ind w:left="72" w:right="-57"/>
    </w:pPr>
    <w:rPr>
      <w:rFonts w:ascii="Arial" w:hAnsi="Arial" w:cs="Arial"/>
      <w:spacing w:val="-2"/>
      <w:sz w:val="18"/>
      <w:szCs w:val="20"/>
      <w:lang w:val="es-ES_tradnl" w:eastAsia="es-ES"/>
    </w:rPr>
  </w:style>
  <w:style w:type="character" w:customStyle="1" w:styleId="dNormalCar">
    <w:name w:val="d_Normal Car"/>
    <w:link w:val="dNormal"/>
    <w:rsid w:val="00FF68C7"/>
    <w:rPr>
      <w:rFonts w:ascii="Arial" w:hAnsi="Arial" w:cs="Arial"/>
      <w:spacing w:val="-2"/>
      <w:sz w:val="18"/>
      <w:lang w:val="es-ES_tradnl" w:eastAsia="es-ES" w:bidi="ar-SA"/>
    </w:rPr>
  </w:style>
  <w:style w:type="character" w:customStyle="1" w:styleId="apple-converted-space">
    <w:name w:val="apple-converted-space"/>
    <w:rsid w:val="009E74DF"/>
  </w:style>
  <w:style w:type="character" w:customStyle="1" w:styleId="fosfo">
    <w:name w:val="fosfo"/>
    <w:rsid w:val="00A86195"/>
  </w:style>
  <w:style w:type="character" w:customStyle="1" w:styleId="fosfocyan">
    <w:name w:val="fosfocyan"/>
    <w:rsid w:val="00A86195"/>
  </w:style>
  <w:style w:type="character" w:customStyle="1" w:styleId="EncabezadoCar">
    <w:name w:val="Encabezado Car"/>
    <w:link w:val="Encabezado"/>
    <w:uiPriority w:val="99"/>
    <w:rsid w:val="00B26A2B"/>
    <w:rPr>
      <w:sz w:val="24"/>
      <w:szCs w:val="24"/>
      <w:lang w:eastAsia="fr-FR"/>
    </w:rPr>
  </w:style>
  <w:style w:type="table" w:styleId="Tablabsica2">
    <w:name w:val="Table Simple 2"/>
    <w:basedOn w:val="Tablanormal"/>
    <w:rsid w:val="00DB37C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DD0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6D7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86D59"/>
    <w:rPr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2"/>
      <w:szCs w:val="20"/>
      <w:lang w:val="en-GB"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bCs/>
      <w:lang w:val="en-GB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RefText">
    <w:name w:val="RefText"/>
    <w:basedOn w:val="Normal"/>
    <w:pPr>
      <w:spacing w:before="60" w:after="60"/>
      <w:jc w:val="both"/>
    </w:pPr>
    <w:rPr>
      <w:kern w:val="1"/>
      <w:sz w:val="20"/>
      <w:szCs w:val="20"/>
      <w:lang w:val="en-GB" w:eastAsia="es-ES"/>
    </w:rPr>
  </w:style>
  <w:style w:type="paragraph" w:customStyle="1" w:styleId="CVText">
    <w:name w:val="CVText"/>
    <w:pPr>
      <w:spacing w:before="200" w:after="120"/>
    </w:pPr>
    <w:rPr>
      <w:lang w:val="en-GB" w:eastAsia="es-ES"/>
    </w:rPr>
  </w:style>
  <w:style w:type="paragraph" w:customStyle="1" w:styleId="CVTextL">
    <w:name w:val="CVTextL"/>
    <w:basedOn w:val="CVText"/>
    <w:pPr>
      <w:spacing w:before="0"/>
    </w:pPr>
  </w:style>
  <w:style w:type="paragraph" w:styleId="Textoindependiente">
    <w:name w:val="Body Text"/>
    <w:basedOn w:val="Normal"/>
    <w:pPr>
      <w:spacing w:line="480" w:lineRule="auto"/>
    </w:pPr>
    <w:rPr>
      <w:sz w:val="22"/>
      <w:szCs w:val="20"/>
      <w:lang w:val="en-GB" w:eastAsia="es-ES"/>
    </w:rPr>
  </w:style>
  <w:style w:type="paragraph" w:styleId="Textoindependiente2">
    <w:name w:val="Body Text 2"/>
    <w:basedOn w:val="Normal"/>
    <w:pPr>
      <w:tabs>
        <w:tab w:val="left" w:pos="-2127"/>
        <w:tab w:val="left" w:pos="-1985"/>
        <w:tab w:val="left" w:pos="-1440"/>
        <w:tab w:val="left" w:pos="-709"/>
        <w:tab w:val="left" w:pos="-142"/>
      </w:tabs>
      <w:spacing w:line="264" w:lineRule="atLeast"/>
    </w:pPr>
    <w:rPr>
      <w:rFonts w:ascii="Garamond" w:hAnsi="Garamond" w:cs="Arial"/>
      <w:b/>
      <w:bCs/>
      <w:sz w:val="22"/>
      <w:szCs w:val="22"/>
      <w:lang w:val="en-GB"/>
    </w:rPr>
  </w:style>
  <w:style w:type="paragraph" w:customStyle="1" w:styleId="SkemaLead">
    <w:name w:val="SkemaLead"/>
    <w:basedOn w:val="Normal"/>
    <w:pPr>
      <w:spacing w:before="120" w:after="60"/>
    </w:pPr>
    <w:rPr>
      <w:b/>
      <w:kern w:val="1"/>
      <w:sz w:val="20"/>
      <w:szCs w:val="20"/>
      <w:lang w:val="en-GB" w:eastAsia="es-ES"/>
    </w:rPr>
  </w:style>
  <w:style w:type="paragraph" w:customStyle="1" w:styleId="SkemaText">
    <w:name w:val="SkemaText"/>
    <w:basedOn w:val="CVText"/>
    <w:pPr>
      <w:spacing w:before="120"/>
    </w:pPr>
    <w:rPr>
      <w:kern w:val="1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5">
    <w:name w:val="Document 5"/>
    <w:rPr>
      <w:sz w:val="20"/>
    </w:rPr>
  </w:style>
  <w:style w:type="paragraph" w:styleId="Sangradetextonormal">
    <w:name w:val="Body Text Indent"/>
    <w:basedOn w:val="Normal"/>
    <w:pPr>
      <w:ind w:left="2124" w:firstLine="711"/>
      <w:jc w:val="both"/>
    </w:pPr>
    <w:rPr>
      <w:rFonts w:ascii="Garamond" w:hAnsi="Garamond"/>
      <w:bCs/>
      <w:lang w:val="en-GB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  <w:rsid w:val="001D36D4"/>
  </w:style>
  <w:style w:type="paragraph" w:customStyle="1" w:styleId="normaltableau">
    <w:name w:val="normal_tableau"/>
    <w:basedOn w:val="Normal"/>
    <w:rsid w:val="0094363A"/>
    <w:pPr>
      <w:spacing w:before="120" w:after="120"/>
      <w:jc w:val="both"/>
    </w:pPr>
    <w:rPr>
      <w:rFonts w:ascii="Optima" w:hAnsi="Optima"/>
      <w:sz w:val="22"/>
      <w:szCs w:val="20"/>
      <w:lang w:val="en-GB" w:eastAsia="en-GB"/>
    </w:rPr>
  </w:style>
  <w:style w:type="paragraph" w:customStyle="1" w:styleId="dNormal">
    <w:name w:val="d_Normal"/>
    <w:basedOn w:val="Normal"/>
    <w:link w:val="dNormalCar"/>
    <w:rsid w:val="00FF68C7"/>
    <w:pPr>
      <w:tabs>
        <w:tab w:val="right" w:pos="2552"/>
      </w:tabs>
      <w:spacing w:line="280" w:lineRule="exact"/>
      <w:ind w:left="72" w:right="-57"/>
    </w:pPr>
    <w:rPr>
      <w:rFonts w:ascii="Arial" w:hAnsi="Arial" w:cs="Arial"/>
      <w:spacing w:val="-2"/>
      <w:sz w:val="18"/>
      <w:szCs w:val="20"/>
      <w:lang w:val="es-ES_tradnl" w:eastAsia="es-ES"/>
    </w:rPr>
  </w:style>
  <w:style w:type="character" w:customStyle="1" w:styleId="dNormalCar">
    <w:name w:val="d_Normal Car"/>
    <w:link w:val="dNormal"/>
    <w:rsid w:val="00FF68C7"/>
    <w:rPr>
      <w:rFonts w:ascii="Arial" w:hAnsi="Arial" w:cs="Arial"/>
      <w:spacing w:val="-2"/>
      <w:sz w:val="18"/>
      <w:lang w:val="es-ES_tradnl" w:eastAsia="es-ES" w:bidi="ar-SA"/>
    </w:rPr>
  </w:style>
  <w:style w:type="character" w:customStyle="1" w:styleId="apple-converted-space">
    <w:name w:val="apple-converted-space"/>
    <w:rsid w:val="009E74DF"/>
  </w:style>
  <w:style w:type="character" w:customStyle="1" w:styleId="fosfo">
    <w:name w:val="fosfo"/>
    <w:rsid w:val="00A86195"/>
  </w:style>
  <w:style w:type="character" w:customStyle="1" w:styleId="fosfocyan">
    <w:name w:val="fosfocyan"/>
    <w:rsid w:val="00A86195"/>
  </w:style>
  <w:style w:type="character" w:customStyle="1" w:styleId="EncabezadoCar">
    <w:name w:val="Encabezado Car"/>
    <w:link w:val="Encabezado"/>
    <w:uiPriority w:val="99"/>
    <w:rsid w:val="00B26A2B"/>
    <w:rPr>
      <w:sz w:val="24"/>
      <w:szCs w:val="24"/>
      <w:lang w:eastAsia="fr-FR"/>
    </w:rPr>
  </w:style>
  <w:style w:type="table" w:styleId="Tablabsica2">
    <w:name w:val="Table Simple 2"/>
    <w:basedOn w:val="Tablanormal"/>
    <w:rsid w:val="00DB37C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DD0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6D7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86D59"/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orkaotxoa@gmail.com" TargetMode="External"/><Relationship Id="rId1" Type="http://schemas.openxmlformats.org/officeDocument/2006/relationships/hyperlink" Target="mailto:gorkaotxo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ED9F7-CCDF-4826-ACB6-1F69DC2D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Gorka Otxoa</dc:creator>
  <cp:lastModifiedBy>Owner</cp:lastModifiedBy>
  <cp:revision>3</cp:revision>
  <cp:lastPrinted>2014-08-29T13:47:00Z</cp:lastPrinted>
  <dcterms:created xsi:type="dcterms:W3CDTF">2014-09-12T06:59:00Z</dcterms:created>
  <dcterms:modified xsi:type="dcterms:W3CDTF">2014-09-12T07:04:00Z</dcterms:modified>
</cp:coreProperties>
</file>