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44" w:rsidRDefault="00C74B44" w:rsidP="00457F5F">
      <w:pPr>
        <w:pStyle w:val="Header"/>
      </w:pPr>
    </w:p>
    <w:p w:rsidR="00C74B44" w:rsidRDefault="00C74B44" w:rsidP="00457F5F">
      <w:pPr>
        <w:pStyle w:val="Header"/>
      </w:pPr>
    </w:p>
    <w:p w:rsidR="00C74B44" w:rsidRDefault="00C74B44" w:rsidP="00457F5F">
      <w:pPr>
        <w:pStyle w:val="Header"/>
      </w:pPr>
    </w:p>
    <w:p w:rsidR="00C74B44" w:rsidRDefault="00C74B44" w:rsidP="00457F5F">
      <w:pPr>
        <w:pStyle w:val="Header"/>
      </w:pPr>
    </w:p>
    <w:p w:rsidR="00C74B44" w:rsidRPr="00BD6FAB" w:rsidRDefault="00C74B44" w:rsidP="00457F5F">
      <w:pPr>
        <w:pStyle w:val="Header"/>
      </w:pPr>
    </w:p>
    <w:p w:rsidR="00C74B44" w:rsidRPr="00BD6FAB" w:rsidRDefault="00C74B44" w:rsidP="00457F5F">
      <w:pPr>
        <w:pStyle w:val="Head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36.45pt;margin-top:55.4pt;width:1pt;height:455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" strokecolor="#51626f"/>
        </w:pict>
      </w:r>
    </w:p>
    <w:p w:rsidR="00C74B44" w:rsidRPr="00BD6FAB" w:rsidRDefault="00C74B44" w:rsidP="00457F5F">
      <w:pPr>
        <w:pStyle w:val="Header"/>
      </w:pPr>
    </w:p>
    <w:p w:rsidR="00C74B44" w:rsidRPr="00BD6FAB" w:rsidRDefault="00C74B44" w:rsidP="00457F5F">
      <w:pPr>
        <w:pStyle w:val="Header"/>
      </w:pPr>
    </w:p>
    <w:p w:rsidR="00C74B44" w:rsidRPr="00BD6FAB" w:rsidRDefault="00C74B44" w:rsidP="00457F5F">
      <w:pPr>
        <w:pStyle w:val="Header"/>
      </w:pPr>
    </w:p>
    <w:p w:rsidR="00C74B44" w:rsidRPr="00457F5F" w:rsidRDefault="00C74B44" w:rsidP="00457F5F">
      <w:pPr>
        <w:spacing w:line="360" w:lineRule="auto"/>
        <w:jc w:val="right"/>
        <w:rPr>
          <w:rFonts w:cs="Calibri"/>
          <w:b/>
          <w:noProof/>
          <w:color w:val="006577"/>
          <w:sz w:val="48"/>
          <w:szCs w:val="48"/>
        </w:rPr>
      </w:pPr>
      <w:r>
        <w:rPr>
          <w:rFonts w:cs="Calibri"/>
          <w:b/>
          <w:noProof/>
          <w:color w:val="006577"/>
          <w:sz w:val="48"/>
          <w:szCs w:val="48"/>
        </w:rPr>
        <w:t>DISEÑO Y PLAN DE PRUEBAS</w:t>
      </w:r>
    </w:p>
    <w:p w:rsidR="00C74B44" w:rsidRPr="00457F5F" w:rsidRDefault="00C74B44" w:rsidP="00457F5F">
      <w:pPr>
        <w:spacing w:line="360" w:lineRule="auto"/>
        <w:jc w:val="right"/>
        <w:rPr>
          <w:rFonts w:cs="Calibri"/>
          <w:b/>
          <w:noProof/>
          <w:color w:val="006577"/>
          <w:sz w:val="48"/>
          <w:szCs w:val="48"/>
        </w:rPr>
      </w:pPr>
      <w:r>
        <w:rPr>
          <w:rFonts w:cs="Calibri"/>
          <w:b/>
          <w:noProof/>
          <w:color w:val="006577"/>
          <w:sz w:val="48"/>
          <w:szCs w:val="48"/>
        </w:rPr>
        <w:t>INECO-PPR-A298-0002</w:t>
      </w:r>
    </w:p>
    <w:p w:rsidR="00C74B44" w:rsidRPr="008C0B6B" w:rsidRDefault="00C74B44" w:rsidP="001D5A4C">
      <w:pPr>
        <w:pStyle w:val="TtuloPortada"/>
        <w:spacing w:before="5440"/>
        <w:jc w:val="both"/>
        <w:rPr>
          <w:rFonts w:cs="Arial"/>
        </w:rPr>
      </w:pPr>
    </w:p>
    <w:p w:rsidR="00C74B44" w:rsidRDefault="00C74B44" w:rsidP="00457F5F">
      <w:pPr>
        <w:pStyle w:val="puntodestacado"/>
        <w:spacing w:before="240" w:after="120"/>
        <w:rPr>
          <w:rFonts w:ascii="Calibri" w:hAnsi="Calibri"/>
          <w:color w:val="006577"/>
          <w:sz w:val="28"/>
          <w:szCs w:val="28"/>
        </w:rPr>
      </w:pPr>
    </w:p>
    <w:p w:rsidR="00C74B44" w:rsidRPr="00457F5F" w:rsidRDefault="00C74B44" w:rsidP="00457F5F">
      <w:pPr>
        <w:pStyle w:val="puntodestacado"/>
        <w:spacing w:before="240" w:after="120"/>
        <w:rPr>
          <w:rFonts w:ascii="Calibri" w:hAnsi="Calibri"/>
          <w:color w:val="006577"/>
          <w:sz w:val="28"/>
          <w:szCs w:val="28"/>
        </w:rPr>
      </w:pPr>
    </w:p>
    <w:p w:rsidR="00C74B44" w:rsidRPr="006A3F31" w:rsidRDefault="00C74B44" w:rsidP="00457F5F">
      <w:pPr>
        <w:pStyle w:val="puntodestacado"/>
        <w:spacing w:before="240" w:after="120"/>
        <w:rPr>
          <w:rFonts w:ascii="Calibri" w:hAnsi="Calibri"/>
          <w:color w:val="006577"/>
          <w:sz w:val="28"/>
          <w:szCs w:val="28"/>
        </w:rPr>
      </w:pPr>
      <w:r w:rsidRPr="006A3F31">
        <w:rPr>
          <w:rFonts w:ascii="Calibri" w:hAnsi="Calibri"/>
          <w:color w:val="006577"/>
          <w:sz w:val="28"/>
          <w:szCs w:val="28"/>
        </w:rPr>
        <w:t xml:space="preserve">Control de </w:t>
      </w:r>
      <w:r>
        <w:rPr>
          <w:rFonts w:ascii="Calibri" w:hAnsi="Calibri"/>
          <w:color w:val="006577"/>
          <w:sz w:val="28"/>
          <w:szCs w:val="28"/>
        </w:rPr>
        <w:t>D</w:t>
      </w:r>
      <w:r w:rsidRPr="006A3F31">
        <w:rPr>
          <w:rFonts w:ascii="Calibri" w:hAnsi="Calibri"/>
          <w:color w:val="006577"/>
          <w:sz w:val="28"/>
          <w:szCs w:val="28"/>
        </w:rPr>
        <w:t>ocumentación</w:t>
      </w:r>
    </w:p>
    <w:p w:rsidR="00C74B44" w:rsidRPr="006A3F31" w:rsidRDefault="00C74B44" w:rsidP="00457F5F">
      <w:pPr>
        <w:pStyle w:val="puntodestacado"/>
        <w:spacing w:before="240" w:after="120"/>
        <w:rPr>
          <w:rFonts w:ascii="Calibri" w:hAnsi="Calibri"/>
          <w:color w:val="006577"/>
          <w:sz w:val="28"/>
          <w:szCs w:val="28"/>
        </w:rPr>
      </w:pPr>
      <w:r w:rsidRPr="006A3F31">
        <w:rPr>
          <w:rFonts w:ascii="Calibri" w:hAnsi="Calibri"/>
          <w:color w:val="006577"/>
          <w:sz w:val="28"/>
          <w:szCs w:val="28"/>
        </w:rPr>
        <w:t>Participantes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3969"/>
        <w:gridCol w:w="2835"/>
      </w:tblGrid>
      <w:tr w:rsidR="00C74B44" w:rsidRPr="0077506D" w:rsidTr="008C6CDC">
        <w:trPr>
          <w:cantSplit/>
          <w:tblHeader/>
        </w:trPr>
        <w:tc>
          <w:tcPr>
            <w:tcW w:w="177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2" w:space="0" w:color="auto"/>
            </w:tcBorders>
          </w:tcPr>
          <w:p w:rsidR="00C74B44" w:rsidRPr="000D65C4" w:rsidRDefault="00C74B44" w:rsidP="008C6CDC">
            <w:pPr>
              <w:pStyle w:val="Cabeceradetabla"/>
              <w:rPr>
                <w:rFonts w:ascii="Calibri" w:hAnsi="Calibri"/>
              </w:rPr>
            </w:pPr>
            <w:r w:rsidRPr="000D65C4">
              <w:rPr>
                <w:rFonts w:ascii="Calibri" w:hAnsi="Calibri"/>
              </w:rPr>
              <w:t>Responsabilidad</w:t>
            </w:r>
          </w:p>
        </w:tc>
        <w:tc>
          <w:tcPr>
            <w:tcW w:w="6804" w:type="dxa"/>
            <w:gridSpan w:val="2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nil"/>
            </w:tcBorders>
          </w:tcPr>
          <w:p w:rsidR="00C74B44" w:rsidRPr="000D65C4" w:rsidRDefault="00C74B44" w:rsidP="008C6CDC">
            <w:pPr>
              <w:pStyle w:val="Cabeceradetabla"/>
              <w:rPr>
                <w:rFonts w:ascii="Calibri" w:hAnsi="Calibri"/>
              </w:rPr>
            </w:pPr>
            <w:r w:rsidRPr="000D65C4">
              <w:rPr>
                <w:rFonts w:ascii="Calibri" w:hAnsi="Calibri"/>
              </w:rPr>
              <w:t>Nombre / función</w:t>
            </w:r>
          </w:p>
        </w:tc>
      </w:tr>
      <w:tr w:rsidR="00C74B44" w:rsidRPr="0077506D" w:rsidTr="008C6CDC">
        <w:trPr>
          <w:cantSplit/>
        </w:trPr>
        <w:tc>
          <w:tcPr>
            <w:tcW w:w="1771" w:type="dxa"/>
            <w:tcBorders>
              <w:top w:val="single" w:sz="12" w:space="0" w:color="000000"/>
              <w:left w:val="nil"/>
              <w:bottom w:val="single" w:sz="2" w:space="0" w:color="auto"/>
              <w:right w:val="single" w:sz="2" w:space="0" w:color="auto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  <w:i/>
                <w:iCs/>
              </w:rPr>
            </w:pPr>
            <w:r w:rsidRPr="000D65C4">
              <w:rPr>
                <w:rFonts w:ascii="Calibri" w:hAnsi="Calibri"/>
                <w:i/>
                <w:iCs/>
              </w:rPr>
              <w:t>Propietario:</w:t>
            </w:r>
          </w:p>
        </w:tc>
        <w:tc>
          <w:tcPr>
            <w:tcW w:w="6804" w:type="dxa"/>
            <w:gridSpan w:val="2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nil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</w:rPr>
            </w:pPr>
          </w:p>
        </w:tc>
      </w:tr>
      <w:tr w:rsidR="00C74B44" w:rsidRPr="0077506D" w:rsidTr="008C6CDC">
        <w:trPr>
          <w:cantSplit/>
        </w:trPr>
        <w:tc>
          <w:tcPr>
            <w:tcW w:w="177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  <w:i/>
                <w:iCs/>
              </w:rPr>
            </w:pPr>
            <w:r w:rsidRPr="000D65C4">
              <w:rPr>
                <w:rFonts w:ascii="Calibri" w:hAnsi="Calibri"/>
                <w:i/>
                <w:iCs/>
              </w:rPr>
              <w:t>Desarrollado por:</w:t>
            </w:r>
          </w:p>
        </w:tc>
        <w:tc>
          <w:tcPr>
            <w:tcW w:w="680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</w:rPr>
            </w:pPr>
            <w:r w:rsidRPr="0077506D">
              <w:rPr>
                <w:rFonts w:ascii="Calibri" w:hAnsi="Calibri"/>
              </w:rPr>
              <w:t>Ibermát</w:t>
            </w:r>
            <w:r>
              <w:rPr>
                <w:rFonts w:ascii="Calibri" w:hAnsi="Calibri"/>
              </w:rPr>
              <w:t>i</w:t>
            </w:r>
            <w:r w:rsidRPr="0077506D">
              <w:rPr>
                <w:rFonts w:ascii="Calibri" w:hAnsi="Calibri"/>
              </w:rPr>
              <w:t>ca</w:t>
            </w:r>
          </w:p>
        </w:tc>
      </w:tr>
      <w:tr w:rsidR="00C74B44" w:rsidRPr="0077506D" w:rsidTr="008C6CDC">
        <w:trPr>
          <w:cantSplit/>
        </w:trPr>
        <w:tc>
          <w:tcPr>
            <w:tcW w:w="1771" w:type="dxa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  <w:i/>
                <w:iCs/>
              </w:rPr>
            </w:pPr>
            <w:r w:rsidRPr="000D65C4">
              <w:rPr>
                <w:rFonts w:ascii="Calibri" w:hAnsi="Calibri"/>
                <w:i/>
                <w:iCs/>
              </w:rPr>
              <w:t>Revisado por:</w:t>
            </w:r>
          </w:p>
        </w:tc>
        <w:tc>
          <w:tcPr>
            <w:tcW w:w="6804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</w:rPr>
            </w:pPr>
          </w:p>
        </w:tc>
      </w:tr>
      <w:tr w:rsidR="00C74B44" w:rsidRPr="0077506D" w:rsidTr="008C6CDC">
        <w:trPr>
          <w:cantSplit/>
          <w:trHeight w:val="851"/>
        </w:trPr>
        <w:tc>
          <w:tcPr>
            <w:tcW w:w="1771" w:type="dxa"/>
            <w:tcBorders>
              <w:top w:val="single" w:sz="12" w:space="0" w:color="auto"/>
              <w:left w:val="nil"/>
              <w:bottom w:val="single" w:sz="12" w:space="0" w:color="000000"/>
              <w:right w:val="single" w:sz="2" w:space="0" w:color="auto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  <w:i/>
                <w:iCs/>
              </w:rPr>
            </w:pPr>
            <w:r w:rsidRPr="000D65C4">
              <w:rPr>
                <w:rFonts w:ascii="Calibri" w:hAnsi="Calibri"/>
                <w:i/>
                <w:iCs/>
              </w:rPr>
              <w:t>Aprobado por: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2" w:space="0" w:color="auto"/>
              <w:bottom w:val="single" w:sz="12" w:space="0" w:color="000000"/>
              <w:right w:val="nil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:rsidR="00C74B44" w:rsidRPr="000D65C4" w:rsidRDefault="00C74B44" w:rsidP="008C6CDC">
            <w:pPr>
              <w:pStyle w:val="Tabla"/>
              <w:spacing w:after="0"/>
              <w:jc w:val="center"/>
              <w:rPr>
                <w:rFonts w:ascii="Calibri" w:hAnsi="Calibri"/>
              </w:rPr>
            </w:pPr>
          </w:p>
        </w:tc>
      </w:tr>
    </w:tbl>
    <w:p w:rsidR="00C74B44" w:rsidRPr="006A3F31" w:rsidRDefault="00C74B44" w:rsidP="00457F5F">
      <w:pPr>
        <w:pStyle w:val="puntodestacado"/>
        <w:spacing w:before="240" w:after="120"/>
        <w:rPr>
          <w:rFonts w:ascii="Calibri" w:hAnsi="Calibri"/>
          <w:color w:val="006577"/>
          <w:sz w:val="28"/>
          <w:szCs w:val="28"/>
        </w:rPr>
      </w:pPr>
      <w:r w:rsidRPr="006A3F31">
        <w:rPr>
          <w:rFonts w:ascii="Calibri" w:hAnsi="Calibri"/>
          <w:color w:val="006577"/>
          <w:sz w:val="28"/>
          <w:szCs w:val="28"/>
        </w:rPr>
        <w:t>Memoria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1984"/>
        <w:gridCol w:w="5670"/>
      </w:tblGrid>
      <w:tr w:rsidR="00C74B44" w:rsidRPr="0077506D" w:rsidTr="008C6CDC">
        <w:trPr>
          <w:cantSplit/>
          <w:tblHeader/>
        </w:trPr>
        <w:tc>
          <w:tcPr>
            <w:tcW w:w="921" w:type="dxa"/>
            <w:tcBorders>
              <w:top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:rsidR="00C74B44" w:rsidRPr="000D65C4" w:rsidRDefault="00C74B44" w:rsidP="008C6CDC">
            <w:pPr>
              <w:pStyle w:val="Cabeceradetabla"/>
              <w:jc w:val="center"/>
              <w:rPr>
                <w:rFonts w:ascii="Calibri" w:hAnsi="Calibri"/>
              </w:rPr>
            </w:pPr>
            <w:r w:rsidRPr="000D65C4">
              <w:rPr>
                <w:rFonts w:ascii="Calibri" w:hAnsi="Calibri"/>
              </w:rPr>
              <w:t>Versión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:rsidR="00C74B44" w:rsidRPr="000D65C4" w:rsidRDefault="00C74B44" w:rsidP="008C6CDC">
            <w:pPr>
              <w:pStyle w:val="Cabeceradetabla"/>
              <w:jc w:val="center"/>
              <w:rPr>
                <w:rFonts w:ascii="Calibri" w:hAnsi="Calibri"/>
              </w:rPr>
            </w:pPr>
            <w:r w:rsidRPr="000D65C4">
              <w:rPr>
                <w:rFonts w:ascii="Calibri" w:hAnsi="Calibri"/>
              </w:rPr>
              <w:t>Fecha aprobación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2" w:space="0" w:color="auto"/>
              <w:bottom w:val="single" w:sz="12" w:space="0" w:color="000000"/>
            </w:tcBorders>
            <w:vAlign w:val="center"/>
          </w:tcPr>
          <w:p w:rsidR="00C74B44" w:rsidRPr="000D65C4" w:rsidRDefault="00C74B44" w:rsidP="008C6CDC">
            <w:pPr>
              <w:pStyle w:val="Cabeceradetabla"/>
              <w:rPr>
                <w:rFonts w:ascii="Calibri" w:hAnsi="Calibri"/>
              </w:rPr>
            </w:pPr>
            <w:r w:rsidRPr="000D65C4">
              <w:rPr>
                <w:rFonts w:ascii="Calibri" w:hAnsi="Calibri"/>
              </w:rPr>
              <w:t>Cambio producido</w:t>
            </w:r>
          </w:p>
        </w:tc>
      </w:tr>
      <w:tr w:rsidR="00C74B44" w:rsidRPr="0077506D" w:rsidTr="008C6CDC">
        <w:trPr>
          <w:cantSplit/>
        </w:trPr>
        <w:tc>
          <w:tcPr>
            <w:tcW w:w="921" w:type="dxa"/>
            <w:tcBorders>
              <w:top w:val="single" w:sz="12" w:space="0" w:color="000000"/>
              <w:bottom w:val="single" w:sz="2" w:space="0" w:color="auto"/>
              <w:right w:val="single" w:sz="2" w:space="0" w:color="auto"/>
            </w:tcBorders>
          </w:tcPr>
          <w:p w:rsidR="00C74B44" w:rsidRPr="000D65C4" w:rsidRDefault="00C74B44" w:rsidP="008C6CDC">
            <w:pPr>
              <w:pStyle w:val="Tabla"/>
              <w:jc w:val="center"/>
              <w:rPr>
                <w:rFonts w:ascii="Calibri" w:hAnsi="Calibri"/>
              </w:rPr>
            </w:pPr>
            <w:r w:rsidRPr="000D65C4">
              <w:rPr>
                <w:rFonts w:ascii="Calibri" w:hAnsi="Calibri"/>
              </w:rPr>
              <w:t>01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74B44" w:rsidRPr="000D65C4" w:rsidRDefault="00C74B44" w:rsidP="00826962">
            <w:pPr>
              <w:pStyle w:val="Tabla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13/06</w:t>
            </w:r>
            <w:r w:rsidRPr="0077506D">
              <w:rPr>
                <w:rFonts w:ascii="Calibri" w:hAnsi="Calibri"/>
              </w:rPr>
              <w:t>/2017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</w:rPr>
            </w:pPr>
            <w:r w:rsidRPr="000D65C4">
              <w:rPr>
                <w:rFonts w:ascii="Calibri" w:hAnsi="Calibri"/>
              </w:rPr>
              <w:t>Primera versión.</w:t>
            </w:r>
          </w:p>
        </w:tc>
      </w:tr>
      <w:tr w:rsidR="00C74B44" w:rsidRPr="0077506D" w:rsidTr="008C6CDC">
        <w:trPr>
          <w:cantSplit/>
        </w:trPr>
        <w:tc>
          <w:tcPr>
            <w:tcW w:w="921" w:type="dxa"/>
            <w:tcBorders>
              <w:top w:val="single" w:sz="2" w:space="0" w:color="auto"/>
              <w:bottom w:val="single" w:sz="12" w:space="0" w:color="000000"/>
              <w:right w:val="single" w:sz="2" w:space="0" w:color="auto"/>
            </w:tcBorders>
          </w:tcPr>
          <w:p w:rsidR="00C74B44" w:rsidRPr="000D65C4" w:rsidRDefault="00C74B44" w:rsidP="008C6CDC">
            <w:pPr>
              <w:pStyle w:val="Tabla"/>
              <w:jc w:val="center"/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2" w:space="0" w:color="auto"/>
            </w:tcBorders>
          </w:tcPr>
          <w:p w:rsidR="00C74B44" w:rsidRPr="000D65C4" w:rsidRDefault="00C74B44" w:rsidP="008C6CDC">
            <w:pPr>
              <w:pStyle w:val="Tabla"/>
              <w:jc w:val="center"/>
              <w:rPr>
                <w:rFonts w:ascii="Calibri" w:hAnsi="Calibri"/>
              </w:rPr>
            </w:pP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</w:tcBorders>
          </w:tcPr>
          <w:p w:rsidR="00C74B44" w:rsidRPr="000D65C4" w:rsidRDefault="00C74B44" w:rsidP="008C6CDC">
            <w:pPr>
              <w:pStyle w:val="Tabla"/>
              <w:rPr>
                <w:rFonts w:ascii="Calibri" w:hAnsi="Calibri"/>
              </w:rPr>
            </w:pPr>
          </w:p>
        </w:tc>
      </w:tr>
    </w:tbl>
    <w:p w:rsidR="00C74B44" w:rsidRDefault="00C74B44" w:rsidP="00457F5F">
      <w:pPr>
        <w:pStyle w:val="TtulodeTDC1"/>
        <w:rPr>
          <w:rFonts w:ascii="Calibri" w:hAnsi="Calibri"/>
        </w:rPr>
      </w:pPr>
    </w:p>
    <w:p w:rsidR="00C74B44" w:rsidRPr="00D115DC" w:rsidRDefault="00C74B44" w:rsidP="00457F5F">
      <w:pPr>
        <w:pStyle w:val="TtulodeTDC1"/>
        <w:rPr>
          <w:rFonts w:ascii="Calibri" w:hAnsi="Calibri"/>
        </w:rPr>
      </w:pPr>
      <w:r>
        <w:br w:type="page"/>
      </w:r>
      <w:r>
        <w:rPr>
          <w:rFonts w:ascii="Calibri" w:hAnsi="Calibri"/>
        </w:rPr>
        <w:t>Contenido</w:t>
      </w:r>
    </w:p>
    <w:p w:rsidR="00C74B44" w:rsidRPr="008C0B6B" w:rsidRDefault="00C74B44" w:rsidP="00457F5F">
      <w:pPr>
        <w:pStyle w:val="Textopredeterminado"/>
        <w:autoSpaceDE/>
        <w:autoSpaceDN/>
        <w:adjustRightInd/>
        <w:rPr>
          <w:rFonts w:cs="Arial"/>
          <w:lang w:val="es-ES"/>
        </w:rPr>
      </w:pPr>
    </w:p>
    <w:p w:rsidR="00C74B44" w:rsidRDefault="00C74B44">
      <w:pPr>
        <w:pStyle w:val="TOC1"/>
        <w:tabs>
          <w:tab w:val="left" w:pos="482"/>
          <w:tab w:val="right" w:leader="dot" w:pos="9572"/>
        </w:tabs>
        <w:rPr>
          <w:caps w:val="0"/>
          <w:noProof/>
        </w:rPr>
      </w:pPr>
      <w:r w:rsidRPr="008C0B6B">
        <w:rPr>
          <w:rFonts w:cs="Arial"/>
        </w:rPr>
        <w:fldChar w:fldCharType="begin"/>
      </w:r>
      <w:r w:rsidRPr="008C0B6B">
        <w:rPr>
          <w:rFonts w:cs="Arial"/>
        </w:rPr>
        <w:instrText xml:space="preserve"> TOC \o "1-3" </w:instrText>
      </w:r>
      <w:r w:rsidRPr="008C0B6B">
        <w:rPr>
          <w:rFonts w:cs="Arial"/>
        </w:rPr>
        <w:fldChar w:fldCharType="separate"/>
      </w:r>
      <w:r w:rsidRPr="005B6FC7">
        <w:rPr>
          <w:bCs/>
          <w:caps w:val="0"/>
          <w:noProof/>
          <w:color w:val="365F91"/>
        </w:rPr>
        <w:t>1</w:t>
      </w:r>
      <w:r>
        <w:rPr>
          <w:caps w:val="0"/>
          <w:noProof/>
        </w:rPr>
        <w:tab/>
      </w:r>
      <w:r w:rsidRPr="005B6FC7">
        <w:rPr>
          <w:bCs/>
          <w:caps w:val="0"/>
          <w:noProof/>
          <w:color w:val="365F91"/>
        </w:rPr>
        <w:t>OBJETO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4B44" w:rsidRDefault="00C74B44">
      <w:pPr>
        <w:pStyle w:val="TOC1"/>
        <w:tabs>
          <w:tab w:val="left" w:pos="482"/>
          <w:tab w:val="right" w:leader="dot" w:pos="9572"/>
        </w:tabs>
        <w:rPr>
          <w:caps w:val="0"/>
          <w:noProof/>
        </w:rPr>
      </w:pPr>
      <w:r w:rsidRPr="005B6FC7">
        <w:rPr>
          <w:bCs/>
          <w:caps w:val="0"/>
          <w:noProof/>
          <w:color w:val="365F91"/>
        </w:rPr>
        <w:t>2</w:t>
      </w:r>
      <w:r>
        <w:rPr>
          <w:caps w:val="0"/>
          <w:noProof/>
        </w:rPr>
        <w:tab/>
      </w:r>
      <w:r w:rsidRPr="005B6FC7">
        <w:rPr>
          <w:bCs/>
          <w:caps w:val="0"/>
          <w:noProof/>
          <w:color w:val="365F91"/>
        </w:rPr>
        <w:t>DEFINICIONES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4B44" w:rsidRDefault="00C74B44">
      <w:pPr>
        <w:pStyle w:val="TOC1"/>
        <w:tabs>
          <w:tab w:val="left" w:pos="482"/>
          <w:tab w:val="right" w:leader="dot" w:pos="9572"/>
        </w:tabs>
        <w:rPr>
          <w:caps w:val="0"/>
          <w:noProof/>
        </w:rPr>
      </w:pPr>
      <w:r w:rsidRPr="005B6FC7">
        <w:rPr>
          <w:bCs/>
          <w:caps w:val="0"/>
          <w:noProof/>
          <w:color w:val="365F91"/>
        </w:rPr>
        <w:t>3</w:t>
      </w:r>
      <w:r>
        <w:rPr>
          <w:caps w:val="0"/>
          <w:noProof/>
        </w:rPr>
        <w:tab/>
      </w:r>
      <w:r w:rsidRPr="005B6FC7">
        <w:rPr>
          <w:bCs/>
          <w:caps w:val="0"/>
          <w:noProof/>
          <w:color w:val="365F91"/>
        </w:rPr>
        <w:t>DOCUMENTACIÓN DE REFERENCIA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4B44" w:rsidRDefault="00C74B44">
      <w:pPr>
        <w:pStyle w:val="TOC1"/>
        <w:tabs>
          <w:tab w:val="left" w:pos="482"/>
          <w:tab w:val="right" w:leader="dot" w:pos="9572"/>
        </w:tabs>
        <w:rPr>
          <w:caps w:val="0"/>
          <w:noProof/>
        </w:rPr>
      </w:pPr>
      <w:r w:rsidRPr="005B6FC7">
        <w:rPr>
          <w:bCs/>
          <w:caps w:val="0"/>
          <w:noProof/>
          <w:color w:val="365F91"/>
        </w:rPr>
        <w:t>4</w:t>
      </w:r>
      <w:r>
        <w:rPr>
          <w:caps w:val="0"/>
          <w:noProof/>
        </w:rPr>
        <w:tab/>
      </w:r>
      <w:r w:rsidRPr="005B6FC7">
        <w:rPr>
          <w:bCs/>
          <w:caps w:val="0"/>
          <w:noProof/>
          <w:color w:val="365F91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4B44" w:rsidRDefault="00C74B44">
      <w:pPr>
        <w:pStyle w:val="TOC1"/>
        <w:tabs>
          <w:tab w:val="left" w:pos="482"/>
          <w:tab w:val="right" w:leader="dot" w:pos="9572"/>
        </w:tabs>
        <w:rPr>
          <w:caps w:val="0"/>
          <w:noProof/>
        </w:rPr>
      </w:pPr>
      <w:r w:rsidRPr="005B6FC7">
        <w:rPr>
          <w:bCs/>
          <w:caps w:val="0"/>
          <w:noProof/>
          <w:color w:val="365F91"/>
        </w:rPr>
        <w:t>5</w:t>
      </w:r>
      <w:r>
        <w:rPr>
          <w:caps w:val="0"/>
          <w:noProof/>
        </w:rPr>
        <w:tab/>
      </w:r>
      <w:r w:rsidRPr="005B6FC7">
        <w:rPr>
          <w:bCs/>
          <w:caps w:val="0"/>
          <w:noProof/>
          <w:color w:val="365F91"/>
        </w:rPr>
        <w:t>ENTORNO Y CONFIGURACIÓN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74B44" w:rsidRDefault="00C74B44">
      <w:pPr>
        <w:pStyle w:val="TOC1"/>
        <w:tabs>
          <w:tab w:val="left" w:pos="482"/>
          <w:tab w:val="right" w:leader="dot" w:pos="9572"/>
        </w:tabs>
        <w:rPr>
          <w:caps w:val="0"/>
          <w:noProof/>
        </w:rPr>
      </w:pPr>
      <w:r w:rsidRPr="005B6FC7">
        <w:rPr>
          <w:bCs/>
          <w:caps w:val="0"/>
          <w:noProof/>
          <w:color w:val="365F91"/>
        </w:rPr>
        <w:t>6</w:t>
      </w:r>
      <w:r>
        <w:rPr>
          <w:caps w:val="0"/>
          <w:noProof/>
        </w:rPr>
        <w:tab/>
      </w:r>
      <w:r w:rsidRPr="005B6FC7">
        <w:rPr>
          <w:bCs/>
          <w:caps w:val="0"/>
          <w:noProof/>
          <w:color w:val="365F91"/>
        </w:rPr>
        <w:t>TRAZABILIDAD CON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4B44" w:rsidRDefault="00C74B44">
      <w:pPr>
        <w:pStyle w:val="TOC1"/>
        <w:tabs>
          <w:tab w:val="right" w:leader="dot" w:pos="9572"/>
        </w:tabs>
        <w:rPr>
          <w:caps w:val="0"/>
          <w:noProof/>
        </w:rPr>
      </w:pPr>
      <w:r w:rsidRPr="00D1679B">
        <w:rPr>
          <w:bCs/>
          <w:caps w:val="0"/>
          <w:noProof/>
          <w:color w:val="365F91"/>
          <w:sz w:val="28"/>
          <w:szCs w:val="2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Package" ShapeID="_x0000_i1025" DrawAspect="Content" ObjectID="_1558867331" r:id="rId8"/>
        </w:objec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4B44" w:rsidRDefault="00C74B44">
      <w:pPr>
        <w:pStyle w:val="TOC1"/>
        <w:tabs>
          <w:tab w:val="left" w:pos="482"/>
          <w:tab w:val="right" w:leader="dot" w:pos="9572"/>
        </w:tabs>
        <w:rPr>
          <w:caps w:val="0"/>
          <w:noProof/>
        </w:rPr>
      </w:pPr>
      <w:r w:rsidRPr="005B6FC7">
        <w:rPr>
          <w:bCs/>
          <w:caps w:val="0"/>
          <w:noProof/>
          <w:color w:val="365F91"/>
        </w:rPr>
        <w:t>7</w:t>
      </w:r>
      <w:r>
        <w:rPr>
          <w:caps w:val="0"/>
          <w:noProof/>
        </w:rPr>
        <w:tab/>
      </w:r>
      <w:r w:rsidRPr="005B6FC7">
        <w:rPr>
          <w:bCs/>
          <w:caps w:val="0"/>
          <w:noProof/>
          <w:color w:val="365F91"/>
        </w:rPr>
        <w:t>CASOS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4B44" w:rsidRDefault="00C74B44">
      <w:pPr>
        <w:pStyle w:val="TOC2"/>
        <w:tabs>
          <w:tab w:val="left" w:pos="960"/>
          <w:tab w:val="right" w:leader="dot" w:pos="9572"/>
        </w:tabs>
        <w:rPr>
          <w:caps w:val="0"/>
          <w:noProof/>
        </w:rPr>
      </w:pPr>
      <w:r w:rsidRPr="005B6FC7">
        <w:rPr>
          <w:rFonts w:ascii="Arial" w:hAnsi="Arial"/>
          <w:bCs/>
          <w:noProof/>
          <w:color w:val="4F81BD"/>
        </w:rPr>
        <w:t>7.1</w:t>
      </w:r>
      <w:r>
        <w:rPr>
          <w:caps w:val="0"/>
          <w:noProof/>
        </w:rPr>
        <w:tab/>
      </w:r>
      <w:r w:rsidRPr="005B6FC7">
        <w:rPr>
          <w:rFonts w:ascii="Arial" w:hAnsi="Arial"/>
          <w:bCs/>
          <w:noProof/>
          <w:color w:val="4F81BD"/>
        </w:rPr>
        <w:t>CP_001 – ViSUALIZACIÓn de la nueva sección sistema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4B44" w:rsidRDefault="00C74B44">
      <w:pPr>
        <w:pStyle w:val="TOC2"/>
        <w:tabs>
          <w:tab w:val="left" w:pos="960"/>
          <w:tab w:val="right" w:leader="dot" w:pos="9572"/>
        </w:tabs>
        <w:rPr>
          <w:caps w:val="0"/>
          <w:noProof/>
        </w:rPr>
      </w:pPr>
      <w:r w:rsidRPr="005B6FC7">
        <w:rPr>
          <w:rFonts w:ascii="Arial" w:hAnsi="Arial"/>
          <w:bCs/>
          <w:noProof/>
          <w:color w:val="4F81BD"/>
        </w:rPr>
        <w:t>7.2</w:t>
      </w:r>
      <w:r>
        <w:rPr>
          <w:caps w:val="0"/>
          <w:noProof/>
        </w:rPr>
        <w:tab/>
      </w:r>
      <w:r w:rsidRPr="005B6FC7">
        <w:rPr>
          <w:rFonts w:ascii="Arial" w:hAnsi="Arial"/>
          <w:bCs/>
          <w:noProof/>
          <w:color w:val="4F81BD"/>
        </w:rPr>
        <w:t>CP_002 – Acceso al documento: “Política de calidad y medio ambiente”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4B44" w:rsidRDefault="00C74B44">
      <w:pPr>
        <w:pStyle w:val="TOC2"/>
        <w:tabs>
          <w:tab w:val="left" w:pos="960"/>
          <w:tab w:val="right" w:leader="dot" w:pos="9572"/>
        </w:tabs>
        <w:rPr>
          <w:caps w:val="0"/>
          <w:noProof/>
        </w:rPr>
      </w:pPr>
      <w:r w:rsidRPr="005B6FC7">
        <w:rPr>
          <w:rFonts w:ascii="Arial" w:hAnsi="Arial"/>
          <w:bCs/>
          <w:noProof/>
          <w:color w:val="4F81BD"/>
        </w:rPr>
        <w:t>7.3</w:t>
      </w:r>
      <w:r>
        <w:rPr>
          <w:caps w:val="0"/>
          <w:noProof/>
        </w:rPr>
        <w:tab/>
      </w:r>
      <w:r w:rsidRPr="005B6FC7">
        <w:rPr>
          <w:rFonts w:ascii="Arial" w:hAnsi="Arial"/>
          <w:bCs/>
          <w:noProof/>
          <w:color w:val="4F81BD"/>
        </w:rPr>
        <w:t>CP_003 – Acceso al documento: “Política de seguridad y salud”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4B44" w:rsidRDefault="00C74B44">
      <w:pPr>
        <w:pStyle w:val="TOC2"/>
        <w:tabs>
          <w:tab w:val="left" w:pos="960"/>
          <w:tab w:val="right" w:leader="dot" w:pos="9572"/>
        </w:tabs>
        <w:rPr>
          <w:caps w:val="0"/>
          <w:noProof/>
        </w:rPr>
      </w:pPr>
      <w:r w:rsidRPr="005B6FC7">
        <w:rPr>
          <w:rFonts w:ascii="Arial" w:hAnsi="Arial"/>
          <w:bCs/>
          <w:noProof/>
          <w:color w:val="4F81BD"/>
        </w:rPr>
        <w:t>7.4</w:t>
      </w:r>
      <w:r>
        <w:rPr>
          <w:caps w:val="0"/>
          <w:noProof/>
        </w:rPr>
        <w:tab/>
      </w:r>
      <w:r w:rsidRPr="005B6FC7">
        <w:rPr>
          <w:rFonts w:ascii="Arial" w:hAnsi="Arial"/>
          <w:bCs/>
          <w:noProof/>
          <w:color w:val="4F81BD"/>
        </w:rPr>
        <w:t>Acceso al documento: “declaración de imparcialidad e independencia”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4B44" w:rsidRDefault="00C74B44">
      <w:pPr>
        <w:pStyle w:val="TOC2"/>
        <w:tabs>
          <w:tab w:val="left" w:pos="960"/>
          <w:tab w:val="right" w:leader="dot" w:pos="9572"/>
        </w:tabs>
        <w:rPr>
          <w:caps w:val="0"/>
          <w:noProof/>
        </w:rPr>
      </w:pPr>
      <w:r w:rsidRPr="005B6FC7">
        <w:rPr>
          <w:rFonts w:ascii="Arial" w:hAnsi="Arial"/>
          <w:bCs/>
          <w:noProof/>
          <w:color w:val="4F81BD"/>
        </w:rPr>
        <w:t>7.5</w:t>
      </w:r>
      <w:r>
        <w:rPr>
          <w:caps w:val="0"/>
          <w:noProof/>
        </w:rPr>
        <w:tab/>
      </w:r>
      <w:r w:rsidRPr="005B6FC7">
        <w:rPr>
          <w:rFonts w:ascii="Arial" w:hAnsi="Arial"/>
          <w:bCs/>
          <w:noProof/>
          <w:color w:val="4F81BD"/>
        </w:rPr>
        <w:t>Acceso al documento: “Política de seguridad y salud”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_Toc485125510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74B44" w:rsidRPr="005E6D45" w:rsidRDefault="00C74B44" w:rsidP="00592FE5">
      <w:pPr>
        <w:pStyle w:val="Textopredeterminado"/>
        <w:autoSpaceDE/>
        <w:autoSpaceDN/>
        <w:adjustRightInd/>
        <w:rPr>
          <w:lang w:val="es-ES"/>
        </w:rPr>
      </w:pPr>
      <w:r w:rsidRPr="008C0B6B">
        <w:rPr>
          <w:rFonts w:cs="Arial"/>
        </w:rPr>
        <w:fldChar w:fldCharType="end"/>
      </w:r>
    </w:p>
    <w:p w:rsidR="00C74B44" w:rsidRPr="00457F5F" w:rsidRDefault="00C74B44" w:rsidP="00457F5F">
      <w:pPr>
        <w:pStyle w:val="Heading1"/>
        <w:keepLines/>
        <w:overflowPunct/>
        <w:autoSpaceDE/>
        <w:autoSpaceDN/>
        <w:adjustRightInd/>
        <w:spacing w:before="240" w:beforeAutospacing="0" w:after="200" w:afterAutospacing="0" w:line="360" w:lineRule="auto"/>
        <w:ind w:left="540" w:hanging="540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r w:rsidRPr="00457F5F">
        <w:rPr>
          <w:bCs/>
          <w:caps w:val="0"/>
          <w:color w:val="365F91"/>
          <w:kern w:val="0"/>
          <w:sz w:val="28"/>
          <w:szCs w:val="28"/>
          <w:u w:val="none"/>
        </w:rPr>
        <w:br w:type="page"/>
      </w:r>
      <w:bookmarkStart w:id="0" w:name="_Toc485125498"/>
      <w:r w:rsidRPr="00457F5F">
        <w:rPr>
          <w:bCs/>
          <w:caps w:val="0"/>
          <w:color w:val="365F91"/>
          <w:kern w:val="0"/>
          <w:sz w:val="28"/>
          <w:szCs w:val="28"/>
          <w:u w:val="none"/>
        </w:rPr>
        <w:t>OBJETO</w:t>
      </w:r>
      <w:bookmarkEnd w:id="0"/>
    </w:p>
    <w:p w:rsidR="00C74B44" w:rsidRPr="00025A9C" w:rsidRDefault="00C74B44">
      <w:pPr>
        <w:rPr>
          <w:rFonts w:cs="Arial"/>
          <w:caps/>
          <w:kern w:val="28"/>
          <w:u w:val="single"/>
        </w:rPr>
      </w:pPr>
    </w:p>
    <w:p w:rsidR="00C74B44" w:rsidRPr="000674FF" w:rsidRDefault="00C74B44" w:rsidP="000674FF">
      <w:pPr>
        <w:pStyle w:val="Heading1"/>
        <w:keepLines/>
        <w:overflowPunct/>
        <w:autoSpaceDE/>
        <w:autoSpaceDN/>
        <w:adjustRightInd/>
        <w:spacing w:before="240" w:beforeAutospacing="0" w:after="200" w:afterAutospacing="0" w:line="360" w:lineRule="auto"/>
        <w:ind w:left="540" w:hanging="540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bookmarkStart w:id="1" w:name="_Toc485125499"/>
      <w:r w:rsidRPr="000674FF">
        <w:rPr>
          <w:bCs/>
          <w:caps w:val="0"/>
          <w:color w:val="365F91"/>
          <w:kern w:val="0"/>
          <w:sz w:val="28"/>
          <w:szCs w:val="28"/>
          <w:u w:val="none"/>
        </w:rPr>
        <w:t>DEFINICIONES Y ABREVIATURAS</w:t>
      </w:r>
      <w:bookmarkEnd w:id="1"/>
    </w:p>
    <w:p w:rsidR="00C74B44" w:rsidRDefault="00C74B44" w:rsidP="00740B37">
      <w:pPr>
        <w:rPr>
          <w:rFonts w:cs="Arial"/>
          <w:kern w:val="28"/>
        </w:rPr>
      </w:pPr>
    </w:p>
    <w:p w:rsidR="00C74B44" w:rsidRPr="000674FF" w:rsidRDefault="00C74B44" w:rsidP="000674FF">
      <w:pPr>
        <w:pStyle w:val="Heading1"/>
        <w:keepLines/>
        <w:overflowPunct/>
        <w:autoSpaceDE/>
        <w:autoSpaceDN/>
        <w:adjustRightInd/>
        <w:spacing w:before="240" w:beforeAutospacing="0" w:after="200" w:afterAutospacing="0" w:line="360" w:lineRule="auto"/>
        <w:ind w:left="540" w:hanging="540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bookmarkStart w:id="2" w:name="_Toc485125500"/>
      <w:r w:rsidRPr="000674FF">
        <w:rPr>
          <w:bCs/>
          <w:caps w:val="0"/>
          <w:color w:val="365F91"/>
          <w:kern w:val="0"/>
          <w:sz w:val="28"/>
          <w:szCs w:val="28"/>
          <w:u w:val="none"/>
        </w:rPr>
        <w:t>DOCUMENTACIÓN DE REFERENCIA</w:t>
      </w:r>
      <w:bookmarkEnd w:id="2"/>
    </w:p>
    <w:p w:rsidR="00C74B44" w:rsidRPr="008C0B6B" w:rsidRDefault="00C74B44">
      <w:pPr>
        <w:rPr>
          <w:rFonts w:cs="Arial"/>
        </w:rPr>
      </w:pPr>
    </w:p>
    <w:p w:rsidR="00C74B44" w:rsidRPr="000674FF" w:rsidRDefault="00C74B44" w:rsidP="000674FF">
      <w:pPr>
        <w:pStyle w:val="Heading1"/>
        <w:keepLines/>
        <w:overflowPunct/>
        <w:autoSpaceDE/>
        <w:autoSpaceDN/>
        <w:adjustRightInd/>
        <w:spacing w:before="240" w:beforeAutospacing="0" w:after="200" w:afterAutospacing="0" w:line="360" w:lineRule="auto"/>
        <w:ind w:left="540" w:hanging="540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bookmarkStart w:id="3" w:name="_Toc485125501"/>
      <w:r w:rsidRPr="000674FF">
        <w:rPr>
          <w:bCs/>
          <w:caps w:val="0"/>
          <w:color w:val="365F91"/>
          <w:kern w:val="0"/>
          <w:sz w:val="28"/>
          <w:szCs w:val="28"/>
          <w:u w:val="none"/>
        </w:rPr>
        <w:t>RESPONSABILIDADES</w:t>
      </w:r>
      <w:bookmarkEnd w:id="3"/>
    </w:p>
    <w:p w:rsidR="00C74B44" w:rsidRPr="008C0B6B" w:rsidRDefault="00C74B44">
      <w:pPr>
        <w:rPr>
          <w:rFonts w:cs="Arial"/>
        </w:rPr>
      </w:pPr>
    </w:p>
    <w:p w:rsidR="00C74B44" w:rsidRDefault="00C74B44" w:rsidP="000674FF">
      <w:pPr>
        <w:pStyle w:val="Heading1"/>
        <w:keepLines/>
        <w:overflowPunct/>
        <w:autoSpaceDE/>
        <w:autoSpaceDN/>
        <w:adjustRightInd/>
        <w:spacing w:before="240" w:beforeAutospacing="0" w:after="200" w:afterAutospacing="0" w:line="360" w:lineRule="auto"/>
        <w:ind w:left="540" w:hanging="540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bookmarkStart w:id="4" w:name="_Toc150589722"/>
      <w:bookmarkStart w:id="5" w:name="_Toc150589724"/>
      <w:bookmarkStart w:id="6" w:name="_Toc485125502"/>
      <w:bookmarkEnd w:id="4"/>
      <w:bookmarkEnd w:id="5"/>
      <w:r w:rsidRPr="000674FF">
        <w:rPr>
          <w:bCs/>
          <w:caps w:val="0"/>
          <w:color w:val="365F91"/>
          <w:kern w:val="0"/>
          <w:sz w:val="28"/>
          <w:szCs w:val="28"/>
          <w:u w:val="none"/>
        </w:rPr>
        <w:t>ENTORNO Y CONFIGURACIÓN DE LAS PRUEBAS</w:t>
      </w:r>
      <w:bookmarkEnd w:id="6"/>
    </w:p>
    <w:p w:rsidR="00C74B44" w:rsidRPr="00826962" w:rsidRDefault="00C74B44" w:rsidP="00826962"/>
    <w:p w:rsidR="00C74B44" w:rsidRPr="00826962" w:rsidRDefault="00C74B44" w:rsidP="000674FF">
      <w:pPr>
        <w:pStyle w:val="Heading1"/>
        <w:keepLines/>
        <w:overflowPunct/>
        <w:autoSpaceDE/>
        <w:autoSpaceDN/>
        <w:adjustRightInd/>
        <w:spacing w:before="240" w:beforeAutospacing="0" w:after="200" w:afterAutospacing="0" w:line="360" w:lineRule="auto"/>
        <w:ind w:left="540" w:hanging="540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r>
        <w:rPr>
          <w:rFonts w:cs="Arial"/>
        </w:rPr>
        <w:br w:type="page"/>
      </w:r>
      <w:bookmarkStart w:id="7" w:name="_Toc485125503"/>
      <w:r>
        <w:rPr>
          <w:bCs/>
          <w:caps w:val="0"/>
          <w:color w:val="365F91"/>
          <w:kern w:val="0"/>
          <w:sz w:val="28"/>
          <w:szCs w:val="28"/>
          <w:u w:val="none"/>
        </w:rPr>
        <w:t>TRAZABILIDAD CON REQUISITOS</w:t>
      </w:r>
      <w:bookmarkEnd w:id="7"/>
    </w:p>
    <w:bookmarkStart w:id="8" w:name="_Toc485125504"/>
    <w:bookmarkEnd w:id="8"/>
    <w:p w:rsidR="00C74B44" w:rsidRPr="00826962" w:rsidRDefault="00C74B44" w:rsidP="00771C76">
      <w:pPr>
        <w:pStyle w:val="Heading1"/>
        <w:keepLines/>
        <w:numPr>
          <w:ilvl w:val="0"/>
          <w:numId w:val="0"/>
        </w:numPr>
        <w:overflowPunct/>
        <w:autoSpaceDE/>
        <w:autoSpaceDN/>
        <w:adjustRightInd/>
        <w:spacing w:before="240" w:beforeAutospacing="0" w:after="200" w:afterAutospacing="0" w:line="360" w:lineRule="auto"/>
        <w:ind w:left="540"/>
        <w:jc w:val="center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r w:rsidRPr="00D1679B">
        <w:rPr>
          <w:bCs/>
          <w:caps w:val="0"/>
          <w:color w:val="365F91"/>
          <w:kern w:val="0"/>
          <w:sz w:val="28"/>
          <w:szCs w:val="28"/>
          <w:u w:val="none"/>
        </w:rPr>
        <w:object w:dxaOrig="1551" w:dyaOrig="1004">
          <v:shape id="_x0000_i1026" type="#_x0000_t75" style="width:76.5pt;height:50.25pt" o:ole="">
            <v:imagedata r:id="rId7" o:title=""/>
          </v:shape>
          <o:OLEObject Type="Embed" ProgID="Package" ShapeID="_x0000_i1026" DrawAspect="Content" ObjectID="_1558867332" r:id="rId9"/>
        </w:object>
      </w:r>
    </w:p>
    <w:p w:rsidR="00C74B44" w:rsidRPr="000674FF" w:rsidRDefault="00C74B44" w:rsidP="000674FF">
      <w:pPr>
        <w:pStyle w:val="Heading1"/>
        <w:keepLines/>
        <w:overflowPunct/>
        <w:autoSpaceDE/>
        <w:autoSpaceDN/>
        <w:adjustRightInd/>
        <w:spacing w:before="240" w:beforeAutospacing="0" w:after="200" w:afterAutospacing="0" w:line="360" w:lineRule="auto"/>
        <w:ind w:left="540" w:hanging="540"/>
        <w:textAlignment w:val="auto"/>
        <w:rPr>
          <w:bCs/>
          <w:caps w:val="0"/>
          <w:color w:val="365F91"/>
          <w:kern w:val="0"/>
          <w:sz w:val="28"/>
          <w:szCs w:val="28"/>
          <w:u w:val="none"/>
        </w:rPr>
      </w:pPr>
      <w:bookmarkStart w:id="9" w:name="_Toc485125505"/>
      <w:r w:rsidRPr="000674FF">
        <w:rPr>
          <w:bCs/>
          <w:caps w:val="0"/>
          <w:color w:val="365F91"/>
          <w:kern w:val="0"/>
          <w:sz w:val="28"/>
          <w:szCs w:val="28"/>
          <w:u w:val="none"/>
        </w:rPr>
        <w:t>CASOS DE PRUEBA</w:t>
      </w:r>
      <w:bookmarkEnd w:id="9"/>
    </w:p>
    <w:p w:rsidR="00C74B44" w:rsidRPr="00D17AE6" w:rsidRDefault="00C74B44" w:rsidP="00D17AE6">
      <w:pPr>
        <w:pStyle w:val="Heading2"/>
        <w:rPr>
          <w:rFonts w:ascii="Arial" w:hAnsi="Arial"/>
          <w:bCs/>
          <w:color w:val="4F81BD"/>
        </w:rPr>
      </w:pPr>
      <w:bookmarkStart w:id="10" w:name="_Toc485125506"/>
      <w:r w:rsidRPr="00D17AE6">
        <w:rPr>
          <w:rFonts w:ascii="Arial" w:hAnsi="Arial"/>
          <w:bCs/>
          <w:color w:val="4F81BD"/>
        </w:rPr>
        <w:t xml:space="preserve">CP_001 </w:t>
      </w:r>
      <w:r>
        <w:rPr>
          <w:rFonts w:ascii="Arial" w:hAnsi="Arial"/>
          <w:bCs/>
          <w:color w:val="4F81BD"/>
        </w:rPr>
        <w:t>–</w:t>
      </w:r>
      <w:r w:rsidRPr="00D17AE6">
        <w:rPr>
          <w:rFonts w:ascii="Arial" w:hAnsi="Arial"/>
          <w:bCs/>
          <w:color w:val="4F81BD"/>
        </w:rPr>
        <w:t xml:space="preserve"> </w:t>
      </w:r>
      <w:r>
        <w:rPr>
          <w:rFonts w:ascii="Arial" w:hAnsi="Arial"/>
          <w:bCs/>
          <w:color w:val="4F81BD"/>
        </w:rPr>
        <w:t xml:space="preserve">ViSUALIZACIÓn de </w:t>
      </w:r>
      <w:smartTag w:uri="urn:schemas-microsoft-com:office:smarttags" w:element="PersonName">
        <w:smartTagPr>
          <w:attr w:name="ProductID" w:val="LA NUEVA"/>
        </w:smartTagPr>
        <w:smartTag w:uri="urn:schemas-microsoft-com:office:smarttags" w:element="PersonName">
          <w:smartTagPr>
            <w:attr w:name="ProductID" w:val="LA NUEVA SECCIÓN"/>
          </w:smartTagPr>
          <w:r>
            <w:rPr>
              <w:rFonts w:ascii="Arial" w:hAnsi="Arial"/>
              <w:bCs/>
              <w:color w:val="4F81BD"/>
            </w:rPr>
            <w:t>la nueva</w:t>
          </w:r>
        </w:smartTag>
        <w:r>
          <w:rPr>
            <w:rFonts w:ascii="Arial" w:hAnsi="Arial"/>
            <w:bCs/>
            <w:color w:val="4F81BD"/>
          </w:rPr>
          <w:t xml:space="preserve"> sección</w:t>
        </w:r>
      </w:smartTag>
      <w:r>
        <w:rPr>
          <w:rFonts w:ascii="Arial" w:hAnsi="Arial"/>
          <w:bCs/>
          <w:color w:val="4F81BD"/>
        </w:rPr>
        <w:t xml:space="preserve"> sistema de gestión</w:t>
      </w:r>
      <w:bookmarkEnd w:id="10"/>
    </w:p>
    <w:p w:rsidR="00C74B44" w:rsidRDefault="00C74B44" w:rsidP="00D17AE6">
      <w:r>
        <w:t>El usuario accede al apartado “Quiénes somos” y en el submenú aparecerá el enlace a la nueva sección “sistema de Gestión” al acceder al mismo visualizará la nueva sección “Sistema de Gestión” que constará de una descripción general, un slideshow y un banner con acceso a distintos documentos.</w:t>
      </w:r>
    </w:p>
    <w:p w:rsidR="00C74B44" w:rsidRDefault="00C74B44" w:rsidP="00D17AE6">
      <w:r>
        <w:t xml:space="preserve">Acciones iniciales: El usuario entra en </w:t>
      </w:r>
      <w:smartTag w:uri="urn:schemas-microsoft-com:office:smarttags" w:element="PersonName">
        <w:smartTagPr>
          <w:attr w:name="ProductID" w:val="la Web"/>
        </w:smartTagPr>
        <w:r>
          <w:t>la Web</w:t>
        </w:r>
      </w:smartTag>
      <w:r>
        <w:t xml:space="preserve"> de </w:t>
      </w:r>
      <w:hyperlink r:id="rId10" w:history="1">
        <w:r w:rsidRPr="00FB5949">
          <w:rPr>
            <w:rStyle w:val="Hyperlink"/>
          </w:rPr>
          <w:t>http://www.ineco.com</w:t>
        </w:r>
      </w:hyperlink>
      <w:r>
        <w:t xml:space="preserve"> apartado “Quiénes somos” sección “Sistema de Gestión”.</w:t>
      </w:r>
    </w:p>
    <w:p w:rsidR="00C74B44" w:rsidRDefault="00C74B44" w:rsidP="00D17AE6">
      <w:r>
        <w:t>Resultado esperado: El usuario visualiza la información mostrada con una estructura, color y formatos correctos.</w:t>
      </w:r>
    </w:p>
    <w:p w:rsidR="00C74B44" w:rsidRPr="00D17AE6" w:rsidRDefault="00C74B44" w:rsidP="00257B07">
      <w:pPr>
        <w:pStyle w:val="Heading2"/>
        <w:rPr>
          <w:rFonts w:ascii="Arial" w:hAnsi="Arial"/>
          <w:bCs/>
          <w:color w:val="4F81BD"/>
        </w:rPr>
      </w:pPr>
      <w:bookmarkStart w:id="11" w:name="_Toc485125507"/>
      <w:r>
        <w:rPr>
          <w:rFonts w:ascii="Arial" w:hAnsi="Arial"/>
          <w:bCs/>
          <w:color w:val="4F81BD"/>
        </w:rPr>
        <w:t>CP_002</w:t>
      </w:r>
      <w:r w:rsidRPr="00D17AE6">
        <w:rPr>
          <w:rFonts w:ascii="Arial" w:hAnsi="Arial"/>
          <w:bCs/>
          <w:color w:val="4F81BD"/>
        </w:rPr>
        <w:t xml:space="preserve"> </w:t>
      </w:r>
      <w:r>
        <w:rPr>
          <w:rFonts w:ascii="Arial" w:hAnsi="Arial"/>
          <w:bCs/>
          <w:color w:val="4F81BD"/>
        </w:rPr>
        <w:t>–</w:t>
      </w:r>
      <w:r w:rsidRPr="00D17AE6">
        <w:rPr>
          <w:rFonts w:ascii="Arial" w:hAnsi="Arial"/>
          <w:bCs/>
          <w:color w:val="4F81BD"/>
        </w:rPr>
        <w:t xml:space="preserve"> </w:t>
      </w:r>
      <w:r>
        <w:rPr>
          <w:rFonts w:ascii="Arial" w:hAnsi="Arial"/>
          <w:bCs/>
          <w:color w:val="4F81BD"/>
        </w:rPr>
        <w:t>Acceso al documento: “Política de calidad y medio ambiente”</w:t>
      </w:r>
      <w:bookmarkEnd w:id="11"/>
    </w:p>
    <w:p w:rsidR="00C74B44" w:rsidRDefault="00C74B44" w:rsidP="00257B07">
      <w:r>
        <w:t>El usuario accede a la sección “Quiénes somos&gt;Sistema de Gestión” y accede al enlace “Política de Calidad y Medio Ambiente” que se encuentra en el banner inferior derecho, se abre en una nueva pestaña el documento seleccionado.</w:t>
      </w:r>
    </w:p>
    <w:p w:rsidR="00C74B44" w:rsidRDefault="00C74B44" w:rsidP="00257B07">
      <w:r>
        <w:t xml:space="preserve">Acciones iniciales: El usuario entra en </w:t>
      </w:r>
      <w:smartTag w:uri="urn:schemas-microsoft-com:office:smarttags" w:element="PersonName">
        <w:smartTagPr>
          <w:attr w:name="ProductID" w:val="la Web"/>
        </w:smartTagPr>
        <w:r>
          <w:t>la Web</w:t>
        </w:r>
      </w:smartTag>
      <w:r>
        <w:t xml:space="preserve"> de </w:t>
      </w:r>
      <w:hyperlink r:id="rId11" w:history="1">
        <w:r w:rsidRPr="00FB5949">
          <w:rPr>
            <w:rStyle w:val="Hyperlink"/>
          </w:rPr>
          <w:t>http://www.ineco.com</w:t>
        </w:r>
      </w:hyperlink>
      <w:r>
        <w:t xml:space="preserve"> sección “Quiénes somos&gt;Sistema de Gestión”.</w:t>
      </w:r>
    </w:p>
    <w:p w:rsidR="00C74B44" w:rsidRDefault="00C74B44" w:rsidP="00257B07">
      <w:r>
        <w:t>Resultado esperado: Se abre una nueva pestaña con el documento seleccionado.</w:t>
      </w:r>
    </w:p>
    <w:p w:rsidR="00C74B44" w:rsidRPr="00D17AE6" w:rsidRDefault="00C74B44" w:rsidP="00257B07">
      <w:pPr>
        <w:pStyle w:val="Heading2"/>
        <w:rPr>
          <w:rFonts w:ascii="Arial" w:hAnsi="Arial"/>
          <w:bCs/>
          <w:color w:val="4F81BD"/>
        </w:rPr>
      </w:pPr>
      <w:bookmarkStart w:id="12" w:name="_Toc485125508"/>
      <w:r>
        <w:rPr>
          <w:rFonts w:ascii="Arial" w:hAnsi="Arial"/>
          <w:bCs/>
          <w:color w:val="4F81BD"/>
        </w:rPr>
        <w:t>CP_003</w:t>
      </w:r>
      <w:r w:rsidRPr="00D17AE6">
        <w:rPr>
          <w:rFonts w:ascii="Arial" w:hAnsi="Arial"/>
          <w:bCs/>
          <w:color w:val="4F81BD"/>
        </w:rPr>
        <w:t xml:space="preserve"> </w:t>
      </w:r>
      <w:r>
        <w:rPr>
          <w:rFonts w:ascii="Arial" w:hAnsi="Arial"/>
          <w:bCs/>
          <w:color w:val="4F81BD"/>
        </w:rPr>
        <w:t>–</w:t>
      </w:r>
      <w:r w:rsidRPr="00D17AE6">
        <w:rPr>
          <w:rFonts w:ascii="Arial" w:hAnsi="Arial"/>
          <w:bCs/>
          <w:color w:val="4F81BD"/>
        </w:rPr>
        <w:t xml:space="preserve"> </w:t>
      </w:r>
      <w:r>
        <w:rPr>
          <w:rFonts w:ascii="Arial" w:hAnsi="Arial"/>
          <w:bCs/>
          <w:color w:val="4F81BD"/>
        </w:rPr>
        <w:t>Acceso al documento: “Política de seguridad y salud”</w:t>
      </w:r>
      <w:bookmarkEnd w:id="12"/>
    </w:p>
    <w:p w:rsidR="00C74B44" w:rsidRDefault="00C74B44" w:rsidP="007D738B">
      <w:r>
        <w:t>El usuario accede a la sección “Quiénes somos&gt;Sistema de Gestión” y accede al enlace “Política de Seguridad y Salud” que se encuentra en el banner inferior derecho, se abre en una nueva pestaña el documento seleccionado.</w:t>
      </w:r>
    </w:p>
    <w:p w:rsidR="00C74B44" w:rsidRDefault="00C74B44" w:rsidP="007D738B">
      <w:r>
        <w:t xml:space="preserve">Acciones iniciales: El usuario entra en </w:t>
      </w:r>
      <w:smartTag w:uri="urn:schemas-microsoft-com:office:smarttags" w:element="PersonName">
        <w:smartTagPr>
          <w:attr w:name="ProductID" w:val="la Web"/>
        </w:smartTagPr>
        <w:r>
          <w:t>la Web</w:t>
        </w:r>
      </w:smartTag>
      <w:r>
        <w:t xml:space="preserve"> de </w:t>
      </w:r>
      <w:hyperlink r:id="rId12" w:history="1">
        <w:r w:rsidRPr="00FB5949">
          <w:rPr>
            <w:rStyle w:val="Hyperlink"/>
          </w:rPr>
          <w:t>http://www.ineco.com</w:t>
        </w:r>
      </w:hyperlink>
      <w:r>
        <w:t xml:space="preserve"> sección “Quiénes somos&gt;Sistema de Gestión”.</w:t>
      </w:r>
    </w:p>
    <w:p w:rsidR="00C74B44" w:rsidRDefault="00C74B44" w:rsidP="007D738B">
      <w:r>
        <w:t>Resultado esperado: Se abre una nueva pestaña con el documento seleccionado.</w:t>
      </w:r>
    </w:p>
    <w:p w:rsidR="00C74B44" w:rsidRPr="00D17AE6" w:rsidRDefault="00C74B44" w:rsidP="00F619C1">
      <w:pPr>
        <w:pStyle w:val="Heading2"/>
        <w:rPr>
          <w:rFonts w:ascii="Arial" w:hAnsi="Arial"/>
          <w:bCs/>
          <w:color w:val="4F81BD"/>
        </w:rPr>
      </w:pPr>
      <w:bookmarkStart w:id="13" w:name="_Toc485125509"/>
      <w:r>
        <w:rPr>
          <w:rFonts w:ascii="Arial" w:hAnsi="Arial"/>
          <w:bCs/>
          <w:color w:val="4F81BD"/>
        </w:rPr>
        <w:t>Acceso al documento: “declaración de imparcialidad e independencia”</w:t>
      </w:r>
      <w:bookmarkEnd w:id="13"/>
    </w:p>
    <w:p w:rsidR="00C74B44" w:rsidRDefault="00C74B44" w:rsidP="007D738B">
      <w:r>
        <w:t>El usuario accede a la sección “Quiénes somos&gt;Sistema de Gestión” y accede al enlace “Declaración de Imparcialidad e Independencia” que se encuentra en el banner inferior derecho, se abre en una nueva pestaña el documento seleccionado.</w:t>
      </w:r>
    </w:p>
    <w:p w:rsidR="00C74B44" w:rsidRDefault="00C74B44" w:rsidP="007D738B">
      <w:r>
        <w:t xml:space="preserve">Acciones iniciales: El usuario entra en </w:t>
      </w:r>
      <w:smartTag w:uri="urn:schemas-microsoft-com:office:smarttags" w:element="PersonName">
        <w:smartTagPr>
          <w:attr w:name="ProductID" w:val="la Web"/>
        </w:smartTagPr>
        <w:r>
          <w:t>la Web</w:t>
        </w:r>
      </w:smartTag>
      <w:r>
        <w:t xml:space="preserve"> de </w:t>
      </w:r>
      <w:hyperlink r:id="rId13" w:history="1">
        <w:r w:rsidRPr="00FB5949">
          <w:rPr>
            <w:rStyle w:val="Hyperlink"/>
          </w:rPr>
          <w:t>http://www.ineco.com</w:t>
        </w:r>
      </w:hyperlink>
      <w:r>
        <w:t xml:space="preserve"> sección “Quiénes somos&gt;Sistema de Gestión”.</w:t>
      </w:r>
    </w:p>
    <w:p w:rsidR="00C74B44" w:rsidRDefault="00C74B44" w:rsidP="007D738B">
      <w:r>
        <w:t>Resultado esperado: Se abre una nueva pestaña con el documento seleccionado.</w:t>
      </w:r>
    </w:p>
    <w:p w:rsidR="00C74B44" w:rsidRPr="00D17AE6" w:rsidRDefault="00C74B44" w:rsidP="00F619C1">
      <w:pPr>
        <w:pStyle w:val="Heading2"/>
        <w:rPr>
          <w:rFonts w:ascii="Arial" w:hAnsi="Arial"/>
          <w:bCs/>
          <w:color w:val="4F81BD"/>
        </w:rPr>
      </w:pPr>
      <w:bookmarkStart w:id="14" w:name="_Toc485125510"/>
      <w:r>
        <w:rPr>
          <w:rFonts w:ascii="Arial" w:hAnsi="Arial"/>
          <w:bCs/>
          <w:color w:val="4F81BD"/>
        </w:rPr>
        <w:t>Acceso al documento: “Política de seguridad y salud”</w:t>
      </w:r>
      <w:bookmarkEnd w:id="14"/>
    </w:p>
    <w:p w:rsidR="00C74B44" w:rsidRDefault="00C74B44" w:rsidP="007D738B">
      <w:r>
        <w:t>El usuario accede a la sección “Quiénes somos&gt;Sistema de Gestión” y accede al enlace “Certificaciones” que se encuentra en el banner inferior derecho, se abre en una nueva pestaña el documento seleccionado.</w:t>
      </w:r>
    </w:p>
    <w:p w:rsidR="00C74B44" w:rsidRDefault="00C74B44" w:rsidP="007D738B">
      <w:r>
        <w:t xml:space="preserve">Acciones iniciales: El usuario entra en </w:t>
      </w:r>
      <w:smartTag w:uri="urn:schemas-microsoft-com:office:smarttags" w:element="PersonName">
        <w:smartTagPr>
          <w:attr w:name="ProductID" w:val="la Web"/>
        </w:smartTagPr>
        <w:r>
          <w:t>la Web</w:t>
        </w:r>
      </w:smartTag>
      <w:r>
        <w:t xml:space="preserve"> de </w:t>
      </w:r>
      <w:hyperlink r:id="rId14" w:history="1">
        <w:r w:rsidRPr="00FB5949">
          <w:rPr>
            <w:rStyle w:val="Hyperlink"/>
          </w:rPr>
          <w:t>http://www.ineco.com</w:t>
        </w:r>
      </w:hyperlink>
      <w:r>
        <w:t xml:space="preserve"> sección “Quiénes somos&gt;Sistema de Gestión”.</w:t>
      </w:r>
    </w:p>
    <w:p w:rsidR="00C74B44" w:rsidRDefault="00C74B44" w:rsidP="007D738B">
      <w:r>
        <w:t>Resultado esperado: Se abre una nueva pestaña con el documento seleccionado.</w:t>
      </w:r>
    </w:p>
    <w:p w:rsidR="00C74B44" w:rsidRPr="00826962" w:rsidRDefault="00C74B44" w:rsidP="00826962"/>
    <w:sectPr w:rsidR="00C74B44" w:rsidRPr="00826962" w:rsidSect="001D4371">
      <w:footerReference w:type="first" r:id="rId15"/>
      <w:pgSz w:w="11907" w:h="16840" w:code="9"/>
      <w:pgMar w:top="1418" w:right="1191" w:bottom="1418" w:left="1134" w:header="720" w:footer="28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B44" w:rsidRDefault="00C74B44">
      <w:r>
        <w:separator/>
      </w:r>
    </w:p>
  </w:endnote>
  <w:endnote w:type="continuationSeparator" w:id="0">
    <w:p w:rsidR="00C74B44" w:rsidRDefault="00C74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8" w:type="dxa"/>
      <w:tblLook w:val="00A0"/>
    </w:tblPr>
    <w:tblGrid>
      <w:gridCol w:w="7088"/>
      <w:gridCol w:w="2452"/>
    </w:tblGrid>
    <w:tr w:rsidR="00C74B44" w:rsidRPr="0077506D" w:rsidTr="00D576FF">
      <w:tc>
        <w:tcPr>
          <w:tcW w:w="7196" w:type="dxa"/>
          <w:tcBorders>
            <w:top w:val="nil"/>
          </w:tcBorders>
          <w:vAlign w:val="center"/>
        </w:tcPr>
        <w:p w:rsidR="00C74B44" w:rsidRPr="000D65C4" w:rsidRDefault="00C74B44" w:rsidP="00D576FF">
          <w:pPr>
            <w:pStyle w:val="Footer"/>
            <w:rPr>
              <w:rFonts w:ascii="Candara" w:hAnsi="Candara"/>
              <w:color w:val="808080"/>
              <w:sz w:val="18"/>
            </w:rPr>
          </w:pPr>
          <w:r w:rsidRPr="000D65C4">
            <w:rPr>
              <w:rFonts w:cs="Arial"/>
            </w:rPr>
            <w:t>-16-INECO-PARCHEADO-MM -PRI-DES-1.0</w:t>
          </w:r>
          <w:r w:rsidRPr="000D65C4">
            <w:t xml:space="preserve"> – Plan de Pruebas</w:t>
          </w:r>
        </w:p>
      </w:tc>
      <w:tc>
        <w:tcPr>
          <w:tcW w:w="2452" w:type="dxa"/>
          <w:vAlign w:val="center"/>
        </w:tcPr>
        <w:p w:rsidR="00C74B44" w:rsidRPr="000D65C4" w:rsidRDefault="00C74B44" w:rsidP="00D576FF">
          <w:pPr>
            <w:pStyle w:val="Footer"/>
            <w:jc w:val="right"/>
            <w:rPr>
              <w:i/>
              <w:szCs w:val="16"/>
            </w:rPr>
          </w:pPr>
          <w:r w:rsidRPr="000D65C4">
            <w:rPr>
              <w:i/>
              <w:szCs w:val="16"/>
            </w:rPr>
            <w:t xml:space="preserve">Página </w:t>
          </w:r>
          <w:r w:rsidRPr="000D65C4">
            <w:rPr>
              <w:i/>
              <w:szCs w:val="16"/>
            </w:rPr>
            <w:fldChar w:fldCharType="begin"/>
          </w:r>
          <w:r w:rsidRPr="000D65C4">
            <w:rPr>
              <w:i/>
              <w:szCs w:val="16"/>
            </w:rPr>
            <w:instrText xml:space="preserve"> PAGE  \* Arabic  \* MERGEFORMAT </w:instrText>
          </w:r>
          <w:r w:rsidRPr="000D65C4">
            <w:rPr>
              <w:i/>
              <w:szCs w:val="16"/>
            </w:rPr>
            <w:fldChar w:fldCharType="separate"/>
          </w:r>
          <w:r>
            <w:rPr>
              <w:i/>
              <w:noProof/>
              <w:szCs w:val="16"/>
            </w:rPr>
            <w:t>1</w:t>
          </w:r>
          <w:r w:rsidRPr="000D65C4">
            <w:rPr>
              <w:i/>
              <w:szCs w:val="16"/>
            </w:rPr>
            <w:fldChar w:fldCharType="end"/>
          </w:r>
          <w:r w:rsidRPr="000D65C4">
            <w:rPr>
              <w:i/>
              <w:szCs w:val="16"/>
            </w:rPr>
            <w:t xml:space="preserve"> de </w:t>
          </w:r>
          <w:fldSimple w:instr=" NUMPAGES  \* Arabic  \* MERGEFORMAT ">
            <w:r w:rsidRPr="00AF7D4B">
              <w:rPr>
                <w:i/>
                <w:noProof/>
                <w:szCs w:val="16"/>
              </w:rPr>
              <w:t>6</w:t>
            </w:r>
          </w:fldSimple>
        </w:p>
      </w:tc>
    </w:tr>
  </w:tbl>
  <w:p w:rsidR="00C74B44" w:rsidRPr="004C5088" w:rsidRDefault="00C74B44" w:rsidP="005C37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B44" w:rsidRDefault="00C74B44">
      <w:r>
        <w:separator/>
      </w:r>
    </w:p>
  </w:footnote>
  <w:footnote w:type="continuationSeparator" w:id="0">
    <w:p w:rsidR="00C74B44" w:rsidRDefault="00C74B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AEB71C"/>
    <w:lvl w:ilvl="0">
      <w:start w:val="1"/>
      <w:numFmt w:val="decimal"/>
      <w:pStyle w:val="CadenaNmero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1892558"/>
    <w:multiLevelType w:val="singleLevel"/>
    <w:tmpl w:val="6536249E"/>
    <w:lvl w:ilvl="0">
      <w:start w:val="1"/>
      <w:numFmt w:val="bullet"/>
      <w:lvlText w:val=""/>
      <w:lvlJc w:val="left"/>
      <w:pPr>
        <w:tabs>
          <w:tab w:val="num" w:pos="1814"/>
        </w:tabs>
        <w:ind w:left="1814" w:hanging="396"/>
      </w:pPr>
      <w:rPr>
        <w:rFonts w:ascii="Symbol" w:hAnsi="Symbol" w:hint="default"/>
      </w:rPr>
    </w:lvl>
  </w:abstractNum>
  <w:abstractNum w:abstractNumId="2">
    <w:nsid w:val="21184DDE"/>
    <w:multiLevelType w:val="multilevel"/>
    <w:tmpl w:val="EDC08E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Numerossangrianivel2"/>
      <w:lvlText w:val="%1.%2)"/>
      <w:lvlJc w:val="left"/>
      <w:pPr>
        <w:tabs>
          <w:tab w:val="num" w:pos="720"/>
        </w:tabs>
        <w:ind w:left="1077" w:hanging="717"/>
      </w:pPr>
      <w:rPr>
        <w:rFonts w:cs="Times New Roman" w:hint="default"/>
      </w:rPr>
    </w:lvl>
    <w:lvl w:ilvl="2">
      <w:start w:val="1"/>
      <w:numFmt w:val="decimal"/>
      <w:pStyle w:val="Numerossangrianivel3"/>
      <w:lvlText w:val="%1.%2.%3)"/>
      <w:lvlJc w:val="left"/>
      <w:pPr>
        <w:tabs>
          <w:tab w:val="num" w:pos="144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>
    <w:nsid w:val="330C1E05"/>
    <w:multiLevelType w:val="multilevel"/>
    <w:tmpl w:val="B41057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1437"/>
        </w:tabs>
        <w:ind w:left="1437" w:hanging="717"/>
      </w:pPr>
      <w:rPr>
        <w:rFonts w:cs="Times New Roman" w:hint="default"/>
      </w:rPr>
    </w:lvl>
    <w:lvl w:ilvl="2">
      <w:start w:val="1"/>
      <w:numFmt w:val="decimal"/>
      <w:pStyle w:val="Letrassangrianivel3"/>
      <w:lvlText w:val="%1.%2.%3)"/>
      <w:lvlJc w:val="left"/>
      <w:pPr>
        <w:tabs>
          <w:tab w:val="num" w:pos="180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pStyle w:val="Letrassangrianivel4"/>
      <w:lvlText w:val="%1.%2.%3.%4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>
    <w:nsid w:val="4818773A"/>
    <w:multiLevelType w:val="multilevel"/>
    <w:tmpl w:val="9DE298BE"/>
    <w:lvl w:ilvl="0">
      <w:start w:val="1"/>
      <w:numFmt w:val="bullet"/>
      <w:pStyle w:val="Guiones2"/>
      <w:suff w:val="space"/>
      <w:lvlText w:val=""/>
      <w:lvlJc w:val="left"/>
      <w:pPr>
        <w:ind w:left="1145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8C6E1C"/>
    <w:multiLevelType w:val="multilevel"/>
    <w:tmpl w:val="CEE6EFC8"/>
    <w:lvl w:ilvl="0">
      <w:start w:val="1"/>
      <w:numFmt w:val="bullet"/>
      <w:pStyle w:val="Guiones1"/>
      <w:suff w:val="space"/>
      <w:lvlText w:val=""/>
      <w:lvlJc w:val="left"/>
      <w:pPr>
        <w:ind w:left="737" w:hanging="17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247" w:hanging="170"/>
      </w:pPr>
      <w:rPr>
        <w:rFonts w:ascii="Symbol" w:hAnsi="Symbol" w:hint="default"/>
      </w:rPr>
    </w:lvl>
    <w:lvl w:ilvl="2">
      <w:start w:val="1"/>
      <w:numFmt w:val="bullet"/>
      <w:pStyle w:val="Guiones3"/>
      <w:lvlText w:val=""/>
      <w:lvlJc w:val="left"/>
      <w:pPr>
        <w:tabs>
          <w:tab w:val="num" w:pos="2381"/>
        </w:tabs>
        <w:ind w:left="2381" w:hanging="584"/>
      </w:pPr>
      <w:rPr>
        <w:rFonts w:ascii="Wingdings" w:hAnsi="Wingdings" w:hint="default"/>
      </w:rPr>
    </w:lvl>
    <w:lvl w:ilvl="3">
      <w:start w:val="1"/>
      <w:numFmt w:val="bullet"/>
      <w:pStyle w:val="Guiones4"/>
      <w:lvlText w:val=""/>
      <w:lvlJc w:val="left"/>
      <w:pPr>
        <w:tabs>
          <w:tab w:val="num" w:pos="2948"/>
        </w:tabs>
        <w:ind w:left="2948" w:hanging="428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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FB3F7F"/>
    <w:multiLevelType w:val="multilevel"/>
    <w:tmpl w:val="EFC63DC4"/>
    <w:lvl w:ilvl="0">
      <w:start w:val="1"/>
      <w:numFmt w:val="bullet"/>
      <w:pStyle w:val="Giones-"/>
      <w:suff w:val="space"/>
      <w:lvlText w:val=""/>
      <w:lvlJc w:val="left"/>
      <w:pPr>
        <w:ind w:left="11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F7771A"/>
    <w:multiLevelType w:val="multilevel"/>
    <w:tmpl w:val="CB04D0E8"/>
    <w:lvl w:ilvl="0">
      <w:start w:val="1"/>
      <w:numFmt w:val="lowerLetter"/>
      <w:pStyle w:val="Vietaconsubvieta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)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)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)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)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)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)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70356090"/>
    <w:multiLevelType w:val="singleLevel"/>
    <w:tmpl w:val="E18406D2"/>
    <w:lvl w:ilvl="0">
      <w:start w:val="1"/>
      <w:numFmt w:val="bullet"/>
      <w:pStyle w:val="Guiones0"/>
      <w:lvlText w:val="-"/>
      <w:lvlJc w:val="left"/>
      <w:pPr>
        <w:tabs>
          <w:tab w:val="num" w:pos="417"/>
        </w:tabs>
        <w:ind w:left="397" w:hanging="340"/>
      </w:pPr>
      <w:rPr>
        <w:rFonts w:ascii="Arial" w:hAnsi="Arial" w:hint="default"/>
      </w:rPr>
    </w:lvl>
  </w:abstractNum>
  <w:abstractNum w:abstractNumId="9">
    <w:nsid w:val="76ED2AD9"/>
    <w:multiLevelType w:val="singleLevel"/>
    <w:tmpl w:val="72F20CA2"/>
    <w:lvl w:ilvl="0">
      <w:start w:val="1"/>
      <w:numFmt w:val="decimal"/>
      <w:pStyle w:val="Numerossangria"/>
      <w:lvlText w:val="1.%1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7AD76FC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>
    <w:nsid w:val="7FFC29C3"/>
    <w:multiLevelType w:val="multilevel"/>
    <w:tmpl w:val="72BC3732"/>
    <w:lvl w:ilvl="0">
      <w:start w:val="1"/>
      <w:numFmt w:val="decimal"/>
      <w:pStyle w:val="Letrassangria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5.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linkStyle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6554"/>
    <w:rsid w:val="000018DE"/>
    <w:rsid w:val="00001C6A"/>
    <w:rsid w:val="0000252B"/>
    <w:rsid w:val="00002A68"/>
    <w:rsid w:val="00002BC5"/>
    <w:rsid w:val="00005FC7"/>
    <w:rsid w:val="000068F5"/>
    <w:rsid w:val="00006AA1"/>
    <w:rsid w:val="000076E5"/>
    <w:rsid w:val="000107AE"/>
    <w:rsid w:val="00011BB2"/>
    <w:rsid w:val="00011CCF"/>
    <w:rsid w:val="00012C37"/>
    <w:rsid w:val="000137A3"/>
    <w:rsid w:val="00013873"/>
    <w:rsid w:val="00015077"/>
    <w:rsid w:val="000158EE"/>
    <w:rsid w:val="00015A64"/>
    <w:rsid w:val="0001643C"/>
    <w:rsid w:val="000167DD"/>
    <w:rsid w:val="00017409"/>
    <w:rsid w:val="0002096B"/>
    <w:rsid w:val="00021D52"/>
    <w:rsid w:val="000220DB"/>
    <w:rsid w:val="00022E58"/>
    <w:rsid w:val="000236AD"/>
    <w:rsid w:val="00025A9C"/>
    <w:rsid w:val="000266A2"/>
    <w:rsid w:val="00027C62"/>
    <w:rsid w:val="00030B57"/>
    <w:rsid w:val="0003669A"/>
    <w:rsid w:val="00036D9B"/>
    <w:rsid w:val="0003765B"/>
    <w:rsid w:val="00040478"/>
    <w:rsid w:val="000405A6"/>
    <w:rsid w:val="000406DA"/>
    <w:rsid w:val="000408D4"/>
    <w:rsid w:val="00041E11"/>
    <w:rsid w:val="00043534"/>
    <w:rsid w:val="0004366F"/>
    <w:rsid w:val="000460BE"/>
    <w:rsid w:val="00050A7B"/>
    <w:rsid w:val="00054148"/>
    <w:rsid w:val="00054B2E"/>
    <w:rsid w:val="00055268"/>
    <w:rsid w:val="00056845"/>
    <w:rsid w:val="0005750A"/>
    <w:rsid w:val="00060B23"/>
    <w:rsid w:val="00060F7F"/>
    <w:rsid w:val="000630D6"/>
    <w:rsid w:val="00064DFE"/>
    <w:rsid w:val="00065366"/>
    <w:rsid w:val="00066C0B"/>
    <w:rsid w:val="0006702D"/>
    <w:rsid w:val="000674FF"/>
    <w:rsid w:val="00074978"/>
    <w:rsid w:val="00075D69"/>
    <w:rsid w:val="00075E6D"/>
    <w:rsid w:val="00080E0A"/>
    <w:rsid w:val="000836C0"/>
    <w:rsid w:val="000842D1"/>
    <w:rsid w:val="00084ABA"/>
    <w:rsid w:val="00085095"/>
    <w:rsid w:val="00086850"/>
    <w:rsid w:val="000869C9"/>
    <w:rsid w:val="00091973"/>
    <w:rsid w:val="0009197E"/>
    <w:rsid w:val="00093EA3"/>
    <w:rsid w:val="000948CE"/>
    <w:rsid w:val="00094B74"/>
    <w:rsid w:val="00094F9A"/>
    <w:rsid w:val="00096616"/>
    <w:rsid w:val="00096D7E"/>
    <w:rsid w:val="000A08BA"/>
    <w:rsid w:val="000A0B08"/>
    <w:rsid w:val="000A0C2C"/>
    <w:rsid w:val="000A42C5"/>
    <w:rsid w:val="000A47DA"/>
    <w:rsid w:val="000A53D0"/>
    <w:rsid w:val="000A6A4E"/>
    <w:rsid w:val="000A71B2"/>
    <w:rsid w:val="000A7427"/>
    <w:rsid w:val="000A78C2"/>
    <w:rsid w:val="000A7B9D"/>
    <w:rsid w:val="000B00FC"/>
    <w:rsid w:val="000B09E0"/>
    <w:rsid w:val="000B1AA5"/>
    <w:rsid w:val="000B1BC8"/>
    <w:rsid w:val="000B1DD2"/>
    <w:rsid w:val="000B2EDE"/>
    <w:rsid w:val="000B3AF5"/>
    <w:rsid w:val="000B7223"/>
    <w:rsid w:val="000C4392"/>
    <w:rsid w:val="000C44BF"/>
    <w:rsid w:val="000D04B5"/>
    <w:rsid w:val="000D2A32"/>
    <w:rsid w:val="000D45D9"/>
    <w:rsid w:val="000D4A95"/>
    <w:rsid w:val="000D65C4"/>
    <w:rsid w:val="000E0D80"/>
    <w:rsid w:val="000E2540"/>
    <w:rsid w:val="000E3275"/>
    <w:rsid w:val="000E56BF"/>
    <w:rsid w:val="000E6190"/>
    <w:rsid w:val="000E6E3B"/>
    <w:rsid w:val="000F1EF8"/>
    <w:rsid w:val="000F4365"/>
    <w:rsid w:val="000F4D10"/>
    <w:rsid w:val="000F53C0"/>
    <w:rsid w:val="001032C3"/>
    <w:rsid w:val="00105A18"/>
    <w:rsid w:val="0011207C"/>
    <w:rsid w:val="001126C9"/>
    <w:rsid w:val="00114960"/>
    <w:rsid w:val="00115721"/>
    <w:rsid w:val="00115951"/>
    <w:rsid w:val="0011717C"/>
    <w:rsid w:val="001208A8"/>
    <w:rsid w:val="001235E2"/>
    <w:rsid w:val="00126D50"/>
    <w:rsid w:val="00130492"/>
    <w:rsid w:val="001304B7"/>
    <w:rsid w:val="001324AC"/>
    <w:rsid w:val="001332AE"/>
    <w:rsid w:val="00133F18"/>
    <w:rsid w:val="0013601A"/>
    <w:rsid w:val="001420D7"/>
    <w:rsid w:val="001442E9"/>
    <w:rsid w:val="00146839"/>
    <w:rsid w:val="00147A95"/>
    <w:rsid w:val="00150B52"/>
    <w:rsid w:val="00150F2A"/>
    <w:rsid w:val="00152A38"/>
    <w:rsid w:val="00154413"/>
    <w:rsid w:val="00154463"/>
    <w:rsid w:val="00154766"/>
    <w:rsid w:val="00157292"/>
    <w:rsid w:val="0016066C"/>
    <w:rsid w:val="001611A2"/>
    <w:rsid w:val="001653D9"/>
    <w:rsid w:val="0016587A"/>
    <w:rsid w:val="00165946"/>
    <w:rsid w:val="0016661A"/>
    <w:rsid w:val="00170E8A"/>
    <w:rsid w:val="00171FE4"/>
    <w:rsid w:val="001735C1"/>
    <w:rsid w:val="00175140"/>
    <w:rsid w:val="0018011D"/>
    <w:rsid w:val="0018045A"/>
    <w:rsid w:val="001840F3"/>
    <w:rsid w:val="0018464D"/>
    <w:rsid w:val="001876DB"/>
    <w:rsid w:val="001907D4"/>
    <w:rsid w:val="001907E2"/>
    <w:rsid w:val="0019087F"/>
    <w:rsid w:val="00191820"/>
    <w:rsid w:val="00191BEE"/>
    <w:rsid w:val="00192753"/>
    <w:rsid w:val="0019450B"/>
    <w:rsid w:val="00195EA5"/>
    <w:rsid w:val="00196E36"/>
    <w:rsid w:val="001A090C"/>
    <w:rsid w:val="001A0E64"/>
    <w:rsid w:val="001A3781"/>
    <w:rsid w:val="001A3B1E"/>
    <w:rsid w:val="001A43E8"/>
    <w:rsid w:val="001A55DD"/>
    <w:rsid w:val="001A58F2"/>
    <w:rsid w:val="001A7437"/>
    <w:rsid w:val="001B088C"/>
    <w:rsid w:val="001B3187"/>
    <w:rsid w:val="001B32EC"/>
    <w:rsid w:val="001B33C5"/>
    <w:rsid w:val="001B35D6"/>
    <w:rsid w:val="001B35F4"/>
    <w:rsid w:val="001B39D3"/>
    <w:rsid w:val="001B4DC4"/>
    <w:rsid w:val="001B533F"/>
    <w:rsid w:val="001B5712"/>
    <w:rsid w:val="001B5CE0"/>
    <w:rsid w:val="001C0BB3"/>
    <w:rsid w:val="001C126B"/>
    <w:rsid w:val="001C15FE"/>
    <w:rsid w:val="001C27DD"/>
    <w:rsid w:val="001C292C"/>
    <w:rsid w:val="001C34D7"/>
    <w:rsid w:val="001C4107"/>
    <w:rsid w:val="001D154F"/>
    <w:rsid w:val="001D16AB"/>
    <w:rsid w:val="001D245F"/>
    <w:rsid w:val="001D4371"/>
    <w:rsid w:val="001D4A16"/>
    <w:rsid w:val="001D5128"/>
    <w:rsid w:val="001D5A4C"/>
    <w:rsid w:val="001D6A51"/>
    <w:rsid w:val="001E0638"/>
    <w:rsid w:val="001E2B26"/>
    <w:rsid w:val="001E2BA2"/>
    <w:rsid w:val="001E621E"/>
    <w:rsid w:val="001E62D8"/>
    <w:rsid w:val="001E70DE"/>
    <w:rsid w:val="001E7D37"/>
    <w:rsid w:val="001F0DEC"/>
    <w:rsid w:val="001F19BC"/>
    <w:rsid w:val="001F342A"/>
    <w:rsid w:val="001F772B"/>
    <w:rsid w:val="001F7F90"/>
    <w:rsid w:val="002004CD"/>
    <w:rsid w:val="00204938"/>
    <w:rsid w:val="002053B9"/>
    <w:rsid w:val="00205F55"/>
    <w:rsid w:val="00207C9D"/>
    <w:rsid w:val="00211CAD"/>
    <w:rsid w:val="00212EE3"/>
    <w:rsid w:val="00213874"/>
    <w:rsid w:val="002172E0"/>
    <w:rsid w:val="00221AA3"/>
    <w:rsid w:val="00224335"/>
    <w:rsid w:val="00224395"/>
    <w:rsid w:val="00226F3E"/>
    <w:rsid w:val="00227783"/>
    <w:rsid w:val="00230510"/>
    <w:rsid w:val="0023063C"/>
    <w:rsid w:val="00233670"/>
    <w:rsid w:val="0023449F"/>
    <w:rsid w:val="00235B64"/>
    <w:rsid w:val="002401EF"/>
    <w:rsid w:val="00241BD7"/>
    <w:rsid w:val="00241CD7"/>
    <w:rsid w:val="002423F5"/>
    <w:rsid w:val="002427D9"/>
    <w:rsid w:val="00243283"/>
    <w:rsid w:val="002460A9"/>
    <w:rsid w:val="00246DD2"/>
    <w:rsid w:val="002514D0"/>
    <w:rsid w:val="002525F4"/>
    <w:rsid w:val="00253A27"/>
    <w:rsid w:val="00257B07"/>
    <w:rsid w:val="0026173C"/>
    <w:rsid w:val="00266831"/>
    <w:rsid w:val="0027282C"/>
    <w:rsid w:val="00273272"/>
    <w:rsid w:val="00275221"/>
    <w:rsid w:val="00275FC2"/>
    <w:rsid w:val="00276DA7"/>
    <w:rsid w:val="002774D5"/>
    <w:rsid w:val="00280CFB"/>
    <w:rsid w:val="002828C2"/>
    <w:rsid w:val="00283FC8"/>
    <w:rsid w:val="002872ED"/>
    <w:rsid w:val="002905BD"/>
    <w:rsid w:val="00290D5B"/>
    <w:rsid w:val="00290F8A"/>
    <w:rsid w:val="002A04E0"/>
    <w:rsid w:val="002A3034"/>
    <w:rsid w:val="002A7E0D"/>
    <w:rsid w:val="002B1C85"/>
    <w:rsid w:val="002B1D0B"/>
    <w:rsid w:val="002B234F"/>
    <w:rsid w:val="002B43A9"/>
    <w:rsid w:val="002B4B3A"/>
    <w:rsid w:val="002B4C57"/>
    <w:rsid w:val="002B55E8"/>
    <w:rsid w:val="002B6068"/>
    <w:rsid w:val="002B691C"/>
    <w:rsid w:val="002B6A09"/>
    <w:rsid w:val="002C0D2C"/>
    <w:rsid w:val="002C2AB0"/>
    <w:rsid w:val="002D2026"/>
    <w:rsid w:val="002D2046"/>
    <w:rsid w:val="002D286D"/>
    <w:rsid w:val="002D6B1D"/>
    <w:rsid w:val="002E0448"/>
    <w:rsid w:val="002E071B"/>
    <w:rsid w:val="002E16F1"/>
    <w:rsid w:val="002E19CD"/>
    <w:rsid w:val="002E37C7"/>
    <w:rsid w:val="002E3860"/>
    <w:rsid w:val="002E3F6F"/>
    <w:rsid w:val="002E5AF2"/>
    <w:rsid w:val="002E5DE3"/>
    <w:rsid w:val="002E606D"/>
    <w:rsid w:val="002E64D7"/>
    <w:rsid w:val="002E69CC"/>
    <w:rsid w:val="002E6D96"/>
    <w:rsid w:val="002E7D18"/>
    <w:rsid w:val="002F0F40"/>
    <w:rsid w:val="002F17F0"/>
    <w:rsid w:val="002F19AE"/>
    <w:rsid w:val="002F29F0"/>
    <w:rsid w:val="002F32DE"/>
    <w:rsid w:val="002F5E85"/>
    <w:rsid w:val="00302D2E"/>
    <w:rsid w:val="003059BD"/>
    <w:rsid w:val="00305C19"/>
    <w:rsid w:val="00310A42"/>
    <w:rsid w:val="00310B9A"/>
    <w:rsid w:val="00310BB8"/>
    <w:rsid w:val="003122D7"/>
    <w:rsid w:val="00313914"/>
    <w:rsid w:val="003206FC"/>
    <w:rsid w:val="0032105F"/>
    <w:rsid w:val="00321294"/>
    <w:rsid w:val="00323701"/>
    <w:rsid w:val="00326C96"/>
    <w:rsid w:val="00330076"/>
    <w:rsid w:val="003311E6"/>
    <w:rsid w:val="00331AA1"/>
    <w:rsid w:val="00332D8A"/>
    <w:rsid w:val="00341B4B"/>
    <w:rsid w:val="00341D19"/>
    <w:rsid w:val="00341F30"/>
    <w:rsid w:val="00343ED8"/>
    <w:rsid w:val="00344060"/>
    <w:rsid w:val="0034578D"/>
    <w:rsid w:val="00345F08"/>
    <w:rsid w:val="00346173"/>
    <w:rsid w:val="003464B5"/>
    <w:rsid w:val="00346CB0"/>
    <w:rsid w:val="00354593"/>
    <w:rsid w:val="003548FE"/>
    <w:rsid w:val="00356B33"/>
    <w:rsid w:val="003627C6"/>
    <w:rsid w:val="003629B1"/>
    <w:rsid w:val="00364E1D"/>
    <w:rsid w:val="00365EE8"/>
    <w:rsid w:val="00370312"/>
    <w:rsid w:val="00370B09"/>
    <w:rsid w:val="00371E89"/>
    <w:rsid w:val="00372EA3"/>
    <w:rsid w:val="003732A5"/>
    <w:rsid w:val="00373D3B"/>
    <w:rsid w:val="00377F66"/>
    <w:rsid w:val="00380024"/>
    <w:rsid w:val="0038581B"/>
    <w:rsid w:val="0038664A"/>
    <w:rsid w:val="00386E79"/>
    <w:rsid w:val="0038714D"/>
    <w:rsid w:val="00387C3C"/>
    <w:rsid w:val="0039157E"/>
    <w:rsid w:val="00395022"/>
    <w:rsid w:val="003A0B56"/>
    <w:rsid w:val="003A2F8F"/>
    <w:rsid w:val="003A428D"/>
    <w:rsid w:val="003A4680"/>
    <w:rsid w:val="003A4B70"/>
    <w:rsid w:val="003A7CA0"/>
    <w:rsid w:val="003B08F5"/>
    <w:rsid w:val="003B15FD"/>
    <w:rsid w:val="003B3332"/>
    <w:rsid w:val="003B3C56"/>
    <w:rsid w:val="003B45A0"/>
    <w:rsid w:val="003B5B85"/>
    <w:rsid w:val="003B7707"/>
    <w:rsid w:val="003B7FF2"/>
    <w:rsid w:val="003C0244"/>
    <w:rsid w:val="003C055B"/>
    <w:rsid w:val="003C1ECA"/>
    <w:rsid w:val="003C28D1"/>
    <w:rsid w:val="003C5363"/>
    <w:rsid w:val="003D5BA6"/>
    <w:rsid w:val="003D6EEB"/>
    <w:rsid w:val="003E0956"/>
    <w:rsid w:val="003E5273"/>
    <w:rsid w:val="003E75BE"/>
    <w:rsid w:val="003F11FC"/>
    <w:rsid w:val="003F1FEE"/>
    <w:rsid w:val="003F3261"/>
    <w:rsid w:val="003F5F52"/>
    <w:rsid w:val="0040098A"/>
    <w:rsid w:val="00401771"/>
    <w:rsid w:val="00406D9B"/>
    <w:rsid w:val="004077E6"/>
    <w:rsid w:val="00411CE2"/>
    <w:rsid w:val="00413E8F"/>
    <w:rsid w:val="00417A3F"/>
    <w:rsid w:val="00417DE0"/>
    <w:rsid w:val="00417EF1"/>
    <w:rsid w:val="00421CAB"/>
    <w:rsid w:val="00424B26"/>
    <w:rsid w:val="00431A75"/>
    <w:rsid w:val="00432F51"/>
    <w:rsid w:val="00434ADE"/>
    <w:rsid w:val="0043720F"/>
    <w:rsid w:val="0044104D"/>
    <w:rsid w:val="004414BC"/>
    <w:rsid w:val="00442C61"/>
    <w:rsid w:val="004435A9"/>
    <w:rsid w:val="00443791"/>
    <w:rsid w:val="00443F81"/>
    <w:rsid w:val="00445E1E"/>
    <w:rsid w:val="00445EEF"/>
    <w:rsid w:val="00447F60"/>
    <w:rsid w:val="00452A12"/>
    <w:rsid w:val="004534A4"/>
    <w:rsid w:val="00454EDB"/>
    <w:rsid w:val="00456EBE"/>
    <w:rsid w:val="00457E1E"/>
    <w:rsid w:val="00457F5F"/>
    <w:rsid w:val="004714B5"/>
    <w:rsid w:val="004728B8"/>
    <w:rsid w:val="0047392D"/>
    <w:rsid w:val="00476C3F"/>
    <w:rsid w:val="00477473"/>
    <w:rsid w:val="00477948"/>
    <w:rsid w:val="00477CBD"/>
    <w:rsid w:val="0048031B"/>
    <w:rsid w:val="004823F2"/>
    <w:rsid w:val="00482C36"/>
    <w:rsid w:val="0048347B"/>
    <w:rsid w:val="00483F0E"/>
    <w:rsid w:val="00486111"/>
    <w:rsid w:val="00486798"/>
    <w:rsid w:val="00486901"/>
    <w:rsid w:val="00486F0C"/>
    <w:rsid w:val="00491AEB"/>
    <w:rsid w:val="004933CF"/>
    <w:rsid w:val="00494EFE"/>
    <w:rsid w:val="00496A7F"/>
    <w:rsid w:val="004973C6"/>
    <w:rsid w:val="004A0CE6"/>
    <w:rsid w:val="004A1C21"/>
    <w:rsid w:val="004A2215"/>
    <w:rsid w:val="004A47E5"/>
    <w:rsid w:val="004A554E"/>
    <w:rsid w:val="004A5B1C"/>
    <w:rsid w:val="004B129C"/>
    <w:rsid w:val="004B3942"/>
    <w:rsid w:val="004B5B6A"/>
    <w:rsid w:val="004B626A"/>
    <w:rsid w:val="004B7EDD"/>
    <w:rsid w:val="004C5088"/>
    <w:rsid w:val="004C7C31"/>
    <w:rsid w:val="004D3BB8"/>
    <w:rsid w:val="004D4571"/>
    <w:rsid w:val="004D50EF"/>
    <w:rsid w:val="004E0EF8"/>
    <w:rsid w:val="004E3C3E"/>
    <w:rsid w:val="004E40CE"/>
    <w:rsid w:val="004E5AFC"/>
    <w:rsid w:val="004E6BAB"/>
    <w:rsid w:val="004E7FF3"/>
    <w:rsid w:val="004F194B"/>
    <w:rsid w:val="004F2844"/>
    <w:rsid w:val="004F2F04"/>
    <w:rsid w:val="004F3504"/>
    <w:rsid w:val="004F42AB"/>
    <w:rsid w:val="004F750A"/>
    <w:rsid w:val="004F7C4A"/>
    <w:rsid w:val="00501653"/>
    <w:rsid w:val="00510317"/>
    <w:rsid w:val="00510D43"/>
    <w:rsid w:val="005137A6"/>
    <w:rsid w:val="00514D44"/>
    <w:rsid w:val="005164DF"/>
    <w:rsid w:val="0052305B"/>
    <w:rsid w:val="005236C7"/>
    <w:rsid w:val="005245BB"/>
    <w:rsid w:val="0052491A"/>
    <w:rsid w:val="00524D64"/>
    <w:rsid w:val="0052589C"/>
    <w:rsid w:val="005258AE"/>
    <w:rsid w:val="00525E46"/>
    <w:rsid w:val="00531423"/>
    <w:rsid w:val="00531831"/>
    <w:rsid w:val="00531C71"/>
    <w:rsid w:val="005329A4"/>
    <w:rsid w:val="00533628"/>
    <w:rsid w:val="0053545A"/>
    <w:rsid w:val="00536FC8"/>
    <w:rsid w:val="00537ACC"/>
    <w:rsid w:val="005413A9"/>
    <w:rsid w:val="00542920"/>
    <w:rsid w:val="00542AF5"/>
    <w:rsid w:val="00543EBB"/>
    <w:rsid w:val="00545ED1"/>
    <w:rsid w:val="00545FA4"/>
    <w:rsid w:val="00546191"/>
    <w:rsid w:val="0055102E"/>
    <w:rsid w:val="005516CA"/>
    <w:rsid w:val="00554C10"/>
    <w:rsid w:val="005553A2"/>
    <w:rsid w:val="00556765"/>
    <w:rsid w:val="005570DC"/>
    <w:rsid w:val="0055741F"/>
    <w:rsid w:val="00557E68"/>
    <w:rsid w:val="00560543"/>
    <w:rsid w:val="00560A98"/>
    <w:rsid w:val="005655CB"/>
    <w:rsid w:val="005666CC"/>
    <w:rsid w:val="00566804"/>
    <w:rsid w:val="00566E7B"/>
    <w:rsid w:val="005703E2"/>
    <w:rsid w:val="00570958"/>
    <w:rsid w:val="00570A00"/>
    <w:rsid w:val="0057152C"/>
    <w:rsid w:val="00572665"/>
    <w:rsid w:val="00572D8E"/>
    <w:rsid w:val="00575468"/>
    <w:rsid w:val="00575595"/>
    <w:rsid w:val="00575919"/>
    <w:rsid w:val="005774E9"/>
    <w:rsid w:val="005816E7"/>
    <w:rsid w:val="00583732"/>
    <w:rsid w:val="00584A7C"/>
    <w:rsid w:val="00584F05"/>
    <w:rsid w:val="005862C1"/>
    <w:rsid w:val="005914CC"/>
    <w:rsid w:val="00592125"/>
    <w:rsid w:val="00592FE5"/>
    <w:rsid w:val="005A384C"/>
    <w:rsid w:val="005A3BD1"/>
    <w:rsid w:val="005A628B"/>
    <w:rsid w:val="005A7374"/>
    <w:rsid w:val="005A73AB"/>
    <w:rsid w:val="005B1176"/>
    <w:rsid w:val="005B216C"/>
    <w:rsid w:val="005B2176"/>
    <w:rsid w:val="005B278D"/>
    <w:rsid w:val="005B3570"/>
    <w:rsid w:val="005B57C0"/>
    <w:rsid w:val="005B6447"/>
    <w:rsid w:val="005B6FC7"/>
    <w:rsid w:val="005C06DC"/>
    <w:rsid w:val="005C26C9"/>
    <w:rsid w:val="005C370C"/>
    <w:rsid w:val="005C4221"/>
    <w:rsid w:val="005C44B0"/>
    <w:rsid w:val="005C5C20"/>
    <w:rsid w:val="005D1EFE"/>
    <w:rsid w:val="005D5DDD"/>
    <w:rsid w:val="005E18EF"/>
    <w:rsid w:val="005E2016"/>
    <w:rsid w:val="005E2FD1"/>
    <w:rsid w:val="005E3006"/>
    <w:rsid w:val="005E3642"/>
    <w:rsid w:val="005E520E"/>
    <w:rsid w:val="005E54F0"/>
    <w:rsid w:val="005E6CE1"/>
    <w:rsid w:val="005E6D45"/>
    <w:rsid w:val="005E7102"/>
    <w:rsid w:val="005E7BF0"/>
    <w:rsid w:val="005E7C0D"/>
    <w:rsid w:val="005F0AF7"/>
    <w:rsid w:val="005F3478"/>
    <w:rsid w:val="005F4671"/>
    <w:rsid w:val="005F5DBC"/>
    <w:rsid w:val="00601D0E"/>
    <w:rsid w:val="00602236"/>
    <w:rsid w:val="0060242F"/>
    <w:rsid w:val="00602B3A"/>
    <w:rsid w:val="00606BA6"/>
    <w:rsid w:val="00607637"/>
    <w:rsid w:val="00610302"/>
    <w:rsid w:val="00610D68"/>
    <w:rsid w:val="00610FA3"/>
    <w:rsid w:val="00612592"/>
    <w:rsid w:val="00612A48"/>
    <w:rsid w:val="00614AB0"/>
    <w:rsid w:val="00617CD8"/>
    <w:rsid w:val="00621B29"/>
    <w:rsid w:val="00622B62"/>
    <w:rsid w:val="00622BD6"/>
    <w:rsid w:val="00623006"/>
    <w:rsid w:val="006250AD"/>
    <w:rsid w:val="00627244"/>
    <w:rsid w:val="006319C3"/>
    <w:rsid w:val="00633036"/>
    <w:rsid w:val="00633CEB"/>
    <w:rsid w:val="00633ED0"/>
    <w:rsid w:val="00634217"/>
    <w:rsid w:val="00634835"/>
    <w:rsid w:val="00635E26"/>
    <w:rsid w:val="00637849"/>
    <w:rsid w:val="00640C30"/>
    <w:rsid w:val="00642024"/>
    <w:rsid w:val="006458D0"/>
    <w:rsid w:val="00647202"/>
    <w:rsid w:val="00647E61"/>
    <w:rsid w:val="006502CB"/>
    <w:rsid w:val="006515AD"/>
    <w:rsid w:val="00651B51"/>
    <w:rsid w:val="00652D30"/>
    <w:rsid w:val="00653E71"/>
    <w:rsid w:val="006549DD"/>
    <w:rsid w:val="00655B26"/>
    <w:rsid w:val="00657C6A"/>
    <w:rsid w:val="00664518"/>
    <w:rsid w:val="006651BF"/>
    <w:rsid w:val="00665AF0"/>
    <w:rsid w:val="006669FC"/>
    <w:rsid w:val="0067286B"/>
    <w:rsid w:val="00674856"/>
    <w:rsid w:val="00676B0C"/>
    <w:rsid w:val="006803DB"/>
    <w:rsid w:val="00680545"/>
    <w:rsid w:val="006809A8"/>
    <w:rsid w:val="00682004"/>
    <w:rsid w:val="006830E2"/>
    <w:rsid w:val="00684F6A"/>
    <w:rsid w:val="00687CF8"/>
    <w:rsid w:val="00694D72"/>
    <w:rsid w:val="006971E5"/>
    <w:rsid w:val="006A0B0A"/>
    <w:rsid w:val="006A3F31"/>
    <w:rsid w:val="006A59E1"/>
    <w:rsid w:val="006A72F0"/>
    <w:rsid w:val="006B045A"/>
    <w:rsid w:val="006B06DA"/>
    <w:rsid w:val="006B32A2"/>
    <w:rsid w:val="006B32CC"/>
    <w:rsid w:val="006B5FC0"/>
    <w:rsid w:val="006D0150"/>
    <w:rsid w:val="006D4DA4"/>
    <w:rsid w:val="006D5BBF"/>
    <w:rsid w:val="006D62DC"/>
    <w:rsid w:val="006E0378"/>
    <w:rsid w:val="006E1265"/>
    <w:rsid w:val="006E2CAC"/>
    <w:rsid w:val="006E34F9"/>
    <w:rsid w:val="006E41B5"/>
    <w:rsid w:val="006E4B4C"/>
    <w:rsid w:val="006E6F56"/>
    <w:rsid w:val="006E7E9C"/>
    <w:rsid w:val="006F02F3"/>
    <w:rsid w:val="006F4734"/>
    <w:rsid w:val="006F730B"/>
    <w:rsid w:val="007000C6"/>
    <w:rsid w:val="00704CA3"/>
    <w:rsid w:val="0070598B"/>
    <w:rsid w:val="007067BC"/>
    <w:rsid w:val="00706BA2"/>
    <w:rsid w:val="007075F0"/>
    <w:rsid w:val="00712353"/>
    <w:rsid w:val="00712975"/>
    <w:rsid w:val="0071511B"/>
    <w:rsid w:val="0071753C"/>
    <w:rsid w:val="00717F14"/>
    <w:rsid w:val="0072083D"/>
    <w:rsid w:val="00722C55"/>
    <w:rsid w:val="00725C04"/>
    <w:rsid w:val="00725D52"/>
    <w:rsid w:val="00727402"/>
    <w:rsid w:val="00733107"/>
    <w:rsid w:val="00733673"/>
    <w:rsid w:val="00734165"/>
    <w:rsid w:val="00734D1C"/>
    <w:rsid w:val="00735278"/>
    <w:rsid w:val="007356DE"/>
    <w:rsid w:val="00735F18"/>
    <w:rsid w:val="007376C4"/>
    <w:rsid w:val="007377C4"/>
    <w:rsid w:val="00740740"/>
    <w:rsid w:val="00740B37"/>
    <w:rsid w:val="007427D7"/>
    <w:rsid w:val="007453EB"/>
    <w:rsid w:val="0074560C"/>
    <w:rsid w:val="00747720"/>
    <w:rsid w:val="00747892"/>
    <w:rsid w:val="00752BA5"/>
    <w:rsid w:val="00753565"/>
    <w:rsid w:val="0075451C"/>
    <w:rsid w:val="00755892"/>
    <w:rsid w:val="007576E2"/>
    <w:rsid w:val="00757CB2"/>
    <w:rsid w:val="00764EF5"/>
    <w:rsid w:val="007657F8"/>
    <w:rsid w:val="00765E0E"/>
    <w:rsid w:val="007675BE"/>
    <w:rsid w:val="00771A27"/>
    <w:rsid w:val="00771C76"/>
    <w:rsid w:val="00773C64"/>
    <w:rsid w:val="00774188"/>
    <w:rsid w:val="007741A5"/>
    <w:rsid w:val="00774B36"/>
    <w:rsid w:val="0077506D"/>
    <w:rsid w:val="00777220"/>
    <w:rsid w:val="007802C4"/>
    <w:rsid w:val="00781E7B"/>
    <w:rsid w:val="00782615"/>
    <w:rsid w:val="0078402A"/>
    <w:rsid w:val="0078498E"/>
    <w:rsid w:val="00790939"/>
    <w:rsid w:val="00790AD5"/>
    <w:rsid w:val="00790BA9"/>
    <w:rsid w:val="00790C58"/>
    <w:rsid w:val="00795EAA"/>
    <w:rsid w:val="00796286"/>
    <w:rsid w:val="00797333"/>
    <w:rsid w:val="007A3DCF"/>
    <w:rsid w:val="007A6D2E"/>
    <w:rsid w:val="007B604E"/>
    <w:rsid w:val="007B7CBE"/>
    <w:rsid w:val="007C0AFF"/>
    <w:rsid w:val="007C1116"/>
    <w:rsid w:val="007C215E"/>
    <w:rsid w:val="007C24EF"/>
    <w:rsid w:val="007C313C"/>
    <w:rsid w:val="007C3CB9"/>
    <w:rsid w:val="007C527D"/>
    <w:rsid w:val="007C5306"/>
    <w:rsid w:val="007C5FF8"/>
    <w:rsid w:val="007C7A4E"/>
    <w:rsid w:val="007D0324"/>
    <w:rsid w:val="007D173A"/>
    <w:rsid w:val="007D1B39"/>
    <w:rsid w:val="007D5536"/>
    <w:rsid w:val="007D7327"/>
    <w:rsid w:val="007D738B"/>
    <w:rsid w:val="007E01E5"/>
    <w:rsid w:val="007E0DFD"/>
    <w:rsid w:val="007E1525"/>
    <w:rsid w:val="007F2BAE"/>
    <w:rsid w:val="007F30EB"/>
    <w:rsid w:val="007F74CE"/>
    <w:rsid w:val="007F7C87"/>
    <w:rsid w:val="00801074"/>
    <w:rsid w:val="00802C19"/>
    <w:rsid w:val="00802C31"/>
    <w:rsid w:val="00803CEC"/>
    <w:rsid w:val="0080496B"/>
    <w:rsid w:val="00804B39"/>
    <w:rsid w:val="008051ED"/>
    <w:rsid w:val="00805C05"/>
    <w:rsid w:val="00806624"/>
    <w:rsid w:val="008068EA"/>
    <w:rsid w:val="00810C37"/>
    <w:rsid w:val="00811D9C"/>
    <w:rsid w:val="0081592D"/>
    <w:rsid w:val="00817F14"/>
    <w:rsid w:val="00822955"/>
    <w:rsid w:val="0082422E"/>
    <w:rsid w:val="00826962"/>
    <w:rsid w:val="00833678"/>
    <w:rsid w:val="00844A8B"/>
    <w:rsid w:val="00846719"/>
    <w:rsid w:val="00846C8D"/>
    <w:rsid w:val="0084715D"/>
    <w:rsid w:val="0084780D"/>
    <w:rsid w:val="00850963"/>
    <w:rsid w:val="00851ECC"/>
    <w:rsid w:val="00853985"/>
    <w:rsid w:val="0086007D"/>
    <w:rsid w:val="008621FB"/>
    <w:rsid w:val="0086496D"/>
    <w:rsid w:val="00866F4E"/>
    <w:rsid w:val="00867881"/>
    <w:rsid w:val="00871074"/>
    <w:rsid w:val="00871570"/>
    <w:rsid w:val="00873820"/>
    <w:rsid w:val="00874073"/>
    <w:rsid w:val="00875BEC"/>
    <w:rsid w:val="00880E88"/>
    <w:rsid w:val="00881162"/>
    <w:rsid w:val="008839F4"/>
    <w:rsid w:val="00883A94"/>
    <w:rsid w:val="008849F7"/>
    <w:rsid w:val="00886672"/>
    <w:rsid w:val="00886841"/>
    <w:rsid w:val="008871B3"/>
    <w:rsid w:val="008903DA"/>
    <w:rsid w:val="008933A4"/>
    <w:rsid w:val="00893916"/>
    <w:rsid w:val="00893AE7"/>
    <w:rsid w:val="00895B77"/>
    <w:rsid w:val="00895C2F"/>
    <w:rsid w:val="008A23AE"/>
    <w:rsid w:val="008A25A2"/>
    <w:rsid w:val="008A4B5E"/>
    <w:rsid w:val="008A54EC"/>
    <w:rsid w:val="008A5A28"/>
    <w:rsid w:val="008A6032"/>
    <w:rsid w:val="008A630C"/>
    <w:rsid w:val="008B269E"/>
    <w:rsid w:val="008B3873"/>
    <w:rsid w:val="008B6A32"/>
    <w:rsid w:val="008B775E"/>
    <w:rsid w:val="008C0B10"/>
    <w:rsid w:val="008C0B6B"/>
    <w:rsid w:val="008C119B"/>
    <w:rsid w:val="008C1D2A"/>
    <w:rsid w:val="008C249C"/>
    <w:rsid w:val="008C4CA0"/>
    <w:rsid w:val="008C6CDC"/>
    <w:rsid w:val="008D0C99"/>
    <w:rsid w:val="008D248D"/>
    <w:rsid w:val="008D26D8"/>
    <w:rsid w:val="008D47E8"/>
    <w:rsid w:val="008D54E0"/>
    <w:rsid w:val="008D615A"/>
    <w:rsid w:val="008E2306"/>
    <w:rsid w:val="008E4AB7"/>
    <w:rsid w:val="008E51AF"/>
    <w:rsid w:val="008E6924"/>
    <w:rsid w:val="008E71EA"/>
    <w:rsid w:val="008F136B"/>
    <w:rsid w:val="008F1399"/>
    <w:rsid w:val="008F4650"/>
    <w:rsid w:val="008F4955"/>
    <w:rsid w:val="008F57A4"/>
    <w:rsid w:val="008F7AD3"/>
    <w:rsid w:val="008F7DAB"/>
    <w:rsid w:val="00901C93"/>
    <w:rsid w:val="00902001"/>
    <w:rsid w:val="00902730"/>
    <w:rsid w:val="00903A21"/>
    <w:rsid w:val="00903FF1"/>
    <w:rsid w:val="00906087"/>
    <w:rsid w:val="009064CB"/>
    <w:rsid w:val="0090717D"/>
    <w:rsid w:val="009115DD"/>
    <w:rsid w:val="0091697F"/>
    <w:rsid w:val="00922FDD"/>
    <w:rsid w:val="00926E2A"/>
    <w:rsid w:val="009275F5"/>
    <w:rsid w:val="00933487"/>
    <w:rsid w:val="009358D0"/>
    <w:rsid w:val="00937CFA"/>
    <w:rsid w:val="00941AF9"/>
    <w:rsid w:val="009420C8"/>
    <w:rsid w:val="00942D3D"/>
    <w:rsid w:val="00943820"/>
    <w:rsid w:val="00943A33"/>
    <w:rsid w:val="00944324"/>
    <w:rsid w:val="00945C4C"/>
    <w:rsid w:val="00950C0C"/>
    <w:rsid w:val="00951AA4"/>
    <w:rsid w:val="00957912"/>
    <w:rsid w:val="00957E9F"/>
    <w:rsid w:val="00960503"/>
    <w:rsid w:val="00961391"/>
    <w:rsid w:val="00962E2D"/>
    <w:rsid w:val="00963FC5"/>
    <w:rsid w:val="00964C42"/>
    <w:rsid w:val="0096524F"/>
    <w:rsid w:val="009658E5"/>
    <w:rsid w:val="00966A9E"/>
    <w:rsid w:val="00972013"/>
    <w:rsid w:val="00972DC3"/>
    <w:rsid w:val="00974BDB"/>
    <w:rsid w:val="0097681B"/>
    <w:rsid w:val="00977F5B"/>
    <w:rsid w:val="00983812"/>
    <w:rsid w:val="009841C3"/>
    <w:rsid w:val="00986CE7"/>
    <w:rsid w:val="00986E25"/>
    <w:rsid w:val="009924EF"/>
    <w:rsid w:val="00992A65"/>
    <w:rsid w:val="00992C56"/>
    <w:rsid w:val="009939EA"/>
    <w:rsid w:val="00995AA6"/>
    <w:rsid w:val="00997644"/>
    <w:rsid w:val="009A185A"/>
    <w:rsid w:val="009A3642"/>
    <w:rsid w:val="009A3800"/>
    <w:rsid w:val="009A3CFF"/>
    <w:rsid w:val="009A4769"/>
    <w:rsid w:val="009A4D26"/>
    <w:rsid w:val="009A51C3"/>
    <w:rsid w:val="009A56EC"/>
    <w:rsid w:val="009A64C7"/>
    <w:rsid w:val="009A6580"/>
    <w:rsid w:val="009B035E"/>
    <w:rsid w:val="009B08AD"/>
    <w:rsid w:val="009B351C"/>
    <w:rsid w:val="009B426B"/>
    <w:rsid w:val="009B5177"/>
    <w:rsid w:val="009B64FB"/>
    <w:rsid w:val="009C0FA5"/>
    <w:rsid w:val="009C162A"/>
    <w:rsid w:val="009C6A43"/>
    <w:rsid w:val="009D0D0C"/>
    <w:rsid w:val="009D3734"/>
    <w:rsid w:val="009D5DE6"/>
    <w:rsid w:val="009D7940"/>
    <w:rsid w:val="009E11C2"/>
    <w:rsid w:val="009E1475"/>
    <w:rsid w:val="009E3107"/>
    <w:rsid w:val="009E5951"/>
    <w:rsid w:val="009E62F4"/>
    <w:rsid w:val="009F2202"/>
    <w:rsid w:val="009F3A95"/>
    <w:rsid w:val="009F7420"/>
    <w:rsid w:val="00A039FB"/>
    <w:rsid w:val="00A03EFF"/>
    <w:rsid w:val="00A064EA"/>
    <w:rsid w:val="00A103FC"/>
    <w:rsid w:val="00A10F52"/>
    <w:rsid w:val="00A110E0"/>
    <w:rsid w:val="00A157FE"/>
    <w:rsid w:val="00A16C4E"/>
    <w:rsid w:val="00A20339"/>
    <w:rsid w:val="00A2177B"/>
    <w:rsid w:val="00A23E83"/>
    <w:rsid w:val="00A243BB"/>
    <w:rsid w:val="00A24A7A"/>
    <w:rsid w:val="00A25A14"/>
    <w:rsid w:val="00A264EB"/>
    <w:rsid w:val="00A27322"/>
    <w:rsid w:val="00A30156"/>
    <w:rsid w:val="00A30436"/>
    <w:rsid w:val="00A3062D"/>
    <w:rsid w:val="00A30C84"/>
    <w:rsid w:val="00A3152A"/>
    <w:rsid w:val="00A31A42"/>
    <w:rsid w:val="00A32218"/>
    <w:rsid w:val="00A32C42"/>
    <w:rsid w:val="00A3736D"/>
    <w:rsid w:val="00A414A8"/>
    <w:rsid w:val="00A41E43"/>
    <w:rsid w:val="00A42310"/>
    <w:rsid w:val="00A42713"/>
    <w:rsid w:val="00A42944"/>
    <w:rsid w:val="00A42D46"/>
    <w:rsid w:val="00A44ADC"/>
    <w:rsid w:val="00A47462"/>
    <w:rsid w:val="00A50053"/>
    <w:rsid w:val="00A5224A"/>
    <w:rsid w:val="00A54702"/>
    <w:rsid w:val="00A57EE1"/>
    <w:rsid w:val="00A60286"/>
    <w:rsid w:val="00A60575"/>
    <w:rsid w:val="00A61389"/>
    <w:rsid w:val="00A63183"/>
    <w:rsid w:val="00A63C9C"/>
    <w:rsid w:val="00A658B0"/>
    <w:rsid w:val="00A65940"/>
    <w:rsid w:val="00A661F2"/>
    <w:rsid w:val="00A66829"/>
    <w:rsid w:val="00A70590"/>
    <w:rsid w:val="00A73DBD"/>
    <w:rsid w:val="00A74CDD"/>
    <w:rsid w:val="00A7613D"/>
    <w:rsid w:val="00A778A6"/>
    <w:rsid w:val="00A80886"/>
    <w:rsid w:val="00A80B4F"/>
    <w:rsid w:val="00A828E8"/>
    <w:rsid w:val="00A82D66"/>
    <w:rsid w:val="00A84871"/>
    <w:rsid w:val="00A86650"/>
    <w:rsid w:val="00A86B3E"/>
    <w:rsid w:val="00A8770A"/>
    <w:rsid w:val="00A87D13"/>
    <w:rsid w:val="00A9025E"/>
    <w:rsid w:val="00A932C2"/>
    <w:rsid w:val="00A97951"/>
    <w:rsid w:val="00AA0EA9"/>
    <w:rsid w:val="00AA125B"/>
    <w:rsid w:val="00AA3407"/>
    <w:rsid w:val="00AB0CE3"/>
    <w:rsid w:val="00AB6FEB"/>
    <w:rsid w:val="00AB7C07"/>
    <w:rsid w:val="00AC0107"/>
    <w:rsid w:val="00AC13DD"/>
    <w:rsid w:val="00AC1C44"/>
    <w:rsid w:val="00AC4A7A"/>
    <w:rsid w:val="00AC778F"/>
    <w:rsid w:val="00AC7E07"/>
    <w:rsid w:val="00AD071B"/>
    <w:rsid w:val="00AD471C"/>
    <w:rsid w:val="00AD6540"/>
    <w:rsid w:val="00AE073B"/>
    <w:rsid w:val="00AE2362"/>
    <w:rsid w:val="00AE37D2"/>
    <w:rsid w:val="00AF00D6"/>
    <w:rsid w:val="00AF07B9"/>
    <w:rsid w:val="00AF0955"/>
    <w:rsid w:val="00AF1A28"/>
    <w:rsid w:val="00AF2761"/>
    <w:rsid w:val="00AF29D7"/>
    <w:rsid w:val="00AF36E0"/>
    <w:rsid w:val="00AF522E"/>
    <w:rsid w:val="00AF5BAA"/>
    <w:rsid w:val="00AF7D4B"/>
    <w:rsid w:val="00B014F5"/>
    <w:rsid w:val="00B02A50"/>
    <w:rsid w:val="00B035A0"/>
    <w:rsid w:val="00B055E2"/>
    <w:rsid w:val="00B05E9C"/>
    <w:rsid w:val="00B060E8"/>
    <w:rsid w:val="00B07CD5"/>
    <w:rsid w:val="00B101BE"/>
    <w:rsid w:val="00B10C57"/>
    <w:rsid w:val="00B136DD"/>
    <w:rsid w:val="00B13C14"/>
    <w:rsid w:val="00B1408E"/>
    <w:rsid w:val="00B16A49"/>
    <w:rsid w:val="00B21A23"/>
    <w:rsid w:val="00B26AE4"/>
    <w:rsid w:val="00B3052B"/>
    <w:rsid w:val="00B3069B"/>
    <w:rsid w:val="00B335E1"/>
    <w:rsid w:val="00B43903"/>
    <w:rsid w:val="00B454C6"/>
    <w:rsid w:val="00B455E0"/>
    <w:rsid w:val="00B50772"/>
    <w:rsid w:val="00B540A2"/>
    <w:rsid w:val="00B56BF6"/>
    <w:rsid w:val="00B60780"/>
    <w:rsid w:val="00B61BC0"/>
    <w:rsid w:val="00B630A2"/>
    <w:rsid w:val="00B63FCE"/>
    <w:rsid w:val="00B64E28"/>
    <w:rsid w:val="00B74547"/>
    <w:rsid w:val="00B74E4F"/>
    <w:rsid w:val="00B76554"/>
    <w:rsid w:val="00B8033A"/>
    <w:rsid w:val="00B80E52"/>
    <w:rsid w:val="00B82A3F"/>
    <w:rsid w:val="00B86479"/>
    <w:rsid w:val="00B90D11"/>
    <w:rsid w:val="00B91A04"/>
    <w:rsid w:val="00B92A32"/>
    <w:rsid w:val="00B92BBD"/>
    <w:rsid w:val="00B93EFA"/>
    <w:rsid w:val="00B948B0"/>
    <w:rsid w:val="00B94913"/>
    <w:rsid w:val="00B963B0"/>
    <w:rsid w:val="00B9733D"/>
    <w:rsid w:val="00B97CB7"/>
    <w:rsid w:val="00BA2D4C"/>
    <w:rsid w:val="00BA4590"/>
    <w:rsid w:val="00BA4E1B"/>
    <w:rsid w:val="00BA5B35"/>
    <w:rsid w:val="00BA62D3"/>
    <w:rsid w:val="00BA6F46"/>
    <w:rsid w:val="00BA7C40"/>
    <w:rsid w:val="00BB3A9F"/>
    <w:rsid w:val="00BB3DED"/>
    <w:rsid w:val="00BB45C6"/>
    <w:rsid w:val="00BB4C37"/>
    <w:rsid w:val="00BB6EDE"/>
    <w:rsid w:val="00BB7171"/>
    <w:rsid w:val="00BB73C7"/>
    <w:rsid w:val="00BB7937"/>
    <w:rsid w:val="00BC14A3"/>
    <w:rsid w:val="00BC2F71"/>
    <w:rsid w:val="00BC307A"/>
    <w:rsid w:val="00BC42A9"/>
    <w:rsid w:val="00BC4FA7"/>
    <w:rsid w:val="00BC50C9"/>
    <w:rsid w:val="00BC6169"/>
    <w:rsid w:val="00BD5292"/>
    <w:rsid w:val="00BD6E13"/>
    <w:rsid w:val="00BD6FAB"/>
    <w:rsid w:val="00BE0B73"/>
    <w:rsid w:val="00BE377A"/>
    <w:rsid w:val="00BE50AE"/>
    <w:rsid w:val="00BE767A"/>
    <w:rsid w:val="00BF01CD"/>
    <w:rsid w:val="00BF092F"/>
    <w:rsid w:val="00BF2CBB"/>
    <w:rsid w:val="00BF3DC7"/>
    <w:rsid w:val="00BF77A0"/>
    <w:rsid w:val="00C00D65"/>
    <w:rsid w:val="00C02077"/>
    <w:rsid w:val="00C05BEA"/>
    <w:rsid w:val="00C06CCF"/>
    <w:rsid w:val="00C071ED"/>
    <w:rsid w:val="00C0795C"/>
    <w:rsid w:val="00C12365"/>
    <w:rsid w:val="00C12552"/>
    <w:rsid w:val="00C12D46"/>
    <w:rsid w:val="00C1399F"/>
    <w:rsid w:val="00C143D5"/>
    <w:rsid w:val="00C2194E"/>
    <w:rsid w:val="00C219C4"/>
    <w:rsid w:val="00C21F90"/>
    <w:rsid w:val="00C24783"/>
    <w:rsid w:val="00C24BBB"/>
    <w:rsid w:val="00C277A8"/>
    <w:rsid w:val="00C30235"/>
    <w:rsid w:val="00C32A39"/>
    <w:rsid w:val="00C34BF4"/>
    <w:rsid w:val="00C37CA6"/>
    <w:rsid w:val="00C4142E"/>
    <w:rsid w:val="00C42354"/>
    <w:rsid w:val="00C46263"/>
    <w:rsid w:val="00C4652E"/>
    <w:rsid w:val="00C47B4A"/>
    <w:rsid w:val="00C47C9A"/>
    <w:rsid w:val="00C5074D"/>
    <w:rsid w:val="00C51825"/>
    <w:rsid w:val="00C529A7"/>
    <w:rsid w:val="00C535B8"/>
    <w:rsid w:val="00C537BC"/>
    <w:rsid w:val="00C54451"/>
    <w:rsid w:val="00C612F5"/>
    <w:rsid w:val="00C61777"/>
    <w:rsid w:val="00C72D01"/>
    <w:rsid w:val="00C74B44"/>
    <w:rsid w:val="00C764A6"/>
    <w:rsid w:val="00C7780A"/>
    <w:rsid w:val="00C80628"/>
    <w:rsid w:val="00C817E0"/>
    <w:rsid w:val="00C82B5F"/>
    <w:rsid w:val="00C86464"/>
    <w:rsid w:val="00C9075B"/>
    <w:rsid w:val="00C932A2"/>
    <w:rsid w:val="00C93AC8"/>
    <w:rsid w:val="00C94F7B"/>
    <w:rsid w:val="00C972D2"/>
    <w:rsid w:val="00C97837"/>
    <w:rsid w:val="00CA1047"/>
    <w:rsid w:val="00CB1732"/>
    <w:rsid w:val="00CB194F"/>
    <w:rsid w:val="00CB3FA9"/>
    <w:rsid w:val="00CB758C"/>
    <w:rsid w:val="00CC082A"/>
    <w:rsid w:val="00CC79F8"/>
    <w:rsid w:val="00CD054A"/>
    <w:rsid w:val="00CD19C7"/>
    <w:rsid w:val="00CD27C6"/>
    <w:rsid w:val="00CD4BA8"/>
    <w:rsid w:val="00CD591C"/>
    <w:rsid w:val="00CD5A79"/>
    <w:rsid w:val="00CD70AA"/>
    <w:rsid w:val="00CE3041"/>
    <w:rsid w:val="00CE40A5"/>
    <w:rsid w:val="00CE67C5"/>
    <w:rsid w:val="00CF103A"/>
    <w:rsid w:val="00CF2FE9"/>
    <w:rsid w:val="00CF4156"/>
    <w:rsid w:val="00CF685B"/>
    <w:rsid w:val="00CF7634"/>
    <w:rsid w:val="00D004F3"/>
    <w:rsid w:val="00D00DB6"/>
    <w:rsid w:val="00D010BC"/>
    <w:rsid w:val="00D049E0"/>
    <w:rsid w:val="00D0510B"/>
    <w:rsid w:val="00D102C9"/>
    <w:rsid w:val="00D115DC"/>
    <w:rsid w:val="00D11605"/>
    <w:rsid w:val="00D11944"/>
    <w:rsid w:val="00D11F98"/>
    <w:rsid w:val="00D12189"/>
    <w:rsid w:val="00D1345B"/>
    <w:rsid w:val="00D1467F"/>
    <w:rsid w:val="00D1679B"/>
    <w:rsid w:val="00D16D14"/>
    <w:rsid w:val="00D17AE6"/>
    <w:rsid w:val="00D24D4D"/>
    <w:rsid w:val="00D26BB1"/>
    <w:rsid w:val="00D33C8E"/>
    <w:rsid w:val="00D3404E"/>
    <w:rsid w:val="00D35456"/>
    <w:rsid w:val="00D36508"/>
    <w:rsid w:val="00D36D43"/>
    <w:rsid w:val="00D402CF"/>
    <w:rsid w:val="00D43CF0"/>
    <w:rsid w:val="00D466CC"/>
    <w:rsid w:val="00D50897"/>
    <w:rsid w:val="00D50AE2"/>
    <w:rsid w:val="00D5584E"/>
    <w:rsid w:val="00D576FF"/>
    <w:rsid w:val="00D61DBD"/>
    <w:rsid w:val="00D625F1"/>
    <w:rsid w:val="00D62C20"/>
    <w:rsid w:val="00D62F5E"/>
    <w:rsid w:val="00D664DC"/>
    <w:rsid w:val="00D7016D"/>
    <w:rsid w:val="00D711A6"/>
    <w:rsid w:val="00D72837"/>
    <w:rsid w:val="00D729EC"/>
    <w:rsid w:val="00D74B50"/>
    <w:rsid w:val="00D805ED"/>
    <w:rsid w:val="00D81F12"/>
    <w:rsid w:val="00D84CF5"/>
    <w:rsid w:val="00D85271"/>
    <w:rsid w:val="00D86936"/>
    <w:rsid w:val="00D900AE"/>
    <w:rsid w:val="00D91C90"/>
    <w:rsid w:val="00D943D8"/>
    <w:rsid w:val="00D95100"/>
    <w:rsid w:val="00D96073"/>
    <w:rsid w:val="00DA113E"/>
    <w:rsid w:val="00DA24AE"/>
    <w:rsid w:val="00DA2729"/>
    <w:rsid w:val="00DA3321"/>
    <w:rsid w:val="00DA57B5"/>
    <w:rsid w:val="00DB035C"/>
    <w:rsid w:val="00DB365F"/>
    <w:rsid w:val="00DB5F32"/>
    <w:rsid w:val="00DB72DB"/>
    <w:rsid w:val="00DC0E2F"/>
    <w:rsid w:val="00DC27ED"/>
    <w:rsid w:val="00DC2E37"/>
    <w:rsid w:val="00DC50C1"/>
    <w:rsid w:val="00DD2A41"/>
    <w:rsid w:val="00DD3BAF"/>
    <w:rsid w:val="00DD498D"/>
    <w:rsid w:val="00DD5AFB"/>
    <w:rsid w:val="00DD6B63"/>
    <w:rsid w:val="00DF1225"/>
    <w:rsid w:val="00DF360D"/>
    <w:rsid w:val="00DF45F8"/>
    <w:rsid w:val="00DF4BF9"/>
    <w:rsid w:val="00DF5F19"/>
    <w:rsid w:val="00E0016C"/>
    <w:rsid w:val="00E00DB8"/>
    <w:rsid w:val="00E0314F"/>
    <w:rsid w:val="00E05E7A"/>
    <w:rsid w:val="00E07649"/>
    <w:rsid w:val="00E10E38"/>
    <w:rsid w:val="00E1119E"/>
    <w:rsid w:val="00E11DE0"/>
    <w:rsid w:val="00E11EA5"/>
    <w:rsid w:val="00E205EA"/>
    <w:rsid w:val="00E224C6"/>
    <w:rsid w:val="00E25042"/>
    <w:rsid w:val="00E25526"/>
    <w:rsid w:val="00E25BBB"/>
    <w:rsid w:val="00E25F4E"/>
    <w:rsid w:val="00E26812"/>
    <w:rsid w:val="00E274E2"/>
    <w:rsid w:val="00E279A9"/>
    <w:rsid w:val="00E309BF"/>
    <w:rsid w:val="00E3100D"/>
    <w:rsid w:val="00E337D5"/>
    <w:rsid w:val="00E35A31"/>
    <w:rsid w:val="00E375B6"/>
    <w:rsid w:val="00E409DE"/>
    <w:rsid w:val="00E4509D"/>
    <w:rsid w:val="00E47DB7"/>
    <w:rsid w:val="00E502CD"/>
    <w:rsid w:val="00E53C90"/>
    <w:rsid w:val="00E546B5"/>
    <w:rsid w:val="00E55AB2"/>
    <w:rsid w:val="00E5777B"/>
    <w:rsid w:val="00E60396"/>
    <w:rsid w:val="00E65CA3"/>
    <w:rsid w:val="00E7091B"/>
    <w:rsid w:val="00E73539"/>
    <w:rsid w:val="00E74058"/>
    <w:rsid w:val="00E7759A"/>
    <w:rsid w:val="00E8207A"/>
    <w:rsid w:val="00E82E6D"/>
    <w:rsid w:val="00E83A99"/>
    <w:rsid w:val="00E851E6"/>
    <w:rsid w:val="00E854FA"/>
    <w:rsid w:val="00E869E1"/>
    <w:rsid w:val="00E86D6F"/>
    <w:rsid w:val="00E87FA1"/>
    <w:rsid w:val="00E907D5"/>
    <w:rsid w:val="00E90A6E"/>
    <w:rsid w:val="00E916AB"/>
    <w:rsid w:val="00E92BF8"/>
    <w:rsid w:val="00E95874"/>
    <w:rsid w:val="00E96FE4"/>
    <w:rsid w:val="00EA0315"/>
    <w:rsid w:val="00EA0F52"/>
    <w:rsid w:val="00EA5060"/>
    <w:rsid w:val="00EA540F"/>
    <w:rsid w:val="00EA6145"/>
    <w:rsid w:val="00EA62C6"/>
    <w:rsid w:val="00EB1690"/>
    <w:rsid w:val="00EB2B86"/>
    <w:rsid w:val="00EB2F80"/>
    <w:rsid w:val="00EB4C64"/>
    <w:rsid w:val="00EC1266"/>
    <w:rsid w:val="00EC2A3B"/>
    <w:rsid w:val="00EC42CF"/>
    <w:rsid w:val="00EC4974"/>
    <w:rsid w:val="00EC5781"/>
    <w:rsid w:val="00EC6338"/>
    <w:rsid w:val="00ED0D4F"/>
    <w:rsid w:val="00ED27AC"/>
    <w:rsid w:val="00ED3EDC"/>
    <w:rsid w:val="00ED3FE6"/>
    <w:rsid w:val="00ED5363"/>
    <w:rsid w:val="00ED7EAE"/>
    <w:rsid w:val="00EE0AAF"/>
    <w:rsid w:val="00EE1BDA"/>
    <w:rsid w:val="00EE1DB6"/>
    <w:rsid w:val="00EE1E3C"/>
    <w:rsid w:val="00EE20A6"/>
    <w:rsid w:val="00EE2BE8"/>
    <w:rsid w:val="00EE6866"/>
    <w:rsid w:val="00EE6F02"/>
    <w:rsid w:val="00EF010E"/>
    <w:rsid w:val="00EF0F26"/>
    <w:rsid w:val="00EF28C7"/>
    <w:rsid w:val="00EF4A63"/>
    <w:rsid w:val="00EF57B6"/>
    <w:rsid w:val="00EF63DD"/>
    <w:rsid w:val="00EF79BB"/>
    <w:rsid w:val="00F00EEC"/>
    <w:rsid w:val="00F010EF"/>
    <w:rsid w:val="00F01EA8"/>
    <w:rsid w:val="00F03CD9"/>
    <w:rsid w:val="00F05D64"/>
    <w:rsid w:val="00F11975"/>
    <w:rsid w:val="00F122D1"/>
    <w:rsid w:val="00F1239F"/>
    <w:rsid w:val="00F13869"/>
    <w:rsid w:val="00F14C97"/>
    <w:rsid w:val="00F158BA"/>
    <w:rsid w:val="00F15B0C"/>
    <w:rsid w:val="00F17F34"/>
    <w:rsid w:val="00F2148C"/>
    <w:rsid w:val="00F21CD6"/>
    <w:rsid w:val="00F22B6A"/>
    <w:rsid w:val="00F2479E"/>
    <w:rsid w:val="00F24D02"/>
    <w:rsid w:val="00F252F9"/>
    <w:rsid w:val="00F26122"/>
    <w:rsid w:val="00F335A1"/>
    <w:rsid w:val="00F33A5E"/>
    <w:rsid w:val="00F34D5E"/>
    <w:rsid w:val="00F35501"/>
    <w:rsid w:val="00F35599"/>
    <w:rsid w:val="00F35EFA"/>
    <w:rsid w:val="00F373A4"/>
    <w:rsid w:val="00F40FE6"/>
    <w:rsid w:val="00F42CB1"/>
    <w:rsid w:val="00F4514E"/>
    <w:rsid w:val="00F4631C"/>
    <w:rsid w:val="00F46FF8"/>
    <w:rsid w:val="00F51A82"/>
    <w:rsid w:val="00F5397C"/>
    <w:rsid w:val="00F55246"/>
    <w:rsid w:val="00F55759"/>
    <w:rsid w:val="00F564BB"/>
    <w:rsid w:val="00F619C1"/>
    <w:rsid w:val="00F63519"/>
    <w:rsid w:val="00F65651"/>
    <w:rsid w:val="00F65953"/>
    <w:rsid w:val="00F763A1"/>
    <w:rsid w:val="00F81079"/>
    <w:rsid w:val="00F827A6"/>
    <w:rsid w:val="00F829E0"/>
    <w:rsid w:val="00F90761"/>
    <w:rsid w:val="00F92E8C"/>
    <w:rsid w:val="00F93D9E"/>
    <w:rsid w:val="00F97139"/>
    <w:rsid w:val="00FA0464"/>
    <w:rsid w:val="00FA19CB"/>
    <w:rsid w:val="00FA403E"/>
    <w:rsid w:val="00FA7AD0"/>
    <w:rsid w:val="00FA7B4F"/>
    <w:rsid w:val="00FB2159"/>
    <w:rsid w:val="00FB337F"/>
    <w:rsid w:val="00FB3EB0"/>
    <w:rsid w:val="00FB4FEC"/>
    <w:rsid w:val="00FB5949"/>
    <w:rsid w:val="00FB673D"/>
    <w:rsid w:val="00FC0820"/>
    <w:rsid w:val="00FC1FDD"/>
    <w:rsid w:val="00FC3206"/>
    <w:rsid w:val="00FC35F0"/>
    <w:rsid w:val="00FC5E0D"/>
    <w:rsid w:val="00FC75A4"/>
    <w:rsid w:val="00FC7EFB"/>
    <w:rsid w:val="00FD608B"/>
    <w:rsid w:val="00FE04F9"/>
    <w:rsid w:val="00FE135F"/>
    <w:rsid w:val="00FE1704"/>
    <w:rsid w:val="00FE17CD"/>
    <w:rsid w:val="00FE20C5"/>
    <w:rsid w:val="00FE2611"/>
    <w:rsid w:val="00FE2FC0"/>
    <w:rsid w:val="00FE3705"/>
    <w:rsid w:val="00FE6031"/>
    <w:rsid w:val="00FE662F"/>
    <w:rsid w:val="00FF0CE8"/>
    <w:rsid w:val="00FF3EA2"/>
    <w:rsid w:val="00FF4164"/>
    <w:rsid w:val="00FF424A"/>
    <w:rsid w:val="00FF441B"/>
    <w:rsid w:val="00FF5486"/>
    <w:rsid w:val="00FF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AF7D4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63DD"/>
    <w:pPr>
      <w:keepNext/>
      <w:numPr>
        <w:numId w:val="2"/>
      </w:num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  <w:outlineLvl w:val="0"/>
    </w:pPr>
    <w:rPr>
      <w:b/>
      <w:caps/>
      <w:kern w:val="28"/>
      <w:u w:val="single"/>
    </w:rPr>
  </w:style>
  <w:style w:type="paragraph" w:styleId="Heading2">
    <w:name w:val="heading 2"/>
    <w:aliases w:val="Titulo 2,TF-Overskrit 2,21,h2,A.B.C.,2,A,A Head,Header 2,l2,Heading2...,Heading2,H2-Heading 2,Header2,22,heading2,list2,H2,list 2,23,24,25,211,221,231,241,26,212,222,232,242,251,2111,2211,2311,2411,27,213,223,233,243,252,2112,2212,2312,2412"/>
    <w:basedOn w:val="Normal"/>
    <w:next w:val="Normal"/>
    <w:link w:val="Heading2Char"/>
    <w:uiPriority w:val="99"/>
    <w:qFormat/>
    <w:rsid w:val="00EF63DD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63DD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  <w:outlineLvl w:val="2"/>
    </w:pPr>
    <w:rPr>
      <w:b/>
      <w:kern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63DD"/>
    <w:pPr>
      <w:keepNext/>
      <w:numPr>
        <w:ilvl w:val="3"/>
        <w:numId w:val="2"/>
      </w:numPr>
      <w:spacing w:before="100" w:beforeAutospacing="1" w:after="100" w:afterAutospacing="1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63DD"/>
    <w:pPr>
      <w:keepNext/>
      <w:numPr>
        <w:ilvl w:val="4"/>
        <w:numId w:val="2"/>
      </w:numPr>
      <w:spacing w:before="100" w:beforeAutospacing="1" w:after="100" w:afterAutospacing="1"/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EF63DD"/>
    <w:pPr>
      <w:widowControl w:val="0"/>
      <w:numPr>
        <w:ilvl w:val="5"/>
        <w:numId w:val="2"/>
      </w:num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  <w:outlineLvl w:val="5"/>
    </w:p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EF63DD"/>
    <w:pPr>
      <w:widowControl w:val="0"/>
      <w:numPr>
        <w:ilvl w:val="6"/>
        <w:numId w:val="2"/>
      </w:num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63DD"/>
    <w:pPr>
      <w:widowControl w:val="0"/>
      <w:numPr>
        <w:ilvl w:val="7"/>
        <w:numId w:val="2"/>
      </w:num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  <w:outlineLvl w:val="7"/>
    </w:pPr>
    <w:rPr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63DD"/>
    <w:pPr>
      <w:widowControl w:val="0"/>
      <w:numPr>
        <w:ilvl w:val="8"/>
        <w:numId w:val="2"/>
      </w:numPr>
      <w:overflowPunct w:val="0"/>
      <w:autoSpaceDE w:val="0"/>
      <w:autoSpaceDN w:val="0"/>
      <w:adjustRightInd w:val="0"/>
      <w:spacing w:before="100" w:beforeAutospacing="1" w:after="100" w:afterAutospacing="1"/>
      <w:textAlignment w:val="baseline"/>
      <w:outlineLvl w:val="8"/>
    </w:pPr>
    <w:rPr>
      <w:i/>
      <w:sz w:val="20"/>
    </w:rPr>
  </w:style>
  <w:style w:type="character" w:default="1" w:styleId="DefaultParagraphFont">
    <w:name w:val="Default Paragraph Font"/>
    <w:uiPriority w:val="99"/>
    <w:semiHidden/>
    <w:rsid w:val="00AF7D4B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C119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Titulo 2 Char,TF-Overskrit 2 Char,21 Char,h2 Char,A.B.C. Char,2 Char,A Char,A Head Char,Header 2 Char,l2 Char,Heading2... Char,Heading2 Char,H2-Heading 2 Char,Header2 Char,22 Char,heading2 Char,list2 Char,H2 Char,list 2 Char,23 Char"/>
    <w:basedOn w:val="DefaultParagraphFont"/>
    <w:link w:val="Heading2"/>
    <w:uiPriority w:val="99"/>
    <w:semiHidden/>
    <w:locked/>
    <w:rsid w:val="008C119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C119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C119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C119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C119B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C119B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C119B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C119B"/>
    <w:rPr>
      <w:rFonts w:ascii="Cambria" w:hAnsi="Cambria" w:cs="Times New Roman"/>
    </w:rPr>
  </w:style>
  <w:style w:type="paragraph" w:styleId="Header">
    <w:name w:val="header"/>
    <w:aliases w:val="encabezado,ho,header odd,Text,h,Stds,encabezado1,Stds1"/>
    <w:basedOn w:val="Normal"/>
    <w:link w:val="HeaderChar"/>
    <w:uiPriority w:val="99"/>
    <w:rsid w:val="00EF63DD"/>
    <w:pPr>
      <w:tabs>
        <w:tab w:val="center" w:pos="4252"/>
        <w:tab w:val="right" w:pos="8504"/>
      </w:tabs>
    </w:pPr>
  </w:style>
  <w:style w:type="character" w:customStyle="1" w:styleId="HeaderChar">
    <w:name w:val="Header Char"/>
    <w:aliases w:val="encabezado Char,ho Char,header odd Char,Text Char,h Char,Stds Char,encabezado1 Char,Stds1 Char"/>
    <w:basedOn w:val="DefaultParagraphFont"/>
    <w:link w:val="Header"/>
    <w:uiPriority w:val="99"/>
    <w:locked/>
    <w:rsid w:val="00457F5F"/>
    <w:rPr>
      <w:rFonts w:cs="Times New Roman"/>
      <w:sz w:val="24"/>
      <w:szCs w:val="24"/>
      <w:lang w:val="es-ES" w:eastAsia="es-ES" w:bidi="ar-SA"/>
    </w:rPr>
  </w:style>
  <w:style w:type="paragraph" w:styleId="Footer">
    <w:name w:val="footer"/>
    <w:aliases w:val="pie de página"/>
    <w:basedOn w:val="Normal"/>
    <w:link w:val="FooterChar"/>
    <w:uiPriority w:val="99"/>
    <w:rsid w:val="00EF63DD"/>
    <w:pPr>
      <w:tabs>
        <w:tab w:val="center" w:pos="4419"/>
        <w:tab w:val="right" w:pos="8838"/>
      </w:tabs>
    </w:pPr>
    <w:rPr>
      <w:sz w:val="16"/>
    </w:rPr>
  </w:style>
  <w:style w:type="character" w:customStyle="1" w:styleId="FooterChar">
    <w:name w:val="Footer Char"/>
    <w:aliases w:val="pie de página Char"/>
    <w:basedOn w:val="DefaultParagraphFont"/>
    <w:link w:val="Footer"/>
    <w:uiPriority w:val="99"/>
    <w:locked/>
    <w:rsid w:val="005C370C"/>
    <w:rPr>
      <w:rFonts w:cs="Times New Roman"/>
      <w:sz w:val="24"/>
      <w:szCs w:val="24"/>
      <w:lang w:val="es-ES" w:eastAsia="es-ES" w:bidi="ar-SA"/>
    </w:rPr>
  </w:style>
  <w:style w:type="character" w:styleId="PageNumber">
    <w:name w:val="page number"/>
    <w:basedOn w:val="DefaultParagraphFont"/>
    <w:uiPriority w:val="99"/>
    <w:rsid w:val="00EF63DD"/>
    <w:rPr>
      <w:rFonts w:ascii="Arial" w:hAnsi="Arial" w:cs="Times New Roman"/>
      <w:color w:val="auto"/>
      <w:sz w:val="16"/>
      <w:vertAlign w:val="baseline"/>
    </w:rPr>
  </w:style>
  <w:style w:type="paragraph" w:styleId="BodyText">
    <w:name w:val="Body Text"/>
    <w:basedOn w:val="Normal"/>
    <w:link w:val="BodyTextChar"/>
    <w:uiPriority w:val="99"/>
    <w:rsid w:val="00EF63DD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C119B"/>
    <w:rPr>
      <w:rFonts w:cs="Times New Roman"/>
      <w:sz w:val="24"/>
      <w:szCs w:val="24"/>
    </w:rPr>
  </w:style>
  <w:style w:type="paragraph" w:customStyle="1" w:styleId="Textopredeterminado">
    <w:name w:val="Texto predeterminado"/>
    <w:basedOn w:val="Normal"/>
    <w:uiPriority w:val="99"/>
    <w:rsid w:val="000107AE"/>
    <w:pPr>
      <w:autoSpaceDE w:val="0"/>
      <w:autoSpaceDN w:val="0"/>
      <w:adjustRightInd w:val="0"/>
    </w:pPr>
    <w:rPr>
      <w:lang w:val="en-US"/>
    </w:rPr>
  </w:style>
  <w:style w:type="paragraph" w:styleId="Title">
    <w:name w:val="Title"/>
    <w:basedOn w:val="Normal"/>
    <w:link w:val="TitleChar"/>
    <w:uiPriority w:val="99"/>
    <w:qFormat/>
    <w:rsid w:val="00EF63D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caps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C119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Guiones">
    <w:name w:val="Guiones"/>
    <w:basedOn w:val="Normal"/>
    <w:uiPriority w:val="99"/>
    <w:rsid w:val="000107AE"/>
    <w:pPr>
      <w:widowControl w:val="0"/>
      <w:tabs>
        <w:tab w:val="left" w:pos="540"/>
      </w:tabs>
      <w:overflowPunct w:val="0"/>
      <w:autoSpaceDE w:val="0"/>
      <w:autoSpaceDN w:val="0"/>
      <w:adjustRightInd w:val="0"/>
      <w:ind w:left="737" w:hanging="170"/>
      <w:textAlignment w:val="baseline"/>
    </w:pPr>
  </w:style>
  <w:style w:type="paragraph" w:styleId="TOC1">
    <w:name w:val="toc 1"/>
    <w:basedOn w:val="Normal"/>
    <w:next w:val="Normal"/>
    <w:autoRedefine/>
    <w:uiPriority w:val="99"/>
    <w:rsid w:val="00EF63DD"/>
    <w:rPr>
      <w:caps/>
    </w:rPr>
  </w:style>
  <w:style w:type="paragraph" w:styleId="TOC2">
    <w:name w:val="toc 2"/>
    <w:basedOn w:val="Normal"/>
    <w:next w:val="Normal"/>
    <w:autoRedefine/>
    <w:uiPriority w:val="99"/>
    <w:rsid w:val="00EF63DD"/>
    <w:pPr>
      <w:ind w:left="240"/>
    </w:pPr>
    <w:rPr>
      <w:caps/>
    </w:rPr>
  </w:style>
  <w:style w:type="paragraph" w:styleId="TOC3">
    <w:name w:val="toc 3"/>
    <w:basedOn w:val="Normal"/>
    <w:next w:val="Normal"/>
    <w:autoRedefine/>
    <w:uiPriority w:val="99"/>
    <w:rsid w:val="00EF63DD"/>
    <w:pPr>
      <w:ind w:left="482"/>
    </w:pPr>
    <w:rPr>
      <w:noProof/>
    </w:rPr>
  </w:style>
  <w:style w:type="paragraph" w:styleId="TOC4">
    <w:name w:val="toc 4"/>
    <w:basedOn w:val="Normal"/>
    <w:next w:val="Normal"/>
    <w:autoRedefine/>
    <w:uiPriority w:val="99"/>
    <w:rsid w:val="00EF63DD"/>
    <w:pPr>
      <w:ind w:left="720"/>
    </w:pPr>
    <w:rPr>
      <w:noProof/>
    </w:rPr>
  </w:style>
  <w:style w:type="paragraph" w:styleId="TOC5">
    <w:name w:val="toc 5"/>
    <w:basedOn w:val="Normal"/>
    <w:next w:val="Normal"/>
    <w:autoRedefine/>
    <w:uiPriority w:val="99"/>
    <w:rsid w:val="00EF63DD"/>
    <w:pPr>
      <w:ind w:left="960"/>
    </w:pPr>
  </w:style>
  <w:style w:type="paragraph" w:styleId="TOC6">
    <w:name w:val="toc 6"/>
    <w:basedOn w:val="Normal"/>
    <w:next w:val="Normal"/>
    <w:autoRedefine/>
    <w:uiPriority w:val="99"/>
    <w:rsid w:val="00EF63DD"/>
    <w:pPr>
      <w:tabs>
        <w:tab w:val="left" w:pos="-1620"/>
        <w:tab w:val="left" w:pos="2340"/>
        <w:tab w:val="right" w:pos="9629"/>
      </w:tabs>
      <w:ind w:left="1200"/>
    </w:pPr>
    <w:rPr>
      <w:noProof/>
    </w:rPr>
  </w:style>
  <w:style w:type="paragraph" w:styleId="TOC7">
    <w:name w:val="toc 7"/>
    <w:basedOn w:val="Normal"/>
    <w:next w:val="Normal"/>
    <w:autoRedefine/>
    <w:uiPriority w:val="99"/>
    <w:rsid w:val="00EF63DD"/>
    <w:pPr>
      <w:tabs>
        <w:tab w:val="left" w:pos="-1620"/>
        <w:tab w:val="left" w:pos="2700"/>
        <w:tab w:val="right" w:pos="9629"/>
      </w:tabs>
      <w:ind w:left="1440"/>
    </w:pPr>
    <w:rPr>
      <w:noProof/>
    </w:rPr>
  </w:style>
  <w:style w:type="paragraph" w:styleId="TOC8">
    <w:name w:val="toc 8"/>
    <w:basedOn w:val="Normal"/>
    <w:next w:val="Normal"/>
    <w:autoRedefine/>
    <w:uiPriority w:val="99"/>
    <w:rsid w:val="00EF63DD"/>
    <w:pPr>
      <w:tabs>
        <w:tab w:val="left" w:pos="-1620"/>
        <w:tab w:val="left" w:pos="3060"/>
        <w:tab w:val="right" w:pos="9629"/>
      </w:tabs>
      <w:ind w:left="1680"/>
    </w:pPr>
    <w:rPr>
      <w:noProof/>
    </w:rPr>
  </w:style>
  <w:style w:type="paragraph" w:styleId="TOC9">
    <w:name w:val="toc 9"/>
    <w:basedOn w:val="Normal"/>
    <w:next w:val="Normal"/>
    <w:autoRedefine/>
    <w:uiPriority w:val="99"/>
    <w:rsid w:val="00EF63DD"/>
    <w:pPr>
      <w:tabs>
        <w:tab w:val="left" w:pos="-1620"/>
        <w:tab w:val="left" w:pos="3420"/>
        <w:tab w:val="right" w:pos="9629"/>
      </w:tabs>
      <w:ind w:left="1920"/>
    </w:pPr>
    <w:rPr>
      <w:noProof/>
    </w:rPr>
  </w:style>
  <w:style w:type="paragraph" w:customStyle="1" w:styleId="Encabezado-Sustituirportitulo">
    <w:name w:val="Encabezado-Sustituir por titulo"/>
    <w:basedOn w:val="Normal"/>
    <w:uiPriority w:val="99"/>
    <w:rsid w:val="00EF63DD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b/>
      <w:caps/>
    </w:rPr>
  </w:style>
  <w:style w:type="paragraph" w:customStyle="1" w:styleId="Tablafirmas">
    <w:name w:val="Tabla firmas"/>
    <w:basedOn w:val="Normal"/>
    <w:uiPriority w:val="99"/>
    <w:rsid w:val="00EF63DD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60"/>
      <w:textAlignment w:val="baseline"/>
    </w:pPr>
    <w:rPr>
      <w:sz w:val="20"/>
    </w:rPr>
  </w:style>
  <w:style w:type="paragraph" w:customStyle="1" w:styleId="TtuloPortada">
    <w:name w:val="Título Portada"/>
    <w:basedOn w:val="Title"/>
    <w:uiPriority w:val="99"/>
    <w:rsid w:val="00EF63DD"/>
    <w:pPr>
      <w:spacing w:before="1440"/>
    </w:pPr>
    <w:rPr>
      <w:sz w:val="36"/>
    </w:rPr>
  </w:style>
  <w:style w:type="paragraph" w:customStyle="1" w:styleId="Giones-">
    <w:name w:val="Giones -"/>
    <w:basedOn w:val="Guiones"/>
    <w:autoRedefine/>
    <w:uiPriority w:val="99"/>
    <w:rsid w:val="000107AE"/>
    <w:pPr>
      <w:numPr>
        <w:numId w:val="3"/>
      </w:numPr>
      <w:tabs>
        <w:tab w:val="clear" w:pos="540"/>
      </w:tabs>
      <w:ind w:left="980" w:hanging="198"/>
    </w:pPr>
  </w:style>
  <w:style w:type="paragraph" w:customStyle="1" w:styleId="Numeros">
    <w:name w:val="Numeros"/>
    <w:basedOn w:val="Guiones"/>
    <w:autoRedefine/>
    <w:uiPriority w:val="99"/>
    <w:rsid w:val="000107AE"/>
    <w:pPr>
      <w:ind w:left="0" w:firstLine="0"/>
    </w:pPr>
  </w:style>
  <w:style w:type="paragraph" w:customStyle="1" w:styleId="TablaTextonormal">
    <w:name w:val="Tabla Texto normal"/>
    <w:basedOn w:val="Normal"/>
    <w:uiPriority w:val="99"/>
    <w:rsid w:val="00EF63DD"/>
    <w:pPr>
      <w:spacing w:before="60"/>
    </w:pPr>
  </w:style>
  <w:style w:type="paragraph" w:customStyle="1" w:styleId="Letrassangria">
    <w:name w:val="Letras sangria"/>
    <w:basedOn w:val="Normal"/>
    <w:uiPriority w:val="99"/>
    <w:rsid w:val="00EF63DD"/>
    <w:pPr>
      <w:numPr>
        <w:numId w:val="12"/>
      </w:numPr>
    </w:pPr>
  </w:style>
  <w:style w:type="paragraph" w:customStyle="1" w:styleId="Seccin">
    <w:name w:val="Sección"/>
    <w:basedOn w:val="comentarios"/>
    <w:uiPriority w:val="99"/>
    <w:rsid w:val="00EF63DD"/>
    <w:pPr>
      <w:spacing w:before="0"/>
      <w:jc w:val="center"/>
    </w:pPr>
    <w:rPr>
      <w:i/>
    </w:rPr>
  </w:style>
  <w:style w:type="paragraph" w:customStyle="1" w:styleId="Tablasencabezado">
    <w:name w:val="Tablas encabezado"/>
    <w:basedOn w:val="Normal"/>
    <w:uiPriority w:val="99"/>
    <w:rsid w:val="00EF63DD"/>
    <w:pPr>
      <w:autoSpaceDE w:val="0"/>
      <w:autoSpaceDN w:val="0"/>
      <w:adjustRightInd w:val="0"/>
      <w:spacing w:before="60"/>
      <w:jc w:val="center"/>
    </w:pPr>
    <w:rPr>
      <w:b/>
    </w:rPr>
  </w:style>
  <w:style w:type="paragraph" w:customStyle="1" w:styleId="datosportada">
    <w:name w:val="datos portada"/>
    <w:basedOn w:val="Normal"/>
    <w:uiPriority w:val="99"/>
    <w:rsid w:val="00EF63DD"/>
    <w:pPr>
      <w:spacing w:line="360" w:lineRule="auto"/>
      <w:ind w:left="3402"/>
    </w:pPr>
  </w:style>
  <w:style w:type="paragraph" w:customStyle="1" w:styleId="comentarios">
    <w:name w:val="comentarios"/>
    <w:basedOn w:val="Normal"/>
    <w:uiPriority w:val="99"/>
    <w:rsid w:val="00EF63DD"/>
    <w:pPr>
      <w:spacing w:before="120"/>
    </w:pPr>
    <w:rPr>
      <w:sz w:val="18"/>
    </w:rPr>
  </w:style>
  <w:style w:type="paragraph" w:customStyle="1" w:styleId="CadenaNmero">
    <w:name w:val="Cadena Número"/>
    <w:basedOn w:val="Normal"/>
    <w:uiPriority w:val="99"/>
    <w:rsid w:val="00EF63DD"/>
    <w:pPr>
      <w:widowControl w:val="0"/>
      <w:numPr>
        <w:numId w:val="10"/>
      </w:numPr>
      <w:tabs>
        <w:tab w:val="left" w:pos="108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Numerossangria">
    <w:name w:val="Numeros sangria"/>
    <w:basedOn w:val="Letrassangria"/>
    <w:uiPriority w:val="99"/>
    <w:rsid w:val="00EF63DD"/>
    <w:pPr>
      <w:numPr>
        <w:numId w:val="11"/>
      </w:numPr>
    </w:pPr>
  </w:style>
  <w:style w:type="paragraph" w:styleId="BodyText2">
    <w:name w:val="Body Text 2"/>
    <w:basedOn w:val="Normal"/>
    <w:link w:val="BodyText2Char"/>
    <w:uiPriority w:val="99"/>
    <w:rsid w:val="00EF63DD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C119B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1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119B"/>
    <w:rPr>
      <w:rFonts w:cs="Times New Roman"/>
      <w:sz w:val="2"/>
    </w:rPr>
  </w:style>
  <w:style w:type="paragraph" w:customStyle="1" w:styleId="Guiones1">
    <w:name w:val="Guiones 1"/>
    <w:basedOn w:val="Normal"/>
    <w:uiPriority w:val="99"/>
    <w:rsid w:val="00EF63DD"/>
    <w:pPr>
      <w:widowControl w:val="0"/>
      <w:numPr>
        <w:numId w:val="4"/>
      </w:numPr>
      <w:tabs>
        <w:tab w:val="left" w:pos="5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Guiones2">
    <w:name w:val="Guiones 2"/>
    <w:basedOn w:val="Guiones1"/>
    <w:uiPriority w:val="99"/>
    <w:rsid w:val="00EF63DD"/>
    <w:pPr>
      <w:numPr>
        <w:numId w:val="5"/>
      </w:numPr>
      <w:tabs>
        <w:tab w:val="clear" w:pos="540"/>
      </w:tabs>
      <w:ind w:left="992" w:hanging="198"/>
    </w:pPr>
  </w:style>
  <w:style w:type="paragraph" w:customStyle="1" w:styleId="Finimagen">
    <w:name w:val="Fin imagen"/>
    <w:basedOn w:val="Normal"/>
    <w:next w:val="Normal"/>
    <w:uiPriority w:val="99"/>
    <w:rsid w:val="00EF63DD"/>
    <w:rPr>
      <w:b/>
      <w:sz w:val="20"/>
    </w:rPr>
  </w:style>
  <w:style w:type="paragraph" w:customStyle="1" w:styleId="Guiones3">
    <w:name w:val="Guiones 3"/>
    <w:basedOn w:val="Guiones1"/>
    <w:uiPriority w:val="99"/>
    <w:rsid w:val="00EF63DD"/>
    <w:pPr>
      <w:numPr>
        <w:ilvl w:val="2"/>
      </w:numPr>
      <w:tabs>
        <w:tab w:val="clear" w:pos="540"/>
        <w:tab w:val="left" w:pos="1440"/>
      </w:tabs>
      <w:ind w:left="1440" w:hanging="180"/>
    </w:pPr>
  </w:style>
  <w:style w:type="paragraph" w:customStyle="1" w:styleId="Guiones4">
    <w:name w:val="Guiones 4"/>
    <w:basedOn w:val="Guiones1"/>
    <w:uiPriority w:val="99"/>
    <w:rsid w:val="00EF63DD"/>
    <w:pPr>
      <w:numPr>
        <w:ilvl w:val="3"/>
      </w:numPr>
      <w:tabs>
        <w:tab w:val="num" w:pos="1980"/>
      </w:tabs>
      <w:ind w:left="1980" w:hanging="360"/>
    </w:pPr>
  </w:style>
  <w:style w:type="paragraph" w:customStyle="1" w:styleId="Guiones0">
    <w:name w:val="Guiones 0"/>
    <w:basedOn w:val="Normal"/>
    <w:uiPriority w:val="99"/>
    <w:rsid w:val="00EF63DD"/>
    <w:pPr>
      <w:numPr>
        <w:numId w:val="6"/>
      </w:numPr>
      <w:ind w:left="386" w:hanging="329"/>
    </w:pPr>
  </w:style>
  <w:style w:type="paragraph" w:customStyle="1" w:styleId="InicioImagen">
    <w:name w:val="Inicio Imagen"/>
    <w:basedOn w:val="FootnoteText"/>
    <w:next w:val="Normal"/>
    <w:uiPriority w:val="99"/>
    <w:rsid w:val="00EF63DD"/>
    <w:rPr>
      <w:b/>
    </w:rPr>
  </w:style>
  <w:style w:type="paragraph" w:styleId="FootnoteText">
    <w:name w:val="footnote text"/>
    <w:basedOn w:val="Normal"/>
    <w:link w:val="FootnoteTextChar"/>
    <w:uiPriority w:val="99"/>
    <w:semiHidden/>
    <w:rsid w:val="00EF63D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C119B"/>
    <w:rPr>
      <w:rFonts w:cs="Times New Roman"/>
      <w:sz w:val="20"/>
      <w:szCs w:val="20"/>
    </w:rPr>
  </w:style>
  <w:style w:type="paragraph" w:customStyle="1" w:styleId="Vietaconsubvieta">
    <w:name w:val="Viñeta con subviñeta"/>
    <w:basedOn w:val="Normal"/>
    <w:uiPriority w:val="99"/>
    <w:rsid w:val="00EF63DD"/>
    <w:pPr>
      <w:numPr>
        <w:numId w:val="7"/>
      </w:numPr>
    </w:pPr>
  </w:style>
  <w:style w:type="paragraph" w:customStyle="1" w:styleId="Letrassangrianivel2">
    <w:name w:val="Letras sangria nivel 2"/>
    <w:basedOn w:val="Letrassangria"/>
    <w:uiPriority w:val="99"/>
    <w:rsid w:val="00EF63DD"/>
    <w:pPr>
      <w:numPr>
        <w:numId w:val="0"/>
      </w:numPr>
    </w:pPr>
  </w:style>
  <w:style w:type="paragraph" w:customStyle="1" w:styleId="Numerossangrianivel2">
    <w:name w:val="Numeros sangria nivel 2"/>
    <w:basedOn w:val="Numerossangria"/>
    <w:uiPriority w:val="99"/>
    <w:rsid w:val="00EF63DD"/>
    <w:pPr>
      <w:numPr>
        <w:ilvl w:val="1"/>
        <w:numId w:val="1"/>
      </w:numPr>
      <w:tabs>
        <w:tab w:val="left" w:pos="900"/>
      </w:tabs>
      <w:ind w:left="900" w:hanging="540"/>
    </w:pPr>
  </w:style>
  <w:style w:type="paragraph" w:customStyle="1" w:styleId="Letrassangrianivel3">
    <w:name w:val="Letras sangria nivel 3"/>
    <w:basedOn w:val="Letrassangrianivel2"/>
    <w:uiPriority w:val="99"/>
    <w:rsid w:val="00EF63DD"/>
    <w:pPr>
      <w:numPr>
        <w:ilvl w:val="2"/>
        <w:numId w:val="8"/>
      </w:numPr>
    </w:pPr>
  </w:style>
  <w:style w:type="paragraph" w:customStyle="1" w:styleId="Letrassangrianivel4">
    <w:name w:val="Letras sangria nivel 4"/>
    <w:basedOn w:val="Letrassangrianivel3"/>
    <w:uiPriority w:val="99"/>
    <w:rsid w:val="00EF63DD"/>
    <w:pPr>
      <w:numPr>
        <w:ilvl w:val="3"/>
      </w:numPr>
    </w:pPr>
  </w:style>
  <w:style w:type="paragraph" w:customStyle="1" w:styleId="Numerossangrianivel3">
    <w:name w:val="Numeros sangria nivel 3"/>
    <w:basedOn w:val="Numerossangrianivel2"/>
    <w:uiPriority w:val="99"/>
    <w:rsid w:val="00EF63DD"/>
    <w:pPr>
      <w:numPr>
        <w:ilvl w:val="2"/>
      </w:numPr>
      <w:tabs>
        <w:tab w:val="clear" w:pos="900"/>
        <w:tab w:val="num" w:pos="1800"/>
      </w:tabs>
      <w:ind w:left="1800" w:hanging="900"/>
    </w:pPr>
  </w:style>
  <w:style w:type="paragraph" w:customStyle="1" w:styleId="TtulodeTDC1">
    <w:name w:val="Título de TDC1"/>
    <w:basedOn w:val="Heading1"/>
    <w:next w:val="Normal"/>
    <w:uiPriority w:val="99"/>
    <w:semiHidden/>
    <w:rsid w:val="00457F5F"/>
    <w:pPr>
      <w:keepLines/>
      <w:numPr>
        <w:numId w:val="0"/>
      </w:numPr>
      <w:overflowPunct/>
      <w:autoSpaceDE/>
      <w:autoSpaceDN/>
      <w:adjustRightInd/>
      <w:spacing w:before="480" w:beforeAutospacing="0" w:after="0" w:afterAutospacing="0"/>
      <w:textAlignment w:val="auto"/>
      <w:outlineLvl w:val="9"/>
    </w:pPr>
    <w:rPr>
      <w:rFonts w:ascii="Cambria" w:hAnsi="Cambria"/>
      <w:bCs/>
      <w:caps w:val="0"/>
      <w:color w:val="365F91"/>
      <w:kern w:val="0"/>
      <w:sz w:val="28"/>
      <w:szCs w:val="28"/>
      <w:u w:val="none"/>
    </w:rPr>
  </w:style>
  <w:style w:type="paragraph" w:customStyle="1" w:styleId="Cabeceradetabla">
    <w:name w:val="Cabecera de tabla"/>
    <w:basedOn w:val="Normal"/>
    <w:uiPriority w:val="99"/>
    <w:rsid w:val="00457F5F"/>
    <w:pPr>
      <w:spacing w:before="120" w:after="120" w:line="360" w:lineRule="auto"/>
    </w:pPr>
    <w:rPr>
      <w:rFonts w:ascii="Arial" w:hAnsi="Arial"/>
      <w:b/>
      <w:szCs w:val="20"/>
      <w:lang w:val="es-ES_tradnl"/>
    </w:rPr>
  </w:style>
  <w:style w:type="paragraph" w:customStyle="1" w:styleId="Tabla">
    <w:name w:val="Tabla"/>
    <w:basedOn w:val="Normal"/>
    <w:uiPriority w:val="99"/>
    <w:rsid w:val="00457F5F"/>
    <w:pPr>
      <w:spacing w:before="60" w:after="60" w:line="360" w:lineRule="auto"/>
    </w:pPr>
    <w:rPr>
      <w:rFonts w:ascii="Arial" w:hAnsi="Arial"/>
      <w:szCs w:val="20"/>
      <w:lang w:val="es-ES_tradnl"/>
    </w:rPr>
  </w:style>
  <w:style w:type="paragraph" w:customStyle="1" w:styleId="puntodestacado">
    <w:name w:val="punto destacado"/>
    <w:uiPriority w:val="99"/>
    <w:rsid w:val="00457F5F"/>
    <w:pPr>
      <w:spacing w:after="40"/>
    </w:pPr>
    <w:rPr>
      <w:rFonts w:ascii="Gill Sans MT" w:hAnsi="Gill Sans MT"/>
      <w:b/>
      <w:sz w:val="36"/>
      <w:szCs w:val="20"/>
    </w:rPr>
  </w:style>
  <w:style w:type="character" w:styleId="Hyperlink">
    <w:name w:val="Hyperlink"/>
    <w:basedOn w:val="DefaultParagraphFont"/>
    <w:uiPriority w:val="99"/>
    <w:locked/>
    <w:rsid w:val="00257B0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4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ine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inec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ec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inec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www.ine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6</Pages>
  <Words>638</Words>
  <Characters>3511</Characters>
  <Application>Microsoft Office Outlook</Application>
  <DocSecurity>0</DocSecurity>
  <Lines>0</Lines>
  <Paragraphs>0</Paragraphs>
  <ScaleCrop>false</ScaleCrop>
  <Manager>Unidad de Calidad</Manager>
  <Company>ONCE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 Control de la documentacion</dc:title>
  <dc:subject>Documento controlado de un proyecto</dc:subject>
  <dc:creator>Unidad de Calidad</dc:creator>
  <cp:keywords/>
  <dc:description/>
  <cp:lastModifiedBy>IBERMATICA</cp:lastModifiedBy>
  <cp:revision>4</cp:revision>
  <cp:lastPrinted>2003-04-08T09:14:00Z</cp:lastPrinted>
  <dcterms:created xsi:type="dcterms:W3CDTF">2017-06-13T11:47:00Z</dcterms:created>
  <dcterms:modified xsi:type="dcterms:W3CDTF">2017-06-13T11:56:00Z</dcterms:modified>
</cp:coreProperties>
</file>