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4E79"/>
          <w:sz w:val="64"/>
          <w:szCs w:val="64"/>
        </w:rPr>
        <w:t xml:space="preserve">TrendWatch</w:t>
      </w:r>
    </w:p>
    <w:p>
      <w:pPr>
        <w:spacing w:after="400"/>
      </w:pPr>
      <w:r>
        <w:rPr>
          <w:color w:val="444444"/>
          <w:sz w:val="32"/>
          <w:szCs w:val="32"/>
        </w:rPr>
        <w:t xml:space="preserve">Detección temprana de tendencias de mercado</w:t>
      </w:r>
    </w:p>
    <w:p>
      <w:pPr>
        <w:spacing w:after="120" w:line="276"/>
      </w:pPr>
      <w:r>
        <w:rPr>
          <w:b/>
          <w:bCs/>
        </w:rPr>
        <w:t xml:space="preserve">Asignatura:</w:t>
      </w:r>
      <w:r>
        <w:t xml:space="preserve"> Infraestructuras y Computación en la Nube</w:t>
      </w:r>
    </w:p>
    <w:p>
      <w:pPr>
        <w:spacing w:after="120" w:line="276"/>
      </w:pPr>
      <w:r>
        <w:rPr>
          <w:b/>
          <w:bCs/>
        </w:rPr>
        <w:t xml:space="preserve">Grado:</w:t>
      </w:r>
      <w:r>
        <w:t xml:space="preserve"> Ciencia de Datos</w:t>
      </w:r>
    </w:p>
    <w:p>
      <w:pPr>
        <w:spacing w:after="120" w:line="276"/>
      </w:pPr>
      <w:r>
        <w:rPr>
          <w:b/>
          <w:bCs/>
        </w:rPr>
        <w:t xml:space="preserve">Autores:</w:t>
      </w:r>
      <w:r>
        <w:t xml:space="preserve"> Pablo Díaz, Eduardo Caicedo, Jordi Aguado y Alessandro Matos</w:t>
      </w:r>
    </w:p>
    <w:p>
      <w:pPr>
        <w:spacing w:after="120" w:line="276"/>
      </w:pPr>
      <w:r>
        <w:rPr>
          <w:b/>
          <w:bCs/>
        </w:rPr>
        <w:t xml:space="preserve">Documento:</w:t>
      </w:r>
      <w:r>
        <w:t xml:space="preserve"> idea del proyecto y planteamiento técnico (contenido del primer checkpoint, ampliado y corregido).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Repositorio en GitHub: </w:t>
      </w:r>
      <w:hyperlink w:history="1" r:id="rIdcabl6geub27ympmzrvwnz">
        <w:r>
          <w:rPr>
            <w:rStyle w:val="Hyperlink"/>
          </w:rPr>
          <w:t xml:space="preserve">github.com/Proyectos-UE/Proyecto_Infraestructuras_6_7</w:t>
        </w:r>
      </w:hyperlink>
    </w:p>
    <w:p>
      <w:pPr>
        <w:spacing w:after="80"/>
      </w:pPr>
      <w:r>
        <w:rPr>
          <w:b/>
          <w:bCs/>
        </w:rPr>
        <w:t xml:space="preserve">Datos (fuente principal): </w:t>
      </w:r>
      <w:hyperlink w:history="1" r:id="rIdh7qadctd-ecgaybgohnsg">
        <w:r>
          <w:rPr>
            <w:rStyle w:val="Hyperlink"/>
          </w:rPr>
          <w:t xml:space="preserve">Wikimedia Pageviews API</w:t>
        </w:r>
      </w:hyperlink>
    </w:p>
    <w:p>
      <w:pPr>
        <w:spacing w:after="80"/>
      </w:pPr>
      <w:r>
        <w:rPr>
          <w:b/>
          <w:bCs/>
        </w:rPr>
        <w:t xml:space="preserve">Datos (complementaria): </w:t>
      </w:r>
      <w:hyperlink w:history="1" r:id="rIdtuahjoxvlckcj-wbnfnuk">
        <w:r>
          <w:rPr>
            <w:rStyle w:val="Hyperlink"/>
          </w:rPr>
          <w:t xml:space="preserve">Google Trends</w:t>
        </w:r>
      </w:hyperlink>
    </w:p>
    <w:p>
      <w:pPr>
        <w:spacing w:after="80"/>
      </w:pPr>
      <w:r>
        <w:rPr>
          <w:b/>
          <w:bCs/>
        </w:rPr>
        <w:t xml:space="preserve">Librería no oficial usada con Trends: </w:t>
      </w:r>
      <w:hyperlink w:history="1" r:id="rIdp7bwqidlx3rsrtxif4p5c">
        <w:r>
          <w:rPr>
            <w:rStyle w:val="Hyperlink"/>
          </w:rPr>
          <w:t xml:space="preserve">PyTrends</w:t>
        </w:r>
      </w:hyperlink>
    </w:p>
    <w:p>
      <w:r>
        <w:br w:type="page"/>
      </w:r>
    </w:p>
    <w:p>
      <w:pPr>
        <w:pStyle w:val="Heading1"/>
      </w:pPr>
      <w:r>
        <w:t xml:space="preserve">1. La idea y el problema</w:t>
      </w:r>
    </w:p>
    <w:p>
      <w:pPr>
        <w:spacing w:after="120" w:line="276"/>
      </w:pPr>
      <w:r>
        <w:t xml:space="preserve">En el comercio electrónico, anticiparse a la demanda antes de que un producto se vuelva viral marca la diferencia entre aprovechar la oportunidad o llegar tarde. Un vendedor pequeño no tiene herramientas para vigilar cientos de productos y nichos, y las herramientas comerciales de análisis de mercado son de pago.</w:t>
      </w:r>
    </w:p>
    <w:p>
      <w:pPr>
        <w:spacing w:after="120" w:line="276"/>
      </w:pPr>
      <w:r>
        <w:rPr>
          <w:b/>
          <w:bCs/>
        </w:rPr>
        <w:t xml:space="preserve">TrendWatch</w:t>
      </w:r>
      <w:r>
        <w:t xml:space="preserve"> es un servicio con API REST que vigila una lista de productos y nichos (la </w:t>
      </w:r>
      <w:r>
        <w:rPr>
          <w:i/>
          <w:iCs/>
        </w:rPr>
        <w:t xml:space="preserve">watchlist</w:t>
      </w:r>
      <w:r>
        <w:t xml:space="preserve">), obtiene cada día su interés en Internet desde una API externa, y avisa cuando el interés de uno se </w:t>
      </w:r>
      <w:r>
        <w:rPr>
          <w:b/>
          <w:bCs/>
        </w:rPr>
        <w:t xml:space="preserve">dispara de forma anormal</w:t>
      </w:r>
      <w:r>
        <w:t xml:space="preserve"> respecto a su media reciente.</w:t>
      </w:r>
    </w:p>
    <w:p>
      <w:pPr>
        <w:spacing w:after="120" w:line="276"/>
      </w:pPr>
      <w:r>
        <w:rPr>
          <w:b/>
          <w:bCs/>
        </w:rPr>
        <w:t xml:space="preserve">Qué es y qué no es.</w:t>
      </w:r>
      <w:r>
        <w:t xml:space="preserve"> Mide </w:t>
      </w:r>
      <w:r>
        <w:rPr>
          <w:i/>
          <w:iCs/>
        </w:rPr>
        <w:t xml:space="preserve">atención</w:t>
      </w:r>
      <w:r>
        <w:t xml:space="preserve"> (visitas, interés relativo), no ventas ni número exacto de búsquedas. Detecta que algo está subiendo; no predice qué subirá. Lo dejamos claro desde el principio porque una promesa más grande no se podría cumplir con fuentes gratuitas.</w:t>
      </w:r>
    </w:p>
    <w:p>
      <w:pPr>
        <w:pStyle w:val="Heading1"/>
      </w:pPr>
      <w:r>
        <w:t xml:space="preserve">2. Usuarios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necesita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usa el servicio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Vendedor o analista de e-commerce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Saber qué nichos empiezan a subir para decidir qué vender o promocionar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 el ranking de productos en ascenso y los picos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del servicio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Mantener la lista de productos y controlar la carga de datos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 y borra productos y lanza o revisa las ingestas (clave de administrador)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Proceso automático de ingesta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Actualizar los datos cada día sin tener poder sobre el resto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 una clave con permisos mínimos que solo permite ingerir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 que evalúa el proyecto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Reproducir el servicio y comprobar que funciona</w:t>
            </w:r>
          </w:p>
        </w:tc>
        <w:tc>
          <w:tcPr>
            <w:tcW w:type="dxa" w:w="36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Sigue el README; puede usar la API simulada sin Internet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Datos: fuentes, motivo de la elección y condiciones de uso</w:t>
      </w:r>
    </w:p>
    <w:p>
      <w:pPr>
        <w:pStyle w:val="Heading2"/>
      </w:pPr>
      <w:r>
        <w:t xml:space="preserve">3.1 Fuente principal: Wikimedia Pageviews API</w:t>
      </w:r>
    </w:p>
    <w:p>
      <w:pPr>
        <w:spacing w:after="120" w:line="276"/>
      </w:pPr>
      <w:r>
        <w:t xml:space="preserve">Devuelve las </w:t>
      </w:r>
      <w:r>
        <w:rPr>
          <w:b/>
          <w:bCs/>
        </w:rPr>
        <w:t xml:space="preserve">visitas diarias a cualquier artículo de Wikipedia</w:t>
      </w:r>
      <w:r>
        <w:t xml:space="preserve">. Es una API pública, oficial, gratuita y sin clave, con datos históricos.</w:t>
      </w:r>
    </w:p>
    <w:p>
      <w:pPr>
        <w:spacing w:after="120" w:line="276"/>
      </w:pPr>
      <w:r>
        <w:rPr>
          <w:b/>
          <w:bCs/>
        </w:rPr>
        <w:t xml:space="preserve">Por qué la elegimos:</w:t>
      </w:r>
      <w:r>
        <w:t xml:space="preserve"> (1) es estable y está documentada, a diferencia de las vías no oficiales; (2) son recuentos reales, no un índice relativo; (3) permite una ingesta reproducible y verificable. La primera versión de nuestra idea se apoyaba solo en Google Trends y descubrimos que no era viable como única base (ver apartado 12).</w:t>
      </w:r>
    </w:p>
    <w:p>
      <w:pPr>
        <w:pStyle w:val="Heading2"/>
      </w:pPr>
      <w:r>
        <w:t xml:space="preserve">3.2 Fuentes complementarias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Trends</w:t>
      </w:r>
      <w:r>
        <w:t xml:space="preserve"> (mediante PyTrends): funciona con cualquier término, pero devuelve un </w:t>
      </w:r>
      <w:r>
        <w:rPr>
          <w:b/>
          <w:bCs/>
        </w:rPr>
        <w:t xml:space="preserve">índice relativo de 0 a 100</w:t>
      </w:r>
      <w:r>
        <w:t xml:space="preserve">, no el número de búsquedas. PyTrends no es oficial, está archivado y Google lo bloquea a veces. Se usa solo en la búsqueda libre y nunca es imprescindible.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simulada</w:t>
      </w:r>
      <w:r>
        <w:t xml:space="preserve">: reproduce el formato exacto de Wikimedia con datos deterministas. Permite ejecutar y evaluar todo el proceso de ingesta sin Internet.</w:t>
      </w:r>
    </w:p>
    <w:p>
      <w:pPr>
        <w:pStyle w:val="Heading2"/>
      </w:pPr>
      <w:r>
        <w:t xml:space="preserve">3.3 Condiciones de uso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Wikimedia pide que las peticiones lleven un </w:t>
      </w:r>
      <w:r>
        <w:rPr>
          <w:b/>
          <w:bCs/>
        </w:rPr>
        <w:t xml:space="preserve">User-Agent identificable con un contacto</w:t>
      </w:r>
      <w:r>
        <w:t xml:space="preserve"> y que el uso sea razonable. Por eso la ingesta real exige configurar </w:t>
      </w:r>
      <w:r>
        <w:rPr>
          <w:rFonts w:ascii="Consolas" w:cs="Consolas" w:eastAsia="Consolas" w:hAnsi="Consolas"/>
        </w:rPr>
        <w:t xml:space="preserve">WIKI_USER_AGENT</w:t>
      </w:r>
      <w:r>
        <w:t xml:space="preserve"> y existe una espera mínima entre ingestas del mismo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se guardan visitas agregadas por artículo y día: </w:t>
      </w:r>
      <w:r>
        <w:rPr>
          <w:b/>
          <w:bCs/>
        </w:rPr>
        <w:t xml:space="preserve">no hay datos personales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Limitación: solo hay datos de productos o temas que tengan artículo en Wikipedia.</w:t>
      </w:r>
    </w:p>
    <w:p>
      <w:pPr>
        <w:pStyle w:val="Heading1"/>
      </w:pPr>
      <w:r>
        <w:t xml:space="preserve">4. Alcance mínimo</w:t>
      </w:r>
    </w:p>
    <w:p>
      <w:pPr>
        <w:spacing w:after="120" w:line="276"/>
      </w:pPr>
      <w:r>
        <w:rPr>
          <w:b/>
          <w:bCs/>
        </w:rPr>
        <w:t xml:space="preserve">Incluido en esta fase: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de productos con categoría y serie diaria de interés.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Ingesta desde una API externa (real o simulada) con validación y reglas de calidad.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Detección de picos (z-score y crecimiento) y ranking de productos en ascenso.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libre del interés mensual de cualquier término con fuentes gratuitas.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 y autorización por roles, errores controlados, documentación OpenAPI y tests.</w:t>
      </w:r>
    </w:p>
    <w:p>
      <w:pPr>
        <w:spacing w:after="120" w:line="276"/>
      </w:pPr>
      <w:r>
        <w:rPr>
          <w:b/>
          <w:bCs/>
        </w:rPr>
        <w:t xml:space="preserve">Fuera de alcance por ahora:</w:t>
      </w:r>
      <w:r>
        <w:t xml:space="preserve"> predicción de qué será viral, datos de ventas, alertas por correo, redes sociales y panel web.</w:t>
      </w:r>
    </w:p>
    <w:p>
      <w:pPr>
        <w:pStyle w:val="Heading1"/>
      </w:pPr>
      <w:r>
        <w:t xml:space="preserve">5.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338"/>
        <w:gridCol w:w="2000"/>
      </w:tblGrid>
      <w:tr>
        <w:trPr>
          <w:tblHeader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 y ruta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/health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Estado del servicio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/v1/products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productos (filtro por categoría y paginación)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/v1/products/{id}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Detalle de un producto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/v1/products/{id}/series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Serie diaria de interés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/v1/products/{id}/spike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¿Hay un pico ahora? (z-score y crecimiento)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/v1/rankings/rising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Productos ordenados por crecimiento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/v1/search?q=…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Interés mensual de cualquier término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 (con límite por IP)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/v1/products/{id}/ingest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Ingesta de un producto desde la API externa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ingest o admin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/v1/ingest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Ingesta de todos los productos (o de una categoría)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ingest o admin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/v1/products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Añadir un producto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/v1/products/{id}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Borrar un producto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/v1/admin/summary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Resumen operativo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/v1/admin/ingestions</w:t>
            </w:r>
          </w:p>
        </w:tc>
        <w:tc>
          <w:tcPr>
            <w:tcW w:type="dxa" w:w="4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Registro de las últimas ingestas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Diseño: componentes, UML y flujo de ingesta</w:t>
      </w:r>
    </w:p>
    <w:p>
      <w:pPr>
        <w:keepNext/>
        <w:spacing w:after="120" w:line="276"/>
      </w:pPr>
      <w:r>
        <w:t xml:space="preserve">La aplicación es una API FastAPI con un módulo de ingesta que consulta una fuente externa, un detector de picos y un almacén de datos en un archivo JSON con guardado atómico.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724150"/>
            <wp:effectExtent t="0" r="0" b="0" l="0"/>
            <wp:docPr id="1" name="componentes.png" descr="Figura 1. Componentes del sistema y fuentes externas." title="Figura 1. Componentes del sistema y fuentes exter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Componentes del sistema y fuentes externas.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838575"/>
            <wp:effectExtent t="0" r="0" b="0" l="0"/>
            <wp:docPr id="1" name="clases.png" descr="Figura 2. Diagrama UML básico de las clases del dominio." title="Figura 2. Diagrama UML básico de las clases del domin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Diagrama UML básico de las clases del dominio.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562475"/>
            <wp:effectExtent t="0" r="0" b="0" l="0"/>
            <wp:docPr id="1" name="flujo_ingesta.png" descr="Figura 3. Flujo del proceso de ingesta: comprobaciones, validación, reglas y errores." title="Figura 3. Flujo del proceso de ingesta: comprobaciones, validación, reglas y err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Flujo del proceso de ingesta: comprobaciones, validación, reglas y errores.</w:t>
      </w:r>
    </w:p>
    <w:p>
      <w:pPr>
        <w:pStyle w:val="Heading1"/>
      </w:pPr>
      <w:r>
        <w:t xml:space="preserve">7. Proceso de ingesta</w:t>
      </w:r>
    </w:p>
    <w:p>
      <w:pPr>
        <w:spacing w:after="120" w:line="276"/>
      </w:pPr>
      <w:r>
        <w:t xml:space="preserve">La ingesta es el proceso que trae datos de la API externa y los incorpora al servicio. Sigue cuatro etapas y está documentado paso a paso en el README para que cualquier persona pueda reproducirlo.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38"/>
        <w:gridCol w:w="2400"/>
      </w:tblGrid>
      <w:tr>
        <w:trPr>
          <w:tblHeader/>
        </w:trPr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6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Extracción</w:t>
            </w:r>
          </w:p>
        </w:tc>
        <w:tc>
          <w:tcPr>
            <w:tcW w:type="dxa" w:w="56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Pide los datos a la API externa con timeout de 15 s y un reintento ante errores de red o 5xx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502 (la API externa falla)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Validación</w:t>
            </w:r>
          </w:p>
        </w:tc>
        <w:tc>
          <w:tcPr>
            <w:tcW w:type="dxa" w:w="56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 cada registro con un modelo Pydantic: formato de fecha, visitas enteras y no negativas. Un registro malo se rechaza sin tumbar el resto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registro se descarta y se cuenta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Reglas</w:t>
            </w:r>
          </w:p>
        </w:tc>
        <w:tc>
          <w:tcPr>
            <w:tcW w:type="dxa" w:w="56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fechas dentro de la ventana pedida (hasta ayer), sin fechas repetidas, y calidad mínima: si más del 20 % de los registros son inválidos se rechaza la tanda entera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422 y no se carga nada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Carga</w:t>
            </w:r>
          </w:p>
        </w:tc>
        <w:tc>
          <w:tcPr>
            <w:tcW w:type="dxa" w:w="56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Fusión por fecha: repetir la ingesta no duplica datos (idempotente). Si cambia la fuente, la serie anterior se sustituye para no mezclar orígenes. Guardado atómico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Cada ingesta devuelve un </w:t>
      </w:r>
      <w:r>
        <w:rPr>
          <w:b/>
          <w:bCs/>
        </w:rPr>
        <w:t xml:space="preserve">informe</w:t>
      </w:r>
      <w:r>
        <w:t xml:space="preserve"> (recibidos, aceptados, rechazados, insertados, actualizados y motivos de rechazo) y queda anotada en un registro consultable por el administrador.</w:t>
      </w:r>
    </w:p>
    <w:p>
      <w:pPr>
        <w:pStyle w:val="Heading1"/>
      </w:pPr>
      <w:r>
        <w:t xml:space="preserve">8. Decisiones técnicas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60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FastAPI + Pydantic</w:t>
            </w:r>
          </w:p>
        </w:tc>
        <w:tc>
          <w:tcPr>
            <w:tcW w:type="dxa" w:w="60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Validación automática, errores 422 coherentes y documentación OpenAPI (/docs) sin esfuerzo extra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Rutas versionadas /v1 y recursos en plural</w:t>
            </w:r>
          </w:p>
        </w:tc>
        <w:tc>
          <w:tcPr>
            <w:tcW w:type="dxa" w:w="60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Permite evolucionar la API sin romper a los clientes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Identificadores numéricos en la URL</w:t>
            </w:r>
          </w:p>
        </w:tc>
        <w:tc>
          <w:tcPr>
            <w:tcW w:type="dxa" w:w="60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Evitan problemas con tildes y espacios en los nombres de producto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 transportes (real y simulado) con la misma validación</w:t>
            </w:r>
          </w:p>
        </w:tc>
        <w:tc>
          <w:tcPr>
            <w:tcW w:type="dxa" w:w="60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evalúa y se prueba la tubería completa sin depender de Internet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Detector con z-score y crecimiento</w:t>
            </w:r>
          </w:p>
        </w:tc>
        <w:tc>
          <w:tcPr>
            <w:tcW w:type="dxa" w:w="60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Método simple, explicable y configurable (ventana y umbral)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Datos en JSON con guardado atómico y bloqueo</w:t>
            </w:r>
          </w:p>
        </w:tc>
        <w:tc>
          <w:tcPr>
            <w:tcW w:type="dxa" w:w="60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Suficiente para esta fase y fácil de revisar; se prevé pasar a base de datos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sin Internet</w:t>
            </w:r>
          </w:p>
        </w:tc>
        <w:tc>
          <w:tcPr>
            <w:tcW w:type="dxa" w:w="60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Resultados deterministas; la API externa se simula con respuestas falsas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Seguridad y 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Autenticación:</w:t>
      </w:r>
      <w:r>
        <w:t xml:space="preserve"> clave en la cabecera </w:t>
      </w:r>
      <w:r>
        <w:rPr>
          <w:rFonts w:ascii="Consolas" w:cs="Consolas" w:eastAsia="Consolas" w:hAnsi="Consolas"/>
        </w:rPr>
        <w:t xml:space="preserve">X-API-Key</w:t>
      </w:r>
      <w:r>
        <w:t xml:space="preserve">; sin clave o con clave inválida, 401. La comparación es en tiempo constante.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Autorización por roles:</w:t>
      </w:r>
      <w:r>
        <w:t xml:space="preserve"> </w:t>
      </w:r>
      <w:r>
        <w:rPr>
          <w:rFonts w:ascii="Consolas" w:cs="Consolas" w:eastAsia="Consolas" w:hAnsi="Consolas"/>
        </w:rPr>
        <w:t xml:space="preserve">admin</w:t>
      </w:r>
      <w:r>
        <w:t xml:space="preserve"> (todo) e </w:t>
      </w:r>
      <w:r>
        <w:rPr>
          <w:rFonts w:ascii="Consolas" w:cs="Consolas" w:eastAsia="Consolas" w:hAnsi="Consolas"/>
        </w:rPr>
        <w:t xml:space="preserve">ingest</w:t>
      </w:r>
      <w:r>
        <w:t xml:space="preserve"> (solo ingesta, mínimo privilegio). Una clave válida sin permiso recibe 403, que distingue "quién eres" de "qué puedes hacer".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Secretos fuera del código:</w:t>
      </w:r>
      <w:r>
        <w:t xml:space="preserve"> las claves se leen de variables de entorno o de un </w:t>
      </w:r>
      <w:r>
        <w:rPr>
          <w:rFonts w:ascii="Consolas" w:cs="Consolas" w:eastAsia="Consolas" w:hAnsi="Consolas"/>
        </w:rPr>
        <w:t xml:space="preserve">.env</w:t>
      </w:r>
      <w:r>
        <w:t xml:space="preserve"> ignorado por Git; se incluye </w:t>
      </w:r>
      <w:r>
        <w:rPr>
          <w:rFonts w:ascii="Consolas" w:cs="Consolas" w:eastAsia="Consolas" w:hAnsi="Consolas"/>
        </w:rPr>
        <w:t xml:space="preserve">.env.example</w:t>
      </w:r>
      <w:r>
        <w:t xml:space="preserve"> solo con valores de ejemplo. La API </w:t>
      </w:r>
      <w:r>
        <w:rPr>
          <w:b/>
          <w:bCs/>
        </w:rPr>
        <w:t xml:space="preserve">no arranca</w:t>
      </w:r>
      <w:r>
        <w:t xml:space="preserve"> sin </w:t>
      </w:r>
      <w:r>
        <w:rPr>
          <w:rFonts w:ascii="Consolas" w:cs="Consolas" w:eastAsia="Consolas" w:hAnsi="Consolas"/>
        </w:rPr>
        <w:t xml:space="preserve">ADMIN_API_KEY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Protección de servicios externos:</w:t>
      </w:r>
      <w:r>
        <w:t xml:space="preserve"> límite de peticiones por IP en la búsqueda, caché de una hora y espera mínima entre ingestas del mismo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Errores controlados:</w:t>
      </w:r>
      <w:r>
        <w:t xml:space="preserve"> formato único </w:t>
      </w:r>
      <w:r>
        <w:rPr>
          <w:rFonts w:ascii="Consolas" w:cs="Consolas" w:eastAsia="Consolas" w:hAnsi="Consolas"/>
        </w:rPr>
        <w:t xml:space="preserve">{"detail": ...}</w:t>
      </w:r>
      <w:r>
        <w:t xml:space="preserve">; los errores inesperados no devuelven la traza al cliente.</w:t>
      </w:r>
    </w:p>
    <w:p>
      <w:pPr>
        <w:pStyle w:val="Heading1"/>
      </w:pPr>
      <w:r>
        <w:t xml:space="preserve">10.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5238"/>
      </w:tblGrid>
      <w:tr>
        <w:trPr>
          <w:tblHeader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52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bloquea o deja de funcionar PyTrends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2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es la base del sistema: la fuente principal es Wikimedia y la búsqueda cae a Wikipedia si Google falla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Wikimedia no responde o cambia el formato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type="dxa" w:w="52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Timeout, reintento, validación estricta y error 502 claro; la API simulada permite seguir trabajando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Datos de mala calidad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type="dxa" w:w="52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Validación registro a registro y regla del 20 %: no se carga una tanda defectuosa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Interés no es lo mismo que ventas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type="dxa" w:w="52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declara en la documentación; la validación con datos de ventas queda como ampliación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Wikipedia no cubre nichos pequeños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type="dxa" w:w="52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documenta; se prevén fuentes adicionales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Fuga de claves en GitHub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2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en .gitignore,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 sin secretos y claves distintas por rol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solo archivo de datos no escala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</w:t>
            </w:r>
          </w:p>
        </w:tc>
        <w:tc>
          <w:tcPr>
            <w:tcW w:type="dxa" w:w="52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Aceptable en esta fase; siguiente paso: base de datos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Planificación y reparto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38"/>
        <w:gridCol w:w="2000"/>
      </w:tblGrid>
      <w:tr>
        <w:trPr>
          <w:tblHeader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Checkpoint 1: idea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Documento de idea, fuentes de datos y repositorio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Reentregado completo en este documento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Checkpoint 2: API e ingesta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con roles, validación, ingesta desde API externa, tests, README y OpenAPI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Hecho en esta entrega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Siguiente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Validar el detector con productos que fueron virales (backtest) y ajustar umbrales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Siguiente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datos, ingesta programada y contenedores Docker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Entrega final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Despliegue en la nube y flujo de trabajo en GitHub (ramas, Pull Requests y revisiones, que se valorará)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Reparto propuesto por áreas:</w:t>
      </w:r>
      <w:r>
        <w:t xml:space="preserve"> Alessandro, conectores y datos; Eduardo, detector y backtest; Jordi, API y modelos; Pablo, infraestructura, contenedores y despliegue. Las áreas se pueden intercambiar.</w:t>
      </w:r>
    </w:p>
    <w:p>
      <w:pPr>
        <w:pStyle w:val="Heading1"/>
      </w:pPr>
      <w:r>
        <w:t xml:space="preserve">12. Correcciones respecto a la primera entrega</w:t>
      </w:r>
    </w:p>
    <w:p>
      <w:pPr>
        <w:spacing w:after="120" w:line="276"/>
      </w:pPr>
      <w:r>
        <w:t xml:space="preserve">La primera entrega fue insuficiente. Esto es lo que se ha corregido: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 de la primera entrega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Idea poco concreta, sin usuarios ni alcance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Problema, usuarios, alcance mínimo y lo que queda fuera (apartados 1, 2 y 4)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endpoints, arquitectura, UML, riesgos ni planificación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Incluidos (apartados 5 a 11)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Dependía de una sola fuente no oficial y frágil (PyTrends)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Fuente principal oficial (Wikimedia), API simulada y Trends solo como apoyo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Lenguaje impreciso: "volumen de búsqueda" y "tiempo real"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habla de visitas e interés relativo, con datos diarios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Repositorio sin código útil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ejecutable, ingesta, 57 tests y README con instrucciones reproducibles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tratamiento de claves ni de errores</w:t>
            </w:r>
          </w:p>
        </w:tc>
        <w:tc>
          <w:tcPr>
            <w:tcW w:type="dxa" w:w="533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Roles, secretos por entorno, errores controlados y documentados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TrendWatch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abl6geub27ympmzrvwnz" Type="http://schemas.openxmlformats.org/officeDocument/2006/relationships/hyperlink" Target="https://github.com/Proyectos-UE/Proyecto_Infraestructuras_6_7" TargetMode="External"/><Relationship Id="rIdh7qadctd-ecgaybgohnsg" Type="http://schemas.openxmlformats.org/officeDocument/2006/relationships/hyperlink" Target="https://wikimedia.org/api/rest_v1/#/Pageviews%20data" TargetMode="External"/><Relationship Id="rIdtuahjoxvlckcj-wbnfnuk" Type="http://schemas.openxmlformats.org/officeDocument/2006/relationships/hyperlink" Target="https://trends.google.es/trends/" TargetMode="External"/><Relationship Id="rIdp7bwqidlx3rsrtxif4p5c" Type="http://schemas.openxmlformats.org/officeDocument/2006/relationships/hyperlink" Target="https://github.com/GeneralMills/pytrends" TargetMode="External"/><Relationship Id="rId8" Type="http://schemas.openxmlformats.org/officeDocument/2006/relationships/image" Target="media/0436cc5cde7f32ea9719b0e6302eed92d91ae4ce.png"/><Relationship Id="rId9" Type="http://schemas.openxmlformats.org/officeDocument/2006/relationships/image" Target="media/a26b020b2e3ece6045377b008c0e3ab106e01da2.png"/><Relationship Id="rId10" Type="http://schemas.openxmlformats.org/officeDocument/2006/relationships/image" Target="media/15425fa85797a7c6c4530ed9989fd2669481482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TrendWatch: idea y planteamiento técnico</dc:title>
  <dc:creator>Equipo TrendWatch</dc:creator>
  <cp:lastModifiedBy>Un-named</cp:lastModifiedBy>
  <cp:revision>1</cp:revision>
  <dcterms:created xsi:type="dcterms:W3CDTF">2026-10-29T08:08:30.408Z</dcterms:created>
  <dcterms:modified xsi:type="dcterms:W3CDTF">2026-10-29T08:08:30.408Z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