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Flavio Alejandro García García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Expediente Clínico ITSZaS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