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Stefany Rossano Pinto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Electrónico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