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AI-agent and automation practitioner who designs and operates production workflow systems and governed multi-agent build orchestration. Hands-on experience spans n8n, prompt and model routing, MCP configuration, self-hosted PostgreSQL/Supabase, Docker, and Cloudflare deployment. UBC-trained electrical engineer and EGBC Engineer-in-Training with infrastructure project coordination experience and an engineering-first approach to secure, testable delivery.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Automation:</w:t>
      </w:r>
      <w:r>
        <w:t xml:space="preserve"> n8n, multi-agent orchestration, prompt engineering, MCP configuration, Ollama, scheduled agent execution</w:t>
      </w:r>
    </w:p>
    <w:p>
      <w:r/>
      <w:r>
        <w:rPr>
          <w:b/>
        </w:rPr>
        <w:t>Backend &amp; Data:</w:t>
      </w:r>
      <w:r>
        <w:t xml:space="preserve"> Python, FastAPI, SQLAlchemy, Pydantic, PostgreSQL, Supabase, SQLite, SQL, hand-written RLS policies</w:t>
      </w:r>
    </w:p>
    <w:p>
      <w:r/>
      <w:r>
        <w:rPr>
          <w:b/>
        </w:rPr>
        <w:t>Application Development:</w:t>
      </w:r>
      <w:r>
        <w:t xml:space="preserve"> TypeScript, JavaScript, Next.js, React, Astro, Playwright, pytest, REST APIs, webhooks</w:t>
      </w:r>
    </w:p>
    <w:p>
      <w:r/>
      <w:r>
        <w:rPr>
          <w:b/>
        </w:rPr>
        <w:t>Infrastructure &amp; Delivery:</w:t>
      </w:r>
      <w:r>
        <w:t xml:space="preserve"> Docker, Docker Compose, Cloudflare Workers and Pages, Wrangler, Git workflows, gated verification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Production WhatsApp Automation and CRM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an n8n workflow set that answers prospective-student FAQs and routes leads in a live multi-tenant service used by two clients.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forked open-source CRM using Next.js, TypeScript, self-hosted Supabase/Postgres, hand-written RLS migrations, Docker Compose, and Ollama.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 exports,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Orchestration and Agent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 original R0–R5 review and approval workflow with role-based routing across Claude Opus, Sonnet, and Codex, supported by custom agents and skills.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Hermes agent runtime with multiple profiles, cron scheduling, Docker and Singularity sandboxes, kanban orchestration, and MCP-based build coordination.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AIOS Business Operations Platform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customized fork of the open-source AIS-OS starter kit as the operational hub for Skeure Education, a business run directly by Pratham.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Developed original layers around the fork: a production Astro and TypeScript site deployed through Cloudflare Pages and Claude–Codex orchestration tooling with locking and durable logs.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Pantheon Automated Build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 three-gate AI build pipeline covering security, race-condition, seed-integrity, and accessibility verification.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The pipeline produced a Python/FastAPI/SQLAlchemy travel-planning application and a JavaScript/PocketBase PWA under Pratham’s direction and formal review gates.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 pathway and routing design for commercial and municipal fiber-optic projects, including FTTN and FTTH infrastructure.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Interpreted site surveys, prepared material take-offs, and performed QA on engineering drawings for projects in Vancouver, rural Alberta, and Vancouver Island.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with field teams during installation and commissioning activities.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 — University of British Columbia</w:t>
      </w:r>
      <w:r>
        <w:t xml:space="preserve"> | Conferred May 2024</w:t>
      </w:r>
    </w:p>
    <w:p>
      <w:r/>
      <w:r>
        <w:rPr>
          <w:b/>
        </w:rPr>
        <w:t>MBA Candidate — Lovely Professional University</w:t>
      </w:r>
      <w:r>
        <w:t xml:space="preserve"> | In progress; expected 2027</w:t>
      </w:r>
    </w:p>
    <w:p>
      <w:r/>
      <w:r>
        <w:rPr>
          <w:b/>
        </w:rPr>
        <w:t>Engineer-in-Training — Engineers and Geoscientists BC</w:t>
      </w:r>
      <w:r>
        <w:t xml:space="preserve"> | 2024–present</w:t>
      </w:r>
    </w:p>
    <w:p>
      <w:r/>
      <w:r>
        <w:rPr>
          <w:b/>
        </w:rPr>
        <w:t>Canadian work authorization:</w:t>
      </w:r>
      <w:r>
        <w:t xml:space="preserve"> Open Post-Graduate Work Permit for any employer,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